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A91AF" w14:textId="77777777" w:rsidR="003801E1" w:rsidRDefault="003801E1" w:rsidP="003801E1">
      <w:pPr>
        <w:ind w:left="6237"/>
        <w:jc w:val="both"/>
        <w:rPr>
          <w:sz w:val="28"/>
          <w:szCs w:val="28"/>
        </w:rPr>
      </w:pPr>
      <w:r>
        <w:rPr>
          <w:sz w:val="28"/>
          <w:szCs w:val="28"/>
        </w:rPr>
        <w:t>Приложение к</w:t>
      </w:r>
    </w:p>
    <w:p w14:paraId="28A3B04F" w14:textId="77777777" w:rsidR="003801E1" w:rsidRDefault="003801E1" w:rsidP="003801E1">
      <w:pPr>
        <w:ind w:left="6237"/>
        <w:jc w:val="both"/>
        <w:rPr>
          <w:sz w:val="28"/>
          <w:szCs w:val="28"/>
        </w:rPr>
      </w:pPr>
      <w:r>
        <w:rPr>
          <w:sz w:val="28"/>
          <w:szCs w:val="28"/>
        </w:rPr>
        <w:t>к решению Думы города</w:t>
      </w:r>
    </w:p>
    <w:p w14:paraId="2AAF86FD" w14:textId="77777777" w:rsidR="003801E1" w:rsidRDefault="003801E1" w:rsidP="003801E1">
      <w:pPr>
        <w:ind w:left="6237"/>
        <w:jc w:val="both"/>
        <w:rPr>
          <w:sz w:val="28"/>
          <w:szCs w:val="28"/>
        </w:rPr>
      </w:pPr>
      <w:r>
        <w:rPr>
          <w:sz w:val="28"/>
          <w:szCs w:val="28"/>
        </w:rPr>
        <w:t>от_________№_________</w:t>
      </w:r>
    </w:p>
    <w:p w14:paraId="2ADA6BE8" w14:textId="77777777" w:rsidR="003801E1" w:rsidRDefault="003801E1" w:rsidP="003801E1">
      <w:pPr>
        <w:rPr>
          <w:sz w:val="28"/>
          <w:szCs w:val="28"/>
        </w:rPr>
      </w:pPr>
    </w:p>
    <w:p w14:paraId="186A6E83" w14:textId="77777777" w:rsidR="003801E1" w:rsidRDefault="003801E1" w:rsidP="003801E1">
      <w:pPr>
        <w:rPr>
          <w:sz w:val="28"/>
          <w:szCs w:val="28"/>
        </w:rPr>
      </w:pPr>
    </w:p>
    <w:p w14:paraId="461E5927" w14:textId="77777777" w:rsidR="003801E1" w:rsidRDefault="003801E1" w:rsidP="003801E1">
      <w:pPr>
        <w:rPr>
          <w:sz w:val="28"/>
          <w:szCs w:val="28"/>
        </w:rPr>
      </w:pPr>
    </w:p>
    <w:p w14:paraId="154F048A" w14:textId="77777777" w:rsidR="003801E1" w:rsidRDefault="003801E1" w:rsidP="003801E1">
      <w:pPr>
        <w:rPr>
          <w:sz w:val="28"/>
          <w:szCs w:val="28"/>
        </w:rPr>
      </w:pPr>
    </w:p>
    <w:p w14:paraId="136DCDAB" w14:textId="77777777" w:rsidR="003801E1" w:rsidRDefault="003801E1" w:rsidP="003801E1">
      <w:pPr>
        <w:rPr>
          <w:sz w:val="28"/>
          <w:szCs w:val="28"/>
        </w:rPr>
      </w:pPr>
    </w:p>
    <w:p w14:paraId="7677E10D" w14:textId="77777777" w:rsidR="003801E1" w:rsidRDefault="003801E1" w:rsidP="003801E1">
      <w:pPr>
        <w:rPr>
          <w:sz w:val="28"/>
          <w:szCs w:val="28"/>
        </w:rPr>
      </w:pPr>
    </w:p>
    <w:p w14:paraId="700197F2" w14:textId="77777777" w:rsidR="003801E1" w:rsidRDefault="003801E1" w:rsidP="003801E1">
      <w:pPr>
        <w:rPr>
          <w:sz w:val="28"/>
          <w:szCs w:val="28"/>
        </w:rPr>
      </w:pPr>
    </w:p>
    <w:p w14:paraId="082F123C" w14:textId="77777777" w:rsidR="003801E1" w:rsidRDefault="003801E1" w:rsidP="003801E1">
      <w:pPr>
        <w:rPr>
          <w:sz w:val="28"/>
          <w:szCs w:val="28"/>
        </w:rPr>
      </w:pPr>
    </w:p>
    <w:p w14:paraId="10DB29E4" w14:textId="77777777" w:rsidR="003801E1" w:rsidRDefault="003801E1" w:rsidP="003801E1">
      <w:pPr>
        <w:rPr>
          <w:sz w:val="28"/>
          <w:szCs w:val="28"/>
        </w:rPr>
      </w:pPr>
    </w:p>
    <w:p w14:paraId="42E2DC1B" w14:textId="77777777" w:rsidR="003801E1" w:rsidRDefault="003801E1" w:rsidP="003801E1">
      <w:pPr>
        <w:rPr>
          <w:sz w:val="28"/>
          <w:szCs w:val="28"/>
        </w:rPr>
      </w:pPr>
    </w:p>
    <w:p w14:paraId="1422CE34" w14:textId="77777777" w:rsidR="003801E1" w:rsidRDefault="003801E1" w:rsidP="003801E1">
      <w:pPr>
        <w:rPr>
          <w:sz w:val="28"/>
          <w:szCs w:val="28"/>
        </w:rPr>
      </w:pPr>
    </w:p>
    <w:p w14:paraId="164D64EE" w14:textId="77777777" w:rsidR="003801E1" w:rsidRDefault="003801E1" w:rsidP="003801E1">
      <w:pPr>
        <w:tabs>
          <w:tab w:val="left" w:pos="3180"/>
        </w:tabs>
        <w:jc w:val="center"/>
        <w:rPr>
          <w:sz w:val="28"/>
          <w:szCs w:val="28"/>
        </w:rPr>
      </w:pPr>
    </w:p>
    <w:p w14:paraId="3225AF3E" w14:textId="77777777" w:rsidR="003801E1" w:rsidRDefault="003801E1" w:rsidP="003801E1">
      <w:pPr>
        <w:tabs>
          <w:tab w:val="left" w:pos="3180"/>
        </w:tabs>
        <w:jc w:val="center"/>
        <w:rPr>
          <w:sz w:val="28"/>
          <w:szCs w:val="28"/>
        </w:rPr>
      </w:pPr>
      <w:r>
        <w:rPr>
          <w:sz w:val="28"/>
          <w:szCs w:val="28"/>
        </w:rPr>
        <w:t>Программа</w:t>
      </w:r>
    </w:p>
    <w:p w14:paraId="5B4AE7ED" w14:textId="77777777" w:rsidR="000D6189" w:rsidRDefault="003801E1" w:rsidP="003801E1">
      <w:pPr>
        <w:tabs>
          <w:tab w:val="left" w:pos="3180"/>
        </w:tabs>
        <w:jc w:val="center"/>
        <w:rPr>
          <w:sz w:val="28"/>
          <w:szCs w:val="28"/>
        </w:rPr>
      </w:pPr>
      <w:r>
        <w:rPr>
          <w:sz w:val="28"/>
          <w:szCs w:val="28"/>
        </w:rPr>
        <w:t>комплексного развития систем коммунальной инфраструктуры</w:t>
      </w:r>
    </w:p>
    <w:p w14:paraId="1E2AD841" w14:textId="77777777" w:rsidR="000D6189" w:rsidRDefault="003801E1" w:rsidP="003801E1">
      <w:pPr>
        <w:tabs>
          <w:tab w:val="left" w:pos="3180"/>
        </w:tabs>
        <w:jc w:val="center"/>
        <w:rPr>
          <w:sz w:val="28"/>
          <w:szCs w:val="28"/>
        </w:rPr>
      </w:pPr>
      <w:r>
        <w:rPr>
          <w:sz w:val="28"/>
          <w:szCs w:val="28"/>
        </w:rPr>
        <w:t xml:space="preserve"> муниципального образования городской округ город Сургут </w:t>
      </w:r>
      <w:r w:rsidR="0083540C">
        <w:rPr>
          <w:sz w:val="28"/>
          <w:szCs w:val="28"/>
        </w:rPr>
        <w:t xml:space="preserve">на период </w:t>
      </w:r>
    </w:p>
    <w:p w14:paraId="6AC09A83" w14:textId="01470F83" w:rsidR="003801E1" w:rsidRDefault="003801E1" w:rsidP="003801E1">
      <w:pPr>
        <w:tabs>
          <w:tab w:val="left" w:pos="3180"/>
        </w:tabs>
        <w:jc w:val="center"/>
        <w:rPr>
          <w:sz w:val="28"/>
          <w:szCs w:val="28"/>
        </w:rPr>
      </w:pPr>
      <w:r>
        <w:rPr>
          <w:sz w:val="28"/>
          <w:szCs w:val="28"/>
        </w:rPr>
        <w:t>до 2035 года</w:t>
      </w:r>
    </w:p>
    <w:p w14:paraId="79F48E3F" w14:textId="77777777" w:rsidR="003801E1" w:rsidRDefault="003801E1" w:rsidP="003801E1">
      <w:pPr>
        <w:tabs>
          <w:tab w:val="left" w:pos="3180"/>
        </w:tabs>
        <w:jc w:val="center"/>
        <w:rPr>
          <w:sz w:val="28"/>
          <w:szCs w:val="28"/>
        </w:rPr>
      </w:pPr>
    </w:p>
    <w:p w14:paraId="3601EDFD" w14:textId="4BFE5F24" w:rsidR="003801E1" w:rsidRDefault="003801E1" w:rsidP="003801E1">
      <w:pPr>
        <w:tabs>
          <w:tab w:val="left" w:pos="3180"/>
        </w:tabs>
        <w:jc w:val="center"/>
        <w:rPr>
          <w:sz w:val="28"/>
          <w:szCs w:val="28"/>
        </w:rPr>
      </w:pPr>
      <w:r>
        <w:rPr>
          <w:sz w:val="28"/>
          <w:szCs w:val="28"/>
        </w:rPr>
        <w:t>Программный документ</w:t>
      </w:r>
    </w:p>
    <w:p w14:paraId="7894CFB3" w14:textId="5DE9E60C" w:rsidR="003801E1" w:rsidRDefault="003801E1" w:rsidP="003801E1">
      <w:pPr>
        <w:tabs>
          <w:tab w:val="left" w:pos="3180"/>
        </w:tabs>
        <w:jc w:val="center"/>
        <w:rPr>
          <w:sz w:val="28"/>
          <w:szCs w:val="28"/>
        </w:rPr>
      </w:pPr>
      <w:r>
        <w:rPr>
          <w:sz w:val="28"/>
          <w:szCs w:val="28"/>
        </w:rPr>
        <w:t>Книга 1. Характеристика существующего состояния систем коммунальной инфраструктуры: системы электроснабжения, система газоснабжения, система теплоснабжения</w:t>
      </w:r>
    </w:p>
    <w:p w14:paraId="0313DA5B" w14:textId="77777777" w:rsidR="003801E1" w:rsidRDefault="003801E1" w:rsidP="003801E1">
      <w:pPr>
        <w:tabs>
          <w:tab w:val="left" w:pos="3180"/>
        </w:tabs>
        <w:jc w:val="center"/>
        <w:rPr>
          <w:sz w:val="28"/>
          <w:szCs w:val="28"/>
        </w:rPr>
      </w:pPr>
    </w:p>
    <w:p w14:paraId="2BAC8790" w14:textId="77777777" w:rsidR="003801E1" w:rsidRDefault="003801E1" w:rsidP="003801E1">
      <w:pPr>
        <w:rPr>
          <w:sz w:val="28"/>
          <w:szCs w:val="28"/>
        </w:rPr>
      </w:pPr>
    </w:p>
    <w:p w14:paraId="14D96321" w14:textId="77777777" w:rsidR="003801E1" w:rsidRDefault="003801E1" w:rsidP="003801E1">
      <w:pPr>
        <w:rPr>
          <w:sz w:val="28"/>
          <w:szCs w:val="28"/>
        </w:rPr>
      </w:pPr>
    </w:p>
    <w:p w14:paraId="72BC9BDD" w14:textId="77777777" w:rsidR="003801E1" w:rsidRDefault="003801E1" w:rsidP="003801E1">
      <w:pPr>
        <w:rPr>
          <w:sz w:val="28"/>
          <w:szCs w:val="28"/>
        </w:rPr>
      </w:pPr>
    </w:p>
    <w:p w14:paraId="48B453F0" w14:textId="77777777" w:rsidR="003801E1" w:rsidRDefault="003801E1" w:rsidP="003801E1">
      <w:pPr>
        <w:rPr>
          <w:sz w:val="28"/>
          <w:szCs w:val="28"/>
        </w:rPr>
      </w:pPr>
    </w:p>
    <w:p w14:paraId="4904F255" w14:textId="77777777" w:rsidR="003801E1" w:rsidRDefault="003801E1" w:rsidP="003801E1">
      <w:pPr>
        <w:rPr>
          <w:sz w:val="28"/>
          <w:szCs w:val="28"/>
        </w:rPr>
      </w:pPr>
    </w:p>
    <w:p w14:paraId="5DD1800B" w14:textId="77777777" w:rsidR="003801E1" w:rsidRDefault="003801E1" w:rsidP="003801E1">
      <w:pPr>
        <w:rPr>
          <w:sz w:val="28"/>
          <w:szCs w:val="28"/>
        </w:rPr>
      </w:pPr>
    </w:p>
    <w:p w14:paraId="6C28BC53" w14:textId="77777777" w:rsidR="003801E1" w:rsidRDefault="003801E1" w:rsidP="003801E1">
      <w:pPr>
        <w:rPr>
          <w:sz w:val="28"/>
          <w:szCs w:val="28"/>
        </w:rPr>
      </w:pPr>
    </w:p>
    <w:p w14:paraId="71CDAD5E" w14:textId="77777777" w:rsidR="003801E1" w:rsidRDefault="003801E1" w:rsidP="003801E1">
      <w:pPr>
        <w:rPr>
          <w:sz w:val="28"/>
          <w:szCs w:val="28"/>
        </w:rPr>
      </w:pPr>
    </w:p>
    <w:p w14:paraId="7A80DAAB" w14:textId="77777777" w:rsidR="003801E1" w:rsidRDefault="003801E1" w:rsidP="003801E1">
      <w:pPr>
        <w:rPr>
          <w:sz w:val="28"/>
          <w:szCs w:val="28"/>
        </w:rPr>
      </w:pPr>
    </w:p>
    <w:p w14:paraId="3C51C523" w14:textId="77777777" w:rsidR="003801E1" w:rsidRDefault="003801E1" w:rsidP="003801E1">
      <w:pPr>
        <w:rPr>
          <w:sz w:val="28"/>
          <w:szCs w:val="28"/>
        </w:rPr>
      </w:pPr>
    </w:p>
    <w:p w14:paraId="2804A2AA" w14:textId="77777777" w:rsidR="003801E1" w:rsidRDefault="003801E1" w:rsidP="003801E1">
      <w:pPr>
        <w:rPr>
          <w:sz w:val="28"/>
          <w:szCs w:val="28"/>
        </w:rPr>
      </w:pPr>
    </w:p>
    <w:p w14:paraId="54E10A28" w14:textId="77777777" w:rsidR="003801E1" w:rsidRDefault="003801E1" w:rsidP="003801E1">
      <w:pPr>
        <w:rPr>
          <w:sz w:val="28"/>
          <w:szCs w:val="28"/>
        </w:rPr>
      </w:pPr>
    </w:p>
    <w:p w14:paraId="584F756D" w14:textId="77777777" w:rsidR="003801E1" w:rsidRDefault="003801E1" w:rsidP="003801E1">
      <w:pPr>
        <w:rPr>
          <w:sz w:val="28"/>
          <w:szCs w:val="28"/>
        </w:rPr>
      </w:pPr>
    </w:p>
    <w:p w14:paraId="7B58A8B7" w14:textId="77777777" w:rsidR="003801E1" w:rsidRDefault="003801E1" w:rsidP="003801E1">
      <w:pPr>
        <w:rPr>
          <w:sz w:val="28"/>
          <w:szCs w:val="28"/>
        </w:rPr>
      </w:pPr>
    </w:p>
    <w:p w14:paraId="134D77AF" w14:textId="77777777" w:rsidR="003801E1" w:rsidRDefault="003801E1" w:rsidP="003801E1">
      <w:pPr>
        <w:rPr>
          <w:sz w:val="28"/>
          <w:szCs w:val="28"/>
        </w:rPr>
      </w:pPr>
    </w:p>
    <w:p w14:paraId="1DF52A26" w14:textId="77777777" w:rsidR="003801E1" w:rsidRDefault="003801E1" w:rsidP="003801E1">
      <w:pPr>
        <w:rPr>
          <w:sz w:val="28"/>
          <w:szCs w:val="28"/>
        </w:rPr>
      </w:pPr>
    </w:p>
    <w:p w14:paraId="0C492D06" w14:textId="185E9B4F" w:rsidR="003801E1" w:rsidRDefault="003801E1" w:rsidP="003801E1">
      <w:pPr>
        <w:rPr>
          <w:sz w:val="28"/>
          <w:szCs w:val="28"/>
        </w:rPr>
      </w:pPr>
      <w:bookmarkStart w:id="0" w:name="_GoBack"/>
      <w:bookmarkEnd w:id="0"/>
    </w:p>
    <w:p w14:paraId="6E50F187" w14:textId="77777777" w:rsidR="003801E1" w:rsidRDefault="003801E1" w:rsidP="003801E1">
      <w:pPr>
        <w:rPr>
          <w:sz w:val="28"/>
          <w:szCs w:val="28"/>
        </w:rPr>
      </w:pPr>
    </w:p>
    <w:p w14:paraId="324ECAA5" w14:textId="77777777" w:rsidR="003801E1" w:rsidRDefault="003801E1" w:rsidP="003801E1">
      <w:pPr>
        <w:jc w:val="center"/>
        <w:rPr>
          <w:sz w:val="28"/>
          <w:szCs w:val="28"/>
        </w:rPr>
      </w:pPr>
      <w:r>
        <w:rPr>
          <w:sz w:val="28"/>
          <w:szCs w:val="28"/>
        </w:rPr>
        <w:t>г. Сургут</w:t>
      </w:r>
    </w:p>
    <w:p w14:paraId="74D77FCD" w14:textId="3846D783" w:rsidR="0023615A" w:rsidRPr="005D5C8E" w:rsidRDefault="005D5C8E" w:rsidP="005D5C8E">
      <w:pPr>
        <w:jc w:val="center"/>
        <w:rPr>
          <w:sz w:val="28"/>
          <w:szCs w:val="28"/>
        </w:rPr>
        <w:sectPr w:rsidR="0023615A" w:rsidRPr="005D5C8E" w:rsidSect="00AC137C">
          <w:footerReference w:type="default" r:id="rId8"/>
          <w:pgSz w:w="11907" w:h="16840"/>
          <w:pgMar w:top="1134" w:right="567" w:bottom="1134" w:left="1134" w:header="0" w:footer="567" w:gutter="0"/>
          <w:cols w:space="720"/>
          <w:titlePg/>
          <w:docGrid w:linePitch="272"/>
        </w:sectPr>
      </w:pPr>
      <w:r>
        <w:rPr>
          <w:sz w:val="28"/>
          <w:szCs w:val="28"/>
        </w:rPr>
        <w:t>2019</w:t>
      </w:r>
    </w:p>
    <w:p w14:paraId="28AB64B8" w14:textId="5A1BCCE3" w:rsidR="001A7F65" w:rsidRPr="007A391B" w:rsidRDefault="001A7F65" w:rsidP="005D5C8E">
      <w:pPr>
        <w:tabs>
          <w:tab w:val="left" w:pos="7695"/>
        </w:tabs>
        <w:rPr>
          <w:b/>
          <w:sz w:val="32"/>
          <w:szCs w:val="32"/>
        </w:rPr>
      </w:pPr>
      <w:r w:rsidRPr="007A391B">
        <w:rPr>
          <w:b/>
          <w:sz w:val="32"/>
          <w:szCs w:val="32"/>
        </w:rPr>
        <w:lastRenderedPageBreak/>
        <w:t>Содержание</w:t>
      </w:r>
    </w:p>
    <w:p w14:paraId="77901773" w14:textId="77777777" w:rsidR="005837A4" w:rsidRPr="007A391B" w:rsidRDefault="005837A4" w:rsidP="001A7F65">
      <w:pPr>
        <w:tabs>
          <w:tab w:val="left" w:pos="7695"/>
        </w:tabs>
        <w:jc w:val="center"/>
        <w:rPr>
          <w:b/>
          <w:sz w:val="32"/>
          <w:szCs w:val="32"/>
        </w:rPr>
      </w:pPr>
    </w:p>
    <w:p w14:paraId="31925C6E" w14:textId="713DD02E" w:rsidR="003E09DB" w:rsidRPr="007A391B" w:rsidRDefault="00A61211">
      <w:pPr>
        <w:pStyle w:val="17"/>
        <w:rPr>
          <w:rFonts w:asciiTheme="minorHAnsi" w:eastAsiaTheme="minorEastAsia" w:hAnsiTheme="minorHAnsi" w:cstheme="minorBidi"/>
          <w:b w:val="0"/>
          <w:bCs w:val="0"/>
          <w:noProof/>
          <w:sz w:val="22"/>
          <w:szCs w:val="22"/>
        </w:rPr>
      </w:pPr>
      <w:r w:rsidRPr="007A391B">
        <w:rPr>
          <w:szCs w:val="28"/>
        </w:rPr>
        <w:fldChar w:fldCharType="begin"/>
      </w:r>
      <w:r w:rsidRPr="007A391B">
        <w:rPr>
          <w:szCs w:val="28"/>
        </w:rPr>
        <w:instrText xml:space="preserve"> TOC \o "1-3" \h \z \u </w:instrText>
      </w:r>
      <w:r w:rsidRPr="007A391B">
        <w:rPr>
          <w:szCs w:val="28"/>
        </w:rPr>
        <w:fldChar w:fldCharType="separate"/>
      </w:r>
      <w:hyperlink w:anchor="_Toc3892102" w:history="1">
        <w:r w:rsidR="003E09DB" w:rsidRPr="007A391B">
          <w:rPr>
            <w:rStyle w:val="aff3"/>
            <w:noProof/>
            <w:color w:val="auto"/>
          </w:rPr>
          <w:t>Общие положения</w:t>
        </w:r>
        <w:r w:rsidR="003E09DB" w:rsidRPr="007A391B">
          <w:rPr>
            <w:noProof/>
            <w:webHidden/>
          </w:rPr>
          <w:tab/>
        </w:r>
        <w:r w:rsidR="003E09DB" w:rsidRPr="007A391B">
          <w:rPr>
            <w:noProof/>
            <w:webHidden/>
          </w:rPr>
          <w:fldChar w:fldCharType="begin"/>
        </w:r>
        <w:r w:rsidR="003E09DB" w:rsidRPr="007A391B">
          <w:rPr>
            <w:noProof/>
            <w:webHidden/>
          </w:rPr>
          <w:instrText xml:space="preserve"> PAGEREF _Toc3892102 \h </w:instrText>
        </w:r>
        <w:r w:rsidR="003E09DB" w:rsidRPr="007A391B">
          <w:rPr>
            <w:noProof/>
            <w:webHidden/>
          </w:rPr>
        </w:r>
        <w:r w:rsidR="003E09DB" w:rsidRPr="007A391B">
          <w:rPr>
            <w:noProof/>
            <w:webHidden/>
          </w:rPr>
          <w:fldChar w:fldCharType="separate"/>
        </w:r>
        <w:r w:rsidR="00482A01">
          <w:rPr>
            <w:noProof/>
            <w:webHidden/>
          </w:rPr>
          <w:t>3</w:t>
        </w:r>
        <w:r w:rsidR="003E09DB" w:rsidRPr="007A391B">
          <w:rPr>
            <w:noProof/>
            <w:webHidden/>
          </w:rPr>
          <w:fldChar w:fldCharType="end"/>
        </w:r>
      </w:hyperlink>
    </w:p>
    <w:p w14:paraId="56F0ACDB" w14:textId="5ECD7142" w:rsidR="003E09DB" w:rsidRPr="007A391B" w:rsidRDefault="000D6189">
      <w:pPr>
        <w:pStyle w:val="17"/>
        <w:rPr>
          <w:rFonts w:asciiTheme="minorHAnsi" w:eastAsiaTheme="minorEastAsia" w:hAnsiTheme="minorHAnsi" w:cstheme="minorBidi"/>
          <w:b w:val="0"/>
          <w:bCs w:val="0"/>
          <w:noProof/>
          <w:sz w:val="22"/>
          <w:szCs w:val="22"/>
        </w:rPr>
      </w:pPr>
      <w:hyperlink w:anchor="_Toc3892103" w:history="1">
        <w:r w:rsidR="003E09DB" w:rsidRPr="007A391B">
          <w:rPr>
            <w:rStyle w:val="aff3"/>
            <w:noProof/>
            <w:color w:val="auto"/>
          </w:rPr>
          <w:t>1</w:t>
        </w:r>
        <w:r w:rsidR="003E09DB" w:rsidRPr="007A391B">
          <w:rPr>
            <w:rFonts w:asciiTheme="minorHAnsi" w:eastAsiaTheme="minorEastAsia" w:hAnsiTheme="minorHAnsi" w:cstheme="minorBidi"/>
            <w:b w:val="0"/>
            <w:bCs w:val="0"/>
            <w:noProof/>
            <w:sz w:val="22"/>
            <w:szCs w:val="22"/>
          </w:rPr>
          <w:tab/>
        </w:r>
        <w:r w:rsidR="003E09DB" w:rsidRPr="007A391B">
          <w:rPr>
            <w:rStyle w:val="aff3"/>
            <w:noProof/>
            <w:color w:val="auto"/>
          </w:rPr>
          <w:t>Характеристика существующего состояния систем коммунальной инфраструктуры</w:t>
        </w:r>
        <w:r w:rsidR="003E09DB" w:rsidRPr="007A391B">
          <w:rPr>
            <w:noProof/>
            <w:webHidden/>
          </w:rPr>
          <w:tab/>
        </w:r>
        <w:r w:rsidR="003E09DB" w:rsidRPr="007A391B">
          <w:rPr>
            <w:noProof/>
            <w:webHidden/>
          </w:rPr>
          <w:fldChar w:fldCharType="begin"/>
        </w:r>
        <w:r w:rsidR="003E09DB" w:rsidRPr="007A391B">
          <w:rPr>
            <w:noProof/>
            <w:webHidden/>
          </w:rPr>
          <w:instrText xml:space="preserve"> PAGEREF _Toc3892103 \h </w:instrText>
        </w:r>
        <w:r w:rsidR="003E09DB" w:rsidRPr="007A391B">
          <w:rPr>
            <w:noProof/>
            <w:webHidden/>
          </w:rPr>
        </w:r>
        <w:r w:rsidR="003E09DB" w:rsidRPr="007A391B">
          <w:rPr>
            <w:noProof/>
            <w:webHidden/>
          </w:rPr>
          <w:fldChar w:fldCharType="separate"/>
        </w:r>
        <w:r w:rsidR="00482A01">
          <w:rPr>
            <w:noProof/>
            <w:webHidden/>
          </w:rPr>
          <w:t>4</w:t>
        </w:r>
        <w:r w:rsidR="003E09DB" w:rsidRPr="007A391B">
          <w:rPr>
            <w:noProof/>
            <w:webHidden/>
          </w:rPr>
          <w:fldChar w:fldCharType="end"/>
        </w:r>
      </w:hyperlink>
    </w:p>
    <w:p w14:paraId="6A243B4A" w14:textId="36BF9461" w:rsidR="003E09DB" w:rsidRPr="007A391B" w:rsidRDefault="000D6189">
      <w:pPr>
        <w:pStyle w:val="2a"/>
        <w:rPr>
          <w:rFonts w:asciiTheme="minorHAnsi" w:eastAsiaTheme="minorEastAsia" w:hAnsiTheme="minorHAnsi" w:cstheme="minorBidi"/>
          <w:b w:val="0"/>
          <w:iCs w:val="0"/>
          <w:noProof/>
          <w:sz w:val="22"/>
          <w:szCs w:val="22"/>
        </w:rPr>
      </w:pPr>
      <w:hyperlink w:anchor="_Toc3892104" w:history="1">
        <w:r w:rsidR="003E09DB" w:rsidRPr="007A391B">
          <w:rPr>
            <w:rStyle w:val="aff3"/>
            <w:noProof/>
            <w:color w:val="auto"/>
          </w:rPr>
          <w:t>1.1</w:t>
        </w:r>
        <w:r w:rsidR="003E09DB" w:rsidRPr="007A391B">
          <w:rPr>
            <w:rFonts w:asciiTheme="minorHAnsi" w:eastAsiaTheme="minorEastAsia" w:hAnsiTheme="minorHAnsi" w:cstheme="minorBidi"/>
            <w:b w:val="0"/>
            <w:iCs w:val="0"/>
            <w:noProof/>
            <w:sz w:val="22"/>
            <w:szCs w:val="22"/>
          </w:rPr>
          <w:tab/>
        </w:r>
        <w:r w:rsidR="003E09DB" w:rsidRPr="007A391B">
          <w:rPr>
            <w:rStyle w:val="aff3"/>
            <w:noProof/>
            <w:color w:val="auto"/>
          </w:rPr>
          <w:t>Система электроснабжения</w:t>
        </w:r>
        <w:r w:rsidR="003E09DB" w:rsidRPr="007A391B">
          <w:rPr>
            <w:noProof/>
            <w:webHidden/>
          </w:rPr>
          <w:tab/>
        </w:r>
        <w:r w:rsidR="003E09DB" w:rsidRPr="007A391B">
          <w:rPr>
            <w:noProof/>
            <w:webHidden/>
          </w:rPr>
          <w:fldChar w:fldCharType="begin"/>
        </w:r>
        <w:r w:rsidR="003E09DB" w:rsidRPr="007A391B">
          <w:rPr>
            <w:noProof/>
            <w:webHidden/>
          </w:rPr>
          <w:instrText xml:space="preserve"> PAGEREF _Toc3892104 \h </w:instrText>
        </w:r>
        <w:r w:rsidR="003E09DB" w:rsidRPr="007A391B">
          <w:rPr>
            <w:noProof/>
            <w:webHidden/>
          </w:rPr>
        </w:r>
        <w:r w:rsidR="003E09DB" w:rsidRPr="007A391B">
          <w:rPr>
            <w:noProof/>
            <w:webHidden/>
          </w:rPr>
          <w:fldChar w:fldCharType="separate"/>
        </w:r>
        <w:r w:rsidR="00482A01">
          <w:rPr>
            <w:noProof/>
            <w:webHidden/>
          </w:rPr>
          <w:t>4</w:t>
        </w:r>
        <w:r w:rsidR="003E09DB" w:rsidRPr="007A391B">
          <w:rPr>
            <w:noProof/>
            <w:webHidden/>
          </w:rPr>
          <w:fldChar w:fldCharType="end"/>
        </w:r>
      </w:hyperlink>
    </w:p>
    <w:p w14:paraId="0B03736E" w14:textId="0B50307B" w:rsidR="003E09DB" w:rsidRPr="007A391B" w:rsidRDefault="000D6189">
      <w:pPr>
        <w:pStyle w:val="2a"/>
        <w:rPr>
          <w:rFonts w:asciiTheme="minorHAnsi" w:eastAsiaTheme="minorEastAsia" w:hAnsiTheme="minorHAnsi" w:cstheme="minorBidi"/>
          <w:b w:val="0"/>
          <w:iCs w:val="0"/>
          <w:noProof/>
          <w:sz w:val="22"/>
          <w:szCs w:val="22"/>
        </w:rPr>
      </w:pPr>
      <w:hyperlink w:anchor="_Toc3892105" w:history="1">
        <w:r w:rsidR="003E09DB" w:rsidRPr="007A391B">
          <w:rPr>
            <w:rStyle w:val="aff3"/>
            <w:noProof/>
            <w:color w:val="auto"/>
          </w:rPr>
          <w:t>1.2</w:t>
        </w:r>
        <w:r w:rsidR="003E09DB" w:rsidRPr="007A391B">
          <w:rPr>
            <w:rFonts w:asciiTheme="minorHAnsi" w:eastAsiaTheme="minorEastAsia" w:hAnsiTheme="minorHAnsi" w:cstheme="minorBidi"/>
            <w:b w:val="0"/>
            <w:iCs w:val="0"/>
            <w:noProof/>
            <w:sz w:val="22"/>
            <w:szCs w:val="22"/>
          </w:rPr>
          <w:tab/>
        </w:r>
        <w:r w:rsidR="003E09DB" w:rsidRPr="007A391B">
          <w:rPr>
            <w:rStyle w:val="aff3"/>
            <w:noProof/>
            <w:color w:val="auto"/>
          </w:rPr>
          <w:t>Система газоснабжения</w:t>
        </w:r>
        <w:r w:rsidR="003E09DB" w:rsidRPr="007A391B">
          <w:rPr>
            <w:noProof/>
            <w:webHidden/>
          </w:rPr>
          <w:tab/>
        </w:r>
        <w:r w:rsidR="003E09DB" w:rsidRPr="007A391B">
          <w:rPr>
            <w:noProof/>
            <w:webHidden/>
          </w:rPr>
          <w:fldChar w:fldCharType="begin"/>
        </w:r>
        <w:r w:rsidR="003E09DB" w:rsidRPr="007A391B">
          <w:rPr>
            <w:noProof/>
            <w:webHidden/>
          </w:rPr>
          <w:instrText xml:space="preserve"> PAGEREF _Toc3892105 \h </w:instrText>
        </w:r>
        <w:r w:rsidR="003E09DB" w:rsidRPr="007A391B">
          <w:rPr>
            <w:noProof/>
            <w:webHidden/>
          </w:rPr>
        </w:r>
        <w:r w:rsidR="003E09DB" w:rsidRPr="007A391B">
          <w:rPr>
            <w:noProof/>
            <w:webHidden/>
          </w:rPr>
          <w:fldChar w:fldCharType="separate"/>
        </w:r>
        <w:r w:rsidR="00482A01">
          <w:rPr>
            <w:noProof/>
            <w:webHidden/>
          </w:rPr>
          <w:t>18</w:t>
        </w:r>
        <w:r w:rsidR="003E09DB" w:rsidRPr="007A391B">
          <w:rPr>
            <w:noProof/>
            <w:webHidden/>
          </w:rPr>
          <w:fldChar w:fldCharType="end"/>
        </w:r>
      </w:hyperlink>
    </w:p>
    <w:p w14:paraId="1E700BDE" w14:textId="03E3FB90" w:rsidR="003E09DB" w:rsidRPr="007A391B" w:rsidRDefault="000D6189">
      <w:pPr>
        <w:pStyle w:val="2a"/>
        <w:rPr>
          <w:rFonts w:asciiTheme="minorHAnsi" w:eastAsiaTheme="minorEastAsia" w:hAnsiTheme="minorHAnsi" w:cstheme="minorBidi"/>
          <w:b w:val="0"/>
          <w:iCs w:val="0"/>
          <w:noProof/>
          <w:sz w:val="22"/>
          <w:szCs w:val="22"/>
        </w:rPr>
      </w:pPr>
      <w:hyperlink w:anchor="_Toc3892106" w:history="1">
        <w:r w:rsidR="003E09DB" w:rsidRPr="007A391B">
          <w:rPr>
            <w:rStyle w:val="aff3"/>
            <w:noProof/>
            <w:color w:val="auto"/>
          </w:rPr>
          <w:t>1.3</w:t>
        </w:r>
        <w:r w:rsidR="003E09DB" w:rsidRPr="007A391B">
          <w:rPr>
            <w:rFonts w:asciiTheme="minorHAnsi" w:eastAsiaTheme="minorEastAsia" w:hAnsiTheme="minorHAnsi" w:cstheme="minorBidi"/>
            <w:b w:val="0"/>
            <w:iCs w:val="0"/>
            <w:noProof/>
            <w:sz w:val="22"/>
            <w:szCs w:val="22"/>
          </w:rPr>
          <w:tab/>
        </w:r>
        <w:r w:rsidR="003E09DB" w:rsidRPr="007A391B">
          <w:rPr>
            <w:rStyle w:val="aff3"/>
            <w:noProof/>
            <w:color w:val="auto"/>
          </w:rPr>
          <w:t>Система теплоснабжения</w:t>
        </w:r>
        <w:r w:rsidR="003E09DB" w:rsidRPr="007A391B">
          <w:rPr>
            <w:noProof/>
            <w:webHidden/>
          </w:rPr>
          <w:tab/>
        </w:r>
        <w:r w:rsidR="003E09DB" w:rsidRPr="007A391B">
          <w:rPr>
            <w:noProof/>
            <w:webHidden/>
          </w:rPr>
          <w:fldChar w:fldCharType="begin"/>
        </w:r>
        <w:r w:rsidR="003E09DB" w:rsidRPr="007A391B">
          <w:rPr>
            <w:noProof/>
            <w:webHidden/>
          </w:rPr>
          <w:instrText xml:space="preserve"> PAGEREF _Toc3892106 \h </w:instrText>
        </w:r>
        <w:r w:rsidR="003E09DB" w:rsidRPr="007A391B">
          <w:rPr>
            <w:noProof/>
            <w:webHidden/>
          </w:rPr>
        </w:r>
        <w:r w:rsidR="003E09DB" w:rsidRPr="007A391B">
          <w:rPr>
            <w:noProof/>
            <w:webHidden/>
          </w:rPr>
          <w:fldChar w:fldCharType="separate"/>
        </w:r>
        <w:r w:rsidR="00482A01">
          <w:rPr>
            <w:noProof/>
            <w:webHidden/>
          </w:rPr>
          <w:t>28</w:t>
        </w:r>
        <w:r w:rsidR="003E09DB" w:rsidRPr="007A391B">
          <w:rPr>
            <w:noProof/>
            <w:webHidden/>
          </w:rPr>
          <w:fldChar w:fldCharType="end"/>
        </w:r>
      </w:hyperlink>
    </w:p>
    <w:p w14:paraId="6C3F46B1" w14:textId="1FCA5E5A" w:rsidR="001A7F65" w:rsidRPr="007A391B" w:rsidRDefault="00A61211" w:rsidP="00780239">
      <w:pPr>
        <w:pStyle w:val="17"/>
        <w:tabs>
          <w:tab w:val="clear" w:pos="9639"/>
          <w:tab w:val="right" w:leader="dot" w:pos="10206"/>
        </w:tabs>
        <w:rPr>
          <w:kern w:val="28"/>
          <w:sz w:val="32"/>
        </w:rPr>
      </w:pPr>
      <w:r w:rsidRPr="007A391B">
        <w:rPr>
          <w:szCs w:val="28"/>
        </w:rPr>
        <w:fldChar w:fldCharType="end"/>
      </w:r>
    </w:p>
    <w:p w14:paraId="230ABEFB" w14:textId="14DE8E5C" w:rsidR="002163BA" w:rsidRPr="007A391B" w:rsidRDefault="002163BA" w:rsidP="001D6ABB">
      <w:pPr>
        <w:pStyle w:val="51"/>
        <w:tabs>
          <w:tab w:val="right" w:leader="dot" w:pos="9923"/>
        </w:tabs>
        <w:rPr>
          <w:sz w:val="28"/>
          <w:szCs w:val="28"/>
        </w:rPr>
      </w:pPr>
    </w:p>
    <w:p w14:paraId="6E4D680A" w14:textId="77777777" w:rsidR="008670FB" w:rsidRPr="007A391B" w:rsidRDefault="008670FB">
      <w:pPr>
        <w:rPr>
          <w:b/>
          <w:kern w:val="28"/>
          <w:sz w:val="32"/>
        </w:rPr>
      </w:pPr>
      <w:bookmarkStart w:id="1" w:name="_Toc295907696"/>
      <w:bookmarkStart w:id="2" w:name="_Toc295907721"/>
      <w:r w:rsidRPr="007A391B">
        <w:br w:type="page"/>
      </w:r>
    </w:p>
    <w:p w14:paraId="29F952EA" w14:textId="77777777" w:rsidR="002657D1" w:rsidRPr="007A391B" w:rsidRDefault="002657D1" w:rsidP="002657D1">
      <w:pPr>
        <w:pStyle w:val="1"/>
        <w:numPr>
          <w:ilvl w:val="0"/>
          <w:numId w:val="0"/>
        </w:numPr>
      </w:pPr>
      <w:bookmarkStart w:id="3" w:name="_Toc3891989"/>
      <w:bookmarkStart w:id="4" w:name="_Toc3892102"/>
      <w:bookmarkStart w:id="5" w:name="_Hlk3546219"/>
      <w:bookmarkStart w:id="6" w:name="_Toc356119"/>
      <w:bookmarkStart w:id="7" w:name="_Toc295907697"/>
      <w:bookmarkStart w:id="8" w:name="_Toc295907722"/>
      <w:bookmarkEnd w:id="1"/>
      <w:bookmarkEnd w:id="2"/>
      <w:r w:rsidRPr="007A391B">
        <w:lastRenderedPageBreak/>
        <w:t>Общие положения</w:t>
      </w:r>
      <w:bookmarkEnd w:id="3"/>
      <w:bookmarkEnd w:id="4"/>
    </w:p>
    <w:p w14:paraId="093539D9" w14:textId="77777777" w:rsidR="007837F3" w:rsidRPr="007A391B" w:rsidRDefault="007837F3" w:rsidP="007837F3">
      <w:pPr>
        <w:ind w:firstLine="708"/>
        <w:jc w:val="both"/>
        <w:rPr>
          <w:sz w:val="28"/>
          <w:szCs w:val="28"/>
        </w:rPr>
      </w:pPr>
    </w:p>
    <w:p w14:paraId="7D3F1353" w14:textId="3347C6AC" w:rsidR="007837F3" w:rsidRPr="007A391B" w:rsidRDefault="00780239" w:rsidP="00780239">
      <w:pPr>
        <w:ind w:firstLine="851"/>
        <w:jc w:val="both"/>
        <w:rPr>
          <w:b/>
          <w:sz w:val="28"/>
          <w:szCs w:val="28"/>
        </w:rPr>
      </w:pPr>
      <w:r w:rsidRPr="007A391B">
        <w:rPr>
          <w:sz w:val="28"/>
          <w:szCs w:val="28"/>
        </w:rPr>
        <w:t>Книга 1. Характеристика существующего состояния систем коммунальной инфраструктуры: систем</w:t>
      </w:r>
      <w:r w:rsidR="00A608DE" w:rsidRPr="007A391B">
        <w:rPr>
          <w:sz w:val="28"/>
          <w:szCs w:val="28"/>
        </w:rPr>
        <w:t>ы</w:t>
      </w:r>
      <w:r w:rsidRPr="007A391B">
        <w:rPr>
          <w:sz w:val="28"/>
          <w:szCs w:val="28"/>
        </w:rPr>
        <w:t xml:space="preserve"> электроснабжения, систем</w:t>
      </w:r>
      <w:r w:rsidR="00A608DE" w:rsidRPr="007A391B">
        <w:rPr>
          <w:sz w:val="28"/>
          <w:szCs w:val="28"/>
        </w:rPr>
        <w:t>ы</w:t>
      </w:r>
      <w:r w:rsidRPr="007A391B">
        <w:rPr>
          <w:sz w:val="28"/>
          <w:szCs w:val="28"/>
        </w:rPr>
        <w:t xml:space="preserve"> газоснабжения, систем</w:t>
      </w:r>
      <w:r w:rsidR="00A608DE" w:rsidRPr="007A391B">
        <w:rPr>
          <w:sz w:val="28"/>
          <w:szCs w:val="28"/>
        </w:rPr>
        <w:t>ы</w:t>
      </w:r>
      <w:r w:rsidRPr="007A391B">
        <w:rPr>
          <w:sz w:val="28"/>
          <w:szCs w:val="28"/>
        </w:rPr>
        <w:t xml:space="preserve"> теплоснабжения</w:t>
      </w:r>
      <w:r w:rsidR="007837F3" w:rsidRPr="007A391B">
        <w:rPr>
          <w:sz w:val="28"/>
          <w:szCs w:val="28"/>
        </w:rPr>
        <w:t xml:space="preserve"> входит в состав </w:t>
      </w:r>
      <w:bookmarkEnd w:id="5"/>
      <w:r w:rsidRPr="007A391B">
        <w:rPr>
          <w:sz w:val="28"/>
          <w:szCs w:val="28"/>
        </w:rPr>
        <w:t>обоснований Программного документа</w:t>
      </w:r>
      <w:r w:rsidR="007837F3" w:rsidRPr="007A391B">
        <w:rPr>
          <w:sz w:val="28"/>
          <w:szCs w:val="28"/>
        </w:rPr>
        <w:t xml:space="preserve"> </w:t>
      </w:r>
      <w:r w:rsidRPr="007A391B">
        <w:rPr>
          <w:sz w:val="28"/>
          <w:szCs w:val="28"/>
        </w:rPr>
        <w:t xml:space="preserve">Программы комплексного развития систем коммунальной инфраструктуры муниципального образования городской округ город Сургут на период </w:t>
      </w:r>
      <w:r w:rsidR="009B30E0" w:rsidRPr="007A391B">
        <w:rPr>
          <w:sz w:val="28"/>
          <w:szCs w:val="28"/>
        </w:rPr>
        <w:t xml:space="preserve">до </w:t>
      </w:r>
      <w:r w:rsidRPr="007A391B">
        <w:rPr>
          <w:sz w:val="28"/>
          <w:szCs w:val="28"/>
        </w:rPr>
        <w:t>2035 года</w:t>
      </w:r>
      <w:r w:rsidR="007837F3" w:rsidRPr="007A391B">
        <w:rPr>
          <w:sz w:val="28"/>
          <w:szCs w:val="28"/>
        </w:rPr>
        <w:t xml:space="preserve">, </w:t>
      </w:r>
      <w:r w:rsidR="00A608DE" w:rsidRPr="007A391B">
        <w:rPr>
          <w:sz w:val="28"/>
          <w:szCs w:val="28"/>
        </w:rPr>
        <w:t xml:space="preserve">разработанной </w:t>
      </w:r>
      <w:r w:rsidR="007837F3" w:rsidRPr="007A391B">
        <w:rPr>
          <w:sz w:val="28"/>
          <w:szCs w:val="28"/>
        </w:rPr>
        <w:t>ООО «Сибпрофконсалт» на  основании муниципального контракта № 4/2018 от 22.05.2018 по выполнению «Научно-исследовательской работы по разработке программы комплексного развития систем коммунальной инфраструктуры муниципального образования городской округ город Сургут на период до 2035 года».</w:t>
      </w:r>
    </w:p>
    <w:p w14:paraId="4DB4ED81" w14:textId="77777777" w:rsidR="009468A7" w:rsidRPr="007A391B" w:rsidRDefault="009468A7" w:rsidP="009468A7">
      <w:pPr>
        <w:pStyle w:val="1"/>
        <w:numPr>
          <w:ilvl w:val="0"/>
          <w:numId w:val="0"/>
        </w:numPr>
      </w:pPr>
    </w:p>
    <w:p w14:paraId="6125136A" w14:textId="77777777" w:rsidR="009468A7" w:rsidRPr="007A391B" w:rsidRDefault="009468A7">
      <w:pPr>
        <w:rPr>
          <w:b/>
          <w:kern w:val="28"/>
          <w:sz w:val="32"/>
        </w:rPr>
      </w:pPr>
      <w:r w:rsidRPr="007A391B">
        <w:br w:type="page"/>
      </w:r>
    </w:p>
    <w:p w14:paraId="7071663B" w14:textId="6A4E83D9" w:rsidR="00964D4C" w:rsidRPr="007A391B" w:rsidRDefault="00964D4C" w:rsidP="00C10AEF">
      <w:pPr>
        <w:pStyle w:val="1"/>
        <w:ind w:left="0" w:firstLine="0"/>
      </w:pPr>
      <w:bookmarkStart w:id="9" w:name="_Toc3892103"/>
      <w:r w:rsidRPr="007A391B">
        <w:lastRenderedPageBreak/>
        <w:t>Характеристика существующего состояния систем коммунальной инфраструктуры</w:t>
      </w:r>
      <w:bookmarkEnd w:id="6"/>
      <w:bookmarkEnd w:id="9"/>
    </w:p>
    <w:p w14:paraId="3D957216" w14:textId="77777777" w:rsidR="00A34078" w:rsidRPr="007A391B" w:rsidRDefault="00A34078" w:rsidP="00A03ACD">
      <w:pPr>
        <w:pStyle w:val="affa"/>
        <w:tabs>
          <w:tab w:val="left" w:pos="238"/>
          <w:tab w:val="left" w:pos="1134"/>
        </w:tabs>
        <w:ind w:left="709"/>
        <w:jc w:val="both"/>
        <w:rPr>
          <w:rStyle w:val="dash041e0431044b0447043d044b0439char1"/>
          <w:sz w:val="28"/>
          <w:szCs w:val="28"/>
        </w:rPr>
      </w:pPr>
    </w:p>
    <w:p w14:paraId="099FC0A1" w14:textId="77777777" w:rsidR="007D0F76" w:rsidRPr="007A391B" w:rsidRDefault="007D0F76" w:rsidP="00A03ACD">
      <w:pPr>
        <w:pStyle w:val="20"/>
        <w:tabs>
          <w:tab w:val="left" w:pos="1418"/>
        </w:tabs>
        <w:spacing w:before="0" w:after="0"/>
        <w:ind w:left="1418" w:hanging="709"/>
      </w:pPr>
      <w:bookmarkStart w:id="10" w:name="_Toc340129074"/>
      <w:bookmarkStart w:id="11" w:name="_Toc356120"/>
      <w:bookmarkStart w:id="12" w:name="_Toc3892104"/>
      <w:r w:rsidRPr="007A391B">
        <w:t>Система электроснабжения</w:t>
      </w:r>
      <w:bookmarkEnd w:id="10"/>
      <w:bookmarkEnd w:id="11"/>
      <w:bookmarkEnd w:id="12"/>
    </w:p>
    <w:p w14:paraId="50ADA798" w14:textId="77777777" w:rsidR="00640374" w:rsidRPr="007A391B" w:rsidRDefault="00640374" w:rsidP="00A03ACD">
      <w:pPr>
        <w:rPr>
          <w:b/>
          <w:sz w:val="28"/>
        </w:rPr>
      </w:pPr>
      <w:bookmarkStart w:id="13" w:name="_Toc392243979"/>
    </w:p>
    <w:p w14:paraId="630DE7D3" w14:textId="77777777" w:rsidR="00281CCE" w:rsidRPr="007A391B" w:rsidRDefault="00281CCE" w:rsidP="00281CCE">
      <w:pPr>
        <w:rPr>
          <w:b/>
          <w:sz w:val="28"/>
        </w:rPr>
      </w:pPr>
      <w:bookmarkStart w:id="14" w:name="_Toc392243988"/>
      <w:bookmarkEnd w:id="13"/>
      <w:r w:rsidRPr="007A391B">
        <w:rPr>
          <w:b/>
          <w:sz w:val="28"/>
        </w:rPr>
        <w:t>Институциональная структура</w:t>
      </w:r>
    </w:p>
    <w:p w14:paraId="27837E8B" w14:textId="77777777" w:rsidR="00281CCE" w:rsidRPr="007A391B" w:rsidRDefault="00281CCE" w:rsidP="00281CCE">
      <w:pPr>
        <w:pStyle w:val="affa"/>
        <w:tabs>
          <w:tab w:val="left" w:pos="993"/>
        </w:tabs>
        <w:suppressAutoHyphens/>
        <w:ind w:left="709"/>
        <w:jc w:val="both"/>
        <w:rPr>
          <w:sz w:val="28"/>
          <w:szCs w:val="28"/>
        </w:rPr>
      </w:pPr>
      <w:r w:rsidRPr="007A391B">
        <w:rPr>
          <w:sz w:val="28"/>
          <w:szCs w:val="28"/>
        </w:rPr>
        <w:t>В системе электроснабжения города Сургута задействованы:</w:t>
      </w:r>
    </w:p>
    <w:p w14:paraId="7A9A5BC1" w14:textId="77777777" w:rsidR="00281CCE" w:rsidRPr="007A391B" w:rsidRDefault="00281CCE" w:rsidP="00281CCE">
      <w:pPr>
        <w:pStyle w:val="affa"/>
        <w:numPr>
          <w:ilvl w:val="0"/>
          <w:numId w:val="16"/>
        </w:numPr>
        <w:tabs>
          <w:tab w:val="left" w:pos="993"/>
        </w:tabs>
        <w:suppressAutoHyphens/>
        <w:ind w:left="0" w:firstLine="709"/>
        <w:jc w:val="both"/>
        <w:rPr>
          <w:sz w:val="28"/>
          <w:szCs w:val="28"/>
        </w:rPr>
      </w:pPr>
      <w:r w:rsidRPr="007A391B">
        <w:rPr>
          <w:sz w:val="28"/>
          <w:szCs w:val="28"/>
        </w:rPr>
        <w:t>генерирующие компании:</w:t>
      </w:r>
    </w:p>
    <w:p w14:paraId="0EBF0356" w14:textId="77777777" w:rsidR="00281CCE" w:rsidRPr="007A391B" w:rsidRDefault="00281CCE" w:rsidP="00281CCE">
      <w:pPr>
        <w:pStyle w:val="affa"/>
        <w:tabs>
          <w:tab w:val="left" w:pos="993"/>
          <w:tab w:val="left" w:pos="1134"/>
        </w:tabs>
        <w:suppressAutoHyphens/>
        <w:ind w:left="0" w:firstLine="709"/>
        <w:jc w:val="both"/>
        <w:rPr>
          <w:sz w:val="28"/>
          <w:szCs w:val="28"/>
        </w:rPr>
      </w:pPr>
      <w:r w:rsidRPr="007A391B">
        <w:rPr>
          <w:sz w:val="28"/>
          <w:szCs w:val="28"/>
        </w:rPr>
        <w:t>– Филиал ПАО «ОГК-2» – Сургутская ГРЭС-1;</w:t>
      </w:r>
    </w:p>
    <w:p w14:paraId="50EFB669" w14:textId="77777777" w:rsidR="00281CCE" w:rsidRPr="007A391B" w:rsidRDefault="00281CCE" w:rsidP="00281CCE">
      <w:pPr>
        <w:pStyle w:val="affa"/>
        <w:tabs>
          <w:tab w:val="left" w:pos="993"/>
          <w:tab w:val="left" w:pos="1134"/>
        </w:tabs>
        <w:suppressAutoHyphens/>
        <w:ind w:left="0" w:firstLine="709"/>
        <w:jc w:val="both"/>
        <w:rPr>
          <w:sz w:val="28"/>
          <w:szCs w:val="28"/>
        </w:rPr>
      </w:pPr>
      <w:r w:rsidRPr="007A391B">
        <w:rPr>
          <w:sz w:val="28"/>
          <w:szCs w:val="28"/>
        </w:rPr>
        <w:t>–  Филиал «Сургутская ГРЭС-2» ПАО «Юнипро»;</w:t>
      </w:r>
    </w:p>
    <w:p w14:paraId="1735AE84" w14:textId="77777777" w:rsidR="00281CCE" w:rsidRPr="007A391B" w:rsidRDefault="00281CCE" w:rsidP="00281CCE">
      <w:pPr>
        <w:pStyle w:val="affa"/>
        <w:numPr>
          <w:ilvl w:val="0"/>
          <w:numId w:val="16"/>
        </w:numPr>
        <w:tabs>
          <w:tab w:val="left" w:pos="993"/>
        </w:tabs>
        <w:suppressAutoHyphens/>
        <w:ind w:left="0" w:firstLine="709"/>
        <w:jc w:val="both"/>
        <w:rPr>
          <w:sz w:val="28"/>
          <w:szCs w:val="28"/>
        </w:rPr>
      </w:pPr>
      <w:r w:rsidRPr="007A391B">
        <w:rPr>
          <w:sz w:val="28"/>
          <w:szCs w:val="28"/>
        </w:rPr>
        <w:t>электросетевые компании, осуществляющие деятельность по передаче электрической энергии и техническому присоединению:</w:t>
      </w:r>
    </w:p>
    <w:p w14:paraId="0174C5AA"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 xml:space="preserve">филиал ПАО «ФСК ЕЭС» – МЭС Западной Сибири – в магистральном сетевом комплексе класса напряжения 220 кВ и выше; </w:t>
      </w:r>
    </w:p>
    <w:p w14:paraId="77CFB7B6" w14:textId="77777777" w:rsidR="00281CCE" w:rsidRPr="007A391B" w:rsidRDefault="00281CCE" w:rsidP="00281CCE">
      <w:pPr>
        <w:pStyle w:val="affa"/>
        <w:numPr>
          <w:ilvl w:val="0"/>
          <w:numId w:val="70"/>
        </w:numPr>
        <w:tabs>
          <w:tab w:val="left" w:pos="993"/>
        </w:tabs>
        <w:ind w:left="0" w:firstLine="709"/>
        <w:jc w:val="both"/>
        <w:rPr>
          <w:sz w:val="28"/>
          <w:szCs w:val="28"/>
        </w:rPr>
      </w:pPr>
      <w:bookmarkStart w:id="15" w:name="_Hlk532315788"/>
      <w:r w:rsidRPr="007A391B">
        <w:rPr>
          <w:sz w:val="28"/>
          <w:szCs w:val="28"/>
        </w:rPr>
        <w:t>филиал АО «Тюменьэнерго» Сургутские электрические сети</w:t>
      </w:r>
      <w:bookmarkEnd w:id="15"/>
      <w:r w:rsidRPr="007A391B">
        <w:rPr>
          <w:sz w:val="28"/>
          <w:szCs w:val="28"/>
        </w:rPr>
        <w:t xml:space="preserve"> – в магистральном сетевом комплексе класса напряжения 110 кВ, в распределительных сетях класса напряжения 6(10) кВ, 0,4 кВ;</w:t>
      </w:r>
    </w:p>
    <w:p w14:paraId="76C7C0B8"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 xml:space="preserve">ООО «Сургутские городские электрические сети» (далее – ООО «СГЭС»), АО «Югорская региональная электросетевая компания» (далее – АО «ЮРЭСК»), МУП «Сургутские районные электрические сети» (далее – МУП «СРЭС»), </w:t>
      </w:r>
      <w:bookmarkStart w:id="16" w:name="_Hlk532316163"/>
      <w:r w:rsidRPr="007A391B">
        <w:rPr>
          <w:sz w:val="28"/>
          <w:szCs w:val="28"/>
        </w:rPr>
        <w:t>ООО «ЭЛЕК»</w:t>
      </w:r>
      <w:bookmarkEnd w:id="16"/>
      <w:r w:rsidRPr="007A391B">
        <w:rPr>
          <w:sz w:val="28"/>
          <w:szCs w:val="28"/>
        </w:rPr>
        <w:t xml:space="preserve">, </w:t>
      </w:r>
      <w:bookmarkStart w:id="17" w:name="_Hlk532316199"/>
      <w:r w:rsidRPr="007A391B">
        <w:rPr>
          <w:sz w:val="28"/>
          <w:szCs w:val="28"/>
        </w:rPr>
        <w:t>ООО «Луч «Электро»</w:t>
      </w:r>
      <w:bookmarkEnd w:id="17"/>
      <w:r w:rsidRPr="007A391B">
        <w:rPr>
          <w:sz w:val="28"/>
          <w:szCs w:val="28"/>
        </w:rPr>
        <w:t xml:space="preserve">, </w:t>
      </w:r>
      <w:bookmarkStart w:id="18" w:name="_Hlk532316260"/>
      <w:r w:rsidRPr="007A391B">
        <w:rPr>
          <w:sz w:val="28"/>
          <w:szCs w:val="28"/>
        </w:rPr>
        <w:t>ООО «Северремприбор»</w:t>
      </w:r>
      <w:bookmarkStart w:id="19" w:name="_Hlk4421510"/>
      <w:bookmarkEnd w:id="18"/>
      <w:r w:rsidRPr="007A391B">
        <w:rPr>
          <w:vertAlign w:val="superscript"/>
        </w:rPr>
        <w:footnoteReference w:id="1"/>
      </w:r>
      <w:bookmarkEnd w:id="19"/>
      <w:r w:rsidRPr="007A391B">
        <w:rPr>
          <w:sz w:val="28"/>
          <w:szCs w:val="28"/>
        </w:rPr>
        <w:t xml:space="preserve"> – в распределительных сетях класса напряжения 0,4-6(10) кВ, 35–110 кВ;</w:t>
      </w:r>
    </w:p>
    <w:p w14:paraId="6839451B" w14:textId="77777777" w:rsidR="00281CCE" w:rsidRPr="007A391B" w:rsidRDefault="00281CCE" w:rsidP="00281CCE">
      <w:pPr>
        <w:pStyle w:val="affa"/>
        <w:numPr>
          <w:ilvl w:val="0"/>
          <w:numId w:val="16"/>
        </w:numPr>
        <w:tabs>
          <w:tab w:val="left" w:pos="993"/>
        </w:tabs>
        <w:suppressAutoHyphens/>
        <w:ind w:left="0" w:firstLine="709"/>
        <w:jc w:val="both"/>
        <w:rPr>
          <w:sz w:val="28"/>
          <w:szCs w:val="28"/>
        </w:rPr>
      </w:pPr>
      <w:r w:rsidRPr="007A391B">
        <w:rPr>
          <w:sz w:val="28"/>
          <w:szCs w:val="28"/>
        </w:rPr>
        <w:t>организации, дополнительным видом деятельности которых является передача электрической энергии и техническое присоединение:</w:t>
      </w:r>
    </w:p>
    <w:p w14:paraId="781D1D28"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 xml:space="preserve">ПАО «Сургутнефтегаз», ООО «Газпромпереработка», ООО «Газпром трансгаз Сургут», ОАО «Аэропорт Сургут», </w:t>
      </w:r>
      <w:bookmarkStart w:id="20" w:name="_Hlk4421539"/>
      <w:r w:rsidRPr="007A391B">
        <w:rPr>
          <w:sz w:val="28"/>
          <w:szCs w:val="28"/>
        </w:rPr>
        <w:t>филиал ОАО «РЖД» Трансэнерго Свердловская дирекция по энергообеспечению Сургутская дистанция электроснабжения</w:t>
      </w:r>
      <w:bookmarkEnd w:id="20"/>
      <w:r w:rsidRPr="007A391B">
        <w:rPr>
          <w:sz w:val="28"/>
          <w:szCs w:val="28"/>
        </w:rPr>
        <w:t xml:space="preserve"> – в распределительных сетях класса напряжения 0,4-6(10) кВ, 35–110 кВ;</w:t>
      </w:r>
    </w:p>
    <w:p w14:paraId="0FF48D82" w14:textId="77777777" w:rsidR="00281CCE" w:rsidRPr="007A391B" w:rsidRDefault="00281CCE" w:rsidP="00281CCE">
      <w:pPr>
        <w:pStyle w:val="affa"/>
        <w:numPr>
          <w:ilvl w:val="0"/>
          <w:numId w:val="16"/>
        </w:numPr>
        <w:tabs>
          <w:tab w:val="left" w:pos="993"/>
        </w:tabs>
        <w:suppressAutoHyphens/>
        <w:ind w:left="0" w:firstLine="709"/>
        <w:jc w:val="both"/>
        <w:rPr>
          <w:sz w:val="28"/>
          <w:szCs w:val="28"/>
        </w:rPr>
      </w:pPr>
      <w:r w:rsidRPr="007A391B">
        <w:rPr>
          <w:sz w:val="28"/>
          <w:szCs w:val="28"/>
        </w:rPr>
        <w:t xml:space="preserve">энергосбытовые компании и гарантирующие поставщики электрической энергии: </w:t>
      </w:r>
    </w:p>
    <w:p w14:paraId="33E55F03" w14:textId="77777777" w:rsidR="00281CCE" w:rsidRPr="007A391B" w:rsidRDefault="00281CCE" w:rsidP="00281CCE">
      <w:pPr>
        <w:pStyle w:val="affa"/>
        <w:numPr>
          <w:ilvl w:val="0"/>
          <w:numId w:val="69"/>
        </w:numPr>
        <w:tabs>
          <w:tab w:val="left" w:pos="993"/>
        </w:tabs>
        <w:autoSpaceDE w:val="0"/>
        <w:autoSpaceDN w:val="0"/>
        <w:adjustRightInd w:val="0"/>
        <w:ind w:left="0" w:firstLine="709"/>
        <w:jc w:val="both"/>
        <w:rPr>
          <w:sz w:val="28"/>
          <w:szCs w:val="28"/>
        </w:rPr>
      </w:pPr>
      <w:bookmarkStart w:id="21" w:name="_Hlk529094103"/>
      <w:r w:rsidRPr="007A391B">
        <w:rPr>
          <w:sz w:val="28"/>
          <w:szCs w:val="28"/>
        </w:rPr>
        <w:t>ООО «Югорский расчетно-информационный центр» (далее – ООО «ЮРИЦ»);</w:t>
      </w:r>
    </w:p>
    <w:p w14:paraId="017AC512" w14:textId="77777777" w:rsidR="00281CCE" w:rsidRPr="007A391B" w:rsidRDefault="00281CCE" w:rsidP="00281CCE">
      <w:pPr>
        <w:pStyle w:val="affa"/>
        <w:numPr>
          <w:ilvl w:val="0"/>
          <w:numId w:val="69"/>
        </w:numPr>
        <w:tabs>
          <w:tab w:val="left" w:pos="993"/>
        </w:tabs>
        <w:autoSpaceDE w:val="0"/>
        <w:autoSpaceDN w:val="0"/>
        <w:adjustRightInd w:val="0"/>
        <w:ind w:left="0" w:firstLine="709"/>
        <w:jc w:val="both"/>
        <w:rPr>
          <w:sz w:val="28"/>
          <w:szCs w:val="28"/>
        </w:rPr>
      </w:pPr>
      <w:r w:rsidRPr="007A391B">
        <w:rPr>
          <w:sz w:val="28"/>
          <w:szCs w:val="28"/>
        </w:rPr>
        <w:t>ООО «Сургутэнергосбыт» (ПАО «Сургутнефтегаз»);</w:t>
      </w:r>
    </w:p>
    <w:p w14:paraId="5DE6E1E2" w14:textId="77777777" w:rsidR="00281CCE" w:rsidRPr="007A391B" w:rsidRDefault="00281CCE" w:rsidP="00281CCE">
      <w:pPr>
        <w:pStyle w:val="affa"/>
        <w:numPr>
          <w:ilvl w:val="0"/>
          <w:numId w:val="69"/>
        </w:numPr>
        <w:tabs>
          <w:tab w:val="left" w:pos="993"/>
        </w:tabs>
        <w:autoSpaceDE w:val="0"/>
        <w:autoSpaceDN w:val="0"/>
        <w:adjustRightInd w:val="0"/>
        <w:ind w:left="0" w:firstLine="709"/>
        <w:jc w:val="both"/>
        <w:rPr>
          <w:sz w:val="28"/>
          <w:szCs w:val="28"/>
        </w:rPr>
      </w:pPr>
      <w:r w:rsidRPr="007A391B">
        <w:rPr>
          <w:sz w:val="28"/>
          <w:szCs w:val="28"/>
        </w:rPr>
        <w:t>Сургутское межрайонное отделение АО «Газпром энергосбыт Тюмень»;</w:t>
      </w:r>
    </w:p>
    <w:p w14:paraId="7D748A98" w14:textId="77777777" w:rsidR="00281CCE" w:rsidRPr="007A391B" w:rsidRDefault="00281CCE" w:rsidP="00281CCE">
      <w:pPr>
        <w:pStyle w:val="affa"/>
        <w:numPr>
          <w:ilvl w:val="0"/>
          <w:numId w:val="69"/>
        </w:numPr>
        <w:tabs>
          <w:tab w:val="left" w:pos="993"/>
        </w:tabs>
        <w:autoSpaceDE w:val="0"/>
        <w:autoSpaceDN w:val="0"/>
        <w:adjustRightInd w:val="0"/>
        <w:ind w:left="0" w:firstLine="709"/>
        <w:jc w:val="both"/>
        <w:rPr>
          <w:sz w:val="28"/>
          <w:szCs w:val="28"/>
        </w:rPr>
      </w:pPr>
      <w:r w:rsidRPr="007A391B">
        <w:rPr>
          <w:sz w:val="28"/>
          <w:szCs w:val="28"/>
        </w:rPr>
        <w:t>АО «Югорская территориальная энергетическая компания».</w:t>
      </w:r>
      <w:bookmarkEnd w:id="21"/>
    </w:p>
    <w:p w14:paraId="7AF5D94F" w14:textId="77777777" w:rsidR="00281CCE" w:rsidRPr="007A391B" w:rsidRDefault="00281CCE" w:rsidP="00281CCE">
      <w:pPr>
        <w:ind w:firstLine="709"/>
        <w:jc w:val="both"/>
        <w:rPr>
          <w:sz w:val="28"/>
          <w:szCs w:val="28"/>
        </w:rPr>
      </w:pPr>
      <w:r w:rsidRPr="007A391B">
        <w:rPr>
          <w:sz w:val="28"/>
          <w:szCs w:val="28"/>
        </w:rPr>
        <w:t xml:space="preserve">В зону обслуживания филиала ПАО «ФСК ЕЭС» – МЭС Западной Сибири входят линии электропередач и подстанции, расположенные на территориях Тюменской области, ХМАО – Югры, ЯНАО. На территориях города Сургута и Сургутского муниципального района организация осуществляет ремонтно-эксплуатационное обслуживание ПС 220 кВ Сургут, ПС 220 кВ Барсово и </w:t>
      </w:r>
      <w:r w:rsidRPr="007A391B">
        <w:rPr>
          <w:sz w:val="28"/>
          <w:szCs w:val="28"/>
        </w:rPr>
        <w:lastRenderedPageBreak/>
        <w:t>магистральных сетей класса напряжения 220 кВ и выше до границ балансовой принадлежности с АО «Тюменьэнерго».</w:t>
      </w:r>
    </w:p>
    <w:p w14:paraId="449EA1B6" w14:textId="77777777" w:rsidR="00281CCE" w:rsidRPr="007A391B" w:rsidRDefault="00281CCE" w:rsidP="00281CCE">
      <w:pPr>
        <w:autoSpaceDE w:val="0"/>
        <w:autoSpaceDN w:val="0"/>
        <w:adjustRightInd w:val="0"/>
        <w:ind w:firstLine="709"/>
        <w:jc w:val="both"/>
        <w:rPr>
          <w:sz w:val="28"/>
          <w:szCs w:val="28"/>
        </w:rPr>
      </w:pPr>
      <w:r w:rsidRPr="007A391B">
        <w:rPr>
          <w:sz w:val="28"/>
          <w:szCs w:val="28"/>
        </w:rPr>
        <w:t>Система договоров между организациями, а также с потребителями включает:</w:t>
      </w:r>
    </w:p>
    <w:p w14:paraId="14AEA042" w14:textId="77777777" w:rsidR="00281CCE" w:rsidRPr="007A391B" w:rsidRDefault="00281CCE" w:rsidP="00281CCE">
      <w:pPr>
        <w:pStyle w:val="affa"/>
        <w:numPr>
          <w:ilvl w:val="0"/>
          <w:numId w:val="69"/>
        </w:numPr>
        <w:tabs>
          <w:tab w:val="left" w:pos="993"/>
        </w:tabs>
        <w:autoSpaceDE w:val="0"/>
        <w:autoSpaceDN w:val="0"/>
        <w:adjustRightInd w:val="0"/>
        <w:ind w:left="0" w:firstLine="709"/>
        <w:jc w:val="both"/>
        <w:rPr>
          <w:sz w:val="28"/>
          <w:szCs w:val="28"/>
        </w:rPr>
      </w:pPr>
      <w:r w:rsidRPr="007A391B">
        <w:rPr>
          <w:sz w:val="28"/>
          <w:szCs w:val="28"/>
        </w:rPr>
        <w:t xml:space="preserve">договоры со смежными сетевыми организациями; </w:t>
      </w:r>
    </w:p>
    <w:p w14:paraId="0A46AEFD" w14:textId="77777777" w:rsidR="00281CCE" w:rsidRPr="007A391B" w:rsidRDefault="00281CCE" w:rsidP="00281CCE">
      <w:pPr>
        <w:pStyle w:val="affa"/>
        <w:numPr>
          <w:ilvl w:val="0"/>
          <w:numId w:val="69"/>
        </w:numPr>
        <w:tabs>
          <w:tab w:val="left" w:pos="993"/>
        </w:tabs>
        <w:autoSpaceDE w:val="0"/>
        <w:autoSpaceDN w:val="0"/>
        <w:adjustRightInd w:val="0"/>
        <w:ind w:left="0" w:firstLine="709"/>
        <w:jc w:val="both"/>
        <w:rPr>
          <w:sz w:val="28"/>
          <w:szCs w:val="28"/>
        </w:rPr>
      </w:pPr>
      <w:r w:rsidRPr="007A391B">
        <w:rPr>
          <w:sz w:val="28"/>
          <w:szCs w:val="28"/>
        </w:rPr>
        <w:t>договоры со сбытовыми организациями;</w:t>
      </w:r>
    </w:p>
    <w:p w14:paraId="54B3DD6D" w14:textId="77777777" w:rsidR="00281CCE" w:rsidRPr="007A391B" w:rsidRDefault="00281CCE" w:rsidP="00281CCE">
      <w:pPr>
        <w:pStyle w:val="affa"/>
        <w:numPr>
          <w:ilvl w:val="0"/>
          <w:numId w:val="69"/>
        </w:numPr>
        <w:tabs>
          <w:tab w:val="left" w:pos="993"/>
        </w:tabs>
        <w:autoSpaceDE w:val="0"/>
        <w:autoSpaceDN w:val="0"/>
        <w:adjustRightInd w:val="0"/>
        <w:ind w:left="0" w:firstLine="709"/>
        <w:jc w:val="both"/>
        <w:rPr>
          <w:sz w:val="28"/>
          <w:szCs w:val="28"/>
        </w:rPr>
      </w:pPr>
      <w:r w:rsidRPr="007A391B">
        <w:rPr>
          <w:sz w:val="28"/>
          <w:szCs w:val="28"/>
        </w:rPr>
        <w:t>договоры с потребителями.</w:t>
      </w:r>
    </w:p>
    <w:p w14:paraId="13427D4F" w14:textId="77777777" w:rsidR="00281CCE" w:rsidRPr="007A391B" w:rsidRDefault="00281CCE" w:rsidP="00281CCE">
      <w:pPr>
        <w:ind w:firstLine="708"/>
        <w:jc w:val="both"/>
        <w:rPr>
          <w:sz w:val="28"/>
          <w:szCs w:val="28"/>
        </w:rPr>
      </w:pPr>
      <w:r w:rsidRPr="007A391B">
        <w:rPr>
          <w:sz w:val="28"/>
          <w:szCs w:val="28"/>
        </w:rPr>
        <w:t>Условия договоров оказания услуг по передаче электрической энергии формируются на основании требований федерального законодательства.</w:t>
      </w:r>
    </w:p>
    <w:p w14:paraId="78CE09F3" w14:textId="77777777" w:rsidR="00281CCE" w:rsidRPr="007A391B" w:rsidRDefault="00281CCE" w:rsidP="00281CCE">
      <w:pPr>
        <w:ind w:firstLine="708"/>
        <w:jc w:val="both"/>
        <w:rPr>
          <w:sz w:val="28"/>
          <w:szCs w:val="28"/>
        </w:rPr>
      </w:pPr>
    </w:p>
    <w:p w14:paraId="1360AFB5" w14:textId="77777777" w:rsidR="00281CCE" w:rsidRPr="007A391B" w:rsidRDefault="00281CCE" w:rsidP="00281CCE">
      <w:pPr>
        <w:rPr>
          <w:b/>
          <w:sz w:val="28"/>
        </w:rPr>
      </w:pPr>
      <w:bookmarkStart w:id="22" w:name="_Toc392243980"/>
      <w:r w:rsidRPr="007A391B">
        <w:rPr>
          <w:b/>
          <w:sz w:val="28"/>
        </w:rPr>
        <w:t>Характеристика системы ресурсоснабжения</w:t>
      </w:r>
      <w:bookmarkEnd w:id="22"/>
    </w:p>
    <w:p w14:paraId="7F41731D" w14:textId="77777777" w:rsidR="00281CCE" w:rsidRPr="007A391B" w:rsidRDefault="00281CCE" w:rsidP="00281CCE">
      <w:pPr>
        <w:ind w:firstLine="709"/>
        <w:jc w:val="both"/>
        <w:rPr>
          <w:sz w:val="28"/>
          <w:szCs w:val="28"/>
        </w:rPr>
      </w:pPr>
      <w:bookmarkStart w:id="23" w:name="_Hlk525905914"/>
      <w:r w:rsidRPr="007A391B">
        <w:rPr>
          <w:sz w:val="28"/>
          <w:szCs w:val="28"/>
        </w:rPr>
        <w:t>Система электроснабжения города Сургута входит в состав Сургутского энергорайона энергосистемы ХМАО – Югры, являющейся частью энергосистемы Тюменской области, Ханты-Мансийского и Ямало-Ненецких автономных.</w:t>
      </w:r>
    </w:p>
    <w:p w14:paraId="0CEA20DD" w14:textId="77777777" w:rsidR="00281CCE" w:rsidRPr="007A391B" w:rsidRDefault="00281CCE" w:rsidP="00281CCE">
      <w:pPr>
        <w:ind w:firstLine="709"/>
        <w:jc w:val="both"/>
      </w:pPr>
      <w:r w:rsidRPr="007A391B">
        <w:rPr>
          <w:sz w:val="28"/>
          <w:szCs w:val="28"/>
        </w:rPr>
        <w:t>Основными генерирующими источниками электроснабжения потребителей муниципального образования являются СГРЭС-1 (Филиал ПАО «ОГК-2» - Сургутская ГРЭС-1) и СГРЭС-2 (Филиал «Сургутская ГРЭС-2» ПАО «Юнипро») установленной мощностью 3 333 МВт и 5 657,1 МВт соответственно.</w:t>
      </w:r>
    </w:p>
    <w:p w14:paraId="0CFB858C" w14:textId="77777777" w:rsidR="00281CCE" w:rsidRPr="007A391B" w:rsidRDefault="00281CCE" w:rsidP="00281CCE">
      <w:pPr>
        <w:ind w:firstLine="709"/>
        <w:jc w:val="both"/>
        <w:rPr>
          <w:sz w:val="28"/>
          <w:szCs w:val="28"/>
        </w:rPr>
      </w:pPr>
      <w:r w:rsidRPr="007A391B">
        <w:rPr>
          <w:sz w:val="28"/>
          <w:szCs w:val="28"/>
        </w:rPr>
        <w:t>Система электроснабжения города Сургута включает:</w:t>
      </w:r>
    </w:p>
    <w:p w14:paraId="283EF55F" w14:textId="77777777" w:rsidR="00281CCE" w:rsidRPr="007A391B" w:rsidRDefault="00281CCE" w:rsidP="00281CCE">
      <w:pPr>
        <w:pStyle w:val="affa"/>
        <w:numPr>
          <w:ilvl w:val="0"/>
          <w:numId w:val="12"/>
        </w:numPr>
        <w:tabs>
          <w:tab w:val="clear" w:pos="720"/>
          <w:tab w:val="num" w:pos="993"/>
        </w:tabs>
        <w:ind w:left="0" w:firstLine="709"/>
        <w:contextualSpacing/>
        <w:jc w:val="both"/>
        <w:rPr>
          <w:sz w:val="28"/>
          <w:szCs w:val="28"/>
        </w:rPr>
      </w:pPr>
      <w:r w:rsidRPr="007A391B">
        <w:rPr>
          <w:sz w:val="28"/>
          <w:szCs w:val="28"/>
        </w:rPr>
        <w:t>ПС филиала ПАО «ФСК ЕЭС» – МЭС Западной Сибири:</w:t>
      </w:r>
    </w:p>
    <w:p w14:paraId="1258091E" w14:textId="77777777" w:rsidR="00281CCE" w:rsidRPr="007A391B" w:rsidRDefault="00281CCE" w:rsidP="00281CCE">
      <w:pPr>
        <w:pStyle w:val="affa"/>
        <w:numPr>
          <w:ilvl w:val="0"/>
          <w:numId w:val="15"/>
        </w:numPr>
        <w:ind w:left="1276" w:hanging="425"/>
        <w:jc w:val="both"/>
        <w:rPr>
          <w:sz w:val="28"/>
          <w:szCs w:val="28"/>
        </w:rPr>
      </w:pPr>
      <w:r w:rsidRPr="007A391B">
        <w:rPr>
          <w:sz w:val="28"/>
          <w:szCs w:val="28"/>
        </w:rPr>
        <w:t>ПС 220/110/10 кВ Барсово;</w:t>
      </w:r>
    </w:p>
    <w:p w14:paraId="566281F0" w14:textId="77777777" w:rsidR="00281CCE" w:rsidRPr="007A391B" w:rsidRDefault="00281CCE" w:rsidP="00281CCE">
      <w:pPr>
        <w:pStyle w:val="affa"/>
        <w:numPr>
          <w:ilvl w:val="0"/>
          <w:numId w:val="15"/>
        </w:numPr>
        <w:ind w:left="1276" w:hanging="425"/>
        <w:jc w:val="both"/>
        <w:rPr>
          <w:sz w:val="28"/>
          <w:szCs w:val="28"/>
        </w:rPr>
      </w:pPr>
      <w:r w:rsidRPr="007A391B">
        <w:rPr>
          <w:sz w:val="28"/>
          <w:szCs w:val="28"/>
        </w:rPr>
        <w:t>ПС 220/110/10 кВ Сургут;</w:t>
      </w:r>
    </w:p>
    <w:p w14:paraId="1C1FBD50" w14:textId="77777777" w:rsidR="00281CCE" w:rsidRPr="007A391B" w:rsidRDefault="00281CCE" w:rsidP="00281CCE">
      <w:pPr>
        <w:pStyle w:val="affa"/>
        <w:numPr>
          <w:ilvl w:val="0"/>
          <w:numId w:val="12"/>
        </w:numPr>
        <w:tabs>
          <w:tab w:val="clear" w:pos="720"/>
          <w:tab w:val="num" w:pos="993"/>
        </w:tabs>
        <w:ind w:left="1276" w:hanging="425"/>
        <w:contextualSpacing/>
        <w:jc w:val="both"/>
        <w:rPr>
          <w:sz w:val="28"/>
          <w:szCs w:val="28"/>
        </w:rPr>
      </w:pPr>
      <w:r w:rsidRPr="007A391B">
        <w:rPr>
          <w:sz w:val="28"/>
          <w:szCs w:val="28"/>
        </w:rPr>
        <w:t xml:space="preserve"> ПС филиала АО «Тюменьэнерго» Сургутские электрические сети:</w:t>
      </w:r>
    </w:p>
    <w:p w14:paraId="08AE79D6"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 кВ Азерит</w:t>
      </w:r>
      <w:r w:rsidRPr="007A391B">
        <w:rPr>
          <w:sz w:val="28"/>
          <w:szCs w:val="28"/>
        </w:rPr>
        <w:tab/>
        <w:t>;</w:t>
      </w:r>
    </w:p>
    <w:p w14:paraId="2884BD11"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Олимпийская;</w:t>
      </w:r>
    </w:p>
    <w:p w14:paraId="0756031B"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Сайма;</w:t>
      </w:r>
    </w:p>
    <w:p w14:paraId="09C1D2B1"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Северная;</w:t>
      </w:r>
    </w:p>
    <w:p w14:paraId="6BBC8666"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110/6 кВ Строительная;</w:t>
      </w:r>
    </w:p>
    <w:p w14:paraId="3A7CD670"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 кВ Трансгаз;</w:t>
      </w:r>
    </w:p>
    <w:p w14:paraId="623B695E"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Черный Мыс;</w:t>
      </w:r>
    </w:p>
    <w:p w14:paraId="1C461D75"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110/6/6 кВ Шукшинская;</w:t>
      </w:r>
    </w:p>
    <w:p w14:paraId="48E4D0F8"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Энергетик;</w:t>
      </w:r>
    </w:p>
    <w:p w14:paraId="0D318E2B"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Зеленая;</w:t>
      </w:r>
    </w:p>
    <w:p w14:paraId="4127B374"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Западная;</w:t>
      </w:r>
    </w:p>
    <w:p w14:paraId="2B1C4CF2"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110/10/10 кВ Геолог;</w:t>
      </w:r>
    </w:p>
    <w:p w14:paraId="77C0B7A7"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110/35/6 кВ Элегаз;</w:t>
      </w:r>
    </w:p>
    <w:p w14:paraId="37527668" w14:textId="77777777" w:rsidR="00281CCE" w:rsidRPr="007A391B" w:rsidRDefault="00281CCE" w:rsidP="00281CCE">
      <w:pPr>
        <w:pStyle w:val="affa"/>
        <w:numPr>
          <w:ilvl w:val="0"/>
          <w:numId w:val="12"/>
        </w:numPr>
        <w:tabs>
          <w:tab w:val="clear" w:pos="720"/>
          <w:tab w:val="num" w:pos="993"/>
        </w:tabs>
        <w:ind w:left="1276" w:hanging="425"/>
        <w:contextualSpacing/>
        <w:jc w:val="both"/>
        <w:rPr>
          <w:sz w:val="28"/>
          <w:szCs w:val="28"/>
        </w:rPr>
      </w:pPr>
      <w:r w:rsidRPr="007A391B">
        <w:rPr>
          <w:sz w:val="28"/>
          <w:szCs w:val="28"/>
        </w:rPr>
        <w:t xml:space="preserve"> ПС ООО «СГЭС»:</w:t>
      </w:r>
    </w:p>
    <w:p w14:paraId="71954D9E"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 xml:space="preserve">ПС 110/10/10 кВ Университет; </w:t>
      </w:r>
    </w:p>
    <w:p w14:paraId="07CF9E70"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35/6 кВ № 68;</w:t>
      </w:r>
    </w:p>
    <w:p w14:paraId="42FDE1DD"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35/6 кВ № 121;</w:t>
      </w:r>
    </w:p>
    <w:p w14:paraId="20CEB773" w14:textId="77777777" w:rsidR="00281CCE" w:rsidRPr="007A391B" w:rsidRDefault="00281CCE" w:rsidP="00281CCE">
      <w:pPr>
        <w:pStyle w:val="affa"/>
        <w:numPr>
          <w:ilvl w:val="0"/>
          <w:numId w:val="12"/>
        </w:numPr>
        <w:tabs>
          <w:tab w:val="clear" w:pos="720"/>
          <w:tab w:val="num" w:pos="993"/>
        </w:tabs>
        <w:ind w:left="1276" w:hanging="425"/>
        <w:contextualSpacing/>
        <w:jc w:val="both"/>
        <w:rPr>
          <w:sz w:val="28"/>
          <w:szCs w:val="28"/>
        </w:rPr>
      </w:pPr>
      <w:r w:rsidRPr="007A391B">
        <w:rPr>
          <w:sz w:val="28"/>
          <w:szCs w:val="28"/>
        </w:rPr>
        <w:t xml:space="preserve"> ПС 110/10/6 кВ Пионерная-2 АО «ЮРЭСК»;</w:t>
      </w:r>
    </w:p>
    <w:p w14:paraId="35607A4A" w14:textId="77777777" w:rsidR="00281CCE" w:rsidRPr="007A391B" w:rsidRDefault="00281CCE" w:rsidP="00281CCE">
      <w:pPr>
        <w:pStyle w:val="affa"/>
        <w:numPr>
          <w:ilvl w:val="0"/>
          <w:numId w:val="12"/>
        </w:numPr>
        <w:tabs>
          <w:tab w:val="clear" w:pos="720"/>
          <w:tab w:val="num" w:pos="993"/>
        </w:tabs>
        <w:ind w:left="1276" w:hanging="425"/>
        <w:contextualSpacing/>
        <w:jc w:val="both"/>
        <w:rPr>
          <w:sz w:val="28"/>
          <w:szCs w:val="28"/>
        </w:rPr>
      </w:pPr>
      <w:r w:rsidRPr="007A391B">
        <w:rPr>
          <w:sz w:val="28"/>
          <w:szCs w:val="28"/>
        </w:rPr>
        <w:t xml:space="preserve"> ПС 110/10/10 кВ Привокзальная филиал ОАО «РЖД» Трансэнерго Свердловская дирекция по энергообеспечению Сургутская дистанция электроснабжения;</w:t>
      </w:r>
    </w:p>
    <w:p w14:paraId="5140359C" w14:textId="77777777" w:rsidR="00281CCE" w:rsidRPr="007A391B" w:rsidRDefault="00281CCE" w:rsidP="00281CCE">
      <w:pPr>
        <w:pStyle w:val="affa"/>
        <w:numPr>
          <w:ilvl w:val="0"/>
          <w:numId w:val="12"/>
        </w:numPr>
        <w:tabs>
          <w:tab w:val="clear" w:pos="720"/>
          <w:tab w:val="num" w:pos="993"/>
        </w:tabs>
        <w:ind w:left="1276" w:hanging="425"/>
        <w:contextualSpacing/>
        <w:jc w:val="both"/>
        <w:rPr>
          <w:sz w:val="28"/>
          <w:szCs w:val="28"/>
        </w:rPr>
      </w:pPr>
      <w:r w:rsidRPr="007A391B">
        <w:rPr>
          <w:sz w:val="28"/>
          <w:szCs w:val="28"/>
        </w:rPr>
        <w:t xml:space="preserve"> ПАО «Сургутнефтегаз»:</w:t>
      </w:r>
    </w:p>
    <w:p w14:paraId="27557B83"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lastRenderedPageBreak/>
        <w:t>ПС 110/6 кВ № 46; </w:t>
      </w:r>
    </w:p>
    <w:p w14:paraId="15702244"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35/6 кВ № 73; </w:t>
      </w:r>
    </w:p>
    <w:p w14:paraId="09DF3DBC" w14:textId="77777777" w:rsidR="00281CCE" w:rsidRPr="007A391B" w:rsidRDefault="00281CCE" w:rsidP="00281CCE">
      <w:pPr>
        <w:pStyle w:val="affa"/>
        <w:numPr>
          <w:ilvl w:val="0"/>
          <w:numId w:val="15"/>
        </w:numPr>
        <w:tabs>
          <w:tab w:val="num" w:pos="1276"/>
        </w:tabs>
        <w:ind w:left="1276" w:hanging="425"/>
        <w:jc w:val="both"/>
        <w:rPr>
          <w:sz w:val="28"/>
          <w:szCs w:val="28"/>
        </w:rPr>
      </w:pPr>
      <w:r w:rsidRPr="007A391B">
        <w:rPr>
          <w:sz w:val="28"/>
          <w:szCs w:val="28"/>
        </w:rPr>
        <w:t>ПС 35/6 кВ № 344;</w:t>
      </w:r>
    </w:p>
    <w:p w14:paraId="544FFD28" w14:textId="77777777" w:rsidR="00281CCE" w:rsidRPr="007A391B" w:rsidRDefault="00281CCE" w:rsidP="00281CCE">
      <w:pPr>
        <w:pStyle w:val="affa"/>
        <w:numPr>
          <w:ilvl w:val="0"/>
          <w:numId w:val="12"/>
        </w:numPr>
        <w:tabs>
          <w:tab w:val="clear" w:pos="720"/>
          <w:tab w:val="num" w:pos="993"/>
        </w:tabs>
        <w:ind w:left="1276" w:hanging="425"/>
        <w:contextualSpacing/>
        <w:jc w:val="both"/>
        <w:rPr>
          <w:sz w:val="28"/>
          <w:szCs w:val="28"/>
        </w:rPr>
      </w:pPr>
      <w:r w:rsidRPr="007A391B">
        <w:rPr>
          <w:sz w:val="28"/>
          <w:szCs w:val="28"/>
        </w:rPr>
        <w:t xml:space="preserve"> ПС 35/6 кВ № 27 МУП «СРЭС»;</w:t>
      </w:r>
    </w:p>
    <w:p w14:paraId="1BAFD9A6" w14:textId="77777777" w:rsidR="00281CCE" w:rsidRPr="007A391B" w:rsidRDefault="00281CCE" w:rsidP="00281CCE">
      <w:pPr>
        <w:pStyle w:val="affa"/>
        <w:numPr>
          <w:ilvl w:val="0"/>
          <w:numId w:val="12"/>
        </w:numPr>
        <w:tabs>
          <w:tab w:val="clear" w:pos="720"/>
          <w:tab w:val="num" w:pos="993"/>
        </w:tabs>
        <w:ind w:left="0" w:firstLine="709"/>
        <w:contextualSpacing/>
        <w:jc w:val="both"/>
        <w:rPr>
          <w:sz w:val="28"/>
          <w:szCs w:val="28"/>
        </w:rPr>
      </w:pPr>
      <w:r w:rsidRPr="007A391B">
        <w:rPr>
          <w:sz w:val="28"/>
          <w:szCs w:val="28"/>
        </w:rPr>
        <w:t>электрические сети 110-35 кВ, обслуживаемые сетевыми организациями:</w:t>
      </w:r>
    </w:p>
    <w:p w14:paraId="443D8148"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филиал АО «Тюменьэнерго» Сургутские электрические сети;</w:t>
      </w:r>
    </w:p>
    <w:p w14:paraId="0695880B"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ООО «СГЭС»;</w:t>
      </w:r>
    </w:p>
    <w:p w14:paraId="3190BC27"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ПАО «Сургутнефтегаз»;</w:t>
      </w:r>
    </w:p>
    <w:p w14:paraId="188EF9D0"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АО «ЮРЭСК»;</w:t>
      </w:r>
    </w:p>
    <w:p w14:paraId="40126BA4"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МУП «СРЭС»;</w:t>
      </w:r>
    </w:p>
    <w:p w14:paraId="1DB84C92"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филиал ОАО «РЖД» Трансэнерго Свердловская дирекция по энергообеспечению Сургутская дистанция электроснабжения;</w:t>
      </w:r>
    </w:p>
    <w:p w14:paraId="425E3649" w14:textId="77777777" w:rsidR="00281CCE" w:rsidRPr="007A391B" w:rsidRDefault="00281CCE" w:rsidP="00281CCE">
      <w:pPr>
        <w:pStyle w:val="affa"/>
        <w:numPr>
          <w:ilvl w:val="0"/>
          <w:numId w:val="12"/>
        </w:numPr>
        <w:tabs>
          <w:tab w:val="clear" w:pos="720"/>
          <w:tab w:val="num" w:pos="993"/>
        </w:tabs>
        <w:ind w:left="0" w:firstLine="709"/>
        <w:contextualSpacing/>
        <w:jc w:val="both"/>
        <w:rPr>
          <w:sz w:val="28"/>
          <w:szCs w:val="28"/>
        </w:rPr>
      </w:pPr>
      <w:r w:rsidRPr="007A391B">
        <w:rPr>
          <w:sz w:val="28"/>
          <w:szCs w:val="28"/>
        </w:rPr>
        <w:t>распределительные пункты (РП), трансформаторные подстанции (ТП, КТПН), электрические сети 6(10) кВ, 0,4 кВ, обслуживаемые сетевыми организациями:</w:t>
      </w:r>
    </w:p>
    <w:p w14:paraId="33555FAB"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филиал АО «Тюменьэнерго» Сургутские электрические сети;</w:t>
      </w:r>
    </w:p>
    <w:p w14:paraId="6D43F218"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ООО «СГЭС»;</w:t>
      </w:r>
    </w:p>
    <w:p w14:paraId="62AB6DCA"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ОАО «Аэропорт Сургут»;</w:t>
      </w:r>
    </w:p>
    <w:p w14:paraId="659FCDF3"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АО «ЮРЭСК»;</w:t>
      </w:r>
    </w:p>
    <w:p w14:paraId="3EACCEE0"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ООО «Северремприбор»;</w:t>
      </w:r>
    </w:p>
    <w:p w14:paraId="06893AED"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ООО «Луч-Электро»;</w:t>
      </w:r>
    </w:p>
    <w:p w14:paraId="59A63784"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ООО «ЭЛЕК»;</w:t>
      </w:r>
    </w:p>
    <w:p w14:paraId="58AC9D3E" w14:textId="77777777" w:rsidR="00281CCE" w:rsidRPr="007A391B" w:rsidRDefault="00281CCE" w:rsidP="00281CCE">
      <w:pPr>
        <w:pStyle w:val="affa"/>
        <w:numPr>
          <w:ilvl w:val="0"/>
          <w:numId w:val="15"/>
        </w:numPr>
        <w:ind w:left="1134" w:hanging="283"/>
        <w:jc w:val="both"/>
        <w:rPr>
          <w:sz w:val="28"/>
          <w:szCs w:val="28"/>
        </w:rPr>
      </w:pPr>
      <w:r w:rsidRPr="007A391B">
        <w:rPr>
          <w:sz w:val="28"/>
          <w:szCs w:val="28"/>
        </w:rPr>
        <w:t>МУП «СРЭС».</w:t>
      </w:r>
    </w:p>
    <w:p w14:paraId="711928A4" w14:textId="77777777" w:rsidR="00281CCE" w:rsidRPr="007A391B" w:rsidRDefault="00281CCE" w:rsidP="00281CCE">
      <w:pPr>
        <w:ind w:firstLine="709"/>
        <w:jc w:val="both"/>
        <w:rPr>
          <w:sz w:val="28"/>
          <w:szCs w:val="28"/>
        </w:rPr>
      </w:pPr>
      <w:r w:rsidRPr="007A391B">
        <w:rPr>
          <w:sz w:val="28"/>
          <w:szCs w:val="28"/>
        </w:rPr>
        <w:t>Общая протяженность линий электропередач, проходящих по территории города Сургута, составляет 1820,43 км, из них:</w:t>
      </w:r>
    </w:p>
    <w:p w14:paraId="6D39029A" w14:textId="77777777" w:rsidR="00281CCE" w:rsidRPr="007A391B" w:rsidRDefault="00281CCE" w:rsidP="00281CCE">
      <w:pPr>
        <w:pStyle w:val="affa"/>
        <w:numPr>
          <w:ilvl w:val="0"/>
          <w:numId w:val="12"/>
        </w:numPr>
        <w:tabs>
          <w:tab w:val="clear" w:pos="720"/>
          <w:tab w:val="num" w:pos="993"/>
        </w:tabs>
        <w:ind w:left="0" w:firstLine="709"/>
        <w:contextualSpacing/>
        <w:jc w:val="both"/>
        <w:rPr>
          <w:sz w:val="28"/>
          <w:szCs w:val="28"/>
        </w:rPr>
      </w:pPr>
      <w:r w:rsidRPr="007A391B">
        <w:rPr>
          <w:sz w:val="28"/>
          <w:szCs w:val="28"/>
        </w:rPr>
        <w:t>110 кВ – 73,78 км, в т.ч. воздушные линии – 73,78 км;</w:t>
      </w:r>
    </w:p>
    <w:p w14:paraId="3F25C4DB" w14:textId="77777777" w:rsidR="00281CCE" w:rsidRPr="007A391B" w:rsidRDefault="00281CCE" w:rsidP="00281CCE">
      <w:pPr>
        <w:pStyle w:val="affa"/>
        <w:numPr>
          <w:ilvl w:val="0"/>
          <w:numId w:val="12"/>
        </w:numPr>
        <w:tabs>
          <w:tab w:val="clear" w:pos="720"/>
          <w:tab w:val="num" w:pos="993"/>
        </w:tabs>
        <w:ind w:left="0" w:firstLine="709"/>
        <w:contextualSpacing/>
        <w:jc w:val="both"/>
        <w:rPr>
          <w:sz w:val="28"/>
          <w:szCs w:val="28"/>
        </w:rPr>
      </w:pPr>
      <w:r w:rsidRPr="007A391B">
        <w:rPr>
          <w:sz w:val="28"/>
          <w:szCs w:val="28"/>
        </w:rPr>
        <w:t>35 кВ – 26,13 км, в т. ч. воздушные линии – 26,13 км;</w:t>
      </w:r>
    </w:p>
    <w:p w14:paraId="26FDE997" w14:textId="77777777" w:rsidR="00281CCE" w:rsidRPr="007A391B" w:rsidRDefault="00281CCE" w:rsidP="00281CCE">
      <w:pPr>
        <w:pStyle w:val="affa"/>
        <w:numPr>
          <w:ilvl w:val="0"/>
          <w:numId w:val="12"/>
        </w:numPr>
        <w:tabs>
          <w:tab w:val="clear" w:pos="720"/>
          <w:tab w:val="num" w:pos="993"/>
        </w:tabs>
        <w:ind w:left="0" w:firstLine="709"/>
        <w:contextualSpacing/>
        <w:jc w:val="both"/>
        <w:rPr>
          <w:sz w:val="28"/>
          <w:szCs w:val="28"/>
        </w:rPr>
      </w:pPr>
      <w:r w:rsidRPr="007A391B">
        <w:rPr>
          <w:sz w:val="28"/>
          <w:szCs w:val="28"/>
        </w:rPr>
        <w:t>6(10) кВ – 1183,88 км, в т.ч.:</w:t>
      </w:r>
    </w:p>
    <w:p w14:paraId="75F70C23" w14:textId="77777777" w:rsidR="00281CCE" w:rsidRPr="007A391B" w:rsidRDefault="00281CCE" w:rsidP="00281CCE">
      <w:pPr>
        <w:pStyle w:val="affa"/>
        <w:numPr>
          <w:ilvl w:val="0"/>
          <w:numId w:val="15"/>
        </w:numPr>
        <w:tabs>
          <w:tab w:val="num" w:pos="1134"/>
        </w:tabs>
        <w:ind w:left="1134" w:hanging="283"/>
        <w:jc w:val="both"/>
        <w:rPr>
          <w:sz w:val="28"/>
          <w:szCs w:val="28"/>
        </w:rPr>
      </w:pPr>
      <w:r w:rsidRPr="007A391B">
        <w:rPr>
          <w:sz w:val="28"/>
          <w:szCs w:val="28"/>
        </w:rPr>
        <w:t>воздушные линии – 228,15 км;</w:t>
      </w:r>
    </w:p>
    <w:p w14:paraId="21998318" w14:textId="77777777" w:rsidR="00281CCE" w:rsidRPr="007A391B" w:rsidRDefault="00281CCE" w:rsidP="00281CCE">
      <w:pPr>
        <w:pStyle w:val="affa"/>
        <w:numPr>
          <w:ilvl w:val="0"/>
          <w:numId w:val="15"/>
        </w:numPr>
        <w:tabs>
          <w:tab w:val="num" w:pos="1134"/>
        </w:tabs>
        <w:ind w:left="1134" w:hanging="283"/>
        <w:jc w:val="both"/>
        <w:rPr>
          <w:sz w:val="28"/>
          <w:szCs w:val="28"/>
        </w:rPr>
      </w:pPr>
      <w:r w:rsidRPr="007A391B">
        <w:rPr>
          <w:sz w:val="28"/>
          <w:szCs w:val="28"/>
        </w:rPr>
        <w:t>кабельные линии – 955,73 км.</w:t>
      </w:r>
    </w:p>
    <w:p w14:paraId="1946E43F" w14:textId="77777777" w:rsidR="00281CCE" w:rsidRPr="007A391B" w:rsidRDefault="00281CCE" w:rsidP="00281CCE">
      <w:pPr>
        <w:pStyle w:val="affa"/>
        <w:numPr>
          <w:ilvl w:val="0"/>
          <w:numId w:val="12"/>
        </w:numPr>
        <w:tabs>
          <w:tab w:val="clear" w:pos="720"/>
          <w:tab w:val="num" w:pos="993"/>
        </w:tabs>
        <w:ind w:left="0" w:firstLine="709"/>
        <w:contextualSpacing/>
        <w:jc w:val="both"/>
        <w:rPr>
          <w:sz w:val="28"/>
          <w:szCs w:val="28"/>
        </w:rPr>
      </w:pPr>
      <w:r w:rsidRPr="007A391B">
        <w:rPr>
          <w:sz w:val="28"/>
          <w:szCs w:val="28"/>
        </w:rPr>
        <w:t>линии электропередач 0,4 кВ – 536,64 км, в т. ч.:</w:t>
      </w:r>
    </w:p>
    <w:p w14:paraId="4FAF0506" w14:textId="77777777" w:rsidR="00281CCE" w:rsidRPr="007A391B" w:rsidRDefault="00281CCE" w:rsidP="00281CCE">
      <w:pPr>
        <w:pStyle w:val="affa"/>
        <w:numPr>
          <w:ilvl w:val="0"/>
          <w:numId w:val="15"/>
        </w:numPr>
        <w:tabs>
          <w:tab w:val="num" w:pos="993"/>
          <w:tab w:val="num" w:pos="1134"/>
        </w:tabs>
        <w:ind w:left="1134" w:hanging="283"/>
        <w:jc w:val="both"/>
        <w:rPr>
          <w:sz w:val="28"/>
          <w:szCs w:val="28"/>
        </w:rPr>
      </w:pPr>
      <w:r w:rsidRPr="007A391B">
        <w:rPr>
          <w:sz w:val="28"/>
          <w:szCs w:val="28"/>
        </w:rPr>
        <w:t xml:space="preserve"> воздушные линии – 120,78 км;</w:t>
      </w:r>
    </w:p>
    <w:p w14:paraId="0860A39B" w14:textId="77777777" w:rsidR="00281CCE" w:rsidRPr="007A391B" w:rsidRDefault="00281CCE" w:rsidP="00281CCE">
      <w:pPr>
        <w:pStyle w:val="affa"/>
        <w:numPr>
          <w:ilvl w:val="0"/>
          <w:numId w:val="15"/>
        </w:numPr>
        <w:tabs>
          <w:tab w:val="num" w:pos="993"/>
          <w:tab w:val="num" w:pos="1134"/>
        </w:tabs>
        <w:ind w:left="1134" w:hanging="283"/>
        <w:jc w:val="both"/>
        <w:rPr>
          <w:sz w:val="28"/>
          <w:szCs w:val="28"/>
        </w:rPr>
      </w:pPr>
      <w:r w:rsidRPr="007A391B">
        <w:rPr>
          <w:sz w:val="28"/>
          <w:szCs w:val="28"/>
        </w:rPr>
        <w:t xml:space="preserve"> кабельные линии – 415,86 км.</w:t>
      </w:r>
    </w:p>
    <w:p w14:paraId="7E711E69" w14:textId="77777777" w:rsidR="00281CCE" w:rsidRPr="007A391B" w:rsidRDefault="00281CCE" w:rsidP="00281CCE">
      <w:pPr>
        <w:ind w:firstLine="709"/>
        <w:contextualSpacing/>
        <w:jc w:val="both"/>
        <w:rPr>
          <w:sz w:val="28"/>
          <w:szCs w:val="28"/>
        </w:rPr>
      </w:pPr>
      <w:r w:rsidRPr="007A391B">
        <w:rPr>
          <w:sz w:val="28"/>
          <w:szCs w:val="28"/>
        </w:rPr>
        <w:t xml:space="preserve">Опорными центрами питания потребителей города Сургута являются ПС 220/110/10 кВ Сургут (2x125 MBA) и ПС 220/110/10 кВ Барсово (2x125 MBA). </w:t>
      </w:r>
    </w:p>
    <w:p w14:paraId="54A8AFAF" w14:textId="77777777" w:rsidR="00281CCE" w:rsidRPr="007A391B" w:rsidRDefault="00281CCE" w:rsidP="00281CCE">
      <w:pPr>
        <w:ind w:firstLine="709"/>
        <w:jc w:val="both"/>
        <w:rPr>
          <w:sz w:val="28"/>
          <w:szCs w:val="28"/>
        </w:rPr>
      </w:pPr>
      <w:r w:rsidRPr="007A391B">
        <w:rPr>
          <w:sz w:val="28"/>
          <w:szCs w:val="28"/>
        </w:rPr>
        <w:t>Присоединение ПС 220/110 кВ в районе города Сургута к энергосистеме Тюменской области, Ханты-Мансийского и Ямало-Ненецкого автономных округов осуществляется по ВЛ 220 кВ СГРЭС-1 – Барсово, СГРЭС-1 – Сургут и Полоцкая – Сургут. Также ПС 220/110/10 кВ Сургут, ПС 220/110/10 кВ Барсово имеют связь по сети 110 кВ с другими ПС энергосистемы Тюменской области, Ханты-Мансийского и Ямало-Ненецкого автономных округов: ПС 220 кВ Имилор и ПС 220 кВ Полоцкая.</w:t>
      </w:r>
    </w:p>
    <w:p w14:paraId="6668AB0F" w14:textId="77777777" w:rsidR="00281CCE" w:rsidRPr="007A391B" w:rsidRDefault="00281CCE" w:rsidP="00281CCE">
      <w:pPr>
        <w:ind w:firstLine="709"/>
        <w:jc w:val="both"/>
        <w:rPr>
          <w:sz w:val="28"/>
          <w:szCs w:val="28"/>
        </w:rPr>
      </w:pPr>
      <w:r w:rsidRPr="007A391B">
        <w:rPr>
          <w:sz w:val="28"/>
          <w:szCs w:val="28"/>
        </w:rPr>
        <w:t>Покрытие электрических нагрузок города Сургута осуществляется от центров питания напряжением 110 кВ (17 подстанций), 35 кВ (5 подстанций), непосредственно с шин РУ-10 кВ ПС 220/110/10 кВ Сургут.</w:t>
      </w:r>
    </w:p>
    <w:p w14:paraId="58773A29" w14:textId="0201E5C2" w:rsidR="00281CCE" w:rsidRPr="007A391B" w:rsidRDefault="00281CCE" w:rsidP="00281CCE">
      <w:pPr>
        <w:ind w:firstLine="709"/>
        <w:jc w:val="both"/>
        <w:rPr>
          <w:sz w:val="28"/>
          <w:szCs w:val="28"/>
        </w:rPr>
      </w:pPr>
      <w:r w:rsidRPr="007A391B">
        <w:rPr>
          <w:sz w:val="28"/>
          <w:szCs w:val="28"/>
        </w:rPr>
        <w:t>Электрические сети высокого и среднего I напряжения города Сургута образуют многоуровневую систему, функционирующую на напряжениях 220 кВ, 110</w:t>
      </w:r>
      <w:r w:rsidR="002F76B9" w:rsidRPr="007A391B">
        <w:rPr>
          <w:sz w:val="28"/>
          <w:szCs w:val="28"/>
        </w:rPr>
        <w:t> </w:t>
      </w:r>
      <w:r w:rsidRPr="007A391B">
        <w:rPr>
          <w:sz w:val="28"/>
          <w:szCs w:val="28"/>
        </w:rPr>
        <w:t xml:space="preserve">кВ, 35 кВ. </w:t>
      </w:r>
    </w:p>
    <w:p w14:paraId="70FF1D52" w14:textId="77777777" w:rsidR="00281CCE" w:rsidRPr="007A391B" w:rsidRDefault="00281CCE" w:rsidP="00281CCE">
      <w:pPr>
        <w:ind w:firstLine="720"/>
        <w:jc w:val="both"/>
        <w:rPr>
          <w:sz w:val="28"/>
          <w:szCs w:val="28"/>
        </w:rPr>
      </w:pPr>
      <w:r w:rsidRPr="007A391B">
        <w:rPr>
          <w:sz w:val="28"/>
          <w:szCs w:val="28"/>
        </w:rPr>
        <w:t>Опорные центры питания объединены между собой кольцевой распределительной сетью 110 кВ, представленной преимущественно двухцепными ЛЭП, за исключением участка двух двухцепных ЛЭП 110 кВ Сургут – Барсово, выполненного на четырехцепных опорах (4х7,03 км).</w:t>
      </w:r>
    </w:p>
    <w:p w14:paraId="0614B83F" w14:textId="7E60E062" w:rsidR="00281CCE" w:rsidRPr="007A391B" w:rsidRDefault="00281CCE" w:rsidP="00281CCE">
      <w:pPr>
        <w:ind w:firstLine="709"/>
        <w:jc w:val="both"/>
        <w:rPr>
          <w:sz w:val="28"/>
          <w:szCs w:val="28"/>
        </w:rPr>
      </w:pPr>
      <w:r w:rsidRPr="007A391B">
        <w:rPr>
          <w:sz w:val="28"/>
          <w:szCs w:val="28"/>
        </w:rPr>
        <w:t>В настоящее время в селитебной зоне города Сургута проходят следующие ВЛ</w:t>
      </w:r>
      <w:r w:rsidR="002F76B9" w:rsidRPr="007A391B">
        <w:rPr>
          <w:sz w:val="28"/>
          <w:szCs w:val="28"/>
        </w:rPr>
        <w:t> </w:t>
      </w:r>
      <w:r w:rsidRPr="007A391B">
        <w:rPr>
          <w:sz w:val="28"/>
          <w:szCs w:val="28"/>
        </w:rPr>
        <w:t>110 кВ:</w:t>
      </w:r>
    </w:p>
    <w:p w14:paraId="63ECFA43"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Сургут – Северная;</w:t>
      </w:r>
    </w:p>
    <w:p w14:paraId="1549D115"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Барсово – Северная;</w:t>
      </w:r>
    </w:p>
    <w:p w14:paraId="4BE6C5F4"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Барсово – Олимпийская;</w:t>
      </w:r>
    </w:p>
    <w:p w14:paraId="6F450BBD"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Сургут – Барсово-1, 2;</w:t>
      </w:r>
    </w:p>
    <w:p w14:paraId="46E0334B"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Сургут – Западная;</w:t>
      </w:r>
    </w:p>
    <w:p w14:paraId="221C91CD"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Барсово – Западная;</w:t>
      </w:r>
    </w:p>
    <w:p w14:paraId="3D1218E0"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Победа – Черный мыс-1, 2;</w:t>
      </w:r>
    </w:p>
    <w:p w14:paraId="7A511413"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Сургут – Победа I, II цепь;</w:t>
      </w:r>
    </w:p>
    <w:p w14:paraId="137C20C7"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Барсово – Геолог;</w:t>
      </w:r>
    </w:p>
    <w:p w14:paraId="1C024025"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Победа – Геолог;</w:t>
      </w:r>
    </w:p>
    <w:p w14:paraId="1D639AB8" w14:textId="77777777" w:rsidR="00281CCE" w:rsidRPr="007A391B" w:rsidRDefault="00281CCE" w:rsidP="00281CCE">
      <w:pPr>
        <w:pStyle w:val="affa"/>
        <w:numPr>
          <w:ilvl w:val="0"/>
          <w:numId w:val="70"/>
        </w:numPr>
        <w:ind w:left="1134" w:hanging="425"/>
        <w:jc w:val="both"/>
        <w:rPr>
          <w:sz w:val="28"/>
          <w:szCs w:val="28"/>
        </w:rPr>
      </w:pPr>
      <w:r w:rsidRPr="007A391B">
        <w:rPr>
          <w:sz w:val="28"/>
          <w:szCs w:val="28"/>
        </w:rPr>
        <w:t>ВЛ 110 кВ Победа – Олимпийская.</w:t>
      </w:r>
    </w:p>
    <w:p w14:paraId="11333F11" w14:textId="77777777" w:rsidR="00281CCE" w:rsidRPr="007A391B" w:rsidRDefault="00281CCE" w:rsidP="00281CCE">
      <w:pPr>
        <w:ind w:firstLine="709"/>
        <w:jc w:val="both"/>
        <w:rPr>
          <w:sz w:val="28"/>
          <w:szCs w:val="28"/>
        </w:rPr>
      </w:pPr>
      <w:r w:rsidRPr="007A391B">
        <w:rPr>
          <w:sz w:val="28"/>
          <w:szCs w:val="28"/>
        </w:rPr>
        <w:t>На уровне напряжения 110 кВ подстанции образуют группы, сосредоточенные по основным цепям, подключенным, в свою очередь, к основным центрам питания – ПС 220/110/10 кВ Барсово, ПС 220/110/10 кВ Сургут:</w:t>
      </w:r>
    </w:p>
    <w:p w14:paraId="760727D2"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Сургут – ПС Барсово. Образована фидерами Сургут – Барсово 1, 2. К цепи также подключены ПС Березка, ПС Привокзальная;</w:t>
      </w:r>
    </w:p>
    <w:p w14:paraId="0B8F896B"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Барсово – ПС Западная – ПС Сургут. Образована фидерами Барсово – Западная, Сургут – Западная. К цепи также подключены ПС № 46, ПС Азерит;</w:t>
      </w:r>
    </w:p>
    <w:p w14:paraId="1C979787"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Барсово – ПС Северная – ПС Сургут. Образована фидерами Барсово – Северная, Сургут – Северная. К цепи также подключены ПС № 46, ПС Сайма, ПС Азерит;</w:t>
      </w:r>
    </w:p>
    <w:p w14:paraId="7E9CDEB8"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Барсово – ПС Геолог – ПП Победа – ПС Сургут. Образована фидерами Барсово – Геолог, Победа – Геолог, Сургут – Победа 1, 2. К цепи также подключены ПС Пионерная-2, ПС Энергетик, ПС Зеленая, ПС Шукшинская, ПС Строительная, ПС Трансгаз;</w:t>
      </w:r>
    </w:p>
    <w:p w14:paraId="63194063"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Барсово – ПС Олимпийская – ПП Победа – ПС Сургут. Образована фидерами Барсово – Олимпийская, Победа – Олимпийская, Сургут – Победа 1, 2. К цепи также подключены ПС Пионерная-2, ПС Энергетик, ПС Зеленая, ПС Шукшинская, ПС Строительная, ПС Трансгаз;</w:t>
      </w:r>
    </w:p>
    <w:p w14:paraId="5AC8066E"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 xml:space="preserve">цепь ПП Победа – ПС Черный Мыс. Образована фидерами Победа – Черный Мыс 1, 2. К цепи подключена ПС Университет. </w:t>
      </w:r>
    </w:p>
    <w:p w14:paraId="46AB9C74" w14:textId="77777777" w:rsidR="00281CCE" w:rsidRPr="007A391B" w:rsidRDefault="00281CCE" w:rsidP="00281CCE">
      <w:pPr>
        <w:ind w:firstLine="709"/>
        <w:jc w:val="both"/>
        <w:rPr>
          <w:sz w:val="28"/>
          <w:szCs w:val="28"/>
        </w:rPr>
      </w:pPr>
      <w:r w:rsidRPr="007A391B">
        <w:rPr>
          <w:sz w:val="28"/>
          <w:szCs w:val="28"/>
        </w:rPr>
        <w:t>На уровне напряжения 35 кВ в системе электроснабжения города Сургута задействованы следующие цепи:</w:t>
      </w:r>
    </w:p>
    <w:p w14:paraId="409DD699"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Элегаз – ПС № 68. К цепи так же подключены ПС Элегаз, ПС № 325, ПС № 73, ПС № 121, ПС № 68.;</w:t>
      </w:r>
    </w:p>
    <w:p w14:paraId="023E77DD"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Блочная – ПС № 344;</w:t>
      </w:r>
    </w:p>
    <w:p w14:paraId="31890951" w14:textId="77777777" w:rsidR="00281CCE" w:rsidRPr="007A391B" w:rsidRDefault="00281CCE" w:rsidP="00281CCE">
      <w:pPr>
        <w:pStyle w:val="affa"/>
        <w:numPr>
          <w:ilvl w:val="0"/>
          <w:numId w:val="70"/>
        </w:numPr>
        <w:tabs>
          <w:tab w:val="left" w:pos="993"/>
        </w:tabs>
        <w:ind w:left="0" w:firstLine="709"/>
        <w:jc w:val="both"/>
        <w:rPr>
          <w:sz w:val="28"/>
          <w:szCs w:val="28"/>
        </w:rPr>
      </w:pPr>
      <w:r w:rsidRPr="007A391B">
        <w:rPr>
          <w:sz w:val="28"/>
          <w:szCs w:val="28"/>
        </w:rPr>
        <w:t>цепь ПС Березка – ПС № 27.</w:t>
      </w:r>
    </w:p>
    <w:p w14:paraId="71372C76" w14:textId="77777777" w:rsidR="00281CCE" w:rsidRPr="007A391B" w:rsidRDefault="00281CCE" w:rsidP="00281CCE">
      <w:pPr>
        <w:tabs>
          <w:tab w:val="left" w:pos="993"/>
        </w:tabs>
        <w:ind w:firstLine="709"/>
        <w:jc w:val="both"/>
        <w:rPr>
          <w:sz w:val="28"/>
          <w:szCs w:val="28"/>
        </w:rPr>
      </w:pPr>
      <w:r w:rsidRPr="007A391B">
        <w:rPr>
          <w:sz w:val="28"/>
          <w:szCs w:val="28"/>
        </w:rPr>
        <w:t>Часть потребителей электрической энергии имеет присоединение к шинам РУ 10 кВ ПС 220/110/10 кВ Сургут и РУ 6 кВ ПС 110/35/6 кВ Элегаз.</w:t>
      </w:r>
    </w:p>
    <w:p w14:paraId="6CB19902" w14:textId="77777777" w:rsidR="00281CCE" w:rsidRPr="007A391B" w:rsidRDefault="00281CCE" w:rsidP="00281CCE">
      <w:pPr>
        <w:shd w:val="clear" w:color="auto" w:fill="FFFFFF" w:themeFill="background1"/>
        <w:tabs>
          <w:tab w:val="left" w:pos="993"/>
        </w:tabs>
        <w:autoSpaceDE w:val="0"/>
        <w:autoSpaceDN w:val="0"/>
        <w:adjustRightInd w:val="0"/>
        <w:ind w:firstLine="709"/>
        <w:jc w:val="both"/>
        <w:rPr>
          <w:sz w:val="28"/>
          <w:szCs w:val="28"/>
        </w:rPr>
      </w:pPr>
      <w:r w:rsidRPr="007A391B">
        <w:rPr>
          <w:sz w:val="28"/>
          <w:szCs w:val="28"/>
        </w:rPr>
        <w:t>Подсистема электроснабжения 35 кВ не получила значительного развития на территории города Сургута.  Центры питания и электрические сети напряжением 35 кВ размещены локально, в черте и за пределами городского округа.</w:t>
      </w:r>
    </w:p>
    <w:p w14:paraId="7447E287" w14:textId="77777777" w:rsidR="00281CCE" w:rsidRPr="007A391B" w:rsidRDefault="00281CCE" w:rsidP="00281CCE">
      <w:pPr>
        <w:ind w:firstLine="720"/>
        <w:jc w:val="both"/>
        <w:rPr>
          <w:sz w:val="28"/>
          <w:szCs w:val="28"/>
        </w:rPr>
      </w:pPr>
      <w:r w:rsidRPr="007A391B">
        <w:rPr>
          <w:sz w:val="28"/>
          <w:szCs w:val="28"/>
        </w:rPr>
        <w:t>Основные технические характеристики центров питания электроснабжения города Сургута представлены в табл. 1.</w:t>
      </w:r>
    </w:p>
    <w:p w14:paraId="04CA382D" w14:textId="26AEBDC1" w:rsidR="00281CCE" w:rsidRPr="007A391B" w:rsidRDefault="00281CCE" w:rsidP="00281CCE">
      <w:pPr>
        <w:spacing w:before="120" w:after="120"/>
        <w:jc w:val="both"/>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1</w:t>
      </w:r>
      <w:r w:rsidRPr="007A391B">
        <w:rPr>
          <w:b/>
          <w:sz w:val="24"/>
          <w:szCs w:val="24"/>
        </w:rPr>
        <w:fldChar w:fldCharType="end"/>
      </w:r>
      <w:r w:rsidRPr="007A391B">
        <w:rPr>
          <w:b/>
          <w:sz w:val="24"/>
          <w:szCs w:val="24"/>
        </w:rPr>
        <w:t>– Центры питания 35 кВ и более, участвующие в электроснабжении города Сургута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671"/>
        <w:gridCol w:w="952"/>
        <w:gridCol w:w="665"/>
        <w:gridCol w:w="926"/>
        <w:gridCol w:w="670"/>
        <w:gridCol w:w="1332"/>
        <w:gridCol w:w="710"/>
        <w:gridCol w:w="1332"/>
      </w:tblGrid>
      <w:tr w:rsidR="007A391B" w:rsidRPr="007A391B" w14:paraId="43869260" w14:textId="77777777" w:rsidTr="002F76B9">
        <w:trPr>
          <w:cantSplit/>
          <w:trHeight w:val="20"/>
          <w:tblHeader/>
        </w:trPr>
        <w:tc>
          <w:tcPr>
            <w:tcW w:w="1460" w:type="pct"/>
            <w:vMerge w:val="restart"/>
            <w:shd w:val="clear" w:color="auto" w:fill="auto"/>
            <w:vAlign w:val="center"/>
            <w:hideMark/>
          </w:tcPr>
          <w:p w14:paraId="5CD9D5CF" w14:textId="77777777" w:rsidR="00281CCE" w:rsidRPr="007A391B" w:rsidRDefault="00281CCE" w:rsidP="002F76B9">
            <w:pPr>
              <w:ind w:left="-103" w:right="-192"/>
              <w:jc w:val="center"/>
              <w:rPr>
                <w:b/>
                <w:bCs/>
                <w:sz w:val="24"/>
                <w:szCs w:val="24"/>
              </w:rPr>
            </w:pPr>
            <w:r w:rsidRPr="007A391B">
              <w:rPr>
                <w:b/>
                <w:bCs/>
                <w:sz w:val="24"/>
                <w:szCs w:val="24"/>
              </w:rPr>
              <w:t>Наименование ЭСО</w:t>
            </w:r>
          </w:p>
        </w:tc>
        <w:tc>
          <w:tcPr>
            <w:tcW w:w="834" w:type="pct"/>
            <w:gridSpan w:val="2"/>
            <w:shd w:val="clear" w:color="auto" w:fill="auto"/>
            <w:vAlign w:val="center"/>
            <w:hideMark/>
          </w:tcPr>
          <w:p w14:paraId="2BEC60A2" w14:textId="77777777" w:rsidR="00281CCE" w:rsidRPr="007A391B" w:rsidRDefault="00281CCE" w:rsidP="002F76B9">
            <w:pPr>
              <w:ind w:left="-103" w:right="-192"/>
              <w:jc w:val="center"/>
              <w:rPr>
                <w:b/>
                <w:bCs/>
                <w:sz w:val="24"/>
                <w:szCs w:val="24"/>
              </w:rPr>
            </w:pPr>
            <w:r w:rsidRPr="007A391B">
              <w:rPr>
                <w:b/>
                <w:bCs/>
                <w:sz w:val="24"/>
                <w:szCs w:val="24"/>
              </w:rPr>
              <w:t>ПС 220 кВ</w:t>
            </w:r>
          </w:p>
        </w:tc>
        <w:tc>
          <w:tcPr>
            <w:tcW w:w="818" w:type="pct"/>
            <w:gridSpan w:val="2"/>
            <w:shd w:val="clear" w:color="auto" w:fill="auto"/>
            <w:vAlign w:val="center"/>
            <w:hideMark/>
          </w:tcPr>
          <w:p w14:paraId="2643F90D" w14:textId="77777777" w:rsidR="00281CCE" w:rsidRPr="007A391B" w:rsidRDefault="00281CCE" w:rsidP="002F76B9">
            <w:pPr>
              <w:ind w:left="-103" w:right="-192"/>
              <w:jc w:val="center"/>
              <w:rPr>
                <w:b/>
                <w:bCs/>
                <w:sz w:val="24"/>
                <w:szCs w:val="24"/>
              </w:rPr>
            </w:pPr>
            <w:r w:rsidRPr="007A391B">
              <w:rPr>
                <w:b/>
                <w:bCs/>
                <w:sz w:val="24"/>
                <w:szCs w:val="24"/>
              </w:rPr>
              <w:t>ПС 110 кВ</w:t>
            </w:r>
          </w:p>
        </w:tc>
        <w:tc>
          <w:tcPr>
            <w:tcW w:w="936" w:type="pct"/>
            <w:gridSpan w:val="2"/>
            <w:shd w:val="clear" w:color="auto" w:fill="auto"/>
            <w:vAlign w:val="center"/>
            <w:hideMark/>
          </w:tcPr>
          <w:p w14:paraId="18B6252B" w14:textId="77777777" w:rsidR="00281CCE" w:rsidRPr="007A391B" w:rsidRDefault="00281CCE" w:rsidP="002F76B9">
            <w:pPr>
              <w:ind w:left="-103" w:right="-192"/>
              <w:jc w:val="center"/>
              <w:rPr>
                <w:b/>
                <w:bCs/>
                <w:sz w:val="24"/>
                <w:szCs w:val="24"/>
              </w:rPr>
            </w:pPr>
            <w:r w:rsidRPr="007A391B">
              <w:rPr>
                <w:b/>
                <w:bCs/>
                <w:sz w:val="24"/>
                <w:szCs w:val="24"/>
              </w:rPr>
              <w:t>ПС 35 кВ</w:t>
            </w:r>
          </w:p>
        </w:tc>
        <w:tc>
          <w:tcPr>
            <w:tcW w:w="953" w:type="pct"/>
            <w:gridSpan w:val="2"/>
            <w:shd w:val="clear" w:color="auto" w:fill="auto"/>
            <w:vAlign w:val="center"/>
            <w:hideMark/>
          </w:tcPr>
          <w:p w14:paraId="1EBC9400" w14:textId="77777777" w:rsidR="00281CCE" w:rsidRPr="007A391B" w:rsidRDefault="00281CCE" w:rsidP="002F76B9">
            <w:pPr>
              <w:ind w:left="-103" w:right="-192"/>
              <w:jc w:val="center"/>
              <w:rPr>
                <w:b/>
                <w:bCs/>
                <w:sz w:val="24"/>
                <w:szCs w:val="24"/>
              </w:rPr>
            </w:pPr>
            <w:r w:rsidRPr="007A391B">
              <w:rPr>
                <w:b/>
                <w:bCs/>
                <w:sz w:val="24"/>
                <w:szCs w:val="24"/>
              </w:rPr>
              <w:t>Всего</w:t>
            </w:r>
          </w:p>
        </w:tc>
      </w:tr>
      <w:tr w:rsidR="007A391B" w:rsidRPr="007A391B" w14:paraId="51AAAAD2" w14:textId="77777777" w:rsidTr="002F76B9">
        <w:trPr>
          <w:cantSplit/>
          <w:trHeight w:val="20"/>
          <w:tblHeader/>
        </w:trPr>
        <w:tc>
          <w:tcPr>
            <w:tcW w:w="1460" w:type="pct"/>
            <w:vMerge/>
            <w:shd w:val="clear" w:color="auto" w:fill="auto"/>
            <w:vAlign w:val="center"/>
            <w:hideMark/>
          </w:tcPr>
          <w:p w14:paraId="1CAA4691" w14:textId="77777777" w:rsidR="00281CCE" w:rsidRPr="007A391B" w:rsidRDefault="00281CCE" w:rsidP="002F76B9">
            <w:pPr>
              <w:jc w:val="center"/>
              <w:rPr>
                <w:b/>
                <w:bCs/>
                <w:sz w:val="24"/>
                <w:szCs w:val="24"/>
              </w:rPr>
            </w:pPr>
          </w:p>
        </w:tc>
        <w:tc>
          <w:tcPr>
            <w:tcW w:w="348" w:type="pct"/>
            <w:shd w:val="clear" w:color="auto" w:fill="auto"/>
            <w:vAlign w:val="center"/>
            <w:hideMark/>
          </w:tcPr>
          <w:p w14:paraId="4B61EC69" w14:textId="77777777" w:rsidR="00281CCE" w:rsidRPr="007A391B" w:rsidRDefault="00281CCE" w:rsidP="002F76B9">
            <w:pPr>
              <w:ind w:left="-103" w:right="-192"/>
              <w:jc w:val="center"/>
              <w:rPr>
                <w:b/>
                <w:bCs/>
                <w:sz w:val="24"/>
                <w:szCs w:val="24"/>
              </w:rPr>
            </w:pPr>
            <w:r w:rsidRPr="007A391B">
              <w:rPr>
                <w:b/>
                <w:bCs/>
                <w:sz w:val="24"/>
                <w:szCs w:val="24"/>
              </w:rPr>
              <w:t>Кол-во, ед.</w:t>
            </w:r>
          </w:p>
        </w:tc>
        <w:tc>
          <w:tcPr>
            <w:tcW w:w="486" w:type="pct"/>
            <w:shd w:val="clear" w:color="auto" w:fill="auto"/>
            <w:vAlign w:val="center"/>
            <w:hideMark/>
          </w:tcPr>
          <w:p w14:paraId="06B759C8" w14:textId="77777777" w:rsidR="00281CCE" w:rsidRPr="007A391B" w:rsidRDefault="00281CCE" w:rsidP="002F76B9">
            <w:pPr>
              <w:ind w:left="-103" w:right="-192"/>
              <w:jc w:val="center"/>
              <w:rPr>
                <w:b/>
                <w:bCs/>
                <w:sz w:val="24"/>
                <w:szCs w:val="24"/>
              </w:rPr>
            </w:pPr>
            <w:r w:rsidRPr="007A391B">
              <w:rPr>
                <w:b/>
                <w:bCs/>
                <w:sz w:val="24"/>
                <w:szCs w:val="24"/>
              </w:rPr>
              <w:t>Мощ-ность, МВА</w:t>
            </w:r>
          </w:p>
        </w:tc>
        <w:tc>
          <w:tcPr>
            <w:tcW w:w="345" w:type="pct"/>
            <w:shd w:val="clear" w:color="auto" w:fill="auto"/>
            <w:vAlign w:val="center"/>
            <w:hideMark/>
          </w:tcPr>
          <w:p w14:paraId="42FBF4C5" w14:textId="77777777" w:rsidR="00281CCE" w:rsidRPr="007A391B" w:rsidRDefault="00281CCE" w:rsidP="002F76B9">
            <w:pPr>
              <w:ind w:left="-103" w:right="-192"/>
              <w:jc w:val="center"/>
              <w:rPr>
                <w:b/>
                <w:bCs/>
                <w:sz w:val="24"/>
                <w:szCs w:val="24"/>
              </w:rPr>
            </w:pPr>
            <w:r w:rsidRPr="007A391B">
              <w:rPr>
                <w:b/>
                <w:bCs/>
                <w:sz w:val="24"/>
                <w:szCs w:val="24"/>
              </w:rPr>
              <w:t>Кол-во, ед.</w:t>
            </w:r>
          </w:p>
        </w:tc>
        <w:tc>
          <w:tcPr>
            <w:tcW w:w="473" w:type="pct"/>
            <w:shd w:val="clear" w:color="auto" w:fill="auto"/>
            <w:vAlign w:val="center"/>
            <w:hideMark/>
          </w:tcPr>
          <w:p w14:paraId="56E9FC5C" w14:textId="77777777" w:rsidR="00281CCE" w:rsidRPr="007A391B" w:rsidRDefault="00281CCE" w:rsidP="002F76B9">
            <w:pPr>
              <w:ind w:left="-103" w:right="-192"/>
              <w:jc w:val="center"/>
              <w:rPr>
                <w:b/>
                <w:bCs/>
                <w:sz w:val="24"/>
                <w:szCs w:val="24"/>
              </w:rPr>
            </w:pPr>
            <w:r w:rsidRPr="007A391B">
              <w:rPr>
                <w:b/>
                <w:bCs/>
                <w:sz w:val="24"/>
                <w:szCs w:val="24"/>
              </w:rPr>
              <w:t>Мощ-ность, МВА</w:t>
            </w:r>
          </w:p>
        </w:tc>
        <w:tc>
          <w:tcPr>
            <w:tcW w:w="347" w:type="pct"/>
            <w:shd w:val="clear" w:color="auto" w:fill="auto"/>
            <w:vAlign w:val="center"/>
            <w:hideMark/>
          </w:tcPr>
          <w:p w14:paraId="69834A9C" w14:textId="77777777" w:rsidR="00281CCE" w:rsidRPr="007A391B" w:rsidRDefault="00281CCE" w:rsidP="002F76B9">
            <w:pPr>
              <w:ind w:left="-103" w:right="-192"/>
              <w:jc w:val="center"/>
              <w:rPr>
                <w:b/>
                <w:bCs/>
                <w:sz w:val="24"/>
                <w:szCs w:val="24"/>
              </w:rPr>
            </w:pPr>
            <w:r w:rsidRPr="007A391B">
              <w:rPr>
                <w:b/>
                <w:bCs/>
                <w:sz w:val="24"/>
                <w:szCs w:val="24"/>
              </w:rPr>
              <w:t>Кол-во, ед.</w:t>
            </w:r>
          </w:p>
        </w:tc>
        <w:tc>
          <w:tcPr>
            <w:tcW w:w="589" w:type="pct"/>
            <w:shd w:val="clear" w:color="auto" w:fill="auto"/>
            <w:vAlign w:val="center"/>
            <w:hideMark/>
          </w:tcPr>
          <w:p w14:paraId="6CD21FCE" w14:textId="77777777" w:rsidR="00281CCE" w:rsidRPr="007A391B" w:rsidRDefault="00281CCE" w:rsidP="002F76B9">
            <w:pPr>
              <w:ind w:left="-103" w:right="-192"/>
              <w:jc w:val="center"/>
              <w:rPr>
                <w:b/>
                <w:bCs/>
                <w:sz w:val="24"/>
                <w:szCs w:val="24"/>
              </w:rPr>
            </w:pPr>
            <w:r w:rsidRPr="007A391B">
              <w:rPr>
                <w:b/>
                <w:bCs/>
                <w:sz w:val="24"/>
                <w:szCs w:val="24"/>
              </w:rPr>
              <w:t>Мощность, МВА</w:t>
            </w:r>
          </w:p>
        </w:tc>
        <w:tc>
          <w:tcPr>
            <w:tcW w:w="367" w:type="pct"/>
            <w:shd w:val="clear" w:color="auto" w:fill="auto"/>
            <w:vAlign w:val="center"/>
            <w:hideMark/>
          </w:tcPr>
          <w:p w14:paraId="541B1992" w14:textId="77777777" w:rsidR="00281CCE" w:rsidRPr="007A391B" w:rsidRDefault="00281CCE" w:rsidP="002F76B9">
            <w:pPr>
              <w:ind w:left="-103" w:right="-192"/>
              <w:jc w:val="center"/>
              <w:rPr>
                <w:b/>
                <w:bCs/>
                <w:sz w:val="24"/>
                <w:szCs w:val="24"/>
              </w:rPr>
            </w:pPr>
            <w:r w:rsidRPr="007A391B">
              <w:rPr>
                <w:b/>
                <w:bCs/>
                <w:sz w:val="24"/>
                <w:szCs w:val="24"/>
              </w:rPr>
              <w:t>Кол-во, ед.</w:t>
            </w:r>
          </w:p>
        </w:tc>
        <w:tc>
          <w:tcPr>
            <w:tcW w:w="586" w:type="pct"/>
            <w:shd w:val="clear" w:color="auto" w:fill="auto"/>
            <w:vAlign w:val="center"/>
            <w:hideMark/>
          </w:tcPr>
          <w:p w14:paraId="2EB0DA12" w14:textId="77777777" w:rsidR="00281CCE" w:rsidRPr="007A391B" w:rsidRDefault="00281CCE" w:rsidP="002F76B9">
            <w:pPr>
              <w:ind w:left="-103" w:right="-192"/>
              <w:jc w:val="center"/>
              <w:rPr>
                <w:b/>
                <w:bCs/>
                <w:sz w:val="24"/>
                <w:szCs w:val="24"/>
              </w:rPr>
            </w:pPr>
            <w:r w:rsidRPr="007A391B">
              <w:rPr>
                <w:b/>
                <w:bCs/>
                <w:sz w:val="24"/>
                <w:szCs w:val="24"/>
              </w:rPr>
              <w:t>Мощность, МВА</w:t>
            </w:r>
          </w:p>
        </w:tc>
      </w:tr>
      <w:tr w:rsidR="007A391B" w:rsidRPr="007A391B" w14:paraId="686C3AE8" w14:textId="77777777" w:rsidTr="002F76B9">
        <w:trPr>
          <w:cantSplit/>
          <w:trHeight w:val="20"/>
        </w:trPr>
        <w:tc>
          <w:tcPr>
            <w:tcW w:w="1460" w:type="pct"/>
            <w:shd w:val="clear" w:color="auto" w:fill="auto"/>
            <w:hideMark/>
          </w:tcPr>
          <w:p w14:paraId="1B6822AB" w14:textId="77777777" w:rsidR="00281CCE" w:rsidRPr="007A391B" w:rsidRDefault="00281CCE" w:rsidP="002F76B9">
            <w:pPr>
              <w:rPr>
                <w:sz w:val="24"/>
                <w:szCs w:val="24"/>
              </w:rPr>
            </w:pPr>
            <w:r w:rsidRPr="007A391B">
              <w:rPr>
                <w:sz w:val="24"/>
                <w:szCs w:val="24"/>
              </w:rPr>
              <w:t>Филиал ПАО «ФСК ЕЭС» - МЭС Западной Сибири</w:t>
            </w:r>
          </w:p>
        </w:tc>
        <w:tc>
          <w:tcPr>
            <w:tcW w:w="348" w:type="pct"/>
            <w:shd w:val="clear" w:color="auto" w:fill="auto"/>
            <w:vAlign w:val="center"/>
            <w:hideMark/>
          </w:tcPr>
          <w:p w14:paraId="0506AE93" w14:textId="77777777" w:rsidR="00281CCE" w:rsidRPr="007A391B" w:rsidRDefault="00281CCE" w:rsidP="002F76B9">
            <w:pPr>
              <w:jc w:val="center"/>
              <w:rPr>
                <w:sz w:val="24"/>
                <w:szCs w:val="24"/>
              </w:rPr>
            </w:pPr>
            <w:r w:rsidRPr="007A391B">
              <w:rPr>
                <w:sz w:val="24"/>
                <w:szCs w:val="24"/>
              </w:rPr>
              <w:t>2</w:t>
            </w:r>
          </w:p>
        </w:tc>
        <w:tc>
          <w:tcPr>
            <w:tcW w:w="486" w:type="pct"/>
            <w:shd w:val="clear" w:color="auto" w:fill="auto"/>
            <w:vAlign w:val="center"/>
            <w:hideMark/>
          </w:tcPr>
          <w:p w14:paraId="6C63F692" w14:textId="77777777" w:rsidR="00281CCE" w:rsidRPr="007A391B" w:rsidRDefault="00281CCE" w:rsidP="002F76B9">
            <w:pPr>
              <w:jc w:val="center"/>
              <w:rPr>
                <w:sz w:val="24"/>
                <w:szCs w:val="24"/>
              </w:rPr>
            </w:pPr>
            <w:r w:rsidRPr="007A391B">
              <w:rPr>
                <w:sz w:val="24"/>
                <w:szCs w:val="24"/>
              </w:rPr>
              <w:t>500</w:t>
            </w:r>
          </w:p>
        </w:tc>
        <w:tc>
          <w:tcPr>
            <w:tcW w:w="345" w:type="pct"/>
            <w:shd w:val="clear" w:color="auto" w:fill="auto"/>
            <w:vAlign w:val="center"/>
            <w:hideMark/>
          </w:tcPr>
          <w:p w14:paraId="51F72F95" w14:textId="77777777" w:rsidR="00281CCE" w:rsidRPr="007A391B" w:rsidRDefault="00281CCE" w:rsidP="002F76B9">
            <w:pPr>
              <w:jc w:val="center"/>
              <w:rPr>
                <w:sz w:val="24"/>
                <w:szCs w:val="24"/>
              </w:rPr>
            </w:pPr>
            <w:r w:rsidRPr="007A391B">
              <w:rPr>
                <w:sz w:val="24"/>
                <w:szCs w:val="24"/>
              </w:rPr>
              <w:t>-</w:t>
            </w:r>
          </w:p>
        </w:tc>
        <w:tc>
          <w:tcPr>
            <w:tcW w:w="473" w:type="pct"/>
            <w:shd w:val="clear" w:color="auto" w:fill="auto"/>
            <w:vAlign w:val="center"/>
            <w:hideMark/>
          </w:tcPr>
          <w:p w14:paraId="12E93A61" w14:textId="77777777" w:rsidR="00281CCE" w:rsidRPr="007A391B" w:rsidRDefault="00281CCE" w:rsidP="002F76B9">
            <w:pPr>
              <w:jc w:val="center"/>
              <w:rPr>
                <w:sz w:val="24"/>
                <w:szCs w:val="24"/>
              </w:rPr>
            </w:pPr>
            <w:r w:rsidRPr="007A391B">
              <w:rPr>
                <w:sz w:val="24"/>
                <w:szCs w:val="24"/>
              </w:rPr>
              <w:t>-</w:t>
            </w:r>
          </w:p>
        </w:tc>
        <w:tc>
          <w:tcPr>
            <w:tcW w:w="347" w:type="pct"/>
            <w:shd w:val="clear" w:color="auto" w:fill="auto"/>
            <w:vAlign w:val="center"/>
            <w:hideMark/>
          </w:tcPr>
          <w:p w14:paraId="18714726" w14:textId="77777777" w:rsidR="00281CCE" w:rsidRPr="007A391B" w:rsidRDefault="00281CCE" w:rsidP="002F76B9">
            <w:pPr>
              <w:jc w:val="center"/>
              <w:rPr>
                <w:sz w:val="24"/>
                <w:szCs w:val="24"/>
              </w:rPr>
            </w:pPr>
            <w:r w:rsidRPr="007A391B">
              <w:rPr>
                <w:sz w:val="24"/>
                <w:szCs w:val="24"/>
              </w:rPr>
              <w:t>-</w:t>
            </w:r>
          </w:p>
        </w:tc>
        <w:tc>
          <w:tcPr>
            <w:tcW w:w="589" w:type="pct"/>
            <w:shd w:val="clear" w:color="auto" w:fill="auto"/>
            <w:vAlign w:val="center"/>
            <w:hideMark/>
          </w:tcPr>
          <w:p w14:paraId="4CC34137" w14:textId="77777777" w:rsidR="00281CCE" w:rsidRPr="007A391B" w:rsidRDefault="00281CCE" w:rsidP="002F76B9">
            <w:pPr>
              <w:jc w:val="center"/>
              <w:rPr>
                <w:sz w:val="24"/>
                <w:szCs w:val="24"/>
              </w:rPr>
            </w:pPr>
            <w:r w:rsidRPr="007A391B">
              <w:rPr>
                <w:sz w:val="24"/>
                <w:szCs w:val="24"/>
              </w:rPr>
              <w:t>-</w:t>
            </w:r>
          </w:p>
        </w:tc>
        <w:tc>
          <w:tcPr>
            <w:tcW w:w="367" w:type="pct"/>
            <w:shd w:val="clear" w:color="auto" w:fill="auto"/>
            <w:vAlign w:val="center"/>
            <w:hideMark/>
          </w:tcPr>
          <w:p w14:paraId="79A9AE99" w14:textId="77777777" w:rsidR="00281CCE" w:rsidRPr="007A391B" w:rsidRDefault="00281CCE" w:rsidP="002F76B9">
            <w:pPr>
              <w:jc w:val="center"/>
              <w:rPr>
                <w:sz w:val="24"/>
                <w:szCs w:val="24"/>
              </w:rPr>
            </w:pPr>
            <w:r w:rsidRPr="007A391B">
              <w:rPr>
                <w:sz w:val="24"/>
                <w:szCs w:val="24"/>
              </w:rPr>
              <w:t>2</w:t>
            </w:r>
          </w:p>
        </w:tc>
        <w:tc>
          <w:tcPr>
            <w:tcW w:w="586" w:type="pct"/>
            <w:shd w:val="clear" w:color="auto" w:fill="auto"/>
            <w:vAlign w:val="center"/>
            <w:hideMark/>
          </w:tcPr>
          <w:p w14:paraId="7D9C18B1" w14:textId="77777777" w:rsidR="00281CCE" w:rsidRPr="007A391B" w:rsidRDefault="00281CCE" w:rsidP="002F76B9">
            <w:pPr>
              <w:jc w:val="center"/>
              <w:rPr>
                <w:sz w:val="24"/>
                <w:szCs w:val="24"/>
              </w:rPr>
            </w:pPr>
            <w:r w:rsidRPr="007A391B">
              <w:rPr>
                <w:sz w:val="24"/>
                <w:szCs w:val="24"/>
              </w:rPr>
              <w:t>500</w:t>
            </w:r>
          </w:p>
        </w:tc>
      </w:tr>
      <w:tr w:rsidR="007A391B" w:rsidRPr="007A391B" w14:paraId="0E307CEF" w14:textId="77777777" w:rsidTr="002F76B9">
        <w:trPr>
          <w:cantSplit/>
          <w:trHeight w:val="20"/>
        </w:trPr>
        <w:tc>
          <w:tcPr>
            <w:tcW w:w="1460" w:type="pct"/>
            <w:shd w:val="clear" w:color="auto" w:fill="auto"/>
            <w:hideMark/>
          </w:tcPr>
          <w:p w14:paraId="1B1CB2D2" w14:textId="77777777" w:rsidR="00281CCE" w:rsidRPr="007A391B" w:rsidRDefault="00281CCE" w:rsidP="002F76B9">
            <w:pPr>
              <w:rPr>
                <w:sz w:val="24"/>
                <w:szCs w:val="24"/>
              </w:rPr>
            </w:pPr>
            <w:r w:rsidRPr="007A391B">
              <w:rPr>
                <w:sz w:val="24"/>
                <w:szCs w:val="24"/>
              </w:rPr>
              <w:t xml:space="preserve">Филиал </w:t>
            </w:r>
            <w:r w:rsidRPr="007A391B">
              <w:rPr>
                <w:sz w:val="24"/>
                <w:szCs w:val="24"/>
              </w:rPr>
              <w:br/>
              <w:t>АО «Тюменьэнерго» СЭС</w:t>
            </w:r>
          </w:p>
        </w:tc>
        <w:tc>
          <w:tcPr>
            <w:tcW w:w="348" w:type="pct"/>
            <w:shd w:val="clear" w:color="auto" w:fill="auto"/>
            <w:vAlign w:val="center"/>
            <w:hideMark/>
          </w:tcPr>
          <w:p w14:paraId="3704E247" w14:textId="77777777" w:rsidR="00281CCE" w:rsidRPr="007A391B" w:rsidRDefault="00281CCE" w:rsidP="002F76B9">
            <w:pPr>
              <w:jc w:val="center"/>
              <w:rPr>
                <w:sz w:val="24"/>
                <w:szCs w:val="24"/>
              </w:rPr>
            </w:pPr>
            <w:r w:rsidRPr="007A391B">
              <w:rPr>
                <w:sz w:val="24"/>
                <w:szCs w:val="24"/>
              </w:rPr>
              <w:t>-</w:t>
            </w:r>
          </w:p>
        </w:tc>
        <w:tc>
          <w:tcPr>
            <w:tcW w:w="486" w:type="pct"/>
            <w:shd w:val="clear" w:color="auto" w:fill="auto"/>
            <w:vAlign w:val="center"/>
            <w:hideMark/>
          </w:tcPr>
          <w:p w14:paraId="51699C47" w14:textId="77777777" w:rsidR="00281CCE" w:rsidRPr="007A391B" w:rsidRDefault="00281CCE" w:rsidP="002F76B9">
            <w:pPr>
              <w:jc w:val="center"/>
              <w:rPr>
                <w:sz w:val="24"/>
                <w:szCs w:val="24"/>
              </w:rPr>
            </w:pPr>
            <w:r w:rsidRPr="007A391B">
              <w:rPr>
                <w:sz w:val="24"/>
                <w:szCs w:val="24"/>
              </w:rPr>
              <w:t>-</w:t>
            </w:r>
          </w:p>
        </w:tc>
        <w:tc>
          <w:tcPr>
            <w:tcW w:w="345" w:type="pct"/>
            <w:shd w:val="clear" w:color="auto" w:fill="auto"/>
            <w:vAlign w:val="center"/>
            <w:hideMark/>
          </w:tcPr>
          <w:p w14:paraId="5B9D2B81" w14:textId="77777777" w:rsidR="00281CCE" w:rsidRPr="007A391B" w:rsidRDefault="00281CCE" w:rsidP="002F76B9">
            <w:pPr>
              <w:jc w:val="center"/>
              <w:rPr>
                <w:sz w:val="24"/>
                <w:szCs w:val="24"/>
              </w:rPr>
            </w:pPr>
            <w:r w:rsidRPr="007A391B">
              <w:rPr>
                <w:sz w:val="24"/>
                <w:szCs w:val="24"/>
              </w:rPr>
              <w:t>14*</w:t>
            </w:r>
          </w:p>
        </w:tc>
        <w:tc>
          <w:tcPr>
            <w:tcW w:w="473" w:type="pct"/>
            <w:shd w:val="clear" w:color="auto" w:fill="auto"/>
            <w:vAlign w:val="center"/>
            <w:hideMark/>
          </w:tcPr>
          <w:p w14:paraId="379ADA4B" w14:textId="77777777" w:rsidR="00281CCE" w:rsidRPr="007A391B" w:rsidRDefault="00281CCE" w:rsidP="002F76B9">
            <w:pPr>
              <w:jc w:val="center"/>
              <w:rPr>
                <w:sz w:val="24"/>
                <w:szCs w:val="24"/>
              </w:rPr>
            </w:pPr>
            <w:r w:rsidRPr="007A391B">
              <w:rPr>
                <w:sz w:val="24"/>
                <w:szCs w:val="24"/>
              </w:rPr>
              <w:t>952*</w:t>
            </w:r>
          </w:p>
        </w:tc>
        <w:tc>
          <w:tcPr>
            <w:tcW w:w="347" w:type="pct"/>
            <w:shd w:val="clear" w:color="auto" w:fill="auto"/>
            <w:vAlign w:val="center"/>
            <w:hideMark/>
          </w:tcPr>
          <w:p w14:paraId="4AB52E56" w14:textId="77777777" w:rsidR="00281CCE" w:rsidRPr="007A391B" w:rsidRDefault="00281CCE" w:rsidP="002F76B9">
            <w:pPr>
              <w:jc w:val="center"/>
              <w:rPr>
                <w:sz w:val="24"/>
                <w:szCs w:val="24"/>
              </w:rPr>
            </w:pPr>
            <w:r w:rsidRPr="007A391B">
              <w:rPr>
                <w:sz w:val="24"/>
                <w:szCs w:val="24"/>
              </w:rPr>
              <w:t>-</w:t>
            </w:r>
          </w:p>
        </w:tc>
        <w:tc>
          <w:tcPr>
            <w:tcW w:w="589" w:type="pct"/>
            <w:shd w:val="clear" w:color="auto" w:fill="auto"/>
            <w:vAlign w:val="center"/>
            <w:hideMark/>
          </w:tcPr>
          <w:p w14:paraId="23BF70D6" w14:textId="77777777" w:rsidR="00281CCE" w:rsidRPr="007A391B" w:rsidRDefault="00281CCE" w:rsidP="002F76B9">
            <w:pPr>
              <w:jc w:val="center"/>
              <w:rPr>
                <w:sz w:val="24"/>
                <w:szCs w:val="24"/>
              </w:rPr>
            </w:pPr>
            <w:r w:rsidRPr="007A391B">
              <w:rPr>
                <w:sz w:val="24"/>
                <w:szCs w:val="24"/>
              </w:rPr>
              <w:t>-</w:t>
            </w:r>
          </w:p>
        </w:tc>
        <w:tc>
          <w:tcPr>
            <w:tcW w:w="367" w:type="pct"/>
            <w:shd w:val="clear" w:color="auto" w:fill="auto"/>
            <w:vAlign w:val="center"/>
            <w:hideMark/>
          </w:tcPr>
          <w:p w14:paraId="0258822F" w14:textId="77777777" w:rsidR="00281CCE" w:rsidRPr="007A391B" w:rsidRDefault="00281CCE" w:rsidP="002F76B9">
            <w:pPr>
              <w:jc w:val="center"/>
              <w:rPr>
                <w:sz w:val="24"/>
                <w:szCs w:val="24"/>
              </w:rPr>
            </w:pPr>
            <w:r w:rsidRPr="007A391B">
              <w:rPr>
                <w:sz w:val="24"/>
                <w:szCs w:val="24"/>
              </w:rPr>
              <w:t>14</w:t>
            </w:r>
          </w:p>
        </w:tc>
        <w:tc>
          <w:tcPr>
            <w:tcW w:w="586" w:type="pct"/>
            <w:shd w:val="clear" w:color="auto" w:fill="auto"/>
            <w:vAlign w:val="center"/>
            <w:hideMark/>
          </w:tcPr>
          <w:p w14:paraId="188700A5" w14:textId="77777777" w:rsidR="00281CCE" w:rsidRPr="007A391B" w:rsidRDefault="00281CCE" w:rsidP="002F76B9">
            <w:pPr>
              <w:jc w:val="center"/>
              <w:rPr>
                <w:sz w:val="24"/>
                <w:szCs w:val="24"/>
              </w:rPr>
            </w:pPr>
            <w:r w:rsidRPr="007A391B">
              <w:rPr>
                <w:sz w:val="24"/>
                <w:szCs w:val="24"/>
              </w:rPr>
              <w:t>952</w:t>
            </w:r>
          </w:p>
        </w:tc>
      </w:tr>
      <w:tr w:rsidR="007A391B" w:rsidRPr="007A391B" w14:paraId="1FB06F3D" w14:textId="77777777" w:rsidTr="002F76B9">
        <w:trPr>
          <w:cantSplit/>
          <w:trHeight w:val="20"/>
        </w:trPr>
        <w:tc>
          <w:tcPr>
            <w:tcW w:w="1460" w:type="pct"/>
            <w:shd w:val="clear" w:color="auto" w:fill="auto"/>
            <w:hideMark/>
          </w:tcPr>
          <w:p w14:paraId="75358FC6" w14:textId="77777777" w:rsidR="00281CCE" w:rsidRPr="007A391B" w:rsidRDefault="00281CCE" w:rsidP="002F76B9">
            <w:pPr>
              <w:rPr>
                <w:sz w:val="24"/>
                <w:szCs w:val="24"/>
              </w:rPr>
            </w:pPr>
            <w:r w:rsidRPr="007A391B">
              <w:rPr>
                <w:sz w:val="24"/>
                <w:szCs w:val="24"/>
              </w:rPr>
              <w:t>ООО «СГЭС»</w:t>
            </w:r>
          </w:p>
        </w:tc>
        <w:tc>
          <w:tcPr>
            <w:tcW w:w="348" w:type="pct"/>
            <w:shd w:val="clear" w:color="auto" w:fill="auto"/>
            <w:vAlign w:val="center"/>
            <w:hideMark/>
          </w:tcPr>
          <w:p w14:paraId="22D98C8D" w14:textId="77777777" w:rsidR="00281CCE" w:rsidRPr="007A391B" w:rsidRDefault="00281CCE" w:rsidP="002F76B9">
            <w:pPr>
              <w:jc w:val="center"/>
              <w:rPr>
                <w:sz w:val="24"/>
                <w:szCs w:val="24"/>
              </w:rPr>
            </w:pPr>
            <w:r w:rsidRPr="007A391B">
              <w:rPr>
                <w:sz w:val="24"/>
                <w:szCs w:val="24"/>
              </w:rPr>
              <w:t>-</w:t>
            </w:r>
          </w:p>
        </w:tc>
        <w:tc>
          <w:tcPr>
            <w:tcW w:w="486" w:type="pct"/>
            <w:shd w:val="clear" w:color="auto" w:fill="auto"/>
            <w:vAlign w:val="center"/>
            <w:hideMark/>
          </w:tcPr>
          <w:p w14:paraId="0EF1CD2D" w14:textId="77777777" w:rsidR="00281CCE" w:rsidRPr="007A391B" w:rsidRDefault="00281CCE" w:rsidP="002F76B9">
            <w:pPr>
              <w:jc w:val="center"/>
              <w:rPr>
                <w:sz w:val="24"/>
                <w:szCs w:val="24"/>
              </w:rPr>
            </w:pPr>
            <w:r w:rsidRPr="007A391B">
              <w:rPr>
                <w:sz w:val="24"/>
                <w:szCs w:val="24"/>
              </w:rPr>
              <w:t>-</w:t>
            </w:r>
          </w:p>
        </w:tc>
        <w:tc>
          <w:tcPr>
            <w:tcW w:w="345" w:type="pct"/>
            <w:shd w:val="clear" w:color="auto" w:fill="auto"/>
            <w:vAlign w:val="center"/>
            <w:hideMark/>
          </w:tcPr>
          <w:p w14:paraId="6D58E38E" w14:textId="77777777" w:rsidR="00281CCE" w:rsidRPr="007A391B" w:rsidRDefault="00281CCE" w:rsidP="002F76B9">
            <w:pPr>
              <w:jc w:val="center"/>
              <w:rPr>
                <w:sz w:val="24"/>
                <w:szCs w:val="24"/>
              </w:rPr>
            </w:pPr>
            <w:r w:rsidRPr="007A391B">
              <w:rPr>
                <w:sz w:val="24"/>
                <w:szCs w:val="24"/>
              </w:rPr>
              <w:t>1</w:t>
            </w:r>
          </w:p>
        </w:tc>
        <w:tc>
          <w:tcPr>
            <w:tcW w:w="473" w:type="pct"/>
            <w:shd w:val="clear" w:color="auto" w:fill="auto"/>
            <w:vAlign w:val="center"/>
            <w:hideMark/>
          </w:tcPr>
          <w:p w14:paraId="061E9EDF" w14:textId="77777777" w:rsidR="00281CCE" w:rsidRPr="007A391B" w:rsidRDefault="00281CCE" w:rsidP="002F76B9">
            <w:pPr>
              <w:jc w:val="center"/>
              <w:rPr>
                <w:sz w:val="24"/>
                <w:szCs w:val="24"/>
              </w:rPr>
            </w:pPr>
            <w:r w:rsidRPr="007A391B">
              <w:rPr>
                <w:sz w:val="24"/>
                <w:szCs w:val="24"/>
              </w:rPr>
              <w:t>80</w:t>
            </w:r>
          </w:p>
        </w:tc>
        <w:tc>
          <w:tcPr>
            <w:tcW w:w="347" w:type="pct"/>
            <w:shd w:val="clear" w:color="auto" w:fill="auto"/>
            <w:vAlign w:val="center"/>
            <w:hideMark/>
          </w:tcPr>
          <w:p w14:paraId="5FC19439" w14:textId="77777777" w:rsidR="00281CCE" w:rsidRPr="007A391B" w:rsidRDefault="00281CCE" w:rsidP="002F76B9">
            <w:pPr>
              <w:jc w:val="center"/>
              <w:rPr>
                <w:sz w:val="24"/>
                <w:szCs w:val="24"/>
              </w:rPr>
            </w:pPr>
            <w:r w:rsidRPr="007A391B">
              <w:rPr>
                <w:sz w:val="24"/>
                <w:szCs w:val="24"/>
              </w:rPr>
              <w:t>2</w:t>
            </w:r>
          </w:p>
        </w:tc>
        <w:tc>
          <w:tcPr>
            <w:tcW w:w="589" w:type="pct"/>
            <w:shd w:val="clear" w:color="auto" w:fill="auto"/>
            <w:vAlign w:val="center"/>
            <w:hideMark/>
          </w:tcPr>
          <w:p w14:paraId="206025ED" w14:textId="77777777" w:rsidR="00281CCE" w:rsidRPr="007A391B" w:rsidRDefault="00281CCE" w:rsidP="002F76B9">
            <w:pPr>
              <w:ind w:left="-110" w:right="-110"/>
              <w:jc w:val="center"/>
              <w:rPr>
                <w:sz w:val="24"/>
                <w:szCs w:val="24"/>
              </w:rPr>
            </w:pPr>
            <w:r w:rsidRPr="007A391B">
              <w:rPr>
                <w:sz w:val="24"/>
                <w:szCs w:val="24"/>
              </w:rPr>
              <w:t>12(24)**</w:t>
            </w:r>
          </w:p>
        </w:tc>
        <w:tc>
          <w:tcPr>
            <w:tcW w:w="367" w:type="pct"/>
            <w:shd w:val="clear" w:color="auto" w:fill="auto"/>
            <w:vAlign w:val="center"/>
            <w:hideMark/>
          </w:tcPr>
          <w:p w14:paraId="239BB90F" w14:textId="77777777" w:rsidR="00281CCE" w:rsidRPr="007A391B" w:rsidRDefault="00281CCE" w:rsidP="002F76B9">
            <w:pPr>
              <w:jc w:val="center"/>
              <w:rPr>
                <w:sz w:val="24"/>
                <w:szCs w:val="24"/>
              </w:rPr>
            </w:pPr>
            <w:r w:rsidRPr="007A391B">
              <w:rPr>
                <w:sz w:val="24"/>
                <w:szCs w:val="24"/>
              </w:rPr>
              <w:t>3</w:t>
            </w:r>
          </w:p>
        </w:tc>
        <w:tc>
          <w:tcPr>
            <w:tcW w:w="586" w:type="pct"/>
            <w:shd w:val="clear" w:color="auto" w:fill="auto"/>
            <w:vAlign w:val="center"/>
            <w:hideMark/>
          </w:tcPr>
          <w:p w14:paraId="281744A0" w14:textId="77777777" w:rsidR="00281CCE" w:rsidRPr="007A391B" w:rsidRDefault="00281CCE" w:rsidP="002F76B9">
            <w:pPr>
              <w:ind w:left="-110" w:right="-110"/>
              <w:jc w:val="center"/>
              <w:rPr>
                <w:sz w:val="24"/>
                <w:szCs w:val="24"/>
              </w:rPr>
            </w:pPr>
            <w:r w:rsidRPr="007A391B">
              <w:rPr>
                <w:sz w:val="24"/>
                <w:szCs w:val="24"/>
              </w:rPr>
              <w:t>92(104) **</w:t>
            </w:r>
          </w:p>
        </w:tc>
      </w:tr>
      <w:tr w:rsidR="007A391B" w:rsidRPr="007A391B" w14:paraId="32499455" w14:textId="77777777" w:rsidTr="002F76B9">
        <w:trPr>
          <w:cantSplit/>
          <w:trHeight w:val="20"/>
        </w:trPr>
        <w:tc>
          <w:tcPr>
            <w:tcW w:w="1460" w:type="pct"/>
            <w:shd w:val="clear" w:color="auto" w:fill="auto"/>
            <w:hideMark/>
          </w:tcPr>
          <w:p w14:paraId="4EA84B14" w14:textId="77777777" w:rsidR="00281CCE" w:rsidRPr="007A391B" w:rsidRDefault="00281CCE" w:rsidP="002F76B9">
            <w:pPr>
              <w:rPr>
                <w:sz w:val="24"/>
                <w:szCs w:val="24"/>
              </w:rPr>
            </w:pPr>
            <w:r w:rsidRPr="007A391B">
              <w:rPr>
                <w:sz w:val="24"/>
                <w:szCs w:val="24"/>
              </w:rPr>
              <w:t>Филиал ОАО «РЖД» Трансэнерго Свердловская дирекция по энергообеспечению Сургутская дистанция электроснабжения</w:t>
            </w:r>
          </w:p>
        </w:tc>
        <w:tc>
          <w:tcPr>
            <w:tcW w:w="348" w:type="pct"/>
            <w:shd w:val="clear" w:color="auto" w:fill="auto"/>
            <w:vAlign w:val="center"/>
            <w:hideMark/>
          </w:tcPr>
          <w:p w14:paraId="295528E4" w14:textId="77777777" w:rsidR="00281CCE" w:rsidRPr="007A391B" w:rsidRDefault="00281CCE" w:rsidP="002F76B9">
            <w:pPr>
              <w:jc w:val="center"/>
              <w:rPr>
                <w:sz w:val="24"/>
                <w:szCs w:val="24"/>
              </w:rPr>
            </w:pPr>
            <w:r w:rsidRPr="007A391B">
              <w:rPr>
                <w:sz w:val="24"/>
                <w:szCs w:val="24"/>
              </w:rPr>
              <w:t>-</w:t>
            </w:r>
          </w:p>
        </w:tc>
        <w:tc>
          <w:tcPr>
            <w:tcW w:w="486" w:type="pct"/>
            <w:shd w:val="clear" w:color="auto" w:fill="auto"/>
            <w:vAlign w:val="center"/>
            <w:hideMark/>
          </w:tcPr>
          <w:p w14:paraId="430E7883" w14:textId="77777777" w:rsidR="00281CCE" w:rsidRPr="007A391B" w:rsidRDefault="00281CCE" w:rsidP="002F76B9">
            <w:pPr>
              <w:jc w:val="center"/>
              <w:rPr>
                <w:sz w:val="24"/>
                <w:szCs w:val="24"/>
              </w:rPr>
            </w:pPr>
            <w:r w:rsidRPr="007A391B">
              <w:rPr>
                <w:sz w:val="24"/>
                <w:szCs w:val="24"/>
              </w:rPr>
              <w:t>-</w:t>
            </w:r>
          </w:p>
        </w:tc>
        <w:tc>
          <w:tcPr>
            <w:tcW w:w="345" w:type="pct"/>
            <w:shd w:val="clear" w:color="auto" w:fill="auto"/>
            <w:vAlign w:val="center"/>
            <w:hideMark/>
          </w:tcPr>
          <w:p w14:paraId="1D321096" w14:textId="77777777" w:rsidR="00281CCE" w:rsidRPr="007A391B" w:rsidRDefault="00281CCE" w:rsidP="002F76B9">
            <w:pPr>
              <w:jc w:val="center"/>
              <w:rPr>
                <w:sz w:val="24"/>
                <w:szCs w:val="24"/>
              </w:rPr>
            </w:pPr>
            <w:r w:rsidRPr="007A391B">
              <w:rPr>
                <w:sz w:val="24"/>
                <w:szCs w:val="24"/>
              </w:rPr>
              <w:t>1</w:t>
            </w:r>
          </w:p>
        </w:tc>
        <w:tc>
          <w:tcPr>
            <w:tcW w:w="473" w:type="pct"/>
            <w:shd w:val="clear" w:color="auto" w:fill="auto"/>
            <w:vAlign w:val="center"/>
            <w:hideMark/>
          </w:tcPr>
          <w:p w14:paraId="24B2F98D" w14:textId="77777777" w:rsidR="00281CCE" w:rsidRPr="007A391B" w:rsidRDefault="00281CCE" w:rsidP="002F76B9">
            <w:pPr>
              <w:jc w:val="center"/>
              <w:rPr>
                <w:sz w:val="24"/>
                <w:szCs w:val="24"/>
              </w:rPr>
            </w:pPr>
            <w:r w:rsidRPr="007A391B">
              <w:rPr>
                <w:sz w:val="24"/>
                <w:szCs w:val="24"/>
              </w:rPr>
              <w:t>50</w:t>
            </w:r>
          </w:p>
        </w:tc>
        <w:tc>
          <w:tcPr>
            <w:tcW w:w="347" w:type="pct"/>
            <w:shd w:val="clear" w:color="auto" w:fill="auto"/>
            <w:vAlign w:val="center"/>
            <w:hideMark/>
          </w:tcPr>
          <w:p w14:paraId="011C4C66" w14:textId="77777777" w:rsidR="00281CCE" w:rsidRPr="007A391B" w:rsidRDefault="00281CCE" w:rsidP="002F76B9">
            <w:pPr>
              <w:jc w:val="center"/>
              <w:rPr>
                <w:sz w:val="24"/>
                <w:szCs w:val="24"/>
              </w:rPr>
            </w:pPr>
            <w:r w:rsidRPr="007A391B">
              <w:rPr>
                <w:sz w:val="24"/>
                <w:szCs w:val="24"/>
              </w:rPr>
              <w:t>-</w:t>
            </w:r>
          </w:p>
        </w:tc>
        <w:tc>
          <w:tcPr>
            <w:tcW w:w="589" w:type="pct"/>
            <w:shd w:val="clear" w:color="auto" w:fill="auto"/>
            <w:vAlign w:val="center"/>
            <w:hideMark/>
          </w:tcPr>
          <w:p w14:paraId="35ABA50B" w14:textId="77777777" w:rsidR="00281CCE" w:rsidRPr="007A391B" w:rsidRDefault="00281CCE" w:rsidP="002F76B9">
            <w:pPr>
              <w:jc w:val="center"/>
              <w:rPr>
                <w:sz w:val="24"/>
                <w:szCs w:val="24"/>
              </w:rPr>
            </w:pPr>
            <w:r w:rsidRPr="007A391B">
              <w:rPr>
                <w:sz w:val="24"/>
                <w:szCs w:val="24"/>
              </w:rPr>
              <w:t>-</w:t>
            </w:r>
          </w:p>
        </w:tc>
        <w:tc>
          <w:tcPr>
            <w:tcW w:w="367" w:type="pct"/>
            <w:shd w:val="clear" w:color="auto" w:fill="auto"/>
            <w:vAlign w:val="center"/>
            <w:hideMark/>
          </w:tcPr>
          <w:p w14:paraId="14E7757C" w14:textId="77777777" w:rsidR="00281CCE" w:rsidRPr="007A391B" w:rsidRDefault="00281CCE" w:rsidP="002F76B9">
            <w:pPr>
              <w:jc w:val="center"/>
              <w:rPr>
                <w:sz w:val="24"/>
                <w:szCs w:val="24"/>
              </w:rPr>
            </w:pPr>
            <w:r w:rsidRPr="007A391B">
              <w:rPr>
                <w:sz w:val="24"/>
                <w:szCs w:val="24"/>
              </w:rPr>
              <w:t>1</w:t>
            </w:r>
          </w:p>
        </w:tc>
        <w:tc>
          <w:tcPr>
            <w:tcW w:w="586" w:type="pct"/>
            <w:shd w:val="clear" w:color="auto" w:fill="auto"/>
            <w:vAlign w:val="center"/>
            <w:hideMark/>
          </w:tcPr>
          <w:p w14:paraId="0E92D6DD" w14:textId="77777777" w:rsidR="00281CCE" w:rsidRPr="007A391B" w:rsidRDefault="00281CCE" w:rsidP="002F76B9">
            <w:pPr>
              <w:jc w:val="center"/>
              <w:rPr>
                <w:sz w:val="24"/>
                <w:szCs w:val="24"/>
              </w:rPr>
            </w:pPr>
            <w:r w:rsidRPr="007A391B">
              <w:rPr>
                <w:sz w:val="24"/>
                <w:szCs w:val="24"/>
              </w:rPr>
              <w:t>50</w:t>
            </w:r>
          </w:p>
        </w:tc>
      </w:tr>
      <w:tr w:rsidR="007A391B" w:rsidRPr="007A391B" w14:paraId="66AAA08C" w14:textId="77777777" w:rsidTr="002F76B9">
        <w:trPr>
          <w:cantSplit/>
          <w:trHeight w:val="20"/>
        </w:trPr>
        <w:tc>
          <w:tcPr>
            <w:tcW w:w="1460" w:type="pct"/>
            <w:shd w:val="clear" w:color="auto" w:fill="auto"/>
            <w:hideMark/>
          </w:tcPr>
          <w:p w14:paraId="4BCC559F" w14:textId="77777777" w:rsidR="00281CCE" w:rsidRPr="007A391B" w:rsidRDefault="00281CCE" w:rsidP="002F76B9">
            <w:pPr>
              <w:rPr>
                <w:sz w:val="24"/>
                <w:szCs w:val="24"/>
              </w:rPr>
            </w:pPr>
            <w:r w:rsidRPr="007A391B">
              <w:rPr>
                <w:sz w:val="24"/>
                <w:szCs w:val="24"/>
              </w:rPr>
              <w:t>АО «ЮРЭСК»</w:t>
            </w:r>
          </w:p>
        </w:tc>
        <w:tc>
          <w:tcPr>
            <w:tcW w:w="348" w:type="pct"/>
            <w:shd w:val="clear" w:color="auto" w:fill="auto"/>
            <w:vAlign w:val="center"/>
            <w:hideMark/>
          </w:tcPr>
          <w:p w14:paraId="78FD9F4E" w14:textId="77777777" w:rsidR="00281CCE" w:rsidRPr="007A391B" w:rsidRDefault="00281CCE" w:rsidP="002F76B9">
            <w:pPr>
              <w:jc w:val="center"/>
              <w:rPr>
                <w:sz w:val="24"/>
                <w:szCs w:val="24"/>
              </w:rPr>
            </w:pPr>
            <w:r w:rsidRPr="007A391B">
              <w:rPr>
                <w:sz w:val="24"/>
                <w:szCs w:val="24"/>
              </w:rPr>
              <w:t>-</w:t>
            </w:r>
          </w:p>
        </w:tc>
        <w:tc>
          <w:tcPr>
            <w:tcW w:w="486" w:type="pct"/>
            <w:shd w:val="clear" w:color="auto" w:fill="auto"/>
            <w:vAlign w:val="center"/>
            <w:hideMark/>
          </w:tcPr>
          <w:p w14:paraId="34D57EC7" w14:textId="77777777" w:rsidR="00281CCE" w:rsidRPr="007A391B" w:rsidRDefault="00281CCE" w:rsidP="002F76B9">
            <w:pPr>
              <w:jc w:val="center"/>
              <w:rPr>
                <w:sz w:val="24"/>
                <w:szCs w:val="24"/>
              </w:rPr>
            </w:pPr>
            <w:r w:rsidRPr="007A391B">
              <w:rPr>
                <w:sz w:val="24"/>
                <w:szCs w:val="24"/>
              </w:rPr>
              <w:t>-</w:t>
            </w:r>
          </w:p>
        </w:tc>
        <w:tc>
          <w:tcPr>
            <w:tcW w:w="345" w:type="pct"/>
            <w:shd w:val="clear" w:color="auto" w:fill="auto"/>
            <w:vAlign w:val="center"/>
            <w:hideMark/>
          </w:tcPr>
          <w:p w14:paraId="7D6D737A" w14:textId="77777777" w:rsidR="00281CCE" w:rsidRPr="007A391B" w:rsidRDefault="00281CCE" w:rsidP="002F76B9">
            <w:pPr>
              <w:jc w:val="center"/>
              <w:rPr>
                <w:sz w:val="24"/>
                <w:szCs w:val="24"/>
              </w:rPr>
            </w:pPr>
            <w:r w:rsidRPr="007A391B">
              <w:rPr>
                <w:sz w:val="24"/>
                <w:szCs w:val="24"/>
              </w:rPr>
              <w:t>1</w:t>
            </w:r>
          </w:p>
        </w:tc>
        <w:tc>
          <w:tcPr>
            <w:tcW w:w="473" w:type="pct"/>
            <w:shd w:val="clear" w:color="auto" w:fill="auto"/>
            <w:vAlign w:val="center"/>
            <w:hideMark/>
          </w:tcPr>
          <w:p w14:paraId="6AF411B1" w14:textId="77777777" w:rsidR="00281CCE" w:rsidRPr="007A391B" w:rsidRDefault="00281CCE" w:rsidP="002F76B9">
            <w:pPr>
              <w:jc w:val="center"/>
              <w:rPr>
                <w:sz w:val="24"/>
                <w:szCs w:val="24"/>
              </w:rPr>
            </w:pPr>
            <w:r w:rsidRPr="007A391B">
              <w:rPr>
                <w:sz w:val="24"/>
                <w:szCs w:val="24"/>
              </w:rPr>
              <w:t>80</w:t>
            </w:r>
          </w:p>
        </w:tc>
        <w:tc>
          <w:tcPr>
            <w:tcW w:w="347" w:type="pct"/>
            <w:shd w:val="clear" w:color="auto" w:fill="auto"/>
            <w:vAlign w:val="center"/>
            <w:hideMark/>
          </w:tcPr>
          <w:p w14:paraId="3057B59A" w14:textId="77777777" w:rsidR="00281CCE" w:rsidRPr="007A391B" w:rsidRDefault="00281CCE" w:rsidP="002F76B9">
            <w:pPr>
              <w:jc w:val="center"/>
              <w:rPr>
                <w:sz w:val="24"/>
                <w:szCs w:val="24"/>
              </w:rPr>
            </w:pPr>
            <w:r w:rsidRPr="007A391B">
              <w:rPr>
                <w:sz w:val="24"/>
                <w:szCs w:val="24"/>
              </w:rPr>
              <w:t>-</w:t>
            </w:r>
          </w:p>
        </w:tc>
        <w:tc>
          <w:tcPr>
            <w:tcW w:w="589" w:type="pct"/>
            <w:shd w:val="clear" w:color="auto" w:fill="auto"/>
            <w:vAlign w:val="center"/>
            <w:hideMark/>
          </w:tcPr>
          <w:p w14:paraId="2FDEA9FE" w14:textId="77777777" w:rsidR="00281CCE" w:rsidRPr="007A391B" w:rsidRDefault="00281CCE" w:rsidP="002F76B9">
            <w:pPr>
              <w:jc w:val="center"/>
              <w:rPr>
                <w:sz w:val="24"/>
                <w:szCs w:val="24"/>
              </w:rPr>
            </w:pPr>
            <w:r w:rsidRPr="007A391B">
              <w:rPr>
                <w:sz w:val="24"/>
                <w:szCs w:val="24"/>
              </w:rPr>
              <w:t>-</w:t>
            </w:r>
          </w:p>
        </w:tc>
        <w:tc>
          <w:tcPr>
            <w:tcW w:w="367" w:type="pct"/>
            <w:shd w:val="clear" w:color="auto" w:fill="auto"/>
            <w:vAlign w:val="center"/>
            <w:hideMark/>
          </w:tcPr>
          <w:p w14:paraId="0C2C2EF9" w14:textId="77777777" w:rsidR="00281CCE" w:rsidRPr="007A391B" w:rsidRDefault="00281CCE" w:rsidP="002F76B9">
            <w:pPr>
              <w:jc w:val="center"/>
              <w:rPr>
                <w:sz w:val="24"/>
                <w:szCs w:val="24"/>
              </w:rPr>
            </w:pPr>
            <w:r w:rsidRPr="007A391B">
              <w:rPr>
                <w:sz w:val="24"/>
                <w:szCs w:val="24"/>
              </w:rPr>
              <w:t>1</w:t>
            </w:r>
          </w:p>
        </w:tc>
        <w:tc>
          <w:tcPr>
            <w:tcW w:w="586" w:type="pct"/>
            <w:shd w:val="clear" w:color="auto" w:fill="auto"/>
            <w:vAlign w:val="center"/>
            <w:hideMark/>
          </w:tcPr>
          <w:p w14:paraId="1612B4B1" w14:textId="77777777" w:rsidR="00281CCE" w:rsidRPr="007A391B" w:rsidRDefault="00281CCE" w:rsidP="002F76B9">
            <w:pPr>
              <w:jc w:val="center"/>
              <w:rPr>
                <w:sz w:val="24"/>
                <w:szCs w:val="24"/>
              </w:rPr>
            </w:pPr>
            <w:r w:rsidRPr="007A391B">
              <w:rPr>
                <w:sz w:val="24"/>
                <w:szCs w:val="24"/>
              </w:rPr>
              <w:t>80</w:t>
            </w:r>
          </w:p>
        </w:tc>
      </w:tr>
      <w:tr w:rsidR="007A391B" w:rsidRPr="007A391B" w14:paraId="49768690" w14:textId="77777777" w:rsidTr="002F76B9">
        <w:trPr>
          <w:cantSplit/>
          <w:trHeight w:val="20"/>
        </w:trPr>
        <w:tc>
          <w:tcPr>
            <w:tcW w:w="1460" w:type="pct"/>
            <w:shd w:val="clear" w:color="auto" w:fill="auto"/>
            <w:hideMark/>
          </w:tcPr>
          <w:p w14:paraId="3ADE082E" w14:textId="77777777" w:rsidR="00281CCE" w:rsidRPr="007A391B" w:rsidRDefault="00281CCE" w:rsidP="002F76B9">
            <w:pPr>
              <w:rPr>
                <w:sz w:val="24"/>
                <w:szCs w:val="24"/>
              </w:rPr>
            </w:pPr>
            <w:r w:rsidRPr="007A391B">
              <w:rPr>
                <w:sz w:val="24"/>
                <w:szCs w:val="24"/>
              </w:rPr>
              <w:t>ПАО «Сургутнефтегаз»</w:t>
            </w:r>
          </w:p>
        </w:tc>
        <w:tc>
          <w:tcPr>
            <w:tcW w:w="348" w:type="pct"/>
            <w:shd w:val="clear" w:color="auto" w:fill="auto"/>
            <w:vAlign w:val="center"/>
            <w:hideMark/>
          </w:tcPr>
          <w:p w14:paraId="72ECA712" w14:textId="77777777" w:rsidR="00281CCE" w:rsidRPr="007A391B" w:rsidRDefault="00281CCE" w:rsidP="002F76B9">
            <w:pPr>
              <w:jc w:val="center"/>
              <w:rPr>
                <w:sz w:val="24"/>
                <w:szCs w:val="24"/>
              </w:rPr>
            </w:pPr>
            <w:r w:rsidRPr="007A391B">
              <w:rPr>
                <w:sz w:val="24"/>
                <w:szCs w:val="24"/>
              </w:rPr>
              <w:t>-</w:t>
            </w:r>
          </w:p>
        </w:tc>
        <w:tc>
          <w:tcPr>
            <w:tcW w:w="486" w:type="pct"/>
            <w:shd w:val="clear" w:color="auto" w:fill="auto"/>
            <w:vAlign w:val="center"/>
            <w:hideMark/>
          </w:tcPr>
          <w:p w14:paraId="7BD25FFC" w14:textId="77777777" w:rsidR="00281CCE" w:rsidRPr="007A391B" w:rsidRDefault="00281CCE" w:rsidP="002F76B9">
            <w:pPr>
              <w:jc w:val="center"/>
              <w:rPr>
                <w:sz w:val="24"/>
                <w:szCs w:val="24"/>
              </w:rPr>
            </w:pPr>
            <w:r w:rsidRPr="007A391B">
              <w:rPr>
                <w:sz w:val="24"/>
                <w:szCs w:val="24"/>
              </w:rPr>
              <w:t>-</w:t>
            </w:r>
          </w:p>
        </w:tc>
        <w:tc>
          <w:tcPr>
            <w:tcW w:w="345" w:type="pct"/>
            <w:shd w:val="clear" w:color="auto" w:fill="auto"/>
            <w:vAlign w:val="center"/>
            <w:hideMark/>
          </w:tcPr>
          <w:p w14:paraId="50B94FE4" w14:textId="77777777" w:rsidR="00281CCE" w:rsidRPr="007A391B" w:rsidRDefault="00281CCE" w:rsidP="002F76B9">
            <w:pPr>
              <w:jc w:val="center"/>
              <w:rPr>
                <w:sz w:val="24"/>
                <w:szCs w:val="24"/>
              </w:rPr>
            </w:pPr>
            <w:r w:rsidRPr="007A391B">
              <w:rPr>
                <w:sz w:val="24"/>
                <w:szCs w:val="24"/>
              </w:rPr>
              <w:t>1</w:t>
            </w:r>
          </w:p>
        </w:tc>
        <w:tc>
          <w:tcPr>
            <w:tcW w:w="473" w:type="pct"/>
            <w:shd w:val="clear" w:color="auto" w:fill="auto"/>
            <w:vAlign w:val="center"/>
            <w:hideMark/>
          </w:tcPr>
          <w:p w14:paraId="703AB5B7" w14:textId="77777777" w:rsidR="00281CCE" w:rsidRPr="007A391B" w:rsidRDefault="00281CCE" w:rsidP="002F76B9">
            <w:pPr>
              <w:jc w:val="center"/>
              <w:rPr>
                <w:sz w:val="24"/>
                <w:szCs w:val="24"/>
              </w:rPr>
            </w:pPr>
            <w:r w:rsidRPr="007A391B">
              <w:rPr>
                <w:sz w:val="24"/>
                <w:szCs w:val="24"/>
              </w:rPr>
              <w:t>20</w:t>
            </w:r>
          </w:p>
        </w:tc>
        <w:tc>
          <w:tcPr>
            <w:tcW w:w="347" w:type="pct"/>
            <w:shd w:val="clear" w:color="auto" w:fill="auto"/>
            <w:vAlign w:val="center"/>
            <w:hideMark/>
          </w:tcPr>
          <w:p w14:paraId="175A3029" w14:textId="77777777" w:rsidR="00281CCE" w:rsidRPr="007A391B" w:rsidRDefault="00281CCE" w:rsidP="002F76B9">
            <w:pPr>
              <w:jc w:val="center"/>
              <w:rPr>
                <w:sz w:val="24"/>
                <w:szCs w:val="24"/>
              </w:rPr>
            </w:pPr>
            <w:r w:rsidRPr="007A391B">
              <w:rPr>
                <w:sz w:val="24"/>
                <w:szCs w:val="24"/>
              </w:rPr>
              <w:t>2</w:t>
            </w:r>
          </w:p>
        </w:tc>
        <w:tc>
          <w:tcPr>
            <w:tcW w:w="589" w:type="pct"/>
            <w:shd w:val="clear" w:color="auto" w:fill="auto"/>
            <w:vAlign w:val="center"/>
            <w:hideMark/>
          </w:tcPr>
          <w:p w14:paraId="79F63FFA" w14:textId="77777777" w:rsidR="00281CCE" w:rsidRPr="007A391B" w:rsidRDefault="00281CCE" w:rsidP="002F76B9">
            <w:pPr>
              <w:jc w:val="center"/>
              <w:rPr>
                <w:sz w:val="24"/>
                <w:szCs w:val="24"/>
              </w:rPr>
            </w:pPr>
            <w:r w:rsidRPr="007A391B">
              <w:rPr>
                <w:sz w:val="24"/>
                <w:szCs w:val="24"/>
              </w:rPr>
              <w:t>25,2</w:t>
            </w:r>
          </w:p>
        </w:tc>
        <w:tc>
          <w:tcPr>
            <w:tcW w:w="367" w:type="pct"/>
            <w:shd w:val="clear" w:color="auto" w:fill="auto"/>
            <w:vAlign w:val="center"/>
            <w:hideMark/>
          </w:tcPr>
          <w:p w14:paraId="770144AA" w14:textId="77777777" w:rsidR="00281CCE" w:rsidRPr="007A391B" w:rsidRDefault="00281CCE" w:rsidP="002F76B9">
            <w:pPr>
              <w:jc w:val="center"/>
              <w:rPr>
                <w:sz w:val="24"/>
                <w:szCs w:val="24"/>
              </w:rPr>
            </w:pPr>
            <w:r w:rsidRPr="007A391B">
              <w:rPr>
                <w:sz w:val="24"/>
                <w:szCs w:val="24"/>
              </w:rPr>
              <w:t>3</w:t>
            </w:r>
          </w:p>
        </w:tc>
        <w:tc>
          <w:tcPr>
            <w:tcW w:w="586" w:type="pct"/>
            <w:shd w:val="clear" w:color="auto" w:fill="auto"/>
            <w:vAlign w:val="center"/>
            <w:hideMark/>
          </w:tcPr>
          <w:p w14:paraId="06B42EDD" w14:textId="77777777" w:rsidR="00281CCE" w:rsidRPr="007A391B" w:rsidRDefault="00281CCE" w:rsidP="002F76B9">
            <w:pPr>
              <w:jc w:val="center"/>
              <w:rPr>
                <w:sz w:val="24"/>
                <w:szCs w:val="24"/>
              </w:rPr>
            </w:pPr>
            <w:r w:rsidRPr="007A391B">
              <w:rPr>
                <w:sz w:val="24"/>
                <w:szCs w:val="24"/>
              </w:rPr>
              <w:t>45,2</w:t>
            </w:r>
          </w:p>
        </w:tc>
      </w:tr>
      <w:tr w:rsidR="007A391B" w:rsidRPr="007A391B" w14:paraId="0335B10C" w14:textId="77777777" w:rsidTr="002F76B9">
        <w:trPr>
          <w:cantSplit/>
          <w:trHeight w:val="20"/>
        </w:trPr>
        <w:tc>
          <w:tcPr>
            <w:tcW w:w="1460" w:type="pct"/>
            <w:shd w:val="clear" w:color="auto" w:fill="auto"/>
            <w:hideMark/>
          </w:tcPr>
          <w:p w14:paraId="63151794" w14:textId="77777777" w:rsidR="00281CCE" w:rsidRPr="007A391B" w:rsidRDefault="00281CCE" w:rsidP="002F76B9">
            <w:pPr>
              <w:rPr>
                <w:sz w:val="24"/>
                <w:szCs w:val="24"/>
              </w:rPr>
            </w:pPr>
            <w:r w:rsidRPr="007A391B">
              <w:rPr>
                <w:sz w:val="24"/>
                <w:szCs w:val="24"/>
              </w:rPr>
              <w:t>МУП «СРЭС»</w:t>
            </w:r>
          </w:p>
        </w:tc>
        <w:tc>
          <w:tcPr>
            <w:tcW w:w="348" w:type="pct"/>
            <w:shd w:val="clear" w:color="auto" w:fill="auto"/>
            <w:vAlign w:val="center"/>
            <w:hideMark/>
          </w:tcPr>
          <w:p w14:paraId="3B367DBB" w14:textId="77777777" w:rsidR="00281CCE" w:rsidRPr="007A391B" w:rsidRDefault="00281CCE" w:rsidP="002F76B9">
            <w:pPr>
              <w:jc w:val="center"/>
              <w:rPr>
                <w:sz w:val="24"/>
                <w:szCs w:val="24"/>
              </w:rPr>
            </w:pPr>
            <w:r w:rsidRPr="007A391B">
              <w:rPr>
                <w:sz w:val="24"/>
                <w:szCs w:val="24"/>
              </w:rPr>
              <w:t>-</w:t>
            </w:r>
          </w:p>
        </w:tc>
        <w:tc>
          <w:tcPr>
            <w:tcW w:w="486" w:type="pct"/>
            <w:shd w:val="clear" w:color="auto" w:fill="auto"/>
            <w:vAlign w:val="center"/>
            <w:hideMark/>
          </w:tcPr>
          <w:p w14:paraId="3482372A" w14:textId="77777777" w:rsidR="00281CCE" w:rsidRPr="007A391B" w:rsidRDefault="00281CCE" w:rsidP="002F76B9">
            <w:pPr>
              <w:jc w:val="center"/>
              <w:rPr>
                <w:sz w:val="24"/>
                <w:szCs w:val="24"/>
              </w:rPr>
            </w:pPr>
            <w:r w:rsidRPr="007A391B">
              <w:rPr>
                <w:sz w:val="24"/>
                <w:szCs w:val="24"/>
              </w:rPr>
              <w:t>-</w:t>
            </w:r>
          </w:p>
        </w:tc>
        <w:tc>
          <w:tcPr>
            <w:tcW w:w="345" w:type="pct"/>
            <w:shd w:val="clear" w:color="auto" w:fill="auto"/>
            <w:vAlign w:val="center"/>
            <w:hideMark/>
          </w:tcPr>
          <w:p w14:paraId="028B23FF" w14:textId="77777777" w:rsidR="00281CCE" w:rsidRPr="007A391B" w:rsidRDefault="00281CCE" w:rsidP="002F76B9">
            <w:pPr>
              <w:jc w:val="center"/>
              <w:rPr>
                <w:sz w:val="24"/>
                <w:szCs w:val="24"/>
              </w:rPr>
            </w:pPr>
            <w:r w:rsidRPr="007A391B">
              <w:rPr>
                <w:sz w:val="24"/>
                <w:szCs w:val="24"/>
              </w:rPr>
              <w:t>-</w:t>
            </w:r>
          </w:p>
        </w:tc>
        <w:tc>
          <w:tcPr>
            <w:tcW w:w="473" w:type="pct"/>
            <w:shd w:val="clear" w:color="auto" w:fill="auto"/>
            <w:vAlign w:val="center"/>
            <w:hideMark/>
          </w:tcPr>
          <w:p w14:paraId="2EF0AA08" w14:textId="77777777" w:rsidR="00281CCE" w:rsidRPr="007A391B" w:rsidRDefault="00281CCE" w:rsidP="002F76B9">
            <w:pPr>
              <w:jc w:val="center"/>
              <w:rPr>
                <w:sz w:val="24"/>
                <w:szCs w:val="24"/>
              </w:rPr>
            </w:pPr>
            <w:r w:rsidRPr="007A391B">
              <w:rPr>
                <w:sz w:val="24"/>
                <w:szCs w:val="24"/>
              </w:rPr>
              <w:t>-</w:t>
            </w:r>
          </w:p>
        </w:tc>
        <w:tc>
          <w:tcPr>
            <w:tcW w:w="347" w:type="pct"/>
            <w:shd w:val="clear" w:color="auto" w:fill="auto"/>
            <w:vAlign w:val="center"/>
            <w:hideMark/>
          </w:tcPr>
          <w:p w14:paraId="61B7B7D1" w14:textId="77777777" w:rsidR="00281CCE" w:rsidRPr="007A391B" w:rsidRDefault="00281CCE" w:rsidP="002F76B9">
            <w:pPr>
              <w:jc w:val="center"/>
              <w:rPr>
                <w:sz w:val="24"/>
                <w:szCs w:val="24"/>
              </w:rPr>
            </w:pPr>
            <w:r w:rsidRPr="007A391B">
              <w:rPr>
                <w:sz w:val="24"/>
                <w:szCs w:val="24"/>
              </w:rPr>
              <w:t>1</w:t>
            </w:r>
          </w:p>
        </w:tc>
        <w:tc>
          <w:tcPr>
            <w:tcW w:w="589" w:type="pct"/>
            <w:shd w:val="clear" w:color="auto" w:fill="auto"/>
            <w:vAlign w:val="center"/>
            <w:hideMark/>
          </w:tcPr>
          <w:p w14:paraId="6013C5A2" w14:textId="77777777" w:rsidR="00281CCE" w:rsidRPr="007A391B" w:rsidRDefault="00281CCE" w:rsidP="002F76B9">
            <w:pPr>
              <w:jc w:val="center"/>
              <w:rPr>
                <w:sz w:val="24"/>
                <w:szCs w:val="24"/>
              </w:rPr>
            </w:pPr>
            <w:r w:rsidRPr="007A391B">
              <w:rPr>
                <w:sz w:val="24"/>
                <w:szCs w:val="24"/>
              </w:rPr>
              <w:t>32</w:t>
            </w:r>
          </w:p>
        </w:tc>
        <w:tc>
          <w:tcPr>
            <w:tcW w:w="367" w:type="pct"/>
            <w:shd w:val="clear" w:color="auto" w:fill="auto"/>
            <w:vAlign w:val="center"/>
            <w:hideMark/>
          </w:tcPr>
          <w:p w14:paraId="7191C997" w14:textId="77777777" w:rsidR="00281CCE" w:rsidRPr="007A391B" w:rsidRDefault="00281CCE" w:rsidP="002F76B9">
            <w:pPr>
              <w:jc w:val="center"/>
              <w:rPr>
                <w:sz w:val="24"/>
                <w:szCs w:val="24"/>
              </w:rPr>
            </w:pPr>
            <w:r w:rsidRPr="007A391B">
              <w:rPr>
                <w:sz w:val="24"/>
                <w:szCs w:val="24"/>
              </w:rPr>
              <w:t>1</w:t>
            </w:r>
          </w:p>
        </w:tc>
        <w:tc>
          <w:tcPr>
            <w:tcW w:w="586" w:type="pct"/>
            <w:shd w:val="clear" w:color="auto" w:fill="auto"/>
            <w:vAlign w:val="center"/>
            <w:hideMark/>
          </w:tcPr>
          <w:p w14:paraId="00EF9BB9" w14:textId="77777777" w:rsidR="00281CCE" w:rsidRPr="007A391B" w:rsidRDefault="00281CCE" w:rsidP="002F76B9">
            <w:pPr>
              <w:jc w:val="center"/>
              <w:rPr>
                <w:sz w:val="24"/>
                <w:szCs w:val="24"/>
              </w:rPr>
            </w:pPr>
            <w:r w:rsidRPr="007A391B">
              <w:rPr>
                <w:sz w:val="24"/>
                <w:szCs w:val="24"/>
              </w:rPr>
              <w:t>32</w:t>
            </w:r>
          </w:p>
        </w:tc>
      </w:tr>
      <w:tr w:rsidR="007A391B" w:rsidRPr="007A391B" w14:paraId="4F95974C" w14:textId="77777777" w:rsidTr="002F76B9">
        <w:trPr>
          <w:cantSplit/>
          <w:trHeight w:val="20"/>
        </w:trPr>
        <w:tc>
          <w:tcPr>
            <w:tcW w:w="1460" w:type="pct"/>
            <w:shd w:val="clear" w:color="auto" w:fill="auto"/>
            <w:vAlign w:val="center"/>
            <w:hideMark/>
          </w:tcPr>
          <w:p w14:paraId="3DD5CC9D" w14:textId="77777777" w:rsidR="00281CCE" w:rsidRPr="007A391B" w:rsidRDefault="00281CCE" w:rsidP="002F76B9">
            <w:pPr>
              <w:rPr>
                <w:b/>
                <w:sz w:val="24"/>
                <w:szCs w:val="24"/>
              </w:rPr>
            </w:pPr>
            <w:r w:rsidRPr="007A391B">
              <w:rPr>
                <w:b/>
                <w:sz w:val="24"/>
                <w:szCs w:val="24"/>
              </w:rPr>
              <w:t>Итого</w:t>
            </w:r>
          </w:p>
        </w:tc>
        <w:tc>
          <w:tcPr>
            <w:tcW w:w="348" w:type="pct"/>
            <w:shd w:val="clear" w:color="auto" w:fill="auto"/>
            <w:vAlign w:val="center"/>
            <w:hideMark/>
          </w:tcPr>
          <w:p w14:paraId="4E176B4D" w14:textId="77777777" w:rsidR="00281CCE" w:rsidRPr="007A391B" w:rsidRDefault="00281CCE" w:rsidP="002F76B9">
            <w:pPr>
              <w:ind w:left="-110" w:right="-110"/>
              <w:jc w:val="center"/>
              <w:rPr>
                <w:b/>
                <w:sz w:val="24"/>
                <w:szCs w:val="24"/>
              </w:rPr>
            </w:pPr>
            <w:r w:rsidRPr="007A391B">
              <w:rPr>
                <w:b/>
                <w:sz w:val="24"/>
                <w:szCs w:val="24"/>
              </w:rPr>
              <w:t>2</w:t>
            </w:r>
          </w:p>
        </w:tc>
        <w:tc>
          <w:tcPr>
            <w:tcW w:w="486" w:type="pct"/>
            <w:shd w:val="clear" w:color="auto" w:fill="auto"/>
            <w:vAlign w:val="center"/>
            <w:hideMark/>
          </w:tcPr>
          <w:p w14:paraId="737C4668" w14:textId="77777777" w:rsidR="00281CCE" w:rsidRPr="007A391B" w:rsidRDefault="00281CCE" w:rsidP="002F76B9">
            <w:pPr>
              <w:ind w:left="-110" w:right="-110"/>
              <w:jc w:val="center"/>
              <w:rPr>
                <w:b/>
                <w:sz w:val="24"/>
                <w:szCs w:val="24"/>
              </w:rPr>
            </w:pPr>
            <w:r w:rsidRPr="007A391B">
              <w:rPr>
                <w:b/>
                <w:sz w:val="24"/>
                <w:szCs w:val="24"/>
              </w:rPr>
              <w:t>500</w:t>
            </w:r>
          </w:p>
        </w:tc>
        <w:tc>
          <w:tcPr>
            <w:tcW w:w="345" w:type="pct"/>
            <w:shd w:val="clear" w:color="auto" w:fill="auto"/>
            <w:vAlign w:val="center"/>
            <w:hideMark/>
          </w:tcPr>
          <w:p w14:paraId="01A5F108" w14:textId="77777777" w:rsidR="00281CCE" w:rsidRPr="007A391B" w:rsidRDefault="00281CCE" w:rsidP="002F76B9">
            <w:pPr>
              <w:ind w:left="-110" w:right="-110"/>
              <w:jc w:val="center"/>
              <w:rPr>
                <w:b/>
                <w:sz w:val="24"/>
                <w:szCs w:val="24"/>
              </w:rPr>
            </w:pPr>
            <w:r w:rsidRPr="007A391B">
              <w:rPr>
                <w:b/>
                <w:sz w:val="24"/>
                <w:szCs w:val="24"/>
              </w:rPr>
              <w:t>18</w:t>
            </w:r>
          </w:p>
        </w:tc>
        <w:tc>
          <w:tcPr>
            <w:tcW w:w="473" w:type="pct"/>
            <w:shd w:val="clear" w:color="auto" w:fill="auto"/>
            <w:vAlign w:val="center"/>
            <w:hideMark/>
          </w:tcPr>
          <w:p w14:paraId="561C6D16" w14:textId="77777777" w:rsidR="00281CCE" w:rsidRPr="007A391B" w:rsidRDefault="00281CCE" w:rsidP="002F76B9">
            <w:pPr>
              <w:ind w:left="-110" w:right="-110"/>
              <w:jc w:val="center"/>
              <w:rPr>
                <w:b/>
                <w:sz w:val="24"/>
                <w:szCs w:val="24"/>
              </w:rPr>
            </w:pPr>
            <w:r w:rsidRPr="007A391B">
              <w:rPr>
                <w:b/>
                <w:sz w:val="24"/>
                <w:szCs w:val="24"/>
              </w:rPr>
              <w:t>1 182</w:t>
            </w:r>
          </w:p>
        </w:tc>
        <w:tc>
          <w:tcPr>
            <w:tcW w:w="347" w:type="pct"/>
            <w:shd w:val="clear" w:color="auto" w:fill="auto"/>
            <w:vAlign w:val="center"/>
            <w:hideMark/>
          </w:tcPr>
          <w:p w14:paraId="1B91D324" w14:textId="77777777" w:rsidR="00281CCE" w:rsidRPr="007A391B" w:rsidRDefault="00281CCE" w:rsidP="002F76B9">
            <w:pPr>
              <w:ind w:left="-110" w:right="-110"/>
              <w:jc w:val="center"/>
              <w:rPr>
                <w:b/>
                <w:sz w:val="24"/>
                <w:szCs w:val="24"/>
              </w:rPr>
            </w:pPr>
            <w:r w:rsidRPr="007A391B">
              <w:rPr>
                <w:b/>
                <w:sz w:val="24"/>
                <w:szCs w:val="24"/>
              </w:rPr>
              <w:t>5</w:t>
            </w:r>
          </w:p>
        </w:tc>
        <w:tc>
          <w:tcPr>
            <w:tcW w:w="589" w:type="pct"/>
            <w:shd w:val="clear" w:color="auto" w:fill="auto"/>
            <w:vAlign w:val="center"/>
            <w:hideMark/>
          </w:tcPr>
          <w:p w14:paraId="445DCB78" w14:textId="77777777" w:rsidR="00281CCE" w:rsidRPr="007A391B" w:rsidRDefault="00281CCE" w:rsidP="002F76B9">
            <w:pPr>
              <w:ind w:left="-110" w:right="-110"/>
              <w:jc w:val="center"/>
              <w:rPr>
                <w:b/>
                <w:sz w:val="24"/>
                <w:szCs w:val="24"/>
              </w:rPr>
            </w:pPr>
            <w:r w:rsidRPr="007A391B">
              <w:rPr>
                <w:b/>
                <w:sz w:val="24"/>
                <w:szCs w:val="24"/>
              </w:rPr>
              <w:t>69,2(81,2) **</w:t>
            </w:r>
          </w:p>
        </w:tc>
        <w:tc>
          <w:tcPr>
            <w:tcW w:w="367" w:type="pct"/>
            <w:shd w:val="clear" w:color="auto" w:fill="auto"/>
            <w:vAlign w:val="center"/>
            <w:hideMark/>
          </w:tcPr>
          <w:p w14:paraId="5D5387B2" w14:textId="77777777" w:rsidR="00281CCE" w:rsidRPr="007A391B" w:rsidRDefault="00281CCE" w:rsidP="002F76B9">
            <w:pPr>
              <w:ind w:left="-110" w:right="-110"/>
              <w:jc w:val="center"/>
              <w:rPr>
                <w:b/>
                <w:sz w:val="24"/>
                <w:szCs w:val="24"/>
              </w:rPr>
            </w:pPr>
            <w:r w:rsidRPr="007A391B">
              <w:rPr>
                <w:b/>
                <w:sz w:val="24"/>
                <w:szCs w:val="24"/>
              </w:rPr>
              <w:t>25</w:t>
            </w:r>
          </w:p>
        </w:tc>
        <w:tc>
          <w:tcPr>
            <w:tcW w:w="586" w:type="pct"/>
            <w:shd w:val="clear" w:color="auto" w:fill="auto"/>
            <w:vAlign w:val="center"/>
            <w:hideMark/>
          </w:tcPr>
          <w:p w14:paraId="68898DFB" w14:textId="77777777" w:rsidR="00281CCE" w:rsidRPr="007A391B" w:rsidRDefault="00281CCE" w:rsidP="002F76B9">
            <w:pPr>
              <w:ind w:left="-110" w:right="-110"/>
              <w:jc w:val="center"/>
              <w:rPr>
                <w:b/>
                <w:sz w:val="24"/>
                <w:szCs w:val="24"/>
              </w:rPr>
            </w:pPr>
            <w:r w:rsidRPr="007A391B">
              <w:rPr>
                <w:b/>
                <w:sz w:val="24"/>
                <w:szCs w:val="24"/>
              </w:rPr>
              <w:t>1 751,2</w:t>
            </w:r>
          </w:p>
          <w:p w14:paraId="0018B99E" w14:textId="77777777" w:rsidR="00281CCE" w:rsidRPr="007A391B" w:rsidRDefault="00281CCE" w:rsidP="002F76B9">
            <w:pPr>
              <w:ind w:left="-110" w:right="-110"/>
              <w:jc w:val="center"/>
              <w:rPr>
                <w:b/>
                <w:sz w:val="24"/>
                <w:szCs w:val="24"/>
              </w:rPr>
            </w:pPr>
            <w:r w:rsidRPr="007A391B">
              <w:rPr>
                <w:b/>
                <w:sz w:val="24"/>
                <w:szCs w:val="24"/>
              </w:rPr>
              <w:t>(1763,2) **</w:t>
            </w:r>
          </w:p>
        </w:tc>
      </w:tr>
    </w:tbl>
    <w:p w14:paraId="38DA2198" w14:textId="77777777" w:rsidR="00281CCE" w:rsidRPr="007A391B" w:rsidRDefault="00281CCE" w:rsidP="00281CCE">
      <w:pPr>
        <w:shd w:val="clear" w:color="auto" w:fill="FFFFFF" w:themeFill="background1"/>
        <w:tabs>
          <w:tab w:val="left" w:pos="1134"/>
        </w:tabs>
        <w:autoSpaceDE w:val="0"/>
        <w:autoSpaceDN w:val="0"/>
        <w:adjustRightInd w:val="0"/>
        <w:jc w:val="both"/>
        <w:rPr>
          <w:kern w:val="28"/>
        </w:rPr>
      </w:pPr>
      <w:r w:rsidRPr="007A391B">
        <w:rPr>
          <w:kern w:val="28"/>
          <w:sz w:val="24"/>
          <w:szCs w:val="24"/>
        </w:rPr>
        <w:t xml:space="preserve">*   - </w:t>
      </w:r>
      <w:r w:rsidRPr="007A391B">
        <w:rPr>
          <w:kern w:val="28"/>
        </w:rPr>
        <w:t>без учета ПП 110 кВ Победа;</w:t>
      </w:r>
    </w:p>
    <w:p w14:paraId="2347834F" w14:textId="51642296" w:rsidR="00281CCE" w:rsidRPr="007A391B" w:rsidRDefault="00281CCE" w:rsidP="00281CCE">
      <w:pPr>
        <w:shd w:val="clear" w:color="auto" w:fill="FFFFFF" w:themeFill="background1"/>
        <w:tabs>
          <w:tab w:val="left" w:pos="1134"/>
        </w:tabs>
        <w:autoSpaceDE w:val="0"/>
        <w:autoSpaceDN w:val="0"/>
        <w:adjustRightInd w:val="0"/>
        <w:jc w:val="both"/>
        <w:rPr>
          <w:kern w:val="28"/>
        </w:rPr>
      </w:pPr>
      <w:r w:rsidRPr="007A391B">
        <w:rPr>
          <w:kern w:val="28"/>
        </w:rPr>
        <w:t>** - реконструкция в 2018 г. ПС 35/6 кВ № 68 с увеличением установленной мощности до 20 МВА.</w:t>
      </w:r>
    </w:p>
    <w:p w14:paraId="0985454B" w14:textId="77777777" w:rsidR="00281CCE" w:rsidRPr="007A391B" w:rsidRDefault="00281CCE" w:rsidP="00281CCE">
      <w:pPr>
        <w:ind w:firstLine="720"/>
        <w:jc w:val="both"/>
        <w:rPr>
          <w:sz w:val="28"/>
          <w:szCs w:val="28"/>
        </w:rPr>
      </w:pPr>
    </w:p>
    <w:p w14:paraId="58C00EAF" w14:textId="77777777" w:rsidR="00281CCE" w:rsidRPr="007A391B" w:rsidRDefault="00281CCE" w:rsidP="00281CCE">
      <w:pPr>
        <w:ind w:firstLine="709"/>
        <w:jc w:val="both"/>
        <w:rPr>
          <w:sz w:val="28"/>
          <w:szCs w:val="28"/>
        </w:rPr>
      </w:pPr>
      <w:r w:rsidRPr="007A391B">
        <w:rPr>
          <w:sz w:val="28"/>
          <w:szCs w:val="28"/>
        </w:rPr>
        <w:t>В системе электроснабжения 6 (10) кВ города Сургута задействованы:</w:t>
      </w:r>
    </w:p>
    <w:p w14:paraId="5B003181" w14:textId="77777777" w:rsidR="00281CCE" w:rsidRPr="007A391B" w:rsidRDefault="00281CCE" w:rsidP="00281CCE">
      <w:pPr>
        <w:pStyle w:val="affa"/>
        <w:numPr>
          <w:ilvl w:val="0"/>
          <w:numId w:val="70"/>
        </w:numPr>
        <w:tabs>
          <w:tab w:val="left" w:pos="1134"/>
        </w:tabs>
        <w:ind w:left="0" w:firstLine="709"/>
        <w:jc w:val="both"/>
        <w:rPr>
          <w:sz w:val="28"/>
          <w:szCs w:val="28"/>
        </w:rPr>
      </w:pPr>
      <w:r w:rsidRPr="007A391B">
        <w:rPr>
          <w:sz w:val="28"/>
          <w:szCs w:val="28"/>
        </w:rPr>
        <w:t>распределительные пункты (РП) – 81 ед., номинальной трансформаторной мощностью 120,1 МВА;</w:t>
      </w:r>
    </w:p>
    <w:p w14:paraId="31780B37" w14:textId="77777777" w:rsidR="00281CCE" w:rsidRPr="007A391B" w:rsidRDefault="00281CCE" w:rsidP="00281CCE">
      <w:pPr>
        <w:pStyle w:val="affa"/>
        <w:numPr>
          <w:ilvl w:val="0"/>
          <w:numId w:val="70"/>
        </w:numPr>
        <w:tabs>
          <w:tab w:val="left" w:pos="1134"/>
        </w:tabs>
        <w:ind w:left="0" w:firstLine="709"/>
        <w:jc w:val="both"/>
        <w:rPr>
          <w:sz w:val="28"/>
          <w:szCs w:val="28"/>
        </w:rPr>
      </w:pPr>
      <w:r w:rsidRPr="007A391B">
        <w:rPr>
          <w:sz w:val="28"/>
          <w:szCs w:val="28"/>
        </w:rPr>
        <w:t>трансформаторные подстанции (ТП, КТП, КТПН) – 718 ед., мощностью 732,13 МВА.</w:t>
      </w:r>
    </w:p>
    <w:p w14:paraId="6552FF4A" w14:textId="77777777" w:rsidR="00281CCE" w:rsidRPr="007A391B" w:rsidRDefault="00281CCE" w:rsidP="00281CCE">
      <w:pPr>
        <w:ind w:firstLine="709"/>
        <w:jc w:val="both"/>
        <w:rPr>
          <w:sz w:val="28"/>
          <w:szCs w:val="28"/>
        </w:rPr>
      </w:pPr>
      <w:r w:rsidRPr="007A391B">
        <w:rPr>
          <w:sz w:val="28"/>
          <w:szCs w:val="28"/>
        </w:rPr>
        <w:t>Суммарная номинальная мощность трансформаторного парка 6-10 кВ составляет 852,23 МВА, в котором доля устройств напряжением 10 кВ – 85 %, 6 кВ – 15 %.</w:t>
      </w:r>
    </w:p>
    <w:p w14:paraId="3C18B092" w14:textId="77777777" w:rsidR="00281CCE" w:rsidRPr="007A391B" w:rsidRDefault="00281CCE" w:rsidP="00281CCE">
      <w:pPr>
        <w:ind w:firstLine="709"/>
        <w:jc w:val="both"/>
        <w:rPr>
          <w:sz w:val="28"/>
          <w:szCs w:val="28"/>
        </w:rPr>
      </w:pPr>
      <w:r w:rsidRPr="007A391B">
        <w:rPr>
          <w:sz w:val="28"/>
          <w:szCs w:val="28"/>
        </w:rPr>
        <w:t>Потребители – электроустановки 6/0,4 кВ, 10/0,4 кВ, обеспечивающие электрической энергией население, объекты соцкультбыта, учреждения, промышленные предприятия, предприятия сферы обслуживания, дачные общества.</w:t>
      </w:r>
    </w:p>
    <w:p w14:paraId="1A3AA017" w14:textId="77777777" w:rsidR="00281CCE" w:rsidRPr="007A391B" w:rsidRDefault="00281CCE" w:rsidP="00281CCE">
      <w:pPr>
        <w:ind w:firstLine="709"/>
        <w:jc w:val="both"/>
        <w:rPr>
          <w:sz w:val="28"/>
          <w:szCs w:val="28"/>
        </w:rPr>
      </w:pPr>
      <w:r w:rsidRPr="007A391B">
        <w:rPr>
          <w:sz w:val="28"/>
          <w:szCs w:val="28"/>
        </w:rPr>
        <w:t>Структура РП и ТП 6-10 кВ города Сургута в разрезе эксплуатирующих организаций представлена в табл. 2.</w:t>
      </w:r>
    </w:p>
    <w:p w14:paraId="561C5E08" w14:textId="77777777" w:rsidR="00281CCE" w:rsidRPr="007A391B" w:rsidRDefault="00281CCE" w:rsidP="00281CCE">
      <w:pPr>
        <w:ind w:firstLine="709"/>
        <w:jc w:val="both"/>
        <w:rPr>
          <w:sz w:val="28"/>
          <w:szCs w:val="28"/>
        </w:rPr>
      </w:pPr>
    </w:p>
    <w:p w14:paraId="19504448" w14:textId="3CC599B8" w:rsidR="00281CCE" w:rsidRPr="007A391B" w:rsidRDefault="00281CCE" w:rsidP="00281CCE">
      <w:pPr>
        <w:spacing w:before="120" w:after="120"/>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2</w:t>
      </w:r>
      <w:r w:rsidRPr="007A391B">
        <w:rPr>
          <w:b/>
          <w:sz w:val="24"/>
          <w:szCs w:val="24"/>
        </w:rPr>
        <w:fldChar w:fldCharType="end"/>
      </w:r>
      <w:r w:rsidRPr="007A391B">
        <w:rPr>
          <w:b/>
          <w:sz w:val="24"/>
          <w:szCs w:val="24"/>
        </w:rPr>
        <w:t xml:space="preserve"> – Структура РП и ТП 6-10 кВ города Сургута</w:t>
      </w:r>
    </w:p>
    <w:tbl>
      <w:tblPr>
        <w:tblW w:w="5000" w:type="pct"/>
        <w:tblLook w:val="04A0" w:firstRow="1" w:lastRow="0" w:firstColumn="1" w:lastColumn="0" w:noHBand="0" w:noVBand="1"/>
      </w:tblPr>
      <w:tblGrid>
        <w:gridCol w:w="3074"/>
        <w:gridCol w:w="1042"/>
        <w:gridCol w:w="1332"/>
        <w:gridCol w:w="1042"/>
        <w:gridCol w:w="1332"/>
        <w:gridCol w:w="1042"/>
        <w:gridCol w:w="1332"/>
      </w:tblGrid>
      <w:tr w:rsidR="007A391B" w:rsidRPr="007A391B" w14:paraId="5C2A5BEF" w14:textId="77777777" w:rsidTr="002F76B9">
        <w:trPr>
          <w:tblHeader/>
        </w:trPr>
        <w:tc>
          <w:tcPr>
            <w:tcW w:w="15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83CCC" w14:textId="77777777" w:rsidR="00281CCE" w:rsidRPr="007A391B" w:rsidRDefault="00281CCE" w:rsidP="002F76B9">
            <w:pPr>
              <w:ind w:left="-104" w:right="-133"/>
              <w:jc w:val="center"/>
              <w:rPr>
                <w:b/>
                <w:sz w:val="24"/>
                <w:szCs w:val="24"/>
              </w:rPr>
            </w:pPr>
            <w:r w:rsidRPr="007A391B">
              <w:rPr>
                <w:b/>
                <w:sz w:val="24"/>
                <w:szCs w:val="24"/>
              </w:rPr>
              <w:t>Наименование ЭСО</w:t>
            </w:r>
          </w:p>
        </w:tc>
        <w:tc>
          <w:tcPr>
            <w:tcW w:w="1164" w:type="pct"/>
            <w:gridSpan w:val="2"/>
            <w:tcBorders>
              <w:top w:val="single" w:sz="4" w:space="0" w:color="auto"/>
              <w:left w:val="nil"/>
              <w:bottom w:val="single" w:sz="4" w:space="0" w:color="auto"/>
              <w:right w:val="single" w:sz="4" w:space="0" w:color="000000"/>
            </w:tcBorders>
            <w:shd w:val="clear" w:color="auto" w:fill="auto"/>
            <w:vAlign w:val="bottom"/>
            <w:hideMark/>
          </w:tcPr>
          <w:p w14:paraId="4F213241" w14:textId="77777777" w:rsidR="00281CCE" w:rsidRPr="007A391B" w:rsidRDefault="00281CCE" w:rsidP="002F76B9">
            <w:pPr>
              <w:ind w:left="-104" w:right="-133"/>
              <w:jc w:val="center"/>
              <w:rPr>
                <w:b/>
                <w:sz w:val="24"/>
                <w:szCs w:val="24"/>
              </w:rPr>
            </w:pPr>
            <w:r w:rsidRPr="007A391B">
              <w:rPr>
                <w:b/>
                <w:sz w:val="24"/>
                <w:szCs w:val="24"/>
              </w:rPr>
              <w:t>РП 6(10) кВ</w:t>
            </w:r>
          </w:p>
        </w:tc>
        <w:tc>
          <w:tcPr>
            <w:tcW w:w="1164" w:type="pct"/>
            <w:gridSpan w:val="2"/>
            <w:tcBorders>
              <w:top w:val="single" w:sz="4" w:space="0" w:color="auto"/>
              <w:left w:val="nil"/>
              <w:bottom w:val="single" w:sz="4" w:space="0" w:color="auto"/>
              <w:right w:val="single" w:sz="4" w:space="0" w:color="000000"/>
            </w:tcBorders>
            <w:shd w:val="clear" w:color="auto" w:fill="auto"/>
            <w:vAlign w:val="bottom"/>
            <w:hideMark/>
          </w:tcPr>
          <w:p w14:paraId="4791C0C7" w14:textId="77777777" w:rsidR="00281CCE" w:rsidRPr="007A391B" w:rsidRDefault="00281CCE" w:rsidP="002F76B9">
            <w:pPr>
              <w:ind w:left="-104" w:right="-133"/>
              <w:jc w:val="center"/>
              <w:rPr>
                <w:b/>
                <w:sz w:val="24"/>
                <w:szCs w:val="24"/>
              </w:rPr>
            </w:pPr>
            <w:r w:rsidRPr="007A391B">
              <w:rPr>
                <w:b/>
                <w:sz w:val="24"/>
                <w:szCs w:val="24"/>
              </w:rPr>
              <w:t>ТП(КТП) 6(10) кВ</w:t>
            </w:r>
          </w:p>
        </w:tc>
        <w:tc>
          <w:tcPr>
            <w:tcW w:w="1164" w:type="pct"/>
            <w:gridSpan w:val="2"/>
            <w:tcBorders>
              <w:top w:val="single" w:sz="4" w:space="0" w:color="auto"/>
              <w:left w:val="nil"/>
              <w:bottom w:val="single" w:sz="4" w:space="0" w:color="auto"/>
              <w:right w:val="single" w:sz="4" w:space="0" w:color="000000"/>
            </w:tcBorders>
            <w:shd w:val="clear" w:color="auto" w:fill="auto"/>
            <w:vAlign w:val="bottom"/>
            <w:hideMark/>
          </w:tcPr>
          <w:p w14:paraId="3D9D71FA" w14:textId="77777777" w:rsidR="00281CCE" w:rsidRPr="007A391B" w:rsidRDefault="00281CCE" w:rsidP="002F76B9">
            <w:pPr>
              <w:ind w:left="-104" w:right="-133"/>
              <w:jc w:val="center"/>
              <w:rPr>
                <w:b/>
                <w:sz w:val="24"/>
                <w:szCs w:val="24"/>
              </w:rPr>
            </w:pPr>
            <w:r w:rsidRPr="007A391B">
              <w:rPr>
                <w:b/>
                <w:sz w:val="24"/>
                <w:szCs w:val="24"/>
              </w:rPr>
              <w:t>Всего</w:t>
            </w:r>
          </w:p>
        </w:tc>
      </w:tr>
      <w:tr w:rsidR="007A391B" w:rsidRPr="007A391B" w14:paraId="6E502959" w14:textId="77777777" w:rsidTr="002F76B9">
        <w:trPr>
          <w:tblHeader/>
        </w:trPr>
        <w:tc>
          <w:tcPr>
            <w:tcW w:w="1508" w:type="pct"/>
            <w:vMerge/>
            <w:tcBorders>
              <w:top w:val="single" w:sz="4" w:space="0" w:color="auto"/>
              <w:left w:val="single" w:sz="4" w:space="0" w:color="auto"/>
              <w:bottom w:val="single" w:sz="4" w:space="0" w:color="auto"/>
              <w:right w:val="single" w:sz="4" w:space="0" w:color="auto"/>
            </w:tcBorders>
            <w:vAlign w:val="center"/>
            <w:hideMark/>
          </w:tcPr>
          <w:p w14:paraId="6015D10A" w14:textId="77777777" w:rsidR="00281CCE" w:rsidRPr="007A391B" w:rsidRDefault="00281CCE" w:rsidP="002F76B9">
            <w:pPr>
              <w:ind w:left="-104" w:right="-133"/>
              <w:jc w:val="center"/>
              <w:rPr>
                <w:b/>
                <w:sz w:val="24"/>
                <w:szCs w:val="24"/>
              </w:rPr>
            </w:pPr>
          </w:p>
        </w:tc>
        <w:tc>
          <w:tcPr>
            <w:tcW w:w="511" w:type="pct"/>
            <w:tcBorders>
              <w:top w:val="nil"/>
              <w:left w:val="nil"/>
              <w:bottom w:val="single" w:sz="4" w:space="0" w:color="auto"/>
              <w:right w:val="single" w:sz="4" w:space="0" w:color="auto"/>
            </w:tcBorders>
            <w:shd w:val="clear" w:color="auto" w:fill="auto"/>
            <w:vAlign w:val="center"/>
            <w:hideMark/>
          </w:tcPr>
          <w:p w14:paraId="40015815" w14:textId="77777777" w:rsidR="00281CCE" w:rsidRPr="007A391B" w:rsidRDefault="00281CCE" w:rsidP="002F76B9">
            <w:pPr>
              <w:ind w:left="-104" w:right="-133"/>
              <w:jc w:val="center"/>
              <w:rPr>
                <w:b/>
                <w:sz w:val="24"/>
                <w:szCs w:val="24"/>
              </w:rPr>
            </w:pPr>
            <w:r w:rsidRPr="007A391B">
              <w:rPr>
                <w:b/>
                <w:sz w:val="24"/>
                <w:szCs w:val="24"/>
              </w:rPr>
              <w:t>Коли-</w:t>
            </w:r>
          </w:p>
          <w:p w14:paraId="0E9CE33E" w14:textId="77777777" w:rsidR="00281CCE" w:rsidRPr="007A391B" w:rsidRDefault="00281CCE" w:rsidP="002F76B9">
            <w:pPr>
              <w:ind w:left="-104" w:right="-133"/>
              <w:jc w:val="center"/>
              <w:rPr>
                <w:b/>
                <w:sz w:val="24"/>
                <w:szCs w:val="24"/>
              </w:rPr>
            </w:pPr>
            <w:r w:rsidRPr="007A391B">
              <w:rPr>
                <w:b/>
                <w:sz w:val="24"/>
                <w:szCs w:val="24"/>
              </w:rPr>
              <w:t>чество, ед.</w:t>
            </w:r>
          </w:p>
        </w:tc>
        <w:tc>
          <w:tcPr>
            <w:tcW w:w="653" w:type="pct"/>
            <w:tcBorders>
              <w:top w:val="nil"/>
              <w:left w:val="nil"/>
              <w:bottom w:val="single" w:sz="4" w:space="0" w:color="auto"/>
              <w:right w:val="single" w:sz="4" w:space="0" w:color="auto"/>
            </w:tcBorders>
            <w:shd w:val="clear" w:color="auto" w:fill="auto"/>
            <w:vAlign w:val="center"/>
            <w:hideMark/>
          </w:tcPr>
          <w:p w14:paraId="33C66B2F" w14:textId="77777777" w:rsidR="00281CCE" w:rsidRPr="007A391B" w:rsidRDefault="00281CCE" w:rsidP="002F76B9">
            <w:pPr>
              <w:ind w:left="-104" w:right="-133"/>
              <w:jc w:val="center"/>
              <w:rPr>
                <w:b/>
                <w:sz w:val="24"/>
                <w:szCs w:val="24"/>
              </w:rPr>
            </w:pPr>
            <w:r w:rsidRPr="007A391B">
              <w:rPr>
                <w:b/>
                <w:sz w:val="24"/>
                <w:szCs w:val="24"/>
              </w:rPr>
              <w:t>Мощность, МВА</w:t>
            </w:r>
          </w:p>
        </w:tc>
        <w:tc>
          <w:tcPr>
            <w:tcW w:w="511" w:type="pct"/>
            <w:tcBorders>
              <w:top w:val="nil"/>
              <w:left w:val="nil"/>
              <w:bottom w:val="single" w:sz="4" w:space="0" w:color="auto"/>
              <w:right w:val="single" w:sz="4" w:space="0" w:color="auto"/>
            </w:tcBorders>
            <w:shd w:val="clear" w:color="auto" w:fill="auto"/>
            <w:vAlign w:val="center"/>
            <w:hideMark/>
          </w:tcPr>
          <w:p w14:paraId="5E0AC39D" w14:textId="77777777" w:rsidR="00281CCE" w:rsidRPr="007A391B" w:rsidRDefault="00281CCE" w:rsidP="002F76B9">
            <w:pPr>
              <w:ind w:left="-104" w:right="-133"/>
              <w:jc w:val="center"/>
              <w:rPr>
                <w:b/>
                <w:sz w:val="24"/>
                <w:szCs w:val="24"/>
              </w:rPr>
            </w:pPr>
            <w:r w:rsidRPr="007A391B">
              <w:rPr>
                <w:b/>
                <w:sz w:val="24"/>
                <w:szCs w:val="24"/>
              </w:rPr>
              <w:t>Коли-</w:t>
            </w:r>
          </w:p>
          <w:p w14:paraId="5DFF3A32" w14:textId="77777777" w:rsidR="00281CCE" w:rsidRPr="007A391B" w:rsidRDefault="00281CCE" w:rsidP="002F76B9">
            <w:pPr>
              <w:ind w:left="-104" w:right="-133"/>
              <w:jc w:val="center"/>
              <w:rPr>
                <w:b/>
                <w:sz w:val="24"/>
                <w:szCs w:val="24"/>
              </w:rPr>
            </w:pPr>
            <w:r w:rsidRPr="007A391B">
              <w:rPr>
                <w:b/>
                <w:sz w:val="24"/>
                <w:szCs w:val="24"/>
              </w:rPr>
              <w:t>чество, ед.</w:t>
            </w:r>
          </w:p>
        </w:tc>
        <w:tc>
          <w:tcPr>
            <w:tcW w:w="653" w:type="pct"/>
            <w:tcBorders>
              <w:top w:val="nil"/>
              <w:left w:val="nil"/>
              <w:bottom w:val="single" w:sz="4" w:space="0" w:color="auto"/>
              <w:right w:val="single" w:sz="4" w:space="0" w:color="auto"/>
            </w:tcBorders>
            <w:shd w:val="clear" w:color="auto" w:fill="auto"/>
            <w:vAlign w:val="center"/>
            <w:hideMark/>
          </w:tcPr>
          <w:p w14:paraId="23687A0A" w14:textId="77777777" w:rsidR="00281CCE" w:rsidRPr="007A391B" w:rsidRDefault="00281CCE" w:rsidP="002F76B9">
            <w:pPr>
              <w:ind w:left="-104" w:right="-133"/>
              <w:jc w:val="center"/>
              <w:rPr>
                <w:b/>
                <w:sz w:val="24"/>
                <w:szCs w:val="24"/>
              </w:rPr>
            </w:pPr>
            <w:r w:rsidRPr="007A391B">
              <w:rPr>
                <w:b/>
                <w:sz w:val="24"/>
                <w:szCs w:val="24"/>
              </w:rPr>
              <w:t>Мощность, МВА</w:t>
            </w:r>
          </w:p>
        </w:tc>
        <w:tc>
          <w:tcPr>
            <w:tcW w:w="511" w:type="pct"/>
            <w:tcBorders>
              <w:top w:val="nil"/>
              <w:left w:val="nil"/>
              <w:bottom w:val="single" w:sz="4" w:space="0" w:color="auto"/>
              <w:right w:val="single" w:sz="4" w:space="0" w:color="auto"/>
            </w:tcBorders>
            <w:shd w:val="clear" w:color="auto" w:fill="auto"/>
            <w:vAlign w:val="center"/>
            <w:hideMark/>
          </w:tcPr>
          <w:p w14:paraId="7A1E9E5B" w14:textId="77777777" w:rsidR="00281CCE" w:rsidRPr="007A391B" w:rsidRDefault="00281CCE" w:rsidP="002F76B9">
            <w:pPr>
              <w:ind w:left="-104" w:right="-133"/>
              <w:jc w:val="center"/>
              <w:rPr>
                <w:b/>
                <w:sz w:val="24"/>
                <w:szCs w:val="24"/>
              </w:rPr>
            </w:pPr>
            <w:r w:rsidRPr="007A391B">
              <w:rPr>
                <w:b/>
                <w:sz w:val="24"/>
                <w:szCs w:val="24"/>
              </w:rPr>
              <w:t>Коли-</w:t>
            </w:r>
          </w:p>
          <w:p w14:paraId="03AE0944" w14:textId="77777777" w:rsidR="00281CCE" w:rsidRPr="007A391B" w:rsidRDefault="00281CCE" w:rsidP="002F76B9">
            <w:pPr>
              <w:ind w:left="-104" w:right="-133"/>
              <w:jc w:val="center"/>
              <w:rPr>
                <w:b/>
                <w:sz w:val="24"/>
                <w:szCs w:val="24"/>
              </w:rPr>
            </w:pPr>
            <w:r w:rsidRPr="007A391B">
              <w:rPr>
                <w:b/>
                <w:sz w:val="24"/>
                <w:szCs w:val="24"/>
              </w:rPr>
              <w:t>чество, ед.</w:t>
            </w:r>
          </w:p>
        </w:tc>
        <w:tc>
          <w:tcPr>
            <w:tcW w:w="653" w:type="pct"/>
            <w:tcBorders>
              <w:top w:val="nil"/>
              <w:left w:val="nil"/>
              <w:bottom w:val="single" w:sz="4" w:space="0" w:color="auto"/>
              <w:right w:val="single" w:sz="4" w:space="0" w:color="auto"/>
            </w:tcBorders>
            <w:shd w:val="clear" w:color="auto" w:fill="auto"/>
            <w:vAlign w:val="center"/>
            <w:hideMark/>
          </w:tcPr>
          <w:p w14:paraId="46A62116" w14:textId="77777777" w:rsidR="00281CCE" w:rsidRPr="007A391B" w:rsidRDefault="00281CCE" w:rsidP="002F76B9">
            <w:pPr>
              <w:ind w:left="-104" w:right="-133"/>
              <w:jc w:val="center"/>
              <w:rPr>
                <w:b/>
                <w:sz w:val="24"/>
                <w:szCs w:val="24"/>
              </w:rPr>
            </w:pPr>
            <w:r w:rsidRPr="007A391B">
              <w:rPr>
                <w:b/>
                <w:sz w:val="24"/>
                <w:szCs w:val="24"/>
              </w:rPr>
              <w:t>Мощность, МВА</w:t>
            </w:r>
          </w:p>
        </w:tc>
      </w:tr>
      <w:tr w:rsidR="007A391B" w:rsidRPr="007A391B" w14:paraId="15883CF3"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144F2BCD" w14:textId="77777777" w:rsidR="00281CCE" w:rsidRPr="007A391B" w:rsidRDefault="00281CCE" w:rsidP="002F76B9">
            <w:pPr>
              <w:ind w:left="-104" w:right="-133"/>
              <w:rPr>
                <w:sz w:val="24"/>
                <w:szCs w:val="24"/>
              </w:rPr>
            </w:pPr>
            <w:r w:rsidRPr="007A391B">
              <w:rPr>
                <w:sz w:val="24"/>
                <w:szCs w:val="24"/>
              </w:rPr>
              <w:t>Филиал АО «Тюменьэнерго» СЭС</w:t>
            </w:r>
          </w:p>
        </w:tc>
        <w:tc>
          <w:tcPr>
            <w:tcW w:w="511" w:type="pct"/>
            <w:tcBorders>
              <w:top w:val="nil"/>
              <w:left w:val="nil"/>
              <w:bottom w:val="single" w:sz="4" w:space="0" w:color="auto"/>
              <w:right w:val="single" w:sz="4" w:space="0" w:color="auto"/>
            </w:tcBorders>
            <w:shd w:val="clear" w:color="auto" w:fill="auto"/>
            <w:vAlign w:val="center"/>
            <w:hideMark/>
          </w:tcPr>
          <w:p w14:paraId="3C5023AD" w14:textId="77777777" w:rsidR="00281CCE" w:rsidRPr="007A391B" w:rsidRDefault="00281CCE" w:rsidP="002F76B9">
            <w:pPr>
              <w:ind w:left="-104" w:right="-133"/>
              <w:jc w:val="center"/>
              <w:rPr>
                <w:sz w:val="24"/>
                <w:szCs w:val="24"/>
              </w:rPr>
            </w:pPr>
            <w:r w:rsidRPr="007A391B">
              <w:rPr>
                <w:sz w:val="24"/>
                <w:szCs w:val="24"/>
              </w:rPr>
              <w:t>12</w:t>
            </w:r>
          </w:p>
        </w:tc>
        <w:tc>
          <w:tcPr>
            <w:tcW w:w="653" w:type="pct"/>
            <w:tcBorders>
              <w:top w:val="nil"/>
              <w:left w:val="nil"/>
              <w:bottom w:val="single" w:sz="4" w:space="0" w:color="auto"/>
              <w:right w:val="single" w:sz="4" w:space="0" w:color="auto"/>
            </w:tcBorders>
            <w:shd w:val="clear" w:color="auto" w:fill="auto"/>
            <w:vAlign w:val="center"/>
            <w:hideMark/>
          </w:tcPr>
          <w:p w14:paraId="69757345" w14:textId="77777777" w:rsidR="00281CCE" w:rsidRPr="007A391B" w:rsidRDefault="00281CCE" w:rsidP="002F76B9">
            <w:pPr>
              <w:ind w:left="-104" w:right="-133"/>
              <w:jc w:val="center"/>
              <w:rPr>
                <w:sz w:val="24"/>
                <w:szCs w:val="24"/>
              </w:rPr>
            </w:pPr>
            <w:r w:rsidRPr="007A391B">
              <w:rPr>
                <w:sz w:val="24"/>
                <w:szCs w:val="24"/>
              </w:rPr>
              <w:t>6,52</w:t>
            </w:r>
          </w:p>
        </w:tc>
        <w:tc>
          <w:tcPr>
            <w:tcW w:w="511" w:type="pct"/>
            <w:tcBorders>
              <w:top w:val="nil"/>
              <w:left w:val="nil"/>
              <w:bottom w:val="single" w:sz="4" w:space="0" w:color="auto"/>
              <w:right w:val="single" w:sz="4" w:space="0" w:color="auto"/>
            </w:tcBorders>
            <w:shd w:val="clear" w:color="auto" w:fill="auto"/>
            <w:vAlign w:val="center"/>
            <w:hideMark/>
          </w:tcPr>
          <w:p w14:paraId="59D40C96" w14:textId="77777777" w:rsidR="00281CCE" w:rsidRPr="007A391B" w:rsidRDefault="00281CCE" w:rsidP="002F76B9">
            <w:pPr>
              <w:ind w:left="-104" w:right="-133"/>
              <w:jc w:val="center"/>
              <w:rPr>
                <w:sz w:val="24"/>
                <w:szCs w:val="24"/>
              </w:rPr>
            </w:pPr>
            <w:r w:rsidRPr="007A391B">
              <w:rPr>
                <w:sz w:val="24"/>
                <w:szCs w:val="24"/>
              </w:rPr>
              <w:t>56</w:t>
            </w:r>
          </w:p>
        </w:tc>
        <w:tc>
          <w:tcPr>
            <w:tcW w:w="653" w:type="pct"/>
            <w:tcBorders>
              <w:top w:val="nil"/>
              <w:left w:val="nil"/>
              <w:bottom w:val="single" w:sz="4" w:space="0" w:color="auto"/>
              <w:right w:val="single" w:sz="4" w:space="0" w:color="auto"/>
            </w:tcBorders>
            <w:shd w:val="clear" w:color="auto" w:fill="auto"/>
            <w:vAlign w:val="center"/>
            <w:hideMark/>
          </w:tcPr>
          <w:p w14:paraId="36F3AD43" w14:textId="77777777" w:rsidR="00281CCE" w:rsidRPr="007A391B" w:rsidRDefault="00281CCE" w:rsidP="002F76B9">
            <w:pPr>
              <w:ind w:left="-104" w:right="-133"/>
              <w:jc w:val="center"/>
              <w:rPr>
                <w:sz w:val="24"/>
                <w:szCs w:val="24"/>
              </w:rPr>
            </w:pPr>
            <w:r w:rsidRPr="007A391B">
              <w:rPr>
                <w:sz w:val="24"/>
                <w:szCs w:val="24"/>
              </w:rPr>
              <w:t>34,98</w:t>
            </w:r>
          </w:p>
        </w:tc>
        <w:tc>
          <w:tcPr>
            <w:tcW w:w="511" w:type="pct"/>
            <w:tcBorders>
              <w:top w:val="nil"/>
              <w:left w:val="nil"/>
              <w:bottom w:val="single" w:sz="4" w:space="0" w:color="auto"/>
              <w:right w:val="single" w:sz="4" w:space="0" w:color="auto"/>
            </w:tcBorders>
            <w:shd w:val="clear" w:color="auto" w:fill="auto"/>
            <w:vAlign w:val="center"/>
            <w:hideMark/>
          </w:tcPr>
          <w:p w14:paraId="3D4AA3DB" w14:textId="77777777" w:rsidR="00281CCE" w:rsidRPr="007A391B" w:rsidRDefault="00281CCE" w:rsidP="002F76B9">
            <w:pPr>
              <w:ind w:left="-104" w:right="-133"/>
              <w:jc w:val="center"/>
              <w:rPr>
                <w:sz w:val="24"/>
                <w:szCs w:val="24"/>
              </w:rPr>
            </w:pPr>
            <w:r w:rsidRPr="007A391B">
              <w:rPr>
                <w:sz w:val="24"/>
                <w:szCs w:val="24"/>
              </w:rPr>
              <w:t>68</w:t>
            </w:r>
          </w:p>
        </w:tc>
        <w:tc>
          <w:tcPr>
            <w:tcW w:w="653" w:type="pct"/>
            <w:tcBorders>
              <w:top w:val="nil"/>
              <w:left w:val="nil"/>
              <w:bottom w:val="single" w:sz="4" w:space="0" w:color="auto"/>
              <w:right w:val="single" w:sz="4" w:space="0" w:color="auto"/>
            </w:tcBorders>
            <w:shd w:val="clear" w:color="auto" w:fill="auto"/>
            <w:vAlign w:val="center"/>
            <w:hideMark/>
          </w:tcPr>
          <w:p w14:paraId="737CCB18" w14:textId="77777777" w:rsidR="00281CCE" w:rsidRPr="007A391B" w:rsidRDefault="00281CCE" w:rsidP="002F76B9">
            <w:pPr>
              <w:ind w:left="-104" w:right="-133"/>
              <w:jc w:val="center"/>
              <w:rPr>
                <w:sz w:val="24"/>
                <w:szCs w:val="24"/>
              </w:rPr>
            </w:pPr>
            <w:r w:rsidRPr="007A391B">
              <w:rPr>
                <w:sz w:val="24"/>
                <w:szCs w:val="24"/>
              </w:rPr>
              <w:t>41,50</w:t>
            </w:r>
          </w:p>
        </w:tc>
      </w:tr>
      <w:tr w:rsidR="007A391B" w:rsidRPr="007A391B" w14:paraId="3071B5A1"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2696F90A" w14:textId="77777777" w:rsidR="00281CCE" w:rsidRPr="007A391B" w:rsidRDefault="00281CCE" w:rsidP="002F76B9">
            <w:pPr>
              <w:ind w:left="-104" w:right="-133"/>
              <w:rPr>
                <w:sz w:val="24"/>
                <w:szCs w:val="24"/>
              </w:rPr>
            </w:pPr>
            <w:r w:rsidRPr="007A391B">
              <w:rPr>
                <w:sz w:val="24"/>
                <w:szCs w:val="24"/>
              </w:rPr>
              <w:t>ООО «СГЭС»</w:t>
            </w:r>
          </w:p>
        </w:tc>
        <w:tc>
          <w:tcPr>
            <w:tcW w:w="511" w:type="pct"/>
            <w:tcBorders>
              <w:top w:val="nil"/>
              <w:left w:val="nil"/>
              <w:bottom w:val="single" w:sz="4" w:space="0" w:color="auto"/>
              <w:right w:val="single" w:sz="4" w:space="0" w:color="auto"/>
            </w:tcBorders>
            <w:shd w:val="clear" w:color="auto" w:fill="auto"/>
            <w:vAlign w:val="center"/>
            <w:hideMark/>
          </w:tcPr>
          <w:p w14:paraId="08DCC868" w14:textId="77777777" w:rsidR="00281CCE" w:rsidRPr="007A391B" w:rsidRDefault="00281CCE" w:rsidP="002F76B9">
            <w:pPr>
              <w:ind w:left="-104" w:right="-133"/>
              <w:jc w:val="center"/>
              <w:rPr>
                <w:sz w:val="24"/>
                <w:szCs w:val="24"/>
              </w:rPr>
            </w:pPr>
            <w:r w:rsidRPr="007A391B">
              <w:rPr>
                <w:sz w:val="24"/>
                <w:szCs w:val="24"/>
              </w:rPr>
              <w:t>67</w:t>
            </w:r>
          </w:p>
        </w:tc>
        <w:tc>
          <w:tcPr>
            <w:tcW w:w="653" w:type="pct"/>
            <w:tcBorders>
              <w:top w:val="nil"/>
              <w:left w:val="nil"/>
              <w:bottom w:val="single" w:sz="4" w:space="0" w:color="auto"/>
              <w:right w:val="single" w:sz="4" w:space="0" w:color="auto"/>
            </w:tcBorders>
            <w:shd w:val="clear" w:color="auto" w:fill="auto"/>
            <w:vAlign w:val="center"/>
            <w:hideMark/>
          </w:tcPr>
          <w:p w14:paraId="1900F41B" w14:textId="77777777" w:rsidR="00281CCE" w:rsidRPr="007A391B" w:rsidRDefault="00281CCE" w:rsidP="002F76B9">
            <w:pPr>
              <w:ind w:left="-104" w:right="-133"/>
              <w:jc w:val="center"/>
              <w:rPr>
                <w:sz w:val="24"/>
                <w:szCs w:val="24"/>
              </w:rPr>
            </w:pPr>
            <w:r w:rsidRPr="007A391B">
              <w:rPr>
                <w:sz w:val="24"/>
                <w:szCs w:val="24"/>
              </w:rPr>
              <w:t>110,38</w:t>
            </w:r>
          </w:p>
        </w:tc>
        <w:tc>
          <w:tcPr>
            <w:tcW w:w="511" w:type="pct"/>
            <w:tcBorders>
              <w:top w:val="nil"/>
              <w:left w:val="nil"/>
              <w:bottom w:val="single" w:sz="4" w:space="0" w:color="auto"/>
              <w:right w:val="single" w:sz="4" w:space="0" w:color="auto"/>
            </w:tcBorders>
            <w:shd w:val="clear" w:color="auto" w:fill="auto"/>
            <w:vAlign w:val="center"/>
            <w:hideMark/>
          </w:tcPr>
          <w:p w14:paraId="54A17DBC" w14:textId="77777777" w:rsidR="00281CCE" w:rsidRPr="007A391B" w:rsidRDefault="00281CCE" w:rsidP="002F76B9">
            <w:pPr>
              <w:ind w:left="-104" w:right="-133"/>
              <w:jc w:val="center"/>
              <w:rPr>
                <w:sz w:val="24"/>
                <w:szCs w:val="24"/>
              </w:rPr>
            </w:pPr>
            <w:r w:rsidRPr="007A391B">
              <w:rPr>
                <w:sz w:val="24"/>
                <w:szCs w:val="24"/>
              </w:rPr>
              <w:t>638</w:t>
            </w:r>
          </w:p>
        </w:tc>
        <w:tc>
          <w:tcPr>
            <w:tcW w:w="653" w:type="pct"/>
            <w:tcBorders>
              <w:top w:val="nil"/>
              <w:left w:val="nil"/>
              <w:bottom w:val="single" w:sz="4" w:space="0" w:color="auto"/>
              <w:right w:val="single" w:sz="4" w:space="0" w:color="auto"/>
            </w:tcBorders>
            <w:shd w:val="clear" w:color="auto" w:fill="auto"/>
            <w:vAlign w:val="center"/>
            <w:hideMark/>
          </w:tcPr>
          <w:p w14:paraId="52616B8A" w14:textId="77777777" w:rsidR="00281CCE" w:rsidRPr="007A391B" w:rsidRDefault="00281CCE" w:rsidP="002F76B9">
            <w:pPr>
              <w:ind w:left="-104" w:right="-133"/>
              <w:jc w:val="center"/>
              <w:rPr>
                <w:sz w:val="24"/>
                <w:szCs w:val="24"/>
              </w:rPr>
            </w:pPr>
            <w:r w:rsidRPr="007A391B">
              <w:rPr>
                <w:sz w:val="24"/>
                <w:szCs w:val="24"/>
              </w:rPr>
              <w:t>689,80</w:t>
            </w:r>
          </w:p>
        </w:tc>
        <w:tc>
          <w:tcPr>
            <w:tcW w:w="511" w:type="pct"/>
            <w:tcBorders>
              <w:top w:val="nil"/>
              <w:left w:val="nil"/>
              <w:bottom w:val="single" w:sz="4" w:space="0" w:color="auto"/>
              <w:right w:val="single" w:sz="4" w:space="0" w:color="auto"/>
            </w:tcBorders>
            <w:shd w:val="clear" w:color="auto" w:fill="auto"/>
            <w:vAlign w:val="center"/>
            <w:hideMark/>
          </w:tcPr>
          <w:p w14:paraId="7E676997" w14:textId="77777777" w:rsidR="00281CCE" w:rsidRPr="007A391B" w:rsidRDefault="00281CCE" w:rsidP="002F76B9">
            <w:pPr>
              <w:ind w:left="-104" w:right="-133"/>
              <w:jc w:val="center"/>
              <w:rPr>
                <w:sz w:val="24"/>
                <w:szCs w:val="24"/>
              </w:rPr>
            </w:pPr>
            <w:r w:rsidRPr="007A391B">
              <w:rPr>
                <w:sz w:val="24"/>
                <w:szCs w:val="24"/>
              </w:rPr>
              <w:t>705</w:t>
            </w:r>
          </w:p>
        </w:tc>
        <w:tc>
          <w:tcPr>
            <w:tcW w:w="653" w:type="pct"/>
            <w:tcBorders>
              <w:top w:val="nil"/>
              <w:left w:val="nil"/>
              <w:bottom w:val="single" w:sz="4" w:space="0" w:color="auto"/>
              <w:right w:val="single" w:sz="4" w:space="0" w:color="auto"/>
            </w:tcBorders>
            <w:shd w:val="clear" w:color="auto" w:fill="auto"/>
            <w:vAlign w:val="center"/>
            <w:hideMark/>
          </w:tcPr>
          <w:p w14:paraId="604ACB9A" w14:textId="77777777" w:rsidR="00281CCE" w:rsidRPr="007A391B" w:rsidRDefault="00281CCE" w:rsidP="002F76B9">
            <w:pPr>
              <w:ind w:left="-104" w:right="-133"/>
              <w:jc w:val="center"/>
              <w:rPr>
                <w:sz w:val="24"/>
                <w:szCs w:val="24"/>
              </w:rPr>
            </w:pPr>
            <w:r w:rsidRPr="007A391B">
              <w:rPr>
                <w:sz w:val="24"/>
                <w:szCs w:val="24"/>
              </w:rPr>
              <w:t>800,18</w:t>
            </w:r>
          </w:p>
        </w:tc>
      </w:tr>
      <w:tr w:rsidR="007A391B" w:rsidRPr="007A391B" w14:paraId="0392F1EC"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15519D6F" w14:textId="77777777" w:rsidR="00281CCE" w:rsidRPr="007A391B" w:rsidRDefault="00281CCE" w:rsidP="002F76B9">
            <w:pPr>
              <w:ind w:left="-104" w:right="-133"/>
              <w:rPr>
                <w:sz w:val="24"/>
                <w:szCs w:val="24"/>
              </w:rPr>
            </w:pPr>
            <w:r w:rsidRPr="007A391B">
              <w:rPr>
                <w:sz w:val="24"/>
                <w:szCs w:val="24"/>
              </w:rPr>
              <w:t>ПАО «Сургутнефтегаз»</w:t>
            </w:r>
          </w:p>
        </w:tc>
        <w:tc>
          <w:tcPr>
            <w:tcW w:w="511" w:type="pct"/>
            <w:tcBorders>
              <w:top w:val="nil"/>
              <w:left w:val="nil"/>
              <w:bottom w:val="single" w:sz="4" w:space="0" w:color="auto"/>
              <w:right w:val="single" w:sz="4" w:space="0" w:color="auto"/>
            </w:tcBorders>
            <w:shd w:val="clear" w:color="auto" w:fill="auto"/>
            <w:vAlign w:val="center"/>
            <w:hideMark/>
          </w:tcPr>
          <w:p w14:paraId="77116AC9"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723A9B73"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4D6A837D"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0A431DDE" w14:textId="77777777" w:rsidR="00281CCE" w:rsidRPr="007A391B" w:rsidRDefault="00281CCE" w:rsidP="002F76B9">
            <w:pPr>
              <w:ind w:left="-104" w:right="-133"/>
              <w:jc w:val="center"/>
              <w:rPr>
                <w:sz w:val="24"/>
                <w:szCs w:val="24"/>
              </w:rPr>
            </w:pPr>
            <w:r w:rsidRPr="007A391B">
              <w:rPr>
                <w:sz w:val="24"/>
                <w:szCs w:val="24"/>
              </w:rPr>
              <w:t>0,00</w:t>
            </w:r>
          </w:p>
        </w:tc>
        <w:tc>
          <w:tcPr>
            <w:tcW w:w="511" w:type="pct"/>
            <w:tcBorders>
              <w:top w:val="nil"/>
              <w:left w:val="nil"/>
              <w:bottom w:val="single" w:sz="4" w:space="0" w:color="auto"/>
              <w:right w:val="single" w:sz="4" w:space="0" w:color="auto"/>
            </w:tcBorders>
            <w:shd w:val="clear" w:color="auto" w:fill="auto"/>
            <w:vAlign w:val="center"/>
            <w:hideMark/>
          </w:tcPr>
          <w:p w14:paraId="4BDD7DC1"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0B2E201F" w14:textId="77777777" w:rsidR="00281CCE" w:rsidRPr="007A391B" w:rsidRDefault="00281CCE" w:rsidP="002F76B9">
            <w:pPr>
              <w:ind w:left="-104" w:right="-133"/>
              <w:jc w:val="center"/>
              <w:rPr>
                <w:sz w:val="24"/>
                <w:szCs w:val="24"/>
              </w:rPr>
            </w:pPr>
            <w:r w:rsidRPr="007A391B">
              <w:rPr>
                <w:sz w:val="24"/>
                <w:szCs w:val="24"/>
              </w:rPr>
              <w:t>0,00</w:t>
            </w:r>
          </w:p>
        </w:tc>
      </w:tr>
      <w:tr w:rsidR="007A391B" w:rsidRPr="007A391B" w14:paraId="652FE2DA"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3757A81A" w14:textId="77777777" w:rsidR="00281CCE" w:rsidRPr="007A391B" w:rsidRDefault="00281CCE" w:rsidP="002F76B9">
            <w:pPr>
              <w:ind w:left="-104" w:right="-133"/>
              <w:rPr>
                <w:sz w:val="24"/>
                <w:szCs w:val="24"/>
              </w:rPr>
            </w:pPr>
            <w:r w:rsidRPr="007A391B">
              <w:rPr>
                <w:sz w:val="24"/>
                <w:szCs w:val="24"/>
              </w:rPr>
              <w:t>ООО «Северремприбор»</w:t>
            </w:r>
          </w:p>
        </w:tc>
        <w:tc>
          <w:tcPr>
            <w:tcW w:w="511" w:type="pct"/>
            <w:tcBorders>
              <w:top w:val="nil"/>
              <w:left w:val="nil"/>
              <w:bottom w:val="single" w:sz="4" w:space="0" w:color="auto"/>
              <w:right w:val="single" w:sz="4" w:space="0" w:color="auto"/>
            </w:tcBorders>
            <w:shd w:val="clear" w:color="auto" w:fill="auto"/>
            <w:vAlign w:val="center"/>
            <w:hideMark/>
          </w:tcPr>
          <w:p w14:paraId="38D8BE38"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6E063CD6"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0058DD6D"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6C333F7D" w14:textId="77777777" w:rsidR="00281CCE" w:rsidRPr="007A391B" w:rsidRDefault="00281CCE" w:rsidP="002F76B9">
            <w:pPr>
              <w:ind w:left="-104" w:right="-133"/>
              <w:jc w:val="center"/>
              <w:rPr>
                <w:sz w:val="24"/>
                <w:szCs w:val="24"/>
              </w:rPr>
            </w:pPr>
            <w:r w:rsidRPr="007A391B">
              <w:rPr>
                <w:sz w:val="24"/>
                <w:szCs w:val="24"/>
              </w:rPr>
              <w:t>0,00</w:t>
            </w:r>
          </w:p>
        </w:tc>
        <w:tc>
          <w:tcPr>
            <w:tcW w:w="511" w:type="pct"/>
            <w:tcBorders>
              <w:top w:val="nil"/>
              <w:left w:val="nil"/>
              <w:bottom w:val="single" w:sz="4" w:space="0" w:color="auto"/>
              <w:right w:val="single" w:sz="4" w:space="0" w:color="auto"/>
            </w:tcBorders>
            <w:shd w:val="clear" w:color="auto" w:fill="auto"/>
            <w:vAlign w:val="center"/>
            <w:hideMark/>
          </w:tcPr>
          <w:p w14:paraId="051794A7"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74AE7E4A" w14:textId="77777777" w:rsidR="00281CCE" w:rsidRPr="007A391B" w:rsidRDefault="00281CCE" w:rsidP="002F76B9">
            <w:pPr>
              <w:ind w:left="-104" w:right="-133"/>
              <w:jc w:val="center"/>
              <w:rPr>
                <w:sz w:val="24"/>
                <w:szCs w:val="24"/>
              </w:rPr>
            </w:pPr>
            <w:r w:rsidRPr="007A391B">
              <w:rPr>
                <w:sz w:val="24"/>
                <w:szCs w:val="24"/>
              </w:rPr>
              <w:t>0,00</w:t>
            </w:r>
          </w:p>
        </w:tc>
      </w:tr>
      <w:tr w:rsidR="007A391B" w:rsidRPr="007A391B" w14:paraId="65ABA3E9"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791EBCB4" w14:textId="77777777" w:rsidR="00281CCE" w:rsidRPr="007A391B" w:rsidRDefault="00281CCE" w:rsidP="002F76B9">
            <w:pPr>
              <w:ind w:left="-104" w:right="-133"/>
              <w:rPr>
                <w:sz w:val="24"/>
                <w:szCs w:val="24"/>
              </w:rPr>
            </w:pPr>
            <w:r w:rsidRPr="007A391B">
              <w:rPr>
                <w:sz w:val="24"/>
                <w:szCs w:val="24"/>
              </w:rPr>
              <w:t>ООО «Элек»</w:t>
            </w:r>
          </w:p>
        </w:tc>
        <w:tc>
          <w:tcPr>
            <w:tcW w:w="511" w:type="pct"/>
            <w:tcBorders>
              <w:top w:val="nil"/>
              <w:left w:val="nil"/>
              <w:bottom w:val="single" w:sz="4" w:space="0" w:color="auto"/>
              <w:right w:val="single" w:sz="4" w:space="0" w:color="auto"/>
            </w:tcBorders>
            <w:shd w:val="clear" w:color="auto" w:fill="auto"/>
            <w:vAlign w:val="center"/>
            <w:hideMark/>
          </w:tcPr>
          <w:p w14:paraId="2B3A3ABB"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73EBDCCA"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3A822ED0" w14:textId="77777777" w:rsidR="00281CCE" w:rsidRPr="007A391B" w:rsidRDefault="00281CCE" w:rsidP="002F76B9">
            <w:pPr>
              <w:ind w:left="-104" w:right="-133"/>
              <w:jc w:val="center"/>
              <w:rPr>
                <w:sz w:val="24"/>
                <w:szCs w:val="24"/>
              </w:rPr>
            </w:pPr>
            <w:r w:rsidRPr="007A391B">
              <w:rPr>
                <w:sz w:val="24"/>
                <w:szCs w:val="24"/>
              </w:rPr>
              <w:t>4</w:t>
            </w:r>
          </w:p>
        </w:tc>
        <w:tc>
          <w:tcPr>
            <w:tcW w:w="653" w:type="pct"/>
            <w:tcBorders>
              <w:top w:val="nil"/>
              <w:left w:val="nil"/>
              <w:bottom w:val="single" w:sz="4" w:space="0" w:color="auto"/>
              <w:right w:val="single" w:sz="4" w:space="0" w:color="auto"/>
            </w:tcBorders>
            <w:shd w:val="clear" w:color="auto" w:fill="auto"/>
            <w:vAlign w:val="center"/>
            <w:hideMark/>
          </w:tcPr>
          <w:p w14:paraId="2F4ABE1A" w14:textId="77777777" w:rsidR="00281CCE" w:rsidRPr="007A391B" w:rsidRDefault="00281CCE" w:rsidP="002F76B9">
            <w:pPr>
              <w:ind w:left="-104" w:right="-133"/>
              <w:jc w:val="center"/>
              <w:rPr>
                <w:sz w:val="24"/>
                <w:szCs w:val="24"/>
              </w:rPr>
            </w:pPr>
            <w:r w:rsidRPr="007A391B">
              <w:rPr>
                <w:sz w:val="24"/>
                <w:szCs w:val="24"/>
              </w:rPr>
              <w:t>1,62</w:t>
            </w:r>
          </w:p>
        </w:tc>
        <w:tc>
          <w:tcPr>
            <w:tcW w:w="511" w:type="pct"/>
            <w:tcBorders>
              <w:top w:val="nil"/>
              <w:left w:val="nil"/>
              <w:bottom w:val="single" w:sz="4" w:space="0" w:color="auto"/>
              <w:right w:val="single" w:sz="4" w:space="0" w:color="auto"/>
            </w:tcBorders>
            <w:shd w:val="clear" w:color="auto" w:fill="auto"/>
            <w:vAlign w:val="center"/>
            <w:hideMark/>
          </w:tcPr>
          <w:p w14:paraId="616BAB6F" w14:textId="77777777" w:rsidR="00281CCE" w:rsidRPr="007A391B" w:rsidRDefault="00281CCE" w:rsidP="002F76B9">
            <w:pPr>
              <w:ind w:left="-104" w:right="-133"/>
              <w:jc w:val="center"/>
              <w:rPr>
                <w:sz w:val="24"/>
                <w:szCs w:val="24"/>
              </w:rPr>
            </w:pPr>
            <w:r w:rsidRPr="007A391B">
              <w:rPr>
                <w:sz w:val="24"/>
                <w:szCs w:val="24"/>
              </w:rPr>
              <w:t>4</w:t>
            </w:r>
          </w:p>
        </w:tc>
        <w:tc>
          <w:tcPr>
            <w:tcW w:w="653" w:type="pct"/>
            <w:tcBorders>
              <w:top w:val="nil"/>
              <w:left w:val="nil"/>
              <w:bottom w:val="single" w:sz="4" w:space="0" w:color="auto"/>
              <w:right w:val="single" w:sz="4" w:space="0" w:color="auto"/>
            </w:tcBorders>
            <w:shd w:val="clear" w:color="auto" w:fill="auto"/>
            <w:vAlign w:val="center"/>
            <w:hideMark/>
          </w:tcPr>
          <w:p w14:paraId="7A9C9FCE" w14:textId="77777777" w:rsidR="00281CCE" w:rsidRPr="007A391B" w:rsidRDefault="00281CCE" w:rsidP="002F76B9">
            <w:pPr>
              <w:ind w:left="-104" w:right="-133"/>
              <w:jc w:val="center"/>
              <w:rPr>
                <w:sz w:val="24"/>
                <w:szCs w:val="24"/>
              </w:rPr>
            </w:pPr>
            <w:r w:rsidRPr="007A391B">
              <w:rPr>
                <w:sz w:val="24"/>
                <w:szCs w:val="24"/>
              </w:rPr>
              <w:t>1,62</w:t>
            </w:r>
          </w:p>
        </w:tc>
      </w:tr>
      <w:tr w:rsidR="007A391B" w:rsidRPr="007A391B" w14:paraId="1C408DA9"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04BC0813" w14:textId="77777777" w:rsidR="00281CCE" w:rsidRPr="007A391B" w:rsidRDefault="00281CCE" w:rsidP="002F76B9">
            <w:pPr>
              <w:ind w:left="-104" w:right="-133"/>
              <w:rPr>
                <w:sz w:val="24"/>
                <w:szCs w:val="24"/>
              </w:rPr>
            </w:pPr>
            <w:r w:rsidRPr="007A391B">
              <w:rPr>
                <w:sz w:val="24"/>
                <w:szCs w:val="24"/>
              </w:rPr>
              <w:t>ООО «Луч-Электро»</w:t>
            </w:r>
          </w:p>
        </w:tc>
        <w:tc>
          <w:tcPr>
            <w:tcW w:w="511" w:type="pct"/>
            <w:tcBorders>
              <w:top w:val="nil"/>
              <w:left w:val="nil"/>
              <w:bottom w:val="single" w:sz="4" w:space="0" w:color="auto"/>
              <w:right w:val="single" w:sz="4" w:space="0" w:color="auto"/>
            </w:tcBorders>
            <w:shd w:val="clear" w:color="auto" w:fill="auto"/>
            <w:vAlign w:val="center"/>
            <w:hideMark/>
          </w:tcPr>
          <w:p w14:paraId="3C8E7FFE"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41D10ADD"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0B9AA717"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4708D8EC" w14:textId="77777777" w:rsidR="00281CCE" w:rsidRPr="007A391B" w:rsidRDefault="00281CCE" w:rsidP="002F76B9">
            <w:pPr>
              <w:ind w:left="-104" w:right="-133"/>
              <w:jc w:val="center"/>
              <w:rPr>
                <w:sz w:val="24"/>
                <w:szCs w:val="24"/>
              </w:rPr>
            </w:pPr>
            <w:r w:rsidRPr="007A391B">
              <w:rPr>
                <w:sz w:val="24"/>
                <w:szCs w:val="24"/>
              </w:rPr>
              <w:t>0,00</w:t>
            </w:r>
          </w:p>
        </w:tc>
        <w:tc>
          <w:tcPr>
            <w:tcW w:w="511" w:type="pct"/>
            <w:tcBorders>
              <w:top w:val="nil"/>
              <w:left w:val="nil"/>
              <w:bottom w:val="single" w:sz="4" w:space="0" w:color="auto"/>
              <w:right w:val="single" w:sz="4" w:space="0" w:color="auto"/>
            </w:tcBorders>
            <w:shd w:val="clear" w:color="auto" w:fill="auto"/>
            <w:vAlign w:val="center"/>
            <w:hideMark/>
          </w:tcPr>
          <w:p w14:paraId="3976BF16"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1B8D714E" w14:textId="77777777" w:rsidR="00281CCE" w:rsidRPr="007A391B" w:rsidRDefault="00281CCE" w:rsidP="002F76B9">
            <w:pPr>
              <w:ind w:left="-104" w:right="-133"/>
              <w:jc w:val="center"/>
              <w:rPr>
                <w:sz w:val="24"/>
                <w:szCs w:val="24"/>
              </w:rPr>
            </w:pPr>
            <w:r w:rsidRPr="007A391B">
              <w:rPr>
                <w:sz w:val="24"/>
                <w:szCs w:val="24"/>
              </w:rPr>
              <w:t>0,00</w:t>
            </w:r>
          </w:p>
        </w:tc>
      </w:tr>
      <w:tr w:rsidR="007A391B" w:rsidRPr="007A391B" w14:paraId="352BF59F"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73875B71" w14:textId="77777777" w:rsidR="00281CCE" w:rsidRPr="007A391B" w:rsidRDefault="00281CCE" w:rsidP="002F76B9">
            <w:pPr>
              <w:ind w:left="-104" w:right="-133"/>
              <w:rPr>
                <w:sz w:val="24"/>
                <w:szCs w:val="24"/>
              </w:rPr>
            </w:pPr>
            <w:r w:rsidRPr="007A391B">
              <w:rPr>
                <w:sz w:val="24"/>
                <w:szCs w:val="24"/>
              </w:rPr>
              <w:t>Филиал ОАО «РЖД» Трансэнерго Свердловская дирекция по энергообеспечению Сургутская дистанция электроснабжения</w:t>
            </w:r>
          </w:p>
        </w:tc>
        <w:tc>
          <w:tcPr>
            <w:tcW w:w="511" w:type="pct"/>
            <w:tcBorders>
              <w:top w:val="nil"/>
              <w:left w:val="nil"/>
              <w:bottom w:val="single" w:sz="4" w:space="0" w:color="auto"/>
              <w:right w:val="single" w:sz="4" w:space="0" w:color="auto"/>
            </w:tcBorders>
            <w:shd w:val="clear" w:color="auto" w:fill="auto"/>
            <w:vAlign w:val="center"/>
            <w:hideMark/>
          </w:tcPr>
          <w:p w14:paraId="2ACBF018"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6CC68DE0"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183DBD51"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1394987B"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46AA682C"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126B3063" w14:textId="77777777" w:rsidR="00281CCE" w:rsidRPr="007A391B" w:rsidRDefault="00281CCE" w:rsidP="002F76B9">
            <w:pPr>
              <w:ind w:left="-104" w:right="-133"/>
              <w:jc w:val="center"/>
              <w:rPr>
                <w:sz w:val="24"/>
                <w:szCs w:val="24"/>
              </w:rPr>
            </w:pPr>
            <w:r w:rsidRPr="007A391B">
              <w:rPr>
                <w:sz w:val="24"/>
                <w:szCs w:val="24"/>
              </w:rPr>
              <w:t>-</w:t>
            </w:r>
          </w:p>
        </w:tc>
      </w:tr>
      <w:tr w:rsidR="007A391B" w:rsidRPr="007A391B" w14:paraId="1D565B06"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727A9C51" w14:textId="77777777" w:rsidR="00281CCE" w:rsidRPr="007A391B" w:rsidRDefault="00281CCE" w:rsidP="002F76B9">
            <w:pPr>
              <w:rPr>
                <w:sz w:val="24"/>
                <w:szCs w:val="24"/>
              </w:rPr>
            </w:pPr>
            <w:r w:rsidRPr="007A391B">
              <w:rPr>
                <w:sz w:val="24"/>
                <w:szCs w:val="24"/>
              </w:rPr>
              <w:t>АО «ЮРЭСК»</w:t>
            </w:r>
          </w:p>
        </w:tc>
        <w:tc>
          <w:tcPr>
            <w:tcW w:w="511" w:type="pct"/>
            <w:tcBorders>
              <w:top w:val="nil"/>
              <w:left w:val="nil"/>
              <w:bottom w:val="single" w:sz="4" w:space="0" w:color="auto"/>
              <w:right w:val="single" w:sz="4" w:space="0" w:color="auto"/>
            </w:tcBorders>
            <w:shd w:val="clear" w:color="auto" w:fill="auto"/>
            <w:vAlign w:val="center"/>
            <w:hideMark/>
          </w:tcPr>
          <w:p w14:paraId="64CBBB2C" w14:textId="77777777" w:rsidR="00281CCE" w:rsidRPr="007A391B" w:rsidRDefault="00281CCE" w:rsidP="002F76B9">
            <w:pPr>
              <w:ind w:left="-104" w:right="-133"/>
              <w:jc w:val="center"/>
              <w:rPr>
                <w:sz w:val="24"/>
                <w:szCs w:val="24"/>
              </w:rPr>
            </w:pPr>
            <w:r w:rsidRPr="007A391B">
              <w:rPr>
                <w:sz w:val="24"/>
                <w:szCs w:val="24"/>
              </w:rPr>
              <w:t>1</w:t>
            </w:r>
          </w:p>
        </w:tc>
        <w:tc>
          <w:tcPr>
            <w:tcW w:w="653" w:type="pct"/>
            <w:tcBorders>
              <w:top w:val="nil"/>
              <w:left w:val="nil"/>
              <w:bottom w:val="single" w:sz="4" w:space="0" w:color="auto"/>
              <w:right w:val="single" w:sz="4" w:space="0" w:color="auto"/>
            </w:tcBorders>
            <w:shd w:val="clear" w:color="auto" w:fill="auto"/>
            <w:vAlign w:val="center"/>
            <w:hideMark/>
          </w:tcPr>
          <w:p w14:paraId="76D8689D" w14:textId="77777777" w:rsidR="00281CCE" w:rsidRPr="007A391B" w:rsidRDefault="00281CCE" w:rsidP="002F76B9">
            <w:pPr>
              <w:ind w:left="-104" w:right="-133"/>
              <w:jc w:val="center"/>
              <w:rPr>
                <w:sz w:val="24"/>
                <w:szCs w:val="24"/>
              </w:rPr>
            </w:pPr>
            <w:r w:rsidRPr="007A391B">
              <w:rPr>
                <w:sz w:val="24"/>
                <w:szCs w:val="24"/>
              </w:rPr>
              <w:t>3,2</w:t>
            </w:r>
          </w:p>
        </w:tc>
        <w:tc>
          <w:tcPr>
            <w:tcW w:w="511" w:type="pct"/>
            <w:tcBorders>
              <w:top w:val="nil"/>
              <w:left w:val="nil"/>
              <w:bottom w:val="single" w:sz="4" w:space="0" w:color="auto"/>
              <w:right w:val="single" w:sz="4" w:space="0" w:color="auto"/>
            </w:tcBorders>
            <w:shd w:val="clear" w:color="auto" w:fill="auto"/>
            <w:vAlign w:val="center"/>
            <w:hideMark/>
          </w:tcPr>
          <w:p w14:paraId="673242DF"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0E3C5E53"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3CFB4C8D" w14:textId="77777777" w:rsidR="00281CCE" w:rsidRPr="007A391B" w:rsidRDefault="00281CCE" w:rsidP="002F76B9">
            <w:pPr>
              <w:ind w:left="-104" w:right="-133"/>
              <w:jc w:val="center"/>
              <w:rPr>
                <w:sz w:val="24"/>
                <w:szCs w:val="24"/>
              </w:rPr>
            </w:pPr>
            <w:r w:rsidRPr="007A391B">
              <w:rPr>
                <w:sz w:val="24"/>
                <w:szCs w:val="24"/>
              </w:rPr>
              <w:t>1</w:t>
            </w:r>
          </w:p>
        </w:tc>
        <w:tc>
          <w:tcPr>
            <w:tcW w:w="653" w:type="pct"/>
            <w:tcBorders>
              <w:top w:val="nil"/>
              <w:left w:val="nil"/>
              <w:bottom w:val="single" w:sz="4" w:space="0" w:color="auto"/>
              <w:right w:val="single" w:sz="4" w:space="0" w:color="auto"/>
            </w:tcBorders>
            <w:shd w:val="clear" w:color="auto" w:fill="auto"/>
            <w:vAlign w:val="center"/>
            <w:hideMark/>
          </w:tcPr>
          <w:p w14:paraId="0FB4921F" w14:textId="77777777" w:rsidR="00281CCE" w:rsidRPr="007A391B" w:rsidRDefault="00281CCE" w:rsidP="002F76B9">
            <w:pPr>
              <w:ind w:left="-104" w:right="-133"/>
              <w:jc w:val="center"/>
              <w:rPr>
                <w:sz w:val="24"/>
                <w:szCs w:val="24"/>
              </w:rPr>
            </w:pPr>
            <w:r w:rsidRPr="007A391B">
              <w:rPr>
                <w:sz w:val="24"/>
                <w:szCs w:val="24"/>
              </w:rPr>
              <w:t>3,2</w:t>
            </w:r>
          </w:p>
        </w:tc>
      </w:tr>
      <w:tr w:rsidR="007A391B" w:rsidRPr="007A391B" w14:paraId="2E089FDB"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14EEABA8" w14:textId="77777777" w:rsidR="00281CCE" w:rsidRPr="007A391B" w:rsidRDefault="00281CCE" w:rsidP="002F76B9">
            <w:pPr>
              <w:ind w:left="-104" w:right="-133"/>
              <w:rPr>
                <w:sz w:val="24"/>
                <w:szCs w:val="24"/>
              </w:rPr>
            </w:pPr>
            <w:r w:rsidRPr="007A391B">
              <w:rPr>
                <w:sz w:val="24"/>
                <w:szCs w:val="24"/>
              </w:rPr>
              <w:t>ОАО «Аэропорт Сургут»</w:t>
            </w:r>
          </w:p>
        </w:tc>
        <w:tc>
          <w:tcPr>
            <w:tcW w:w="511" w:type="pct"/>
            <w:tcBorders>
              <w:top w:val="nil"/>
              <w:left w:val="nil"/>
              <w:bottom w:val="single" w:sz="4" w:space="0" w:color="auto"/>
              <w:right w:val="single" w:sz="4" w:space="0" w:color="auto"/>
            </w:tcBorders>
            <w:shd w:val="clear" w:color="auto" w:fill="auto"/>
            <w:vAlign w:val="center"/>
            <w:hideMark/>
          </w:tcPr>
          <w:p w14:paraId="233C0188" w14:textId="77777777" w:rsidR="00281CCE" w:rsidRPr="007A391B" w:rsidRDefault="00281CCE" w:rsidP="002F76B9">
            <w:pPr>
              <w:ind w:left="-104" w:right="-133"/>
              <w:jc w:val="center"/>
              <w:rPr>
                <w:sz w:val="24"/>
                <w:szCs w:val="24"/>
              </w:rPr>
            </w:pPr>
            <w:r w:rsidRPr="007A391B">
              <w:rPr>
                <w:sz w:val="24"/>
                <w:szCs w:val="24"/>
              </w:rPr>
              <w:t>1</w:t>
            </w:r>
          </w:p>
        </w:tc>
        <w:tc>
          <w:tcPr>
            <w:tcW w:w="653" w:type="pct"/>
            <w:tcBorders>
              <w:top w:val="nil"/>
              <w:left w:val="nil"/>
              <w:bottom w:val="single" w:sz="4" w:space="0" w:color="auto"/>
              <w:right w:val="single" w:sz="4" w:space="0" w:color="auto"/>
            </w:tcBorders>
            <w:shd w:val="clear" w:color="auto" w:fill="auto"/>
            <w:vAlign w:val="center"/>
            <w:hideMark/>
          </w:tcPr>
          <w:p w14:paraId="50138C68"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18FE4EFF" w14:textId="77777777" w:rsidR="00281CCE" w:rsidRPr="007A391B" w:rsidRDefault="00281CCE" w:rsidP="002F76B9">
            <w:pPr>
              <w:ind w:left="-104" w:right="-133"/>
              <w:jc w:val="center"/>
              <w:rPr>
                <w:sz w:val="24"/>
                <w:szCs w:val="24"/>
              </w:rPr>
            </w:pPr>
            <w:r w:rsidRPr="007A391B">
              <w:rPr>
                <w:sz w:val="24"/>
                <w:szCs w:val="24"/>
              </w:rPr>
              <w:t>20</w:t>
            </w:r>
          </w:p>
        </w:tc>
        <w:tc>
          <w:tcPr>
            <w:tcW w:w="653" w:type="pct"/>
            <w:tcBorders>
              <w:top w:val="nil"/>
              <w:left w:val="nil"/>
              <w:bottom w:val="single" w:sz="4" w:space="0" w:color="auto"/>
              <w:right w:val="single" w:sz="4" w:space="0" w:color="auto"/>
            </w:tcBorders>
            <w:shd w:val="clear" w:color="auto" w:fill="auto"/>
            <w:vAlign w:val="center"/>
            <w:hideMark/>
          </w:tcPr>
          <w:p w14:paraId="6F293E9D" w14:textId="77777777" w:rsidR="00281CCE" w:rsidRPr="007A391B" w:rsidRDefault="00281CCE" w:rsidP="002F76B9">
            <w:pPr>
              <w:ind w:left="-104" w:right="-133"/>
              <w:jc w:val="center"/>
              <w:rPr>
                <w:sz w:val="24"/>
                <w:szCs w:val="24"/>
              </w:rPr>
            </w:pPr>
            <w:r w:rsidRPr="007A391B">
              <w:rPr>
                <w:sz w:val="24"/>
                <w:szCs w:val="24"/>
              </w:rPr>
              <w:t>5,73</w:t>
            </w:r>
          </w:p>
        </w:tc>
        <w:tc>
          <w:tcPr>
            <w:tcW w:w="511" w:type="pct"/>
            <w:tcBorders>
              <w:top w:val="nil"/>
              <w:left w:val="nil"/>
              <w:bottom w:val="single" w:sz="4" w:space="0" w:color="auto"/>
              <w:right w:val="single" w:sz="4" w:space="0" w:color="auto"/>
            </w:tcBorders>
            <w:shd w:val="clear" w:color="auto" w:fill="auto"/>
            <w:vAlign w:val="center"/>
            <w:hideMark/>
          </w:tcPr>
          <w:p w14:paraId="1C53ECCC" w14:textId="77777777" w:rsidR="00281CCE" w:rsidRPr="007A391B" w:rsidRDefault="00281CCE" w:rsidP="002F76B9">
            <w:pPr>
              <w:ind w:left="-104" w:right="-133"/>
              <w:jc w:val="center"/>
              <w:rPr>
                <w:sz w:val="24"/>
                <w:szCs w:val="24"/>
              </w:rPr>
            </w:pPr>
            <w:r w:rsidRPr="007A391B">
              <w:rPr>
                <w:sz w:val="24"/>
                <w:szCs w:val="24"/>
              </w:rPr>
              <w:t>21</w:t>
            </w:r>
          </w:p>
        </w:tc>
        <w:tc>
          <w:tcPr>
            <w:tcW w:w="653" w:type="pct"/>
            <w:tcBorders>
              <w:top w:val="nil"/>
              <w:left w:val="nil"/>
              <w:bottom w:val="single" w:sz="4" w:space="0" w:color="auto"/>
              <w:right w:val="single" w:sz="4" w:space="0" w:color="auto"/>
            </w:tcBorders>
            <w:shd w:val="clear" w:color="auto" w:fill="auto"/>
            <w:vAlign w:val="center"/>
            <w:hideMark/>
          </w:tcPr>
          <w:p w14:paraId="5AB006FB" w14:textId="77777777" w:rsidR="00281CCE" w:rsidRPr="007A391B" w:rsidRDefault="00281CCE" w:rsidP="002F76B9">
            <w:pPr>
              <w:ind w:left="-104" w:right="-133"/>
              <w:jc w:val="center"/>
              <w:rPr>
                <w:sz w:val="24"/>
                <w:szCs w:val="24"/>
              </w:rPr>
            </w:pPr>
            <w:r w:rsidRPr="007A391B">
              <w:rPr>
                <w:sz w:val="24"/>
                <w:szCs w:val="24"/>
              </w:rPr>
              <w:t>5,73</w:t>
            </w:r>
          </w:p>
        </w:tc>
      </w:tr>
      <w:tr w:rsidR="007A391B" w:rsidRPr="007A391B" w14:paraId="34C3B8A6"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1BE951C7" w14:textId="77777777" w:rsidR="00281CCE" w:rsidRPr="007A391B" w:rsidRDefault="00281CCE" w:rsidP="002F76B9">
            <w:pPr>
              <w:ind w:left="-104" w:right="-133"/>
              <w:rPr>
                <w:sz w:val="24"/>
                <w:szCs w:val="24"/>
              </w:rPr>
            </w:pPr>
            <w:r w:rsidRPr="007A391B">
              <w:rPr>
                <w:sz w:val="24"/>
                <w:szCs w:val="24"/>
              </w:rPr>
              <w:t>МУП «СРЭС»</w:t>
            </w:r>
          </w:p>
        </w:tc>
        <w:tc>
          <w:tcPr>
            <w:tcW w:w="511" w:type="pct"/>
            <w:tcBorders>
              <w:top w:val="nil"/>
              <w:left w:val="nil"/>
              <w:bottom w:val="single" w:sz="4" w:space="0" w:color="auto"/>
              <w:right w:val="single" w:sz="4" w:space="0" w:color="auto"/>
            </w:tcBorders>
            <w:shd w:val="clear" w:color="auto" w:fill="auto"/>
            <w:vAlign w:val="center"/>
            <w:hideMark/>
          </w:tcPr>
          <w:p w14:paraId="60F30221"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65A586B9"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1A2E6623"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01111B05" w14:textId="77777777" w:rsidR="00281CCE" w:rsidRPr="007A391B" w:rsidRDefault="00281CCE" w:rsidP="002F76B9">
            <w:pPr>
              <w:ind w:left="-104" w:right="-133"/>
              <w:jc w:val="center"/>
              <w:rPr>
                <w:sz w:val="24"/>
                <w:szCs w:val="24"/>
              </w:rPr>
            </w:pPr>
            <w:r w:rsidRPr="007A391B">
              <w:rPr>
                <w:sz w:val="24"/>
                <w:szCs w:val="24"/>
              </w:rPr>
              <w:t>-</w:t>
            </w:r>
          </w:p>
        </w:tc>
        <w:tc>
          <w:tcPr>
            <w:tcW w:w="511" w:type="pct"/>
            <w:tcBorders>
              <w:top w:val="nil"/>
              <w:left w:val="nil"/>
              <w:bottom w:val="single" w:sz="4" w:space="0" w:color="auto"/>
              <w:right w:val="single" w:sz="4" w:space="0" w:color="auto"/>
            </w:tcBorders>
            <w:shd w:val="clear" w:color="auto" w:fill="auto"/>
            <w:vAlign w:val="center"/>
            <w:hideMark/>
          </w:tcPr>
          <w:p w14:paraId="08463B2D" w14:textId="77777777" w:rsidR="00281CCE" w:rsidRPr="007A391B" w:rsidRDefault="00281CCE" w:rsidP="002F76B9">
            <w:pPr>
              <w:ind w:left="-104" w:right="-133"/>
              <w:jc w:val="center"/>
              <w:rPr>
                <w:sz w:val="24"/>
                <w:szCs w:val="24"/>
              </w:rPr>
            </w:pPr>
            <w:r w:rsidRPr="007A391B">
              <w:rPr>
                <w:sz w:val="24"/>
                <w:szCs w:val="24"/>
              </w:rPr>
              <w:t>-</w:t>
            </w:r>
          </w:p>
        </w:tc>
        <w:tc>
          <w:tcPr>
            <w:tcW w:w="653" w:type="pct"/>
            <w:tcBorders>
              <w:top w:val="nil"/>
              <w:left w:val="nil"/>
              <w:bottom w:val="single" w:sz="4" w:space="0" w:color="auto"/>
              <w:right w:val="single" w:sz="4" w:space="0" w:color="auto"/>
            </w:tcBorders>
            <w:shd w:val="clear" w:color="auto" w:fill="auto"/>
            <w:vAlign w:val="center"/>
            <w:hideMark/>
          </w:tcPr>
          <w:p w14:paraId="0958F535" w14:textId="77777777" w:rsidR="00281CCE" w:rsidRPr="007A391B" w:rsidRDefault="00281CCE" w:rsidP="002F76B9">
            <w:pPr>
              <w:ind w:left="-104" w:right="-133"/>
              <w:jc w:val="center"/>
              <w:rPr>
                <w:sz w:val="24"/>
                <w:szCs w:val="24"/>
              </w:rPr>
            </w:pPr>
            <w:r w:rsidRPr="007A391B">
              <w:rPr>
                <w:sz w:val="24"/>
                <w:szCs w:val="24"/>
              </w:rPr>
              <w:t>-</w:t>
            </w:r>
          </w:p>
        </w:tc>
      </w:tr>
      <w:tr w:rsidR="00281CCE" w:rsidRPr="007A391B" w14:paraId="575C4D87" w14:textId="77777777" w:rsidTr="002F76B9">
        <w:tc>
          <w:tcPr>
            <w:tcW w:w="1508" w:type="pct"/>
            <w:tcBorders>
              <w:top w:val="nil"/>
              <w:left w:val="single" w:sz="4" w:space="0" w:color="auto"/>
              <w:bottom w:val="single" w:sz="4" w:space="0" w:color="auto"/>
              <w:right w:val="single" w:sz="4" w:space="0" w:color="auto"/>
            </w:tcBorders>
            <w:shd w:val="clear" w:color="auto" w:fill="auto"/>
            <w:vAlign w:val="bottom"/>
            <w:hideMark/>
          </w:tcPr>
          <w:p w14:paraId="538F97F3" w14:textId="77777777" w:rsidR="00281CCE" w:rsidRPr="007A391B" w:rsidRDefault="00281CCE" w:rsidP="002F76B9">
            <w:pPr>
              <w:ind w:left="-104" w:right="-133"/>
              <w:rPr>
                <w:b/>
                <w:sz w:val="24"/>
                <w:szCs w:val="24"/>
              </w:rPr>
            </w:pPr>
            <w:r w:rsidRPr="007A391B">
              <w:rPr>
                <w:b/>
                <w:sz w:val="24"/>
                <w:szCs w:val="24"/>
              </w:rPr>
              <w:t>Итого</w:t>
            </w:r>
          </w:p>
        </w:tc>
        <w:tc>
          <w:tcPr>
            <w:tcW w:w="511" w:type="pct"/>
            <w:tcBorders>
              <w:top w:val="nil"/>
              <w:left w:val="nil"/>
              <w:bottom w:val="single" w:sz="4" w:space="0" w:color="auto"/>
              <w:right w:val="single" w:sz="4" w:space="0" w:color="auto"/>
            </w:tcBorders>
            <w:shd w:val="clear" w:color="auto" w:fill="auto"/>
            <w:vAlign w:val="center"/>
            <w:hideMark/>
          </w:tcPr>
          <w:p w14:paraId="46C52D17" w14:textId="77777777" w:rsidR="00281CCE" w:rsidRPr="007A391B" w:rsidRDefault="00281CCE" w:rsidP="002F76B9">
            <w:pPr>
              <w:ind w:left="-104" w:right="-133"/>
              <w:jc w:val="center"/>
              <w:rPr>
                <w:b/>
                <w:sz w:val="24"/>
                <w:szCs w:val="24"/>
              </w:rPr>
            </w:pPr>
            <w:r w:rsidRPr="007A391B">
              <w:rPr>
                <w:b/>
                <w:sz w:val="24"/>
                <w:szCs w:val="24"/>
              </w:rPr>
              <w:t>81</w:t>
            </w:r>
          </w:p>
        </w:tc>
        <w:tc>
          <w:tcPr>
            <w:tcW w:w="653" w:type="pct"/>
            <w:tcBorders>
              <w:top w:val="nil"/>
              <w:left w:val="nil"/>
              <w:bottom w:val="single" w:sz="4" w:space="0" w:color="auto"/>
              <w:right w:val="single" w:sz="4" w:space="0" w:color="auto"/>
            </w:tcBorders>
            <w:shd w:val="clear" w:color="auto" w:fill="auto"/>
            <w:vAlign w:val="center"/>
            <w:hideMark/>
          </w:tcPr>
          <w:p w14:paraId="155FAB6B" w14:textId="77777777" w:rsidR="00281CCE" w:rsidRPr="007A391B" w:rsidRDefault="00281CCE" w:rsidP="002F76B9">
            <w:pPr>
              <w:ind w:left="-104" w:right="-133"/>
              <w:jc w:val="center"/>
              <w:rPr>
                <w:b/>
                <w:sz w:val="24"/>
                <w:szCs w:val="24"/>
              </w:rPr>
            </w:pPr>
            <w:r w:rsidRPr="007A391B">
              <w:rPr>
                <w:b/>
                <w:sz w:val="24"/>
                <w:szCs w:val="24"/>
              </w:rPr>
              <w:t>120,1</w:t>
            </w:r>
          </w:p>
        </w:tc>
        <w:tc>
          <w:tcPr>
            <w:tcW w:w="511" w:type="pct"/>
            <w:tcBorders>
              <w:top w:val="nil"/>
              <w:left w:val="nil"/>
              <w:bottom w:val="single" w:sz="4" w:space="0" w:color="auto"/>
              <w:right w:val="single" w:sz="4" w:space="0" w:color="auto"/>
            </w:tcBorders>
            <w:shd w:val="clear" w:color="auto" w:fill="auto"/>
            <w:vAlign w:val="center"/>
            <w:hideMark/>
          </w:tcPr>
          <w:p w14:paraId="123FD61B" w14:textId="77777777" w:rsidR="00281CCE" w:rsidRPr="007A391B" w:rsidRDefault="00281CCE" w:rsidP="002F76B9">
            <w:pPr>
              <w:ind w:left="-104" w:right="-133"/>
              <w:jc w:val="center"/>
              <w:rPr>
                <w:b/>
                <w:sz w:val="24"/>
                <w:szCs w:val="24"/>
              </w:rPr>
            </w:pPr>
            <w:r w:rsidRPr="007A391B">
              <w:rPr>
                <w:b/>
                <w:sz w:val="24"/>
                <w:szCs w:val="24"/>
              </w:rPr>
              <w:t>718</w:t>
            </w:r>
          </w:p>
        </w:tc>
        <w:tc>
          <w:tcPr>
            <w:tcW w:w="653" w:type="pct"/>
            <w:tcBorders>
              <w:top w:val="nil"/>
              <w:left w:val="nil"/>
              <w:bottom w:val="single" w:sz="4" w:space="0" w:color="auto"/>
              <w:right w:val="single" w:sz="4" w:space="0" w:color="auto"/>
            </w:tcBorders>
            <w:shd w:val="clear" w:color="auto" w:fill="auto"/>
            <w:vAlign w:val="center"/>
            <w:hideMark/>
          </w:tcPr>
          <w:p w14:paraId="3605800F" w14:textId="77777777" w:rsidR="00281CCE" w:rsidRPr="007A391B" w:rsidRDefault="00281CCE" w:rsidP="002F76B9">
            <w:pPr>
              <w:ind w:left="-104" w:right="-133"/>
              <w:jc w:val="center"/>
              <w:rPr>
                <w:b/>
                <w:sz w:val="24"/>
                <w:szCs w:val="24"/>
              </w:rPr>
            </w:pPr>
            <w:r w:rsidRPr="007A391B">
              <w:rPr>
                <w:b/>
                <w:sz w:val="24"/>
                <w:szCs w:val="24"/>
              </w:rPr>
              <w:t>732,13</w:t>
            </w:r>
          </w:p>
        </w:tc>
        <w:tc>
          <w:tcPr>
            <w:tcW w:w="511" w:type="pct"/>
            <w:tcBorders>
              <w:top w:val="nil"/>
              <w:left w:val="nil"/>
              <w:bottom w:val="single" w:sz="4" w:space="0" w:color="auto"/>
              <w:right w:val="single" w:sz="4" w:space="0" w:color="auto"/>
            </w:tcBorders>
            <w:shd w:val="clear" w:color="auto" w:fill="auto"/>
            <w:vAlign w:val="center"/>
            <w:hideMark/>
          </w:tcPr>
          <w:p w14:paraId="0C0E8669" w14:textId="77777777" w:rsidR="00281CCE" w:rsidRPr="007A391B" w:rsidRDefault="00281CCE" w:rsidP="002F76B9">
            <w:pPr>
              <w:ind w:left="-104" w:right="-133"/>
              <w:jc w:val="center"/>
              <w:rPr>
                <w:b/>
                <w:sz w:val="24"/>
                <w:szCs w:val="24"/>
              </w:rPr>
            </w:pPr>
            <w:r w:rsidRPr="007A391B">
              <w:rPr>
                <w:b/>
                <w:sz w:val="24"/>
                <w:szCs w:val="24"/>
              </w:rPr>
              <w:t>799</w:t>
            </w:r>
          </w:p>
        </w:tc>
        <w:tc>
          <w:tcPr>
            <w:tcW w:w="653" w:type="pct"/>
            <w:tcBorders>
              <w:top w:val="nil"/>
              <w:left w:val="nil"/>
              <w:bottom w:val="single" w:sz="4" w:space="0" w:color="auto"/>
              <w:right w:val="single" w:sz="4" w:space="0" w:color="auto"/>
            </w:tcBorders>
            <w:shd w:val="clear" w:color="auto" w:fill="auto"/>
            <w:vAlign w:val="center"/>
            <w:hideMark/>
          </w:tcPr>
          <w:p w14:paraId="24471E26" w14:textId="77777777" w:rsidR="00281CCE" w:rsidRPr="007A391B" w:rsidRDefault="00281CCE" w:rsidP="002F76B9">
            <w:pPr>
              <w:ind w:left="-104" w:right="-133"/>
              <w:jc w:val="center"/>
              <w:rPr>
                <w:b/>
                <w:sz w:val="24"/>
                <w:szCs w:val="24"/>
              </w:rPr>
            </w:pPr>
            <w:r w:rsidRPr="007A391B">
              <w:rPr>
                <w:b/>
                <w:sz w:val="24"/>
                <w:szCs w:val="24"/>
              </w:rPr>
              <w:t>852,23</w:t>
            </w:r>
          </w:p>
        </w:tc>
      </w:tr>
      <w:bookmarkEnd w:id="23"/>
    </w:tbl>
    <w:p w14:paraId="0B1716F4" w14:textId="77777777" w:rsidR="00281CCE" w:rsidRPr="007A391B" w:rsidRDefault="00281CCE" w:rsidP="00281CCE">
      <w:pPr>
        <w:ind w:firstLine="709"/>
        <w:jc w:val="both"/>
        <w:rPr>
          <w:sz w:val="28"/>
          <w:szCs w:val="28"/>
        </w:rPr>
      </w:pPr>
    </w:p>
    <w:p w14:paraId="0FD83921" w14:textId="77777777" w:rsidR="00281CCE" w:rsidRPr="007A391B" w:rsidRDefault="00281CCE" w:rsidP="00281CCE">
      <w:pPr>
        <w:jc w:val="both"/>
        <w:rPr>
          <w:b/>
          <w:sz w:val="28"/>
        </w:rPr>
      </w:pPr>
      <w:bookmarkStart w:id="24" w:name="_Toc392243981"/>
      <w:r w:rsidRPr="007A391B">
        <w:rPr>
          <w:b/>
          <w:sz w:val="28"/>
        </w:rPr>
        <w:t>Балансы мощности и ресурса</w:t>
      </w:r>
      <w:bookmarkEnd w:id="24"/>
      <w:r w:rsidRPr="007A391B">
        <w:rPr>
          <w:b/>
          <w:sz w:val="28"/>
        </w:rPr>
        <w:t>, зоны действия источников ресурсов</w:t>
      </w:r>
      <w:bookmarkStart w:id="25" w:name="_Toc392243984"/>
      <w:r w:rsidRPr="007A391B">
        <w:rPr>
          <w:b/>
          <w:sz w:val="28"/>
        </w:rPr>
        <w:t xml:space="preserve">, резервы и дефициты по зонам действия источников ресурсов </w:t>
      </w:r>
    </w:p>
    <w:bookmarkEnd w:id="25"/>
    <w:p w14:paraId="75145A16" w14:textId="77777777" w:rsidR="00281CCE" w:rsidRPr="007A391B" w:rsidRDefault="00281CCE" w:rsidP="00281CCE">
      <w:pPr>
        <w:ind w:firstLine="709"/>
        <w:jc w:val="both"/>
        <w:rPr>
          <w:sz w:val="28"/>
          <w:szCs w:val="28"/>
        </w:rPr>
      </w:pPr>
      <w:r w:rsidRPr="007A391B">
        <w:rPr>
          <w:sz w:val="28"/>
          <w:szCs w:val="28"/>
        </w:rPr>
        <w:t>Балансы мощности по центрам питания, относящимся к территории города Сургута, и данные о резерве и дефиците мощности по центрам питания приведены в табл. 3. Зоны действия центров питания, перечисленных в табл. 3, участвующих в электроснабжении потребителей города Сургута, отражены в составе Схемы электроснабжения города Сургута.</w:t>
      </w:r>
    </w:p>
    <w:p w14:paraId="28D0F98D" w14:textId="77777777" w:rsidR="00281CCE" w:rsidRPr="007A391B" w:rsidRDefault="00281CCE" w:rsidP="00281CCE">
      <w:pPr>
        <w:ind w:firstLine="709"/>
        <w:jc w:val="both"/>
        <w:rPr>
          <w:sz w:val="28"/>
          <w:szCs w:val="28"/>
        </w:rPr>
      </w:pPr>
      <w:r w:rsidRPr="007A391B">
        <w:rPr>
          <w:sz w:val="28"/>
          <w:szCs w:val="28"/>
        </w:rPr>
        <w:t>Часть потребителей электрической энергии (промышленные предприятия, дачные общества), расположенные на окраинной территории города Сургута, находятся в зонах действия, центры питания которых размещены за границами муниципального образования.</w:t>
      </w:r>
    </w:p>
    <w:p w14:paraId="23023F3C" w14:textId="77777777" w:rsidR="002F76B9" w:rsidRPr="007A391B" w:rsidRDefault="002F76B9" w:rsidP="002F76B9">
      <w:pPr>
        <w:shd w:val="clear" w:color="auto" w:fill="FFFFFF"/>
        <w:ind w:firstLine="720"/>
        <w:jc w:val="both"/>
        <w:rPr>
          <w:bCs/>
          <w:sz w:val="28"/>
          <w:szCs w:val="28"/>
        </w:rPr>
      </w:pPr>
      <w:bookmarkStart w:id="26" w:name="_Hlk10531646"/>
      <w:r w:rsidRPr="007A391B">
        <w:rPr>
          <w:bCs/>
          <w:sz w:val="28"/>
          <w:szCs w:val="28"/>
        </w:rPr>
        <w:t>Запитанные от ПС 220/110/10 кВ Сургут, ПС 220/110/10 кВ Барсово подстанции 110 кВ филиала АО «Тюменьэнерго» Сургутские электрические сети, участвующие в электроснабжении потребителей города Сургута, обладают свободной трансформаторной мощностью. Но отпуск мощности перспективным потребителям на вторичном напряжении 6(10) кВ осложнен недостаточностью «свободных» коридоров из-за сложившейся плотной застройки, насыщенной коммунальной инфраструктуры в зонах действия существующих центров питания.</w:t>
      </w:r>
    </w:p>
    <w:bookmarkEnd w:id="26"/>
    <w:p w14:paraId="19DA46C9" w14:textId="77777777" w:rsidR="00281CCE" w:rsidRPr="007A391B" w:rsidRDefault="00281CCE" w:rsidP="00281CCE">
      <w:pPr>
        <w:ind w:firstLine="709"/>
        <w:jc w:val="both"/>
        <w:rPr>
          <w:bCs/>
          <w:sz w:val="28"/>
          <w:szCs w:val="28"/>
        </w:rPr>
      </w:pPr>
      <w:r w:rsidRPr="007A391B">
        <w:rPr>
          <w:bCs/>
          <w:sz w:val="28"/>
          <w:szCs w:val="28"/>
        </w:rPr>
        <w:t>Присоединенные к электрическим сетям 110 кВ АО «Тюменьэнерго» ПС 110/6 кВ № 46, ПС 35/6 кВ № 73, ПС 35/6 кВ № 344 ПАО «Сургутнефтегаз» не имеют резерва мощности для технического присоединения новых потребителей.</w:t>
      </w:r>
    </w:p>
    <w:p w14:paraId="65DA3FE5" w14:textId="77777777" w:rsidR="00281CCE" w:rsidRPr="007A391B" w:rsidRDefault="00281CCE" w:rsidP="00281CCE">
      <w:pPr>
        <w:ind w:firstLine="709"/>
        <w:jc w:val="both"/>
        <w:rPr>
          <w:bCs/>
          <w:sz w:val="28"/>
          <w:szCs w:val="28"/>
        </w:rPr>
      </w:pPr>
      <w:r w:rsidRPr="007A391B">
        <w:rPr>
          <w:bCs/>
          <w:sz w:val="28"/>
          <w:szCs w:val="28"/>
        </w:rPr>
        <w:t xml:space="preserve">Присоединенные к электрическим сетям 110 кВ АО «Тюменьэнерго» ПС 110/10/10 кВ Университет ООО «СГЭС», ПС 110/10/6 кВ Пионерная-2 АО «ЮРЭСК», ПС 35/6 кВ № 27 МУП «СРЭС» имеют резерв мощности для присоединения перспективных потребителей на вторичном напряжении 6 (10) кВ. </w:t>
      </w:r>
    </w:p>
    <w:p w14:paraId="00D21AD9" w14:textId="77777777" w:rsidR="00281CCE" w:rsidRPr="007A391B" w:rsidRDefault="00281CCE" w:rsidP="00281CCE">
      <w:pPr>
        <w:ind w:firstLine="709"/>
        <w:jc w:val="both"/>
        <w:rPr>
          <w:bCs/>
          <w:sz w:val="28"/>
          <w:szCs w:val="28"/>
        </w:rPr>
      </w:pPr>
      <w:r w:rsidRPr="007A391B">
        <w:rPr>
          <w:bCs/>
          <w:sz w:val="28"/>
          <w:szCs w:val="28"/>
        </w:rPr>
        <w:t>К электрическим сетям 35 кВ ПАО «Сургутнефтегаз» присоединены центры питания ООО «СГЭС»: ПС 35/6 кВ № 68 и ПС 35/6 кВ № 121.</w:t>
      </w:r>
    </w:p>
    <w:p w14:paraId="175CA477" w14:textId="77777777" w:rsidR="00281CCE" w:rsidRPr="007A391B" w:rsidRDefault="00281CCE" w:rsidP="00281CCE">
      <w:pPr>
        <w:ind w:firstLine="709"/>
        <w:jc w:val="both"/>
        <w:rPr>
          <w:bCs/>
          <w:sz w:val="28"/>
          <w:szCs w:val="28"/>
        </w:rPr>
      </w:pPr>
      <w:r w:rsidRPr="007A391B">
        <w:rPr>
          <w:bCs/>
          <w:sz w:val="28"/>
          <w:szCs w:val="28"/>
        </w:rPr>
        <w:t>ПС 35/6 кВ № 121 не имеет резерва и требует реконструкции с увеличением трансформаторной мощности для обеспечения существующих нагрузок и подключения перспективных потребителей.</w:t>
      </w:r>
    </w:p>
    <w:p w14:paraId="581E3475" w14:textId="77777777" w:rsidR="00281CCE" w:rsidRPr="007A391B" w:rsidRDefault="00281CCE" w:rsidP="00281CCE">
      <w:pPr>
        <w:ind w:firstLine="709"/>
        <w:jc w:val="both"/>
        <w:rPr>
          <w:bCs/>
          <w:sz w:val="28"/>
          <w:szCs w:val="28"/>
        </w:rPr>
      </w:pPr>
      <w:r w:rsidRPr="007A391B">
        <w:rPr>
          <w:bCs/>
          <w:sz w:val="28"/>
          <w:szCs w:val="28"/>
        </w:rPr>
        <w:t>ПС 110/10/10 кВ Привокзальная филиала ОАО «РЖД» Трансэнерго Свердловская дирекция по энергообеспечению Сургутская дистанция электроснабжения в настоящее время обеспечена резервом электрической мощности.</w:t>
      </w:r>
    </w:p>
    <w:p w14:paraId="19CF5FEF" w14:textId="77777777" w:rsidR="00281CCE" w:rsidRPr="007A391B" w:rsidRDefault="00281CCE" w:rsidP="00281CCE">
      <w:pPr>
        <w:ind w:firstLine="709"/>
        <w:jc w:val="both"/>
        <w:rPr>
          <w:bCs/>
          <w:sz w:val="28"/>
          <w:szCs w:val="28"/>
        </w:rPr>
      </w:pPr>
      <w:r w:rsidRPr="007A391B">
        <w:rPr>
          <w:bCs/>
          <w:sz w:val="28"/>
          <w:szCs w:val="28"/>
        </w:rPr>
        <w:t>По итогам зимних замеров 2018 г. отсутствует свободная для технологического присоединения потребителей трансформаторная мощность по подстанциям и распределительным пунктам напряжением ниже 35 кВ:</w:t>
      </w:r>
    </w:p>
    <w:p w14:paraId="43A01383" w14:textId="77777777" w:rsidR="00281CCE" w:rsidRPr="007A391B" w:rsidRDefault="00281CCE" w:rsidP="00281CCE">
      <w:pPr>
        <w:pStyle w:val="affa"/>
        <w:numPr>
          <w:ilvl w:val="0"/>
          <w:numId w:val="71"/>
        </w:numPr>
        <w:tabs>
          <w:tab w:val="left" w:pos="993"/>
        </w:tabs>
        <w:ind w:left="0" w:firstLine="709"/>
        <w:jc w:val="both"/>
        <w:rPr>
          <w:bCs/>
          <w:sz w:val="28"/>
          <w:szCs w:val="28"/>
        </w:rPr>
      </w:pPr>
      <w:r w:rsidRPr="007A391B">
        <w:rPr>
          <w:bCs/>
          <w:sz w:val="28"/>
          <w:szCs w:val="28"/>
        </w:rPr>
        <w:t xml:space="preserve">в зоне эксплуатационной ответственности филиал </w:t>
      </w:r>
      <w:r w:rsidRPr="007A391B">
        <w:rPr>
          <w:sz w:val="28"/>
          <w:szCs w:val="28"/>
        </w:rPr>
        <w:t>АО «Тюменьэнерго» Сургутские электрические сети – 8 ед. (ТП-1, МТПО-93, МТПО-95, МТПО-97, КТПН-58, КТПН-21, КТПН-78, КТПН-68);</w:t>
      </w:r>
    </w:p>
    <w:p w14:paraId="6F197190" w14:textId="77777777" w:rsidR="00281CCE" w:rsidRPr="007A391B" w:rsidRDefault="00281CCE" w:rsidP="00281CCE">
      <w:pPr>
        <w:pStyle w:val="affa"/>
        <w:numPr>
          <w:ilvl w:val="0"/>
          <w:numId w:val="71"/>
        </w:numPr>
        <w:tabs>
          <w:tab w:val="left" w:pos="993"/>
        </w:tabs>
        <w:ind w:left="0" w:firstLine="709"/>
        <w:jc w:val="both"/>
        <w:rPr>
          <w:b/>
          <w:sz w:val="28"/>
          <w:szCs w:val="28"/>
        </w:rPr>
      </w:pPr>
      <w:r w:rsidRPr="007A391B">
        <w:rPr>
          <w:bCs/>
          <w:sz w:val="28"/>
          <w:szCs w:val="28"/>
        </w:rPr>
        <w:t>в зоне эксплуатационной ответственности ООО «СГЭС</w:t>
      </w:r>
      <w:r w:rsidRPr="007A391B">
        <w:rPr>
          <w:sz w:val="28"/>
          <w:szCs w:val="28"/>
        </w:rPr>
        <w:t>» – 113 ед., в т.ч. 2 ед. (имеют дефицит мощности БКТП-587, КТПН-740).</w:t>
      </w:r>
    </w:p>
    <w:p w14:paraId="3E268D82" w14:textId="77777777" w:rsidR="00281CCE" w:rsidRPr="007A391B" w:rsidRDefault="00281CCE" w:rsidP="00281CCE"/>
    <w:p w14:paraId="680F9927" w14:textId="77777777" w:rsidR="00281CCE" w:rsidRPr="007A391B" w:rsidRDefault="00281CCE" w:rsidP="00281CCE">
      <w:pPr>
        <w:rPr>
          <w:b/>
          <w:sz w:val="28"/>
        </w:rPr>
      </w:pPr>
      <w:r w:rsidRPr="007A391B">
        <w:rPr>
          <w:b/>
          <w:sz w:val="28"/>
        </w:rPr>
        <w:t>Доля поставки ресурса по приборам учета</w:t>
      </w:r>
    </w:p>
    <w:p w14:paraId="397360B5" w14:textId="77777777" w:rsidR="00281CCE" w:rsidRPr="007A391B" w:rsidRDefault="00281CCE" w:rsidP="00281CCE">
      <w:pPr>
        <w:ind w:firstLine="709"/>
        <w:jc w:val="both"/>
        <w:rPr>
          <w:sz w:val="28"/>
          <w:szCs w:val="28"/>
        </w:rPr>
      </w:pPr>
      <w:r w:rsidRPr="007A391B">
        <w:rPr>
          <w:sz w:val="28"/>
          <w:szCs w:val="28"/>
        </w:rPr>
        <w:t>В зоне централизованного электроснабжения города Сургута 100 % потребителей оснащены приборами учета электрической энергии. Доля объема отпуска электрической энергии в городе Сургуте, счет за который выставлен по показаниям приборов учета, за 2017 г. составила 99,9 %.</w:t>
      </w:r>
    </w:p>
    <w:p w14:paraId="1A51DD0B" w14:textId="77777777" w:rsidR="00281CCE" w:rsidRPr="007A391B" w:rsidRDefault="00281CCE" w:rsidP="00281CCE">
      <w:pPr>
        <w:ind w:firstLine="709"/>
        <w:jc w:val="both"/>
        <w:rPr>
          <w:bCs/>
          <w:sz w:val="28"/>
          <w:szCs w:val="28"/>
        </w:rPr>
      </w:pPr>
    </w:p>
    <w:p w14:paraId="5199A7F1" w14:textId="77777777" w:rsidR="00281CCE" w:rsidRPr="007A391B" w:rsidRDefault="00281CCE" w:rsidP="00281CCE">
      <w:pPr>
        <w:rPr>
          <w:b/>
          <w:sz w:val="28"/>
        </w:rPr>
      </w:pPr>
      <w:bookmarkStart w:id="27" w:name="_Toc392243985"/>
      <w:r w:rsidRPr="007A391B">
        <w:rPr>
          <w:b/>
          <w:sz w:val="28"/>
        </w:rPr>
        <w:t>Надежность работы системы</w:t>
      </w:r>
      <w:bookmarkEnd w:id="27"/>
      <w:r w:rsidRPr="007A391B">
        <w:rPr>
          <w:b/>
          <w:sz w:val="28"/>
        </w:rPr>
        <w:tab/>
      </w:r>
    </w:p>
    <w:p w14:paraId="0ECCA431" w14:textId="77777777" w:rsidR="00281CCE" w:rsidRPr="007A391B" w:rsidRDefault="00281CCE" w:rsidP="00281CCE">
      <w:pPr>
        <w:ind w:firstLine="709"/>
        <w:jc w:val="both"/>
        <w:rPr>
          <w:sz w:val="28"/>
          <w:szCs w:val="28"/>
        </w:rPr>
      </w:pPr>
      <w:r w:rsidRPr="007A391B">
        <w:rPr>
          <w:sz w:val="28"/>
          <w:szCs w:val="28"/>
        </w:rPr>
        <w:t>Обеспечение надежности системы электроснабжения города Сургута выполняется за счет применения комплекса мероприятий, осуществляемых в порядке текущей эксплуатации, мер, учитываемых при планировании новых объектов.</w:t>
      </w:r>
    </w:p>
    <w:p w14:paraId="5BC3A4E5" w14:textId="77777777" w:rsidR="00281CCE" w:rsidRPr="007A391B" w:rsidRDefault="00281CCE" w:rsidP="00281CCE">
      <w:pPr>
        <w:ind w:firstLine="709"/>
        <w:jc w:val="both"/>
        <w:rPr>
          <w:sz w:val="28"/>
          <w:szCs w:val="28"/>
        </w:rPr>
        <w:sectPr w:rsidR="00281CCE" w:rsidRPr="007A391B" w:rsidSect="00780239">
          <w:pgSz w:w="11907" w:h="16840"/>
          <w:pgMar w:top="1134" w:right="567" w:bottom="1134" w:left="1134" w:header="0" w:footer="567" w:gutter="0"/>
          <w:cols w:space="720"/>
        </w:sectPr>
      </w:pPr>
      <w:r w:rsidRPr="007A391B">
        <w:rPr>
          <w:sz w:val="28"/>
          <w:szCs w:val="28"/>
        </w:rPr>
        <w:t>Надежность работы системы энергоснабжения характеризуется отсутствием крупных аварий. По результатам выборочного анализа еженедельных рапортов АО «Тюменьэнерго» «Аварийные отключения, инциденты, замыкания на землю, перепады напряжения, введения ограничений по потребляемой мощности», за 2017 г. основными причинами инцидентов, приводящих к отключениям отдельных потребителей, являются повреждения электрооборудования (разрядников, кабельной муфты и т.п.), а также сторонние причины (повреждения опор, кабельных линий при проведении земляных работ, автотранспортом). Среднее время восстановления работы электрооборудования не превышало 24 ч.</w:t>
      </w:r>
    </w:p>
    <w:p w14:paraId="7B99CEC3" w14:textId="29AB3E7D" w:rsidR="00281CCE" w:rsidRPr="007A391B" w:rsidRDefault="00281CCE" w:rsidP="00281CCE">
      <w:pPr>
        <w:spacing w:after="120"/>
        <w:jc w:val="both"/>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3</w:t>
      </w:r>
      <w:r w:rsidRPr="007A391B">
        <w:rPr>
          <w:b/>
          <w:sz w:val="24"/>
          <w:szCs w:val="24"/>
        </w:rPr>
        <w:fldChar w:fldCharType="end"/>
      </w:r>
      <w:r w:rsidRPr="007A391B">
        <w:rPr>
          <w:b/>
          <w:sz w:val="24"/>
          <w:szCs w:val="24"/>
        </w:rPr>
        <w:t xml:space="preserve"> – Сведения о наличии профицита/дефицита мощности по ЦП, участвующим в электроснабжении потребителей города Сургута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837"/>
        <w:gridCol w:w="1319"/>
        <w:gridCol w:w="1418"/>
        <w:gridCol w:w="1701"/>
        <w:gridCol w:w="2693"/>
        <w:gridCol w:w="992"/>
        <w:gridCol w:w="1124"/>
        <w:gridCol w:w="1011"/>
        <w:gridCol w:w="950"/>
      </w:tblGrid>
      <w:tr w:rsidR="007A391B" w:rsidRPr="007A391B" w14:paraId="6D89814E" w14:textId="77777777" w:rsidTr="002F76B9">
        <w:trPr>
          <w:trHeight w:val="227"/>
          <w:tblHeader/>
        </w:trPr>
        <w:tc>
          <w:tcPr>
            <w:tcW w:w="517" w:type="dxa"/>
            <w:vMerge w:val="restart"/>
            <w:vAlign w:val="center"/>
          </w:tcPr>
          <w:p w14:paraId="569E0C6B" w14:textId="77777777" w:rsidR="00281CCE" w:rsidRPr="007A391B" w:rsidRDefault="00281CCE" w:rsidP="002F76B9">
            <w:pPr>
              <w:jc w:val="center"/>
              <w:rPr>
                <w:sz w:val="22"/>
                <w:szCs w:val="22"/>
              </w:rPr>
            </w:pPr>
            <w:r w:rsidRPr="007A391B">
              <w:rPr>
                <w:b/>
                <w:sz w:val="22"/>
                <w:szCs w:val="22"/>
              </w:rPr>
              <w:t>№ п/п</w:t>
            </w:r>
          </w:p>
        </w:tc>
        <w:tc>
          <w:tcPr>
            <w:tcW w:w="2837" w:type="dxa"/>
            <w:vMerge w:val="restart"/>
            <w:vAlign w:val="center"/>
          </w:tcPr>
          <w:p w14:paraId="084F4F33" w14:textId="77777777" w:rsidR="00281CCE" w:rsidRPr="007A391B" w:rsidRDefault="00281CCE" w:rsidP="002F76B9">
            <w:pPr>
              <w:jc w:val="center"/>
              <w:rPr>
                <w:b/>
                <w:sz w:val="22"/>
                <w:szCs w:val="22"/>
              </w:rPr>
            </w:pPr>
            <w:r w:rsidRPr="007A391B">
              <w:rPr>
                <w:b/>
                <w:sz w:val="22"/>
                <w:szCs w:val="22"/>
              </w:rPr>
              <w:t>Сетевая организация /</w:t>
            </w:r>
          </w:p>
          <w:p w14:paraId="659E0156" w14:textId="77777777" w:rsidR="00281CCE" w:rsidRPr="007A391B" w:rsidRDefault="00281CCE" w:rsidP="002F76B9">
            <w:pPr>
              <w:jc w:val="center"/>
              <w:rPr>
                <w:sz w:val="22"/>
                <w:szCs w:val="22"/>
              </w:rPr>
            </w:pPr>
            <w:r w:rsidRPr="007A391B">
              <w:rPr>
                <w:b/>
                <w:sz w:val="22"/>
                <w:szCs w:val="22"/>
              </w:rPr>
              <w:t>Наименование ПС</w:t>
            </w:r>
          </w:p>
        </w:tc>
        <w:tc>
          <w:tcPr>
            <w:tcW w:w="1319" w:type="dxa"/>
            <w:vMerge w:val="restart"/>
            <w:vAlign w:val="center"/>
          </w:tcPr>
          <w:p w14:paraId="79A627B7" w14:textId="77777777" w:rsidR="00281CCE" w:rsidRPr="007A391B" w:rsidRDefault="00281CCE" w:rsidP="002F76B9">
            <w:pPr>
              <w:ind w:left="-121" w:right="-113"/>
              <w:jc w:val="center"/>
              <w:rPr>
                <w:b/>
                <w:sz w:val="22"/>
                <w:szCs w:val="22"/>
              </w:rPr>
            </w:pPr>
            <w:r w:rsidRPr="007A391B">
              <w:rPr>
                <w:b/>
                <w:sz w:val="22"/>
                <w:szCs w:val="22"/>
              </w:rPr>
              <w:t>Напряжение, кВ</w:t>
            </w:r>
          </w:p>
        </w:tc>
        <w:tc>
          <w:tcPr>
            <w:tcW w:w="1418" w:type="dxa"/>
            <w:vMerge w:val="restart"/>
            <w:vAlign w:val="center"/>
          </w:tcPr>
          <w:p w14:paraId="764E91C3" w14:textId="09E57E32" w:rsidR="00281CCE" w:rsidRPr="007A391B" w:rsidRDefault="00281CCE" w:rsidP="002F76B9">
            <w:pPr>
              <w:ind w:left="-121" w:right="-113"/>
              <w:jc w:val="center"/>
              <w:rPr>
                <w:b/>
                <w:sz w:val="22"/>
                <w:szCs w:val="22"/>
              </w:rPr>
            </w:pPr>
            <w:r w:rsidRPr="007A391B">
              <w:rPr>
                <w:b/>
                <w:sz w:val="22"/>
                <w:szCs w:val="22"/>
              </w:rPr>
              <w:t>Наимено</w:t>
            </w:r>
            <w:r w:rsidR="002F76B9" w:rsidRPr="007A391B">
              <w:rPr>
                <w:b/>
                <w:sz w:val="22"/>
                <w:szCs w:val="22"/>
              </w:rPr>
              <w:t>-</w:t>
            </w:r>
            <w:r w:rsidRPr="007A391B">
              <w:rPr>
                <w:b/>
                <w:sz w:val="22"/>
                <w:szCs w:val="22"/>
              </w:rPr>
              <w:t>вание Т/АТ(Г)</w:t>
            </w:r>
          </w:p>
        </w:tc>
        <w:tc>
          <w:tcPr>
            <w:tcW w:w="1701" w:type="dxa"/>
            <w:vMerge w:val="restart"/>
            <w:vAlign w:val="center"/>
          </w:tcPr>
          <w:p w14:paraId="3F3AD077" w14:textId="77777777" w:rsidR="00281CCE" w:rsidRPr="007A391B" w:rsidRDefault="00281CCE" w:rsidP="002F76B9">
            <w:pPr>
              <w:ind w:left="-121" w:right="-113"/>
              <w:jc w:val="center"/>
              <w:rPr>
                <w:b/>
                <w:sz w:val="22"/>
                <w:szCs w:val="22"/>
              </w:rPr>
            </w:pPr>
            <w:r w:rsidRPr="007A391B">
              <w:rPr>
                <w:b/>
                <w:sz w:val="22"/>
                <w:szCs w:val="22"/>
              </w:rPr>
              <w:t>Номинальная мощность Т/АТ(Г), МВА</w:t>
            </w:r>
          </w:p>
        </w:tc>
        <w:tc>
          <w:tcPr>
            <w:tcW w:w="3685" w:type="dxa"/>
            <w:gridSpan w:val="2"/>
            <w:shd w:val="clear" w:color="auto" w:fill="auto"/>
            <w:vAlign w:val="center"/>
          </w:tcPr>
          <w:p w14:paraId="4E5C2AFD" w14:textId="77777777" w:rsidR="00281CCE" w:rsidRPr="007A391B" w:rsidRDefault="00281CCE" w:rsidP="002F76B9">
            <w:pPr>
              <w:ind w:left="-121" w:right="-113"/>
              <w:jc w:val="center"/>
              <w:rPr>
                <w:b/>
                <w:sz w:val="22"/>
                <w:szCs w:val="22"/>
              </w:rPr>
            </w:pPr>
            <w:r w:rsidRPr="007A391B">
              <w:rPr>
                <w:b/>
                <w:sz w:val="22"/>
                <w:szCs w:val="22"/>
              </w:rPr>
              <w:t>Зимний максимум (2018 г.)</w:t>
            </w:r>
          </w:p>
        </w:tc>
        <w:tc>
          <w:tcPr>
            <w:tcW w:w="3085" w:type="dxa"/>
            <w:gridSpan w:val="3"/>
            <w:shd w:val="clear" w:color="auto" w:fill="auto"/>
            <w:vAlign w:val="center"/>
          </w:tcPr>
          <w:p w14:paraId="40EA09DF" w14:textId="77777777" w:rsidR="00281CCE" w:rsidRPr="007A391B" w:rsidRDefault="00281CCE" w:rsidP="002F76B9">
            <w:pPr>
              <w:ind w:left="-121" w:right="-113"/>
              <w:jc w:val="center"/>
              <w:rPr>
                <w:b/>
                <w:sz w:val="22"/>
                <w:szCs w:val="22"/>
              </w:rPr>
            </w:pPr>
            <w:r w:rsidRPr="007A391B">
              <w:rPr>
                <w:b/>
                <w:sz w:val="22"/>
                <w:szCs w:val="22"/>
              </w:rPr>
              <w:t>Текущий резерв/ дефицит мощности, МВА</w:t>
            </w:r>
          </w:p>
        </w:tc>
      </w:tr>
      <w:tr w:rsidR="007A391B" w:rsidRPr="007A391B" w14:paraId="4BE297B1" w14:textId="77777777" w:rsidTr="002F76B9">
        <w:trPr>
          <w:trHeight w:val="227"/>
          <w:tblHeader/>
        </w:trPr>
        <w:tc>
          <w:tcPr>
            <w:tcW w:w="517" w:type="dxa"/>
            <w:vMerge/>
            <w:vAlign w:val="center"/>
          </w:tcPr>
          <w:p w14:paraId="4F32909C" w14:textId="77777777" w:rsidR="00281CCE" w:rsidRPr="007A391B" w:rsidRDefault="00281CCE" w:rsidP="002F76B9">
            <w:pPr>
              <w:jc w:val="center"/>
              <w:rPr>
                <w:b/>
                <w:sz w:val="22"/>
                <w:szCs w:val="22"/>
              </w:rPr>
            </w:pPr>
          </w:p>
        </w:tc>
        <w:tc>
          <w:tcPr>
            <w:tcW w:w="2837" w:type="dxa"/>
            <w:vMerge/>
            <w:vAlign w:val="center"/>
          </w:tcPr>
          <w:p w14:paraId="61E29380" w14:textId="77777777" w:rsidR="00281CCE" w:rsidRPr="007A391B" w:rsidRDefault="00281CCE" w:rsidP="002F76B9">
            <w:pPr>
              <w:jc w:val="center"/>
              <w:rPr>
                <w:b/>
                <w:sz w:val="22"/>
                <w:szCs w:val="22"/>
              </w:rPr>
            </w:pPr>
          </w:p>
        </w:tc>
        <w:tc>
          <w:tcPr>
            <w:tcW w:w="1319" w:type="dxa"/>
            <w:vMerge/>
            <w:vAlign w:val="center"/>
          </w:tcPr>
          <w:p w14:paraId="4C4185BE" w14:textId="77777777" w:rsidR="00281CCE" w:rsidRPr="007A391B" w:rsidRDefault="00281CCE" w:rsidP="002F76B9">
            <w:pPr>
              <w:ind w:left="-121" w:right="-113"/>
              <w:jc w:val="center"/>
              <w:rPr>
                <w:b/>
                <w:sz w:val="22"/>
                <w:szCs w:val="22"/>
              </w:rPr>
            </w:pPr>
          </w:p>
        </w:tc>
        <w:tc>
          <w:tcPr>
            <w:tcW w:w="1418" w:type="dxa"/>
            <w:vMerge/>
            <w:vAlign w:val="center"/>
          </w:tcPr>
          <w:p w14:paraId="08B4A79D" w14:textId="77777777" w:rsidR="00281CCE" w:rsidRPr="007A391B" w:rsidRDefault="00281CCE" w:rsidP="002F76B9">
            <w:pPr>
              <w:ind w:left="-121" w:right="-113"/>
              <w:jc w:val="center"/>
              <w:rPr>
                <w:b/>
                <w:sz w:val="22"/>
                <w:szCs w:val="22"/>
              </w:rPr>
            </w:pPr>
          </w:p>
        </w:tc>
        <w:tc>
          <w:tcPr>
            <w:tcW w:w="1701" w:type="dxa"/>
            <w:vMerge/>
            <w:vAlign w:val="center"/>
          </w:tcPr>
          <w:p w14:paraId="158EE07E" w14:textId="77777777" w:rsidR="00281CCE" w:rsidRPr="007A391B" w:rsidRDefault="00281CCE" w:rsidP="002F76B9">
            <w:pPr>
              <w:ind w:left="-121" w:right="-113"/>
              <w:jc w:val="center"/>
              <w:rPr>
                <w:b/>
                <w:sz w:val="22"/>
                <w:szCs w:val="22"/>
              </w:rPr>
            </w:pPr>
          </w:p>
        </w:tc>
        <w:tc>
          <w:tcPr>
            <w:tcW w:w="2693" w:type="dxa"/>
            <w:shd w:val="clear" w:color="auto" w:fill="auto"/>
            <w:vAlign w:val="center"/>
          </w:tcPr>
          <w:p w14:paraId="25470CEE" w14:textId="77777777" w:rsidR="00281CCE" w:rsidRPr="007A391B" w:rsidRDefault="00281CCE" w:rsidP="002F76B9">
            <w:pPr>
              <w:ind w:left="-121" w:right="-113"/>
              <w:jc w:val="center"/>
              <w:rPr>
                <w:b/>
                <w:sz w:val="22"/>
                <w:szCs w:val="22"/>
              </w:rPr>
            </w:pPr>
            <w:r w:rsidRPr="007A391B">
              <w:rPr>
                <w:b/>
                <w:sz w:val="22"/>
                <w:szCs w:val="22"/>
              </w:rPr>
              <w:t>Полная макс. мощность, МВА</w:t>
            </w:r>
          </w:p>
        </w:tc>
        <w:tc>
          <w:tcPr>
            <w:tcW w:w="992" w:type="dxa"/>
            <w:shd w:val="clear" w:color="auto" w:fill="auto"/>
            <w:vAlign w:val="center"/>
          </w:tcPr>
          <w:p w14:paraId="31C7C10E" w14:textId="77777777" w:rsidR="00281CCE" w:rsidRPr="007A391B" w:rsidRDefault="00281CCE" w:rsidP="002F76B9">
            <w:pPr>
              <w:ind w:left="-121" w:right="-113"/>
              <w:jc w:val="center"/>
              <w:rPr>
                <w:b/>
                <w:sz w:val="22"/>
                <w:szCs w:val="22"/>
              </w:rPr>
            </w:pPr>
            <w:r w:rsidRPr="007A391B">
              <w:rPr>
                <w:b/>
                <w:sz w:val="22"/>
                <w:szCs w:val="22"/>
              </w:rPr>
              <w:t>Всего S, МВА</w:t>
            </w:r>
          </w:p>
        </w:tc>
        <w:tc>
          <w:tcPr>
            <w:tcW w:w="1124" w:type="dxa"/>
            <w:shd w:val="clear" w:color="auto" w:fill="auto"/>
            <w:vAlign w:val="center"/>
          </w:tcPr>
          <w:p w14:paraId="57461193" w14:textId="77777777" w:rsidR="00281CCE" w:rsidRPr="007A391B" w:rsidRDefault="00281CCE" w:rsidP="002F76B9">
            <w:pPr>
              <w:ind w:left="-121" w:right="-113"/>
              <w:jc w:val="center"/>
              <w:rPr>
                <w:b/>
                <w:sz w:val="22"/>
                <w:szCs w:val="22"/>
              </w:rPr>
            </w:pPr>
            <w:r w:rsidRPr="007A391B">
              <w:rPr>
                <w:b/>
                <w:sz w:val="22"/>
                <w:szCs w:val="22"/>
              </w:rPr>
              <w:t>2016 г.</w:t>
            </w:r>
          </w:p>
        </w:tc>
        <w:tc>
          <w:tcPr>
            <w:tcW w:w="1011" w:type="dxa"/>
            <w:shd w:val="clear" w:color="auto" w:fill="auto"/>
            <w:vAlign w:val="center"/>
          </w:tcPr>
          <w:p w14:paraId="361D05ED" w14:textId="77777777" w:rsidR="00281CCE" w:rsidRPr="007A391B" w:rsidRDefault="00281CCE" w:rsidP="002F76B9">
            <w:pPr>
              <w:ind w:left="-121" w:right="-113"/>
              <w:jc w:val="center"/>
              <w:rPr>
                <w:b/>
                <w:sz w:val="22"/>
                <w:szCs w:val="22"/>
              </w:rPr>
            </w:pPr>
            <w:r w:rsidRPr="007A391B">
              <w:rPr>
                <w:b/>
                <w:sz w:val="22"/>
                <w:szCs w:val="22"/>
              </w:rPr>
              <w:t>2017 г.</w:t>
            </w:r>
          </w:p>
        </w:tc>
        <w:tc>
          <w:tcPr>
            <w:tcW w:w="950" w:type="dxa"/>
            <w:shd w:val="clear" w:color="auto" w:fill="auto"/>
            <w:vAlign w:val="center"/>
          </w:tcPr>
          <w:p w14:paraId="1279208E" w14:textId="77777777" w:rsidR="00281CCE" w:rsidRPr="007A391B" w:rsidRDefault="00281CCE" w:rsidP="002F76B9">
            <w:pPr>
              <w:ind w:left="-121" w:right="-113"/>
              <w:jc w:val="center"/>
              <w:rPr>
                <w:b/>
                <w:sz w:val="22"/>
                <w:szCs w:val="22"/>
              </w:rPr>
            </w:pPr>
            <w:r w:rsidRPr="007A391B">
              <w:rPr>
                <w:b/>
                <w:sz w:val="22"/>
                <w:szCs w:val="22"/>
              </w:rPr>
              <w:t>2018 г.</w:t>
            </w:r>
          </w:p>
        </w:tc>
      </w:tr>
      <w:tr w:rsidR="007A391B" w:rsidRPr="007A391B" w14:paraId="5484A9CA" w14:textId="77777777" w:rsidTr="002F76B9">
        <w:trPr>
          <w:trHeight w:val="227"/>
        </w:trPr>
        <w:tc>
          <w:tcPr>
            <w:tcW w:w="517" w:type="dxa"/>
            <w:vAlign w:val="center"/>
          </w:tcPr>
          <w:p w14:paraId="4EE22C4E" w14:textId="77777777" w:rsidR="00281CCE" w:rsidRPr="007A391B" w:rsidRDefault="00281CCE" w:rsidP="002F76B9">
            <w:pPr>
              <w:rPr>
                <w:b/>
                <w:sz w:val="22"/>
                <w:szCs w:val="22"/>
              </w:rPr>
            </w:pPr>
          </w:p>
        </w:tc>
        <w:tc>
          <w:tcPr>
            <w:tcW w:w="14045" w:type="dxa"/>
            <w:gridSpan w:val="9"/>
            <w:vAlign w:val="center"/>
          </w:tcPr>
          <w:p w14:paraId="55CA7F5B" w14:textId="77777777" w:rsidR="00281CCE" w:rsidRPr="007A391B" w:rsidRDefault="00281CCE" w:rsidP="002F76B9">
            <w:pPr>
              <w:jc w:val="center"/>
              <w:rPr>
                <w:b/>
                <w:sz w:val="22"/>
                <w:szCs w:val="22"/>
              </w:rPr>
            </w:pPr>
            <w:r w:rsidRPr="007A391B">
              <w:rPr>
                <w:b/>
                <w:sz w:val="22"/>
                <w:szCs w:val="22"/>
              </w:rPr>
              <w:t>Филиал ПАО «ФСК ЕЭС» - МЭС Западной Сибири</w:t>
            </w:r>
          </w:p>
        </w:tc>
      </w:tr>
      <w:tr w:rsidR="007A391B" w:rsidRPr="007A391B" w14:paraId="62537750" w14:textId="77777777" w:rsidTr="002F76B9">
        <w:trPr>
          <w:trHeight w:val="227"/>
        </w:trPr>
        <w:tc>
          <w:tcPr>
            <w:tcW w:w="517" w:type="dxa"/>
            <w:vMerge w:val="restart"/>
            <w:shd w:val="clear" w:color="auto" w:fill="auto"/>
            <w:noWrap/>
            <w:vAlign w:val="center"/>
            <w:hideMark/>
          </w:tcPr>
          <w:p w14:paraId="00727B29" w14:textId="77777777" w:rsidR="00281CCE" w:rsidRPr="007A391B" w:rsidRDefault="00281CCE" w:rsidP="002F76B9">
            <w:pPr>
              <w:ind w:left="-30" w:right="-97"/>
              <w:jc w:val="center"/>
              <w:rPr>
                <w:sz w:val="22"/>
                <w:szCs w:val="22"/>
              </w:rPr>
            </w:pPr>
            <w:r w:rsidRPr="007A391B">
              <w:rPr>
                <w:sz w:val="22"/>
                <w:szCs w:val="22"/>
              </w:rPr>
              <w:t>1</w:t>
            </w:r>
          </w:p>
        </w:tc>
        <w:tc>
          <w:tcPr>
            <w:tcW w:w="2837" w:type="dxa"/>
            <w:vMerge w:val="restart"/>
            <w:shd w:val="clear" w:color="auto" w:fill="auto"/>
            <w:vAlign w:val="center"/>
            <w:hideMark/>
          </w:tcPr>
          <w:p w14:paraId="42EB8007" w14:textId="77777777" w:rsidR="00281CCE" w:rsidRPr="007A391B" w:rsidRDefault="00281CCE" w:rsidP="002F76B9">
            <w:pPr>
              <w:ind w:left="-105" w:right="-97"/>
              <w:rPr>
                <w:sz w:val="22"/>
                <w:szCs w:val="22"/>
              </w:rPr>
            </w:pPr>
            <w:r w:rsidRPr="007A391B">
              <w:rPr>
                <w:sz w:val="22"/>
                <w:szCs w:val="22"/>
              </w:rPr>
              <w:t>ПС 220/110/10 кВ Сургут</w:t>
            </w:r>
          </w:p>
        </w:tc>
        <w:tc>
          <w:tcPr>
            <w:tcW w:w="1319" w:type="dxa"/>
            <w:shd w:val="clear" w:color="auto" w:fill="auto"/>
            <w:vAlign w:val="center"/>
            <w:hideMark/>
          </w:tcPr>
          <w:p w14:paraId="5F9B65DB" w14:textId="77777777" w:rsidR="00281CCE" w:rsidRPr="007A391B" w:rsidRDefault="00281CCE" w:rsidP="002F76B9">
            <w:pPr>
              <w:ind w:left="-30" w:right="-97"/>
              <w:jc w:val="center"/>
              <w:rPr>
                <w:sz w:val="22"/>
                <w:szCs w:val="22"/>
              </w:rPr>
            </w:pPr>
            <w:r w:rsidRPr="007A391B">
              <w:rPr>
                <w:sz w:val="22"/>
                <w:szCs w:val="22"/>
              </w:rPr>
              <w:t>230/121/10,5</w:t>
            </w:r>
          </w:p>
        </w:tc>
        <w:tc>
          <w:tcPr>
            <w:tcW w:w="1418" w:type="dxa"/>
            <w:shd w:val="clear" w:color="auto" w:fill="auto"/>
            <w:vAlign w:val="center"/>
            <w:hideMark/>
          </w:tcPr>
          <w:p w14:paraId="679F7BA4" w14:textId="77777777" w:rsidR="00281CCE" w:rsidRPr="007A391B" w:rsidRDefault="00281CCE" w:rsidP="002F76B9">
            <w:pPr>
              <w:jc w:val="center"/>
              <w:rPr>
                <w:sz w:val="22"/>
                <w:szCs w:val="22"/>
              </w:rPr>
            </w:pPr>
            <w:r w:rsidRPr="007A391B">
              <w:rPr>
                <w:sz w:val="22"/>
                <w:szCs w:val="22"/>
              </w:rPr>
              <w:t>1АТ</w:t>
            </w:r>
          </w:p>
        </w:tc>
        <w:tc>
          <w:tcPr>
            <w:tcW w:w="1701" w:type="dxa"/>
            <w:shd w:val="clear" w:color="auto" w:fill="auto"/>
            <w:vAlign w:val="center"/>
            <w:hideMark/>
          </w:tcPr>
          <w:p w14:paraId="6C5730CC" w14:textId="77777777" w:rsidR="00281CCE" w:rsidRPr="007A391B" w:rsidRDefault="00281CCE" w:rsidP="002F76B9">
            <w:pPr>
              <w:ind w:left="-30" w:right="-97"/>
              <w:jc w:val="center"/>
              <w:rPr>
                <w:sz w:val="22"/>
                <w:szCs w:val="22"/>
              </w:rPr>
            </w:pPr>
            <w:r w:rsidRPr="007A391B">
              <w:rPr>
                <w:sz w:val="22"/>
                <w:szCs w:val="22"/>
              </w:rPr>
              <w:t>125</w:t>
            </w:r>
          </w:p>
        </w:tc>
        <w:tc>
          <w:tcPr>
            <w:tcW w:w="2693" w:type="dxa"/>
            <w:shd w:val="clear" w:color="auto" w:fill="auto"/>
            <w:vAlign w:val="center"/>
            <w:hideMark/>
          </w:tcPr>
          <w:p w14:paraId="67F7E35D" w14:textId="77777777" w:rsidR="00281CCE" w:rsidRPr="007A391B" w:rsidRDefault="00281CCE" w:rsidP="002F76B9">
            <w:pPr>
              <w:ind w:left="-30" w:right="-97"/>
              <w:jc w:val="center"/>
              <w:rPr>
                <w:sz w:val="22"/>
                <w:szCs w:val="22"/>
              </w:rPr>
            </w:pPr>
            <w:r w:rsidRPr="007A391B">
              <w:rPr>
                <w:sz w:val="22"/>
                <w:szCs w:val="22"/>
              </w:rPr>
              <w:t>87,13</w:t>
            </w:r>
          </w:p>
        </w:tc>
        <w:tc>
          <w:tcPr>
            <w:tcW w:w="992" w:type="dxa"/>
            <w:vMerge w:val="restart"/>
            <w:shd w:val="clear" w:color="auto" w:fill="auto"/>
            <w:vAlign w:val="center"/>
            <w:hideMark/>
          </w:tcPr>
          <w:p w14:paraId="2BDA5E4C" w14:textId="77777777" w:rsidR="00281CCE" w:rsidRPr="007A391B" w:rsidRDefault="00281CCE" w:rsidP="002F76B9">
            <w:pPr>
              <w:ind w:left="-110" w:right="-102"/>
              <w:jc w:val="center"/>
              <w:rPr>
                <w:sz w:val="22"/>
                <w:szCs w:val="22"/>
              </w:rPr>
            </w:pPr>
            <w:r w:rsidRPr="007A391B">
              <w:rPr>
                <w:sz w:val="22"/>
                <w:szCs w:val="22"/>
              </w:rPr>
              <w:t>163,93</w:t>
            </w:r>
          </w:p>
        </w:tc>
        <w:tc>
          <w:tcPr>
            <w:tcW w:w="1124" w:type="dxa"/>
            <w:vMerge w:val="restart"/>
            <w:shd w:val="clear" w:color="auto" w:fill="auto"/>
            <w:vAlign w:val="center"/>
            <w:hideMark/>
          </w:tcPr>
          <w:p w14:paraId="73605895" w14:textId="77777777" w:rsidR="00281CCE" w:rsidRPr="007A391B" w:rsidRDefault="00281CCE" w:rsidP="002F76B9">
            <w:pPr>
              <w:ind w:left="-110" w:right="-102"/>
              <w:jc w:val="center"/>
              <w:rPr>
                <w:sz w:val="22"/>
                <w:szCs w:val="22"/>
              </w:rPr>
            </w:pPr>
            <w:r w:rsidRPr="007A391B">
              <w:rPr>
                <w:sz w:val="22"/>
                <w:szCs w:val="22"/>
              </w:rPr>
              <w:t>-95,30</w:t>
            </w:r>
          </w:p>
        </w:tc>
        <w:tc>
          <w:tcPr>
            <w:tcW w:w="1011" w:type="dxa"/>
            <w:vMerge w:val="restart"/>
            <w:shd w:val="clear" w:color="auto" w:fill="auto"/>
            <w:vAlign w:val="center"/>
            <w:hideMark/>
          </w:tcPr>
          <w:p w14:paraId="52333733" w14:textId="77777777" w:rsidR="00281CCE" w:rsidRPr="007A391B" w:rsidRDefault="00281CCE" w:rsidP="002F76B9">
            <w:pPr>
              <w:ind w:left="-110" w:right="-102"/>
              <w:jc w:val="center"/>
              <w:rPr>
                <w:sz w:val="22"/>
                <w:szCs w:val="22"/>
              </w:rPr>
            </w:pPr>
            <w:r w:rsidRPr="007A391B">
              <w:rPr>
                <w:sz w:val="22"/>
                <w:szCs w:val="22"/>
              </w:rPr>
              <w:t>-92,38</w:t>
            </w:r>
          </w:p>
        </w:tc>
        <w:tc>
          <w:tcPr>
            <w:tcW w:w="950" w:type="dxa"/>
            <w:vMerge w:val="restart"/>
            <w:shd w:val="clear" w:color="auto" w:fill="auto"/>
            <w:vAlign w:val="center"/>
            <w:hideMark/>
          </w:tcPr>
          <w:p w14:paraId="11D98F19" w14:textId="77777777" w:rsidR="00281CCE" w:rsidRPr="007A391B" w:rsidRDefault="00281CCE" w:rsidP="002F76B9">
            <w:pPr>
              <w:ind w:left="-110" w:right="-102"/>
              <w:jc w:val="center"/>
              <w:rPr>
                <w:sz w:val="22"/>
                <w:szCs w:val="22"/>
              </w:rPr>
            </w:pPr>
            <w:r w:rsidRPr="007A391B">
              <w:rPr>
                <w:sz w:val="22"/>
                <w:szCs w:val="22"/>
              </w:rPr>
              <w:t>-56,58</w:t>
            </w:r>
          </w:p>
        </w:tc>
      </w:tr>
      <w:tr w:rsidR="007A391B" w:rsidRPr="007A391B" w14:paraId="72099194" w14:textId="77777777" w:rsidTr="002F76B9">
        <w:trPr>
          <w:trHeight w:val="227"/>
        </w:trPr>
        <w:tc>
          <w:tcPr>
            <w:tcW w:w="517" w:type="dxa"/>
            <w:vMerge/>
            <w:vAlign w:val="center"/>
            <w:hideMark/>
          </w:tcPr>
          <w:p w14:paraId="371531F9" w14:textId="77777777" w:rsidR="00281CCE" w:rsidRPr="007A391B" w:rsidRDefault="00281CCE" w:rsidP="002F76B9">
            <w:pPr>
              <w:ind w:left="-30" w:right="-97"/>
              <w:jc w:val="center"/>
              <w:rPr>
                <w:sz w:val="22"/>
                <w:szCs w:val="22"/>
              </w:rPr>
            </w:pPr>
          </w:p>
        </w:tc>
        <w:tc>
          <w:tcPr>
            <w:tcW w:w="2837" w:type="dxa"/>
            <w:vMerge/>
            <w:vAlign w:val="center"/>
            <w:hideMark/>
          </w:tcPr>
          <w:p w14:paraId="432AE53D" w14:textId="77777777" w:rsidR="00281CCE" w:rsidRPr="007A391B" w:rsidRDefault="00281CCE" w:rsidP="002F76B9">
            <w:pPr>
              <w:ind w:left="-30" w:right="-97"/>
              <w:rPr>
                <w:sz w:val="22"/>
                <w:szCs w:val="22"/>
              </w:rPr>
            </w:pPr>
          </w:p>
        </w:tc>
        <w:tc>
          <w:tcPr>
            <w:tcW w:w="1319" w:type="dxa"/>
            <w:shd w:val="clear" w:color="auto" w:fill="auto"/>
            <w:vAlign w:val="center"/>
            <w:hideMark/>
          </w:tcPr>
          <w:p w14:paraId="5FA92F72" w14:textId="77777777" w:rsidR="00281CCE" w:rsidRPr="007A391B" w:rsidRDefault="00281CCE" w:rsidP="002F76B9">
            <w:pPr>
              <w:ind w:left="-30" w:right="-97"/>
              <w:jc w:val="center"/>
              <w:rPr>
                <w:sz w:val="22"/>
                <w:szCs w:val="22"/>
              </w:rPr>
            </w:pPr>
            <w:r w:rsidRPr="007A391B">
              <w:rPr>
                <w:sz w:val="22"/>
                <w:szCs w:val="22"/>
              </w:rPr>
              <w:t>230/121/10,5</w:t>
            </w:r>
          </w:p>
        </w:tc>
        <w:tc>
          <w:tcPr>
            <w:tcW w:w="1418" w:type="dxa"/>
            <w:shd w:val="clear" w:color="auto" w:fill="auto"/>
            <w:vAlign w:val="center"/>
            <w:hideMark/>
          </w:tcPr>
          <w:p w14:paraId="788E23E5" w14:textId="77777777" w:rsidR="00281CCE" w:rsidRPr="007A391B" w:rsidRDefault="00281CCE" w:rsidP="002F76B9">
            <w:pPr>
              <w:ind w:left="-30" w:right="-97"/>
              <w:jc w:val="center"/>
              <w:rPr>
                <w:sz w:val="22"/>
                <w:szCs w:val="22"/>
              </w:rPr>
            </w:pPr>
            <w:r w:rsidRPr="007A391B">
              <w:rPr>
                <w:sz w:val="22"/>
                <w:szCs w:val="22"/>
              </w:rPr>
              <w:t>2АТ</w:t>
            </w:r>
          </w:p>
        </w:tc>
        <w:tc>
          <w:tcPr>
            <w:tcW w:w="1701" w:type="dxa"/>
            <w:shd w:val="clear" w:color="auto" w:fill="auto"/>
            <w:vAlign w:val="center"/>
            <w:hideMark/>
          </w:tcPr>
          <w:p w14:paraId="0003EF39" w14:textId="77777777" w:rsidR="00281CCE" w:rsidRPr="007A391B" w:rsidRDefault="00281CCE" w:rsidP="002F76B9">
            <w:pPr>
              <w:ind w:left="-30" w:right="-97"/>
              <w:jc w:val="center"/>
              <w:rPr>
                <w:sz w:val="22"/>
                <w:szCs w:val="22"/>
              </w:rPr>
            </w:pPr>
            <w:r w:rsidRPr="007A391B">
              <w:rPr>
                <w:sz w:val="22"/>
                <w:szCs w:val="22"/>
              </w:rPr>
              <w:t>125</w:t>
            </w:r>
          </w:p>
        </w:tc>
        <w:tc>
          <w:tcPr>
            <w:tcW w:w="2693" w:type="dxa"/>
            <w:shd w:val="clear" w:color="auto" w:fill="auto"/>
            <w:vAlign w:val="center"/>
            <w:hideMark/>
          </w:tcPr>
          <w:p w14:paraId="31FD07E5" w14:textId="77777777" w:rsidR="00281CCE" w:rsidRPr="007A391B" w:rsidRDefault="00281CCE" w:rsidP="002F76B9">
            <w:pPr>
              <w:ind w:left="-30" w:right="-97"/>
              <w:jc w:val="center"/>
              <w:rPr>
                <w:sz w:val="22"/>
                <w:szCs w:val="22"/>
              </w:rPr>
            </w:pPr>
            <w:r w:rsidRPr="007A391B">
              <w:rPr>
                <w:sz w:val="22"/>
                <w:szCs w:val="22"/>
              </w:rPr>
              <w:t>76,80</w:t>
            </w:r>
          </w:p>
        </w:tc>
        <w:tc>
          <w:tcPr>
            <w:tcW w:w="992" w:type="dxa"/>
            <w:vMerge/>
            <w:vAlign w:val="center"/>
            <w:hideMark/>
          </w:tcPr>
          <w:p w14:paraId="532499C8" w14:textId="77777777" w:rsidR="00281CCE" w:rsidRPr="007A391B" w:rsidRDefault="00281CCE" w:rsidP="002F76B9">
            <w:pPr>
              <w:ind w:left="-30" w:right="-97"/>
              <w:rPr>
                <w:sz w:val="22"/>
                <w:szCs w:val="22"/>
              </w:rPr>
            </w:pPr>
          </w:p>
        </w:tc>
        <w:tc>
          <w:tcPr>
            <w:tcW w:w="1124" w:type="dxa"/>
            <w:vMerge/>
            <w:vAlign w:val="center"/>
            <w:hideMark/>
          </w:tcPr>
          <w:p w14:paraId="3E2C8129" w14:textId="77777777" w:rsidR="00281CCE" w:rsidRPr="007A391B" w:rsidRDefault="00281CCE" w:rsidP="002F76B9">
            <w:pPr>
              <w:ind w:left="-110" w:right="-102"/>
              <w:jc w:val="center"/>
              <w:rPr>
                <w:sz w:val="22"/>
                <w:szCs w:val="22"/>
              </w:rPr>
            </w:pPr>
          </w:p>
        </w:tc>
        <w:tc>
          <w:tcPr>
            <w:tcW w:w="1011" w:type="dxa"/>
            <w:vMerge/>
            <w:vAlign w:val="center"/>
            <w:hideMark/>
          </w:tcPr>
          <w:p w14:paraId="4C63C87A" w14:textId="77777777" w:rsidR="00281CCE" w:rsidRPr="007A391B" w:rsidRDefault="00281CCE" w:rsidP="002F76B9">
            <w:pPr>
              <w:ind w:left="-110" w:right="-102"/>
              <w:jc w:val="center"/>
              <w:rPr>
                <w:sz w:val="22"/>
                <w:szCs w:val="22"/>
              </w:rPr>
            </w:pPr>
          </w:p>
        </w:tc>
        <w:tc>
          <w:tcPr>
            <w:tcW w:w="950" w:type="dxa"/>
            <w:vMerge/>
            <w:vAlign w:val="center"/>
            <w:hideMark/>
          </w:tcPr>
          <w:p w14:paraId="2B0ECE35" w14:textId="77777777" w:rsidR="00281CCE" w:rsidRPr="007A391B" w:rsidRDefault="00281CCE" w:rsidP="002F76B9">
            <w:pPr>
              <w:ind w:left="-110" w:right="-102"/>
              <w:jc w:val="center"/>
              <w:rPr>
                <w:sz w:val="22"/>
                <w:szCs w:val="22"/>
              </w:rPr>
            </w:pPr>
          </w:p>
        </w:tc>
      </w:tr>
      <w:tr w:rsidR="007A391B" w:rsidRPr="007A391B" w14:paraId="213319B6" w14:textId="77777777" w:rsidTr="002F76B9">
        <w:trPr>
          <w:trHeight w:val="227"/>
        </w:trPr>
        <w:tc>
          <w:tcPr>
            <w:tcW w:w="517" w:type="dxa"/>
            <w:vMerge w:val="restart"/>
            <w:shd w:val="clear" w:color="auto" w:fill="auto"/>
            <w:noWrap/>
            <w:vAlign w:val="center"/>
            <w:hideMark/>
          </w:tcPr>
          <w:p w14:paraId="7422E228" w14:textId="77777777" w:rsidR="00281CCE" w:rsidRPr="007A391B" w:rsidRDefault="00281CCE" w:rsidP="002F76B9">
            <w:pPr>
              <w:ind w:left="-30" w:right="-97"/>
              <w:jc w:val="center"/>
              <w:rPr>
                <w:sz w:val="22"/>
                <w:szCs w:val="22"/>
              </w:rPr>
            </w:pPr>
            <w:r w:rsidRPr="007A391B">
              <w:rPr>
                <w:sz w:val="22"/>
                <w:szCs w:val="22"/>
              </w:rPr>
              <w:t>2</w:t>
            </w:r>
          </w:p>
        </w:tc>
        <w:tc>
          <w:tcPr>
            <w:tcW w:w="2837" w:type="dxa"/>
            <w:vMerge w:val="restart"/>
            <w:shd w:val="clear" w:color="auto" w:fill="auto"/>
            <w:vAlign w:val="center"/>
            <w:hideMark/>
          </w:tcPr>
          <w:p w14:paraId="794B216C" w14:textId="77777777" w:rsidR="00281CCE" w:rsidRPr="007A391B" w:rsidRDefault="00281CCE" w:rsidP="002F76B9">
            <w:pPr>
              <w:ind w:left="-105" w:right="-97"/>
              <w:rPr>
                <w:sz w:val="22"/>
                <w:szCs w:val="22"/>
              </w:rPr>
            </w:pPr>
            <w:r w:rsidRPr="007A391B">
              <w:rPr>
                <w:sz w:val="22"/>
                <w:szCs w:val="22"/>
              </w:rPr>
              <w:t>ПС 220/110/10 кВ Барсово</w:t>
            </w:r>
            <w:r w:rsidRPr="007A391B">
              <w:t>*</w:t>
            </w:r>
          </w:p>
        </w:tc>
        <w:tc>
          <w:tcPr>
            <w:tcW w:w="1319" w:type="dxa"/>
            <w:shd w:val="clear" w:color="auto" w:fill="auto"/>
            <w:vAlign w:val="center"/>
            <w:hideMark/>
          </w:tcPr>
          <w:p w14:paraId="524E270B" w14:textId="77777777" w:rsidR="00281CCE" w:rsidRPr="007A391B" w:rsidRDefault="00281CCE" w:rsidP="002F76B9">
            <w:pPr>
              <w:ind w:left="-30" w:right="-97"/>
              <w:jc w:val="center"/>
              <w:rPr>
                <w:sz w:val="22"/>
                <w:szCs w:val="22"/>
              </w:rPr>
            </w:pPr>
            <w:r w:rsidRPr="007A391B">
              <w:rPr>
                <w:sz w:val="22"/>
                <w:szCs w:val="22"/>
              </w:rPr>
              <w:t>230/121/10,5</w:t>
            </w:r>
          </w:p>
        </w:tc>
        <w:tc>
          <w:tcPr>
            <w:tcW w:w="1418" w:type="dxa"/>
            <w:shd w:val="clear" w:color="auto" w:fill="auto"/>
            <w:vAlign w:val="center"/>
            <w:hideMark/>
          </w:tcPr>
          <w:p w14:paraId="1B3C9FC0" w14:textId="77777777" w:rsidR="00281CCE" w:rsidRPr="007A391B" w:rsidRDefault="00281CCE" w:rsidP="002F76B9">
            <w:pPr>
              <w:ind w:left="-30" w:right="-97"/>
              <w:jc w:val="center"/>
              <w:rPr>
                <w:sz w:val="22"/>
                <w:szCs w:val="22"/>
              </w:rPr>
            </w:pPr>
            <w:r w:rsidRPr="007A391B">
              <w:rPr>
                <w:sz w:val="22"/>
                <w:szCs w:val="22"/>
              </w:rPr>
              <w:t>1АТ</w:t>
            </w:r>
          </w:p>
        </w:tc>
        <w:tc>
          <w:tcPr>
            <w:tcW w:w="1701" w:type="dxa"/>
            <w:shd w:val="clear" w:color="auto" w:fill="auto"/>
            <w:vAlign w:val="center"/>
            <w:hideMark/>
          </w:tcPr>
          <w:p w14:paraId="7FC9388D" w14:textId="77777777" w:rsidR="00281CCE" w:rsidRPr="007A391B" w:rsidRDefault="00281CCE" w:rsidP="002F76B9">
            <w:pPr>
              <w:ind w:left="-30" w:right="-97"/>
              <w:jc w:val="center"/>
              <w:rPr>
                <w:sz w:val="22"/>
                <w:szCs w:val="22"/>
              </w:rPr>
            </w:pPr>
            <w:r w:rsidRPr="007A391B">
              <w:rPr>
                <w:sz w:val="22"/>
                <w:szCs w:val="22"/>
              </w:rPr>
              <w:t>125</w:t>
            </w:r>
          </w:p>
        </w:tc>
        <w:tc>
          <w:tcPr>
            <w:tcW w:w="2693" w:type="dxa"/>
            <w:shd w:val="clear" w:color="auto" w:fill="auto"/>
            <w:vAlign w:val="center"/>
            <w:hideMark/>
          </w:tcPr>
          <w:p w14:paraId="658B7514" w14:textId="77777777" w:rsidR="00281CCE" w:rsidRPr="007A391B" w:rsidRDefault="00281CCE" w:rsidP="002F76B9">
            <w:pPr>
              <w:ind w:left="-30" w:right="-97"/>
              <w:jc w:val="center"/>
              <w:rPr>
                <w:sz w:val="22"/>
                <w:szCs w:val="22"/>
              </w:rPr>
            </w:pPr>
            <w:r w:rsidRPr="007A391B">
              <w:rPr>
                <w:sz w:val="22"/>
                <w:szCs w:val="22"/>
              </w:rPr>
              <w:t>84,91</w:t>
            </w:r>
          </w:p>
        </w:tc>
        <w:tc>
          <w:tcPr>
            <w:tcW w:w="992" w:type="dxa"/>
            <w:vMerge w:val="restart"/>
            <w:shd w:val="clear" w:color="auto" w:fill="auto"/>
            <w:vAlign w:val="center"/>
            <w:hideMark/>
          </w:tcPr>
          <w:p w14:paraId="321763D9" w14:textId="77777777" w:rsidR="00281CCE" w:rsidRPr="007A391B" w:rsidRDefault="00281CCE" w:rsidP="002F76B9">
            <w:pPr>
              <w:ind w:left="-110" w:right="-102"/>
              <w:jc w:val="center"/>
              <w:rPr>
                <w:sz w:val="22"/>
                <w:szCs w:val="22"/>
              </w:rPr>
            </w:pPr>
            <w:r w:rsidRPr="007A391B">
              <w:rPr>
                <w:sz w:val="22"/>
                <w:szCs w:val="22"/>
              </w:rPr>
              <w:t>159,12</w:t>
            </w:r>
          </w:p>
        </w:tc>
        <w:tc>
          <w:tcPr>
            <w:tcW w:w="1124" w:type="dxa"/>
            <w:vMerge w:val="restart"/>
            <w:shd w:val="clear" w:color="auto" w:fill="auto"/>
            <w:vAlign w:val="center"/>
            <w:hideMark/>
          </w:tcPr>
          <w:p w14:paraId="465E3EAB" w14:textId="77777777" w:rsidR="00281CCE" w:rsidRPr="007A391B" w:rsidRDefault="00281CCE" w:rsidP="002F76B9">
            <w:pPr>
              <w:ind w:left="-110" w:right="-102"/>
              <w:jc w:val="center"/>
              <w:rPr>
                <w:sz w:val="22"/>
                <w:szCs w:val="22"/>
              </w:rPr>
            </w:pPr>
            <w:r w:rsidRPr="007A391B">
              <w:rPr>
                <w:sz w:val="22"/>
                <w:szCs w:val="22"/>
              </w:rPr>
              <w:t>-86,30</w:t>
            </w:r>
          </w:p>
        </w:tc>
        <w:tc>
          <w:tcPr>
            <w:tcW w:w="1011" w:type="dxa"/>
            <w:vMerge w:val="restart"/>
            <w:shd w:val="clear" w:color="auto" w:fill="auto"/>
            <w:vAlign w:val="center"/>
            <w:hideMark/>
          </w:tcPr>
          <w:p w14:paraId="289700DC" w14:textId="77777777" w:rsidR="00281CCE" w:rsidRPr="007A391B" w:rsidRDefault="00281CCE" w:rsidP="002F76B9">
            <w:pPr>
              <w:ind w:left="-110" w:right="-102"/>
              <w:jc w:val="center"/>
              <w:rPr>
                <w:sz w:val="22"/>
                <w:szCs w:val="22"/>
              </w:rPr>
            </w:pPr>
            <w:r w:rsidRPr="007A391B">
              <w:rPr>
                <w:sz w:val="22"/>
                <w:szCs w:val="22"/>
              </w:rPr>
              <w:t>-96,89</w:t>
            </w:r>
          </w:p>
        </w:tc>
        <w:tc>
          <w:tcPr>
            <w:tcW w:w="950" w:type="dxa"/>
            <w:vMerge w:val="restart"/>
            <w:shd w:val="clear" w:color="auto" w:fill="auto"/>
            <w:vAlign w:val="center"/>
            <w:hideMark/>
          </w:tcPr>
          <w:p w14:paraId="4408D07D" w14:textId="77777777" w:rsidR="00281CCE" w:rsidRPr="007A391B" w:rsidRDefault="00281CCE" w:rsidP="002F76B9">
            <w:pPr>
              <w:ind w:left="-110" w:right="-102"/>
              <w:jc w:val="center"/>
              <w:rPr>
                <w:sz w:val="22"/>
                <w:szCs w:val="22"/>
              </w:rPr>
            </w:pPr>
            <w:r w:rsidRPr="007A391B">
              <w:rPr>
                <w:sz w:val="22"/>
                <w:szCs w:val="22"/>
              </w:rPr>
              <w:t>-42,93</w:t>
            </w:r>
          </w:p>
        </w:tc>
      </w:tr>
      <w:tr w:rsidR="007A391B" w:rsidRPr="007A391B" w14:paraId="6E85A1BE" w14:textId="77777777" w:rsidTr="002F76B9">
        <w:trPr>
          <w:trHeight w:val="227"/>
        </w:trPr>
        <w:tc>
          <w:tcPr>
            <w:tcW w:w="517" w:type="dxa"/>
            <w:vMerge/>
            <w:vAlign w:val="center"/>
            <w:hideMark/>
          </w:tcPr>
          <w:p w14:paraId="406E2DD7" w14:textId="77777777" w:rsidR="00281CCE" w:rsidRPr="007A391B" w:rsidRDefault="00281CCE" w:rsidP="002F76B9">
            <w:pPr>
              <w:ind w:left="-30" w:right="-97"/>
              <w:jc w:val="center"/>
              <w:rPr>
                <w:sz w:val="22"/>
                <w:szCs w:val="22"/>
              </w:rPr>
            </w:pPr>
          </w:p>
        </w:tc>
        <w:tc>
          <w:tcPr>
            <w:tcW w:w="2837" w:type="dxa"/>
            <w:vMerge/>
            <w:hideMark/>
          </w:tcPr>
          <w:p w14:paraId="5DE158F6" w14:textId="77777777" w:rsidR="00281CCE" w:rsidRPr="007A391B" w:rsidRDefault="00281CCE" w:rsidP="002F76B9">
            <w:pPr>
              <w:ind w:left="-30" w:right="-97"/>
              <w:rPr>
                <w:sz w:val="22"/>
                <w:szCs w:val="22"/>
              </w:rPr>
            </w:pPr>
          </w:p>
        </w:tc>
        <w:tc>
          <w:tcPr>
            <w:tcW w:w="1319" w:type="dxa"/>
            <w:shd w:val="clear" w:color="auto" w:fill="auto"/>
            <w:vAlign w:val="center"/>
            <w:hideMark/>
          </w:tcPr>
          <w:p w14:paraId="291EB6A0" w14:textId="77777777" w:rsidR="00281CCE" w:rsidRPr="007A391B" w:rsidRDefault="00281CCE" w:rsidP="002F76B9">
            <w:pPr>
              <w:ind w:left="-30" w:right="-97"/>
              <w:jc w:val="center"/>
              <w:rPr>
                <w:sz w:val="22"/>
                <w:szCs w:val="22"/>
              </w:rPr>
            </w:pPr>
            <w:r w:rsidRPr="007A391B">
              <w:rPr>
                <w:sz w:val="22"/>
                <w:szCs w:val="22"/>
              </w:rPr>
              <w:t>230/121/10,5</w:t>
            </w:r>
          </w:p>
        </w:tc>
        <w:tc>
          <w:tcPr>
            <w:tcW w:w="1418" w:type="dxa"/>
            <w:shd w:val="clear" w:color="auto" w:fill="auto"/>
            <w:vAlign w:val="center"/>
            <w:hideMark/>
          </w:tcPr>
          <w:p w14:paraId="1A50E920" w14:textId="77777777" w:rsidR="00281CCE" w:rsidRPr="007A391B" w:rsidRDefault="00281CCE" w:rsidP="002F76B9">
            <w:pPr>
              <w:ind w:left="-30" w:right="-97"/>
              <w:jc w:val="center"/>
              <w:rPr>
                <w:sz w:val="22"/>
                <w:szCs w:val="22"/>
              </w:rPr>
            </w:pPr>
            <w:r w:rsidRPr="007A391B">
              <w:rPr>
                <w:sz w:val="22"/>
                <w:szCs w:val="22"/>
              </w:rPr>
              <w:t>2АТ</w:t>
            </w:r>
          </w:p>
        </w:tc>
        <w:tc>
          <w:tcPr>
            <w:tcW w:w="1701" w:type="dxa"/>
            <w:shd w:val="clear" w:color="auto" w:fill="auto"/>
            <w:vAlign w:val="center"/>
            <w:hideMark/>
          </w:tcPr>
          <w:p w14:paraId="2D0C31AA" w14:textId="77777777" w:rsidR="00281CCE" w:rsidRPr="007A391B" w:rsidRDefault="00281CCE" w:rsidP="002F76B9">
            <w:pPr>
              <w:ind w:left="-30" w:right="-97"/>
              <w:jc w:val="center"/>
              <w:rPr>
                <w:sz w:val="22"/>
                <w:szCs w:val="22"/>
              </w:rPr>
            </w:pPr>
            <w:r w:rsidRPr="007A391B">
              <w:rPr>
                <w:sz w:val="22"/>
                <w:szCs w:val="22"/>
              </w:rPr>
              <w:t>125</w:t>
            </w:r>
          </w:p>
        </w:tc>
        <w:tc>
          <w:tcPr>
            <w:tcW w:w="2693" w:type="dxa"/>
            <w:shd w:val="clear" w:color="auto" w:fill="auto"/>
            <w:vAlign w:val="center"/>
            <w:hideMark/>
          </w:tcPr>
          <w:p w14:paraId="47DA13B6" w14:textId="77777777" w:rsidR="00281CCE" w:rsidRPr="007A391B" w:rsidRDefault="00281CCE" w:rsidP="002F76B9">
            <w:pPr>
              <w:ind w:left="-30" w:right="-97"/>
              <w:jc w:val="center"/>
              <w:rPr>
                <w:sz w:val="22"/>
                <w:szCs w:val="22"/>
              </w:rPr>
            </w:pPr>
            <w:r w:rsidRPr="007A391B">
              <w:rPr>
                <w:sz w:val="22"/>
                <w:szCs w:val="22"/>
              </w:rPr>
              <w:t>74,21</w:t>
            </w:r>
          </w:p>
        </w:tc>
        <w:tc>
          <w:tcPr>
            <w:tcW w:w="992" w:type="dxa"/>
            <w:vMerge/>
            <w:vAlign w:val="center"/>
            <w:hideMark/>
          </w:tcPr>
          <w:p w14:paraId="1432F580" w14:textId="77777777" w:rsidR="00281CCE" w:rsidRPr="007A391B" w:rsidRDefault="00281CCE" w:rsidP="002F76B9">
            <w:pPr>
              <w:ind w:left="-110" w:right="-102"/>
              <w:jc w:val="center"/>
              <w:rPr>
                <w:sz w:val="22"/>
                <w:szCs w:val="22"/>
              </w:rPr>
            </w:pPr>
          </w:p>
        </w:tc>
        <w:tc>
          <w:tcPr>
            <w:tcW w:w="1124" w:type="dxa"/>
            <w:vMerge/>
            <w:vAlign w:val="center"/>
            <w:hideMark/>
          </w:tcPr>
          <w:p w14:paraId="0200F4D0" w14:textId="77777777" w:rsidR="00281CCE" w:rsidRPr="007A391B" w:rsidRDefault="00281CCE" w:rsidP="002F76B9">
            <w:pPr>
              <w:ind w:left="-110" w:right="-102"/>
              <w:jc w:val="center"/>
              <w:rPr>
                <w:sz w:val="22"/>
                <w:szCs w:val="22"/>
              </w:rPr>
            </w:pPr>
          </w:p>
        </w:tc>
        <w:tc>
          <w:tcPr>
            <w:tcW w:w="1011" w:type="dxa"/>
            <w:vMerge/>
            <w:vAlign w:val="center"/>
            <w:hideMark/>
          </w:tcPr>
          <w:p w14:paraId="79BC83B6" w14:textId="77777777" w:rsidR="00281CCE" w:rsidRPr="007A391B" w:rsidRDefault="00281CCE" w:rsidP="002F76B9">
            <w:pPr>
              <w:ind w:left="-110" w:right="-102"/>
              <w:jc w:val="center"/>
              <w:rPr>
                <w:sz w:val="22"/>
                <w:szCs w:val="22"/>
              </w:rPr>
            </w:pPr>
          </w:p>
        </w:tc>
        <w:tc>
          <w:tcPr>
            <w:tcW w:w="950" w:type="dxa"/>
            <w:vMerge/>
            <w:vAlign w:val="center"/>
            <w:hideMark/>
          </w:tcPr>
          <w:p w14:paraId="5015C724" w14:textId="77777777" w:rsidR="00281CCE" w:rsidRPr="007A391B" w:rsidRDefault="00281CCE" w:rsidP="002F76B9">
            <w:pPr>
              <w:ind w:left="-110" w:right="-102"/>
              <w:jc w:val="center"/>
              <w:rPr>
                <w:sz w:val="22"/>
                <w:szCs w:val="22"/>
              </w:rPr>
            </w:pPr>
          </w:p>
        </w:tc>
      </w:tr>
      <w:tr w:rsidR="007A391B" w:rsidRPr="007A391B" w14:paraId="1C0525AC" w14:textId="77777777" w:rsidTr="002F76B9">
        <w:trPr>
          <w:trHeight w:val="227"/>
        </w:trPr>
        <w:tc>
          <w:tcPr>
            <w:tcW w:w="517" w:type="dxa"/>
            <w:vAlign w:val="center"/>
          </w:tcPr>
          <w:p w14:paraId="179AE4EC" w14:textId="77777777" w:rsidR="00281CCE" w:rsidRPr="007A391B" w:rsidRDefault="00281CCE" w:rsidP="002F76B9">
            <w:pPr>
              <w:ind w:left="-30" w:right="-97"/>
              <w:jc w:val="center"/>
              <w:rPr>
                <w:b/>
                <w:sz w:val="22"/>
                <w:szCs w:val="22"/>
              </w:rPr>
            </w:pPr>
          </w:p>
        </w:tc>
        <w:tc>
          <w:tcPr>
            <w:tcW w:w="14045" w:type="dxa"/>
            <w:gridSpan w:val="9"/>
          </w:tcPr>
          <w:p w14:paraId="2C4CDE9E" w14:textId="77777777" w:rsidR="00281CCE" w:rsidRPr="007A391B" w:rsidRDefault="00281CCE" w:rsidP="002F76B9">
            <w:pPr>
              <w:ind w:left="-110" w:right="-102"/>
              <w:jc w:val="center"/>
              <w:rPr>
                <w:b/>
                <w:sz w:val="22"/>
                <w:szCs w:val="22"/>
              </w:rPr>
            </w:pPr>
            <w:r w:rsidRPr="007A391B">
              <w:rPr>
                <w:b/>
                <w:sz w:val="22"/>
                <w:szCs w:val="22"/>
              </w:rPr>
              <w:t>Филиал АО «Тюменьэнерго» Сургутские электрические сети</w:t>
            </w:r>
          </w:p>
        </w:tc>
      </w:tr>
      <w:tr w:rsidR="007A391B" w:rsidRPr="007A391B" w14:paraId="03280209" w14:textId="77777777" w:rsidTr="002F76B9">
        <w:trPr>
          <w:trHeight w:val="227"/>
        </w:trPr>
        <w:tc>
          <w:tcPr>
            <w:tcW w:w="517" w:type="dxa"/>
            <w:vMerge w:val="restart"/>
            <w:shd w:val="clear" w:color="auto" w:fill="auto"/>
            <w:noWrap/>
            <w:vAlign w:val="center"/>
            <w:hideMark/>
          </w:tcPr>
          <w:p w14:paraId="0C82FBE6" w14:textId="77777777" w:rsidR="00281CCE" w:rsidRPr="007A391B" w:rsidRDefault="00281CCE" w:rsidP="002F76B9">
            <w:pPr>
              <w:ind w:left="-30" w:right="-97"/>
              <w:jc w:val="center"/>
              <w:rPr>
                <w:sz w:val="22"/>
                <w:szCs w:val="22"/>
              </w:rPr>
            </w:pPr>
            <w:r w:rsidRPr="007A391B">
              <w:rPr>
                <w:sz w:val="22"/>
                <w:szCs w:val="22"/>
              </w:rPr>
              <w:t>3</w:t>
            </w:r>
          </w:p>
        </w:tc>
        <w:tc>
          <w:tcPr>
            <w:tcW w:w="2837" w:type="dxa"/>
            <w:vMerge w:val="restart"/>
            <w:shd w:val="clear" w:color="auto" w:fill="auto"/>
            <w:vAlign w:val="center"/>
            <w:hideMark/>
          </w:tcPr>
          <w:p w14:paraId="180653D0" w14:textId="77777777" w:rsidR="00281CCE" w:rsidRPr="007A391B" w:rsidRDefault="00281CCE" w:rsidP="002F76B9">
            <w:pPr>
              <w:ind w:left="-30" w:right="-97"/>
              <w:rPr>
                <w:sz w:val="22"/>
                <w:szCs w:val="22"/>
              </w:rPr>
            </w:pPr>
            <w:r w:rsidRPr="007A391B">
              <w:rPr>
                <w:sz w:val="22"/>
                <w:szCs w:val="22"/>
              </w:rPr>
              <w:t>ПП 110 кВ Победа</w:t>
            </w:r>
          </w:p>
        </w:tc>
        <w:tc>
          <w:tcPr>
            <w:tcW w:w="1319" w:type="dxa"/>
            <w:shd w:val="clear" w:color="auto" w:fill="auto"/>
            <w:vAlign w:val="center"/>
            <w:hideMark/>
          </w:tcPr>
          <w:p w14:paraId="45CA2150" w14:textId="77777777" w:rsidR="00281CCE" w:rsidRPr="007A391B" w:rsidRDefault="00281CCE" w:rsidP="002F76B9">
            <w:pPr>
              <w:ind w:left="-30" w:right="-97"/>
              <w:jc w:val="center"/>
              <w:rPr>
                <w:sz w:val="22"/>
                <w:szCs w:val="22"/>
              </w:rPr>
            </w:pPr>
            <w:r w:rsidRPr="007A391B">
              <w:rPr>
                <w:sz w:val="22"/>
                <w:szCs w:val="22"/>
              </w:rPr>
              <w:t>110</w:t>
            </w:r>
          </w:p>
        </w:tc>
        <w:tc>
          <w:tcPr>
            <w:tcW w:w="1418" w:type="dxa"/>
            <w:shd w:val="clear" w:color="auto" w:fill="auto"/>
            <w:vAlign w:val="center"/>
            <w:hideMark/>
          </w:tcPr>
          <w:p w14:paraId="766CD03A" w14:textId="77777777" w:rsidR="00281CCE" w:rsidRPr="007A391B" w:rsidRDefault="00281CCE" w:rsidP="002F76B9">
            <w:pPr>
              <w:ind w:left="-30" w:right="-97"/>
              <w:jc w:val="center"/>
              <w:rPr>
                <w:sz w:val="22"/>
                <w:szCs w:val="22"/>
              </w:rPr>
            </w:pPr>
            <w:r w:rsidRPr="007A391B">
              <w:rPr>
                <w:sz w:val="22"/>
                <w:szCs w:val="22"/>
              </w:rPr>
              <w:t>-</w:t>
            </w:r>
          </w:p>
        </w:tc>
        <w:tc>
          <w:tcPr>
            <w:tcW w:w="1701" w:type="dxa"/>
            <w:shd w:val="clear" w:color="auto" w:fill="auto"/>
            <w:vAlign w:val="center"/>
            <w:hideMark/>
          </w:tcPr>
          <w:p w14:paraId="477D3CED" w14:textId="77777777" w:rsidR="00281CCE" w:rsidRPr="007A391B" w:rsidRDefault="00281CCE" w:rsidP="002F76B9">
            <w:pPr>
              <w:ind w:left="-30" w:right="-97"/>
              <w:jc w:val="center"/>
              <w:rPr>
                <w:sz w:val="22"/>
                <w:szCs w:val="22"/>
              </w:rPr>
            </w:pPr>
            <w:r w:rsidRPr="007A391B">
              <w:rPr>
                <w:sz w:val="22"/>
                <w:szCs w:val="22"/>
              </w:rPr>
              <w:t>-</w:t>
            </w:r>
          </w:p>
        </w:tc>
        <w:tc>
          <w:tcPr>
            <w:tcW w:w="2693" w:type="dxa"/>
            <w:shd w:val="clear" w:color="auto" w:fill="auto"/>
            <w:vAlign w:val="center"/>
            <w:hideMark/>
          </w:tcPr>
          <w:p w14:paraId="2A9733AE" w14:textId="77777777" w:rsidR="00281CCE" w:rsidRPr="007A391B" w:rsidRDefault="00281CCE" w:rsidP="002F76B9">
            <w:pPr>
              <w:ind w:left="-30" w:right="-97"/>
              <w:jc w:val="center"/>
              <w:rPr>
                <w:sz w:val="22"/>
                <w:szCs w:val="22"/>
              </w:rPr>
            </w:pPr>
            <w:r w:rsidRPr="007A391B">
              <w:rPr>
                <w:sz w:val="22"/>
                <w:szCs w:val="22"/>
              </w:rPr>
              <w:t>0,05</w:t>
            </w:r>
          </w:p>
        </w:tc>
        <w:tc>
          <w:tcPr>
            <w:tcW w:w="992" w:type="dxa"/>
            <w:vMerge w:val="restart"/>
            <w:shd w:val="clear" w:color="auto" w:fill="auto"/>
            <w:vAlign w:val="center"/>
            <w:hideMark/>
          </w:tcPr>
          <w:p w14:paraId="05A65D0D" w14:textId="77777777" w:rsidR="00281CCE" w:rsidRPr="007A391B" w:rsidRDefault="00281CCE" w:rsidP="002F76B9">
            <w:pPr>
              <w:ind w:left="-110" w:right="-102"/>
              <w:jc w:val="center"/>
              <w:rPr>
                <w:sz w:val="22"/>
                <w:szCs w:val="22"/>
              </w:rPr>
            </w:pPr>
            <w:r w:rsidRPr="007A391B">
              <w:rPr>
                <w:sz w:val="22"/>
                <w:szCs w:val="22"/>
              </w:rPr>
              <w:t>0,07</w:t>
            </w:r>
          </w:p>
        </w:tc>
        <w:tc>
          <w:tcPr>
            <w:tcW w:w="1124" w:type="dxa"/>
            <w:vMerge w:val="restart"/>
            <w:shd w:val="clear" w:color="auto" w:fill="auto"/>
            <w:vAlign w:val="center"/>
            <w:hideMark/>
          </w:tcPr>
          <w:p w14:paraId="5A4C7019" w14:textId="77777777" w:rsidR="00281CCE" w:rsidRPr="007A391B" w:rsidRDefault="00281CCE" w:rsidP="002F76B9">
            <w:pPr>
              <w:ind w:left="-110" w:right="-102"/>
              <w:jc w:val="center"/>
              <w:rPr>
                <w:sz w:val="22"/>
                <w:szCs w:val="22"/>
              </w:rPr>
            </w:pPr>
            <w:r w:rsidRPr="007A391B">
              <w:rPr>
                <w:sz w:val="22"/>
                <w:szCs w:val="22"/>
              </w:rPr>
              <w:t> -</w:t>
            </w:r>
          </w:p>
        </w:tc>
        <w:tc>
          <w:tcPr>
            <w:tcW w:w="1011" w:type="dxa"/>
            <w:vMerge w:val="restart"/>
            <w:shd w:val="clear" w:color="auto" w:fill="auto"/>
            <w:vAlign w:val="center"/>
            <w:hideMark/>
          </w:tcPr>
          <w:p w14:paraId="417547A6" w14:textId="77777777" w:rsidR="00281CCE" w:rsidRPr="007A391B" w:rsidRDefault="00281CCE" w:rsidP="002F76B9">
            <w:pPr>
              <w:ind w:left="-110" w:right="-102"/>
              <w:jc w:val="center"/>
              <w:rPr>
                <w:sz w:val="22"/>
                <w:szCs w:val="22"/>
              </w:rPr>
            </w:pPr>
            <w:r w:rsidRPr="007A391B">
              <w:rPr>
                <w:sz w:val="22"/>
                <w:szCs w:val="22"/>
              </w:rPr>
              <w:t>- </w:t>
            </w:r>
          </w:p>
        </w:tc>
        <w:tc>
          <w:tcPr>
            <w:tcW w:w="950" w:type="dxa"/>
            <w:vMerge w:val="restart"/>
            <w:shd w:val="clear" w:color="auto" w:fill="auto"/>
            <w:vAlign w:val="center"/>
            <w:hideMark/>
          </w:tcPr>
          <w:p w14:paraId="4B4A799B" w14:textId="77777777" w:rsidR="00281CCE" w:rsidRPr="007A391B" w:rsidRDefault="00281CCE" w:rsidP="002F76B9">
            <w:pPr>
              <w:ind w:left="-110" w:right="-102"/>
              <w:jc w:val="center"/>
              <w:rPr>
                <w:sz w:val="22"/>
                <w:szCs w:val="22"/>
              </w:rPr>
            </w:pPr>
            <w:r w:rsidRPr="007A391B">
              <w:rPr>
                <w:sz w:val="22"/>
                <w:szCs w:val="22"/>
              </w:rPr>
              <w:t>- </w:t>
            </w:r>
          </w:p>
        </w:tc>
      </w:tr>
      <w:tr w:rsidR="007A391B" w:rsidRPr="007A391B" w14:paraId="349B1628" w14:textId="77777777" w:rsidTr="002F76B9">
        <w:trPr>
          <w:trHeight w:val="227"/>
        </w:trPr>
        <w:tc>
          <w:tcPr>
            <w:tcW w:w="517" w:type="dxa"/>
            <w:vMerge/>
            <w:vAlign w:val="center"/>
            <w:hideMark/>
          </w:tcPr>
          <w:p w14:paraId="30E2B4C4" w14:textId="77777777" w:rsidR="00281CCE" w:rsidRPr="007A391B" w:rsidRDefault="00281CCE" w:rsidP="002F76B9">
            <w:pPr>
              <w:ind w:left="-30" w:right="-97"/>
              <w:jc w:val="center"/>
              <w:rPr>
                <w:sz w:val="22"/>
                <w:szCs w:val="22"/>
              </w:rPr>
            </w:pPr>
          </w:p>
        </w:tc>
        <w:tc>
          <w:tcPr>
            <w:tcW w:w="2837" w:type="dxa"/>
            <w:vMerge/>
            <w:vAlign w:val="center"/>
            <w:hideMark/>
          </w:tcPr>
          <w:p w14:paraId="043D7E1A" w14:textId="77777777" w:rsidR="00281CCE" w:rsidRPr="007A391B" w:rsidRDefault="00281CCE" w:rsidP="002F76B9">
            <w:pPr>
              <w:ind w:left="-30" w:right="-97"/>
              <w:rPr>
                <w:sz w:val="22"/>
                <w:szCs w:val="22"/>
              </w:rPr>
            </w:pPr>
          </w:p>
        </w:tc>
        <w:tc>
          <w:tcPr>
            <w:tcW w:w="1319" w:type="dxa"/>
            <w:shd w:val="clear" w:color="auto" w:fill="auto"/>
            <w:vAlign w:val="center"/>
            <w:hideMark/>
          </w:tcPr>
          <w:p w14:paraId="461B6D15" w14:textId="77777777" w:rsidR="00281CCE" w:rsidRPr="007A391B" w:rsidRDefault="00281CCE" w:rsidP="002F76B9">
            <w:pPr>
              <w:ind w:left="-30" w:right="-97"/>
              <w:jc w:val="center"/>
              <w:rPr>
                <w:sz w:val="22"/>
                <w:szCs w:val="22"/>
              </w:rPr>
            </w:pPr>
            <w:r w:rsidRPr="007A391B">
              <w:rPr>
                <w:sz w:val="22"/>
                <w:szCs w:val="22"/>
              </w:rPr>
              <w:t>110</w:t>
            </w:r>
          </w:p>
        </w:tc>
        <w:tc>
          <w:tcPr>
            <w:tcW w:w="1418" w:type="dxa"/>
            <w:shd w:val="clear" w:color="auto" w:fill="auto"/>
            <w:vAlign w:val="center"/>
            <w:hideMark/>
          </w:tcPr>
          <w:p w14:paraId="25349CF7" w14:textId="77777777" w:rsidR="00281CCE" w:rsidRPr="007A391B" w:rsidRDefault="00281CCE" w:rsidP="002F76B9">
            <w:pPr>
              <w:ind w:left="-30" w:right="-97"/>
              <w:jc w:val="center"/>
              <w:rPr>
                <w:sz w:val="22"/>
                <w:szCs w:val="22"/>
              </w:rPr>
            </w:pPr>
            <w:r w:rsidRPr="007A391B">
              <w:rPr>
                <w:sz w:val="22"/>
                <w:szCs w:val="22"/>
              </w:rPr>
              <w:t>-</w:t>
            </w:r>
          </w:p>
        </w:tc>
        <w:tc>
          <w:tcPr>
            <w:tcW w:w="1701" w:type="dxa"/>
            <w:shd w:val="clear" w:color="auto" w:fill="auto"/>
            <w:vAlign w:val="center"/>
            <w:hideMark/>
          </w:tcPr>
          <w:p w14:paraId="6E767D81" w14:textId="77777777" w:rsidR="00281CCE" w:rsidRPr="007A391B" w:rsidRDefault="00281CCE" w:rsidP="002F76B9">
            <w:pPr>
              <w:ind w:left="-30" w:right="-97"/>
              <w:jc w:val="center"/>
              <w:rPr>
                <w:sz w:val="22"/>
                <w:szCs w:val="22"/>
              </w:rPr>
            </w:pPr>
            <w:r w:rsidRPr="007A391B">
              <w:rPr>
                <w:sz w:val="22"/>
                <w:szCs w:val="22"/>
              </w:rPr>
              <w:t>-</w:t>
            </w:r>
          </w:p>
        </w:tc>
        <w:tc>
          <w:tcPr>
            <w:tcW w:w="2693" w:type="dxa"/>
            <w:shd w:val="clear" w:color="auto" w:fill="auto"/>
            <w:vAlign w:val="center"/>
            <w:hideMark/>
          </w:tcPr>
          <w:p w14:paraId="52B9AC88" w14:textId="77777777" w:rsidR="00281CCE" w:rsidRPr="007A391B" w:rsidRDefault="00281CCE" w:rsidP="002F76B9">
            <w:pPr>
              <w:ind w:left="-30" w:right="-97"/>
              <w:jc w:val="center"/>
              <w:rPr>
                <w:sz w:val="22"/>
                <w:szCs w:val="22"/>
              </w:rPr>
            </w:pPr>
            <w:r w:rsidRPr="007A391B">
              <w:rPr>
                <w:sz w:val="22"/>
                <w:szCs w:val="22"/>
              </w:rPr>
              <w:t>0,02</w:t>
            </w:r>
          </w:p>
        </w:tc>
        <w:tc>
          <w:tcPr>
            <w:tcW w:w="992" w:type="dxa"/>
            <w:vMerge/>
            <w:vAlign w:val="center"/>
            <w:hideMark/>
          </w:tcPr>
          <w:p w14:paraId="381CC230" w14:textId="77777777" w:rsidR="00281CCE" w:rsidRPr="007A391B" w:rsidRDefault="00281CCE" w:rsidP="002F76B9">
            <w:pPr>
              <w:ind w:left="-110" w:right="-102"/>
              <w:jc w:val="center"/>
              <w:rPr>
                <w:sz w:val="22"/>
                <w:szCs w:val="22"/>
              </w:rPr>
            </w:pPr>
          </w:p>
        </w:tc>
        <w:tc>
          <w:tcPr>
            <w:tcW w:w="1124" w:type="dxa"/>
            <w:vMerge/>
            <w:vAlign w:val="center"/>
            <w:hideMark/>
          </w:tcPr>
          <w:p w14:paraId="42526AAD" w14:textId="77777777" w:rsidR="00281CCE" w:rsidRPr="007A391B" w:rsidRDefault="00281CCE" w:rsidP="002F76B9">
            <w:pPr>
              <w:ind w:left="-110" w:right="-102"/>
              <w:jc w:val="center"/>
              <w:rPr>
                <w:sz w:val="22"/>
                <w:szCs w:val="22"/>
              </w:rPr>
            </w:pPr>
          </w:p>
        </w:tc>
        <w:tc>
          <w:tcPr>
            <w:tcW w:w="1011" w:type="dxa"/>
            <w:vMerge/>
            <w:vAlign w:val="center"/>
            <w:hideMark/>
          </w:tcPr>
          <w:p w14:paraId="6ED3545F" w14:textId="77777777" w:rsidR="00281CCE" w:rsidRPr="007A391B" w:rsidRDefault="00281CCE" w:rsidP="002F76B9">
            <w:pPr>
              <w:ind w:left="-110" w:right="-102"/>
              <w:jc w:val="center"/>
              <w:rPr>
                <w:sz w:val="22"/>
                <w:szCs w:val="22"/>
              </w:rPr>
            </w:pPr>
          </w:p>
        </w:tc>
        <w:tc>
          <w:tcPr>
            <w:tcW w:w="950" w:type="dxa"/>
            <w:vMerge/>
            <w:vAlign w:val="center"/>
            <w:hideMark/>
          </w:tcPr>
          <w:p w14:paraId="3C58C56F" w14:textId="77777777" w:rsidR="00281CCE" w:rsidRPr="007A391B" w:rsidRDefault="00281CCE" w:rsidP="002F76B9">
            <w:pPr>
              <w:ind w:left="-110" w:right="-102"/>
              <w:jc w:val="center"/>
              <w:rPr>
                <w:sz w:val="22"/>
                <w:szCs w:val="22"/>
              </w:rPr>
            </w:pPr>
          </w:p>
        </w:tc>
      </w:tr>
      <w:tr w:rsidR="007A391B" w:rsidRPr="007A391B" w14:paraId="602EA63C" w14:textId="77777777" w:rsidTr="002F76B9">
        <w:trPr>
          <w:trHeight w:val="227"/>
        </w:trPr>
        <w:tc>
          <w:tcPr>
            <w:tcW w:w="517" w:type="dxa"/>
            <w:vMerge w:val="restart"/>
            <w:shd w:val="clear" w:color="auto" w:fill="auto"/>
            <w:noWrap/>
            <w:vAlign w:val="center"/>
            <w:hideMark/>
          </w:tcPr>
          <w:p w14:paraId="3CADC669" w14:textId="77777777" w:rsidR="00281CCE" w:rsidRPr="007A391B" w:rsidRDefault="00281CCE" w:rsidP="002F76B9">
            <w:pPr>
              <w:ind w:left="-30" w:right="-97"/>
              <w:jc w:val="center"/>
              <w:rPr>
                <w:sz w:val="22"/>
                <w:szCs w:val="22"/>
              </w:rPr>
            </w:pPr>
            <w:r w:rsidRPr="007A391B">
              <w:rPr>
                <w:sz w:val="22"/>
                <w:szCs w:val="22"/>
              </w:rPr>
              <w:t>4</w:t>
            </w:r>
          </w:p>
        </w:tc>
        <w:tc>
          <w:tcPr>
            <w:tcW w:w="2837" w:type="dxa"/>
            <w:vMerge w:val="restart"/>
            <w:shd w:val="clear" w:color="auto" w:fill="auto"/>
            <w:vAlign w:val="center"/>
            <w:hideMark/>
          </w:tcPr>
          <w:p w14:paraId="71A187BA" w14:textId="77777777" w:rsidR="00281CCE" w:rsidRPr="007A391B" w:rsidRDefault="00281CCE" w:rsidP="002F76B9">
            <w:pPr>
              <w:ind w:left="-30" w:right="-97"/>
              <w:rPr>
                <w:sz w:val="22"/>
                <w:szCs w:val="22"/>
              </w:rPr>
            </w:pPr>
            <w:r w:rsidRPr="007A391B">
              <w:rPr>
                <w:sz w:val="22"/>
                <w:szCs w:val="22"/>
              </w:rPr>
              <w:t>ПС 110/10 кВ Азерит</w:t>
            </w:r>
          </w:p>
        </w:tc>
        <w:tc>
          <w:tcPr>
            <w:tcW w:w="1319" w:type="dxa"/>
            <w:shd w:val="clear" w:color="auto" w:fill="auto"/>
            <w:vAlign w:val="center"/>
            <w:hideMark/>
          </w:tcPr>
          <w:p w14:paraId="5CE0E5C0"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3ADAE844"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7B0D59A8"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4A3583E2" w14:textId="77777777" w:rsidR="00281CCE" w:rsidRPr="007A391B" w:rsidRDefault="00281CCE" w:rsidP="002F76B9">
            <w:pPr>
              <w:ind w:left="-30" w:right="-97"/>
              <w:jc w:val="center"/>
              <w:rPr>
                <w:sz w:val="22"/>
                <w:szCs w:val="22"/>
              </w:rPr>
            </w:pPr>
            <w:r w:rsidRPr="007A391B">
              <w:rPr>
                <w:sz w:val="22"/>
                <w:szCs w:val="22"/>
              </w:rPr>
              <w:t>3,58</w:t>
            </w:r>
          </w:p>
        </w:tc>
        <w:tc>
          <w:tcPr>
            <w:tcW w:w="992" w:type="dxa"/>
            <w:vMerge w:val="restart"/>
            <w:shd w:val="clear" w:color="auto" w:fill="auto"/>
            <w:vAlign w:val="center"/>
            <w:hideMark/>
          </w:tcPr>
          <w:p w14:paraId="021146B4" w14:textId="77777777" w:rsidR="00281CCE" w:rsidRPr="007A391B" w:rsidRDefault="00281CCE" w:rsidP="002F76B9">
            <w:pPr>
              <w:ind w:left="-110" w:right="-102"/>
              <w:jc w:val="center"/>
              <w:rPr>
                <w:sz w:val="22"/>
                <w:szCs w:val="22"/>
              </w:rPr>
            </w:pPr>
            <w:r w:rsidRPr="007A391B">
              <w:rPr>
                <w:sz w:val="22"/>
                <w:szCs w:val="22"/>
              </w:rPr>
              <w:t>7,31</w:t>
            </w:r>
          </w:p>
        </w:tc>
        <w:tc>
          <w:tcPr>
            <w:tcW w:w="1124" w:type="dxa"/>
            <w:vMerge w:val="restart"/>
            <w:shd w:val="clear" w:color="auto" w:fill="auto"/>
            <w:vAlign w:val="center"/>
            <w:hideMark/>
          </w:tcPr>
          <w:p w14:paraId="6BD21372" w14:textId="77777777" w:rsidR="00281CCE" w:rsidRPr="007A391B" w:rsidRDefault="00281CCE" w:rsidP="002F76B9">
            <w:pPr>
              <w:jc w:val="center"/>
              <w:rPr>
                <w:sz w:val="22"/>
                <w:szCs w:val="22"/>
              </w:rPr>
            </w:pPr>
            <w:r w:rsidRPr="007A391B">
              <w:rPr>
                <w:sz w:val="22"/>
                <w:szCs w:val="22"/>
              </w:rPr>
              <w:t>19,98</w:t>
            </w:r>
          </w:p>
        </w:tc>
        <w:tc>
          <w:tcPr>
            <w:tcW w:w="1011" w:type="dxa"/>
            <w:vMerge w:val="restart"/>
            <w:shd w:val="clear" w:color="auto" w:fill="auto"/>
            <w:vAlign w:val="center"/>
            <w:hideMark/>
          </w:tcPr>
          <w:p w14:paraId="7540F51F" w14:textId="77777777" w:rsidR="00281CCE" w:rsidRPr="007A391B" w:rsidRDefault="00281CCE" w:rsidP="002F76B9">
            <w:pPr>
              <w:jc w:val="center"/>
              <w:rPr>
                <w:sz w:val="22"/>
                <w:szCs w:val="22"/>
              </w:rPr>
            </w:pPr>
            <w:r w:rsidRPr="007A391B">
              <w:rPr>
                <w:sz w:val="22"/>
                <w:szCs w:val="22"/>
              </w:rPr>
              <w:t>18,79</w:t>
            </w:r>
          </w:p>
        </w:tc>
        <w:tc>
          <w:tcPr>
            <w:tcW w:w="950" w:type="dxa"/>
            <w:vMerge w:val="restart"/>
            <w:shd w:val="clear" w:color="auto" w:fill="auto"/>
            <w:vAlign w:val="center"/>
            <w:hideMark/>
          </w:tcPr>
          <w:p w14:paraId="5808AF01" w14:textId="77777777" w:rsidR="00281CCE" w:rsidRPr="007A391B" w:rsidRDefault="00281CCE" w:rsidP="002F76B9">
            <w:pPr>
              <w:jc w:val="center"/>
              <w:rPr>
                <w:sz w:val="22"/>
                <w:szCs w:val="22"/>
              </w:rPr>
            </w:pPr>
            <w:r w:rsidRPr="007A391B">
              <w:rPr>
                <w:sz w:val="22"/>
                <w:szCs w:val="22"/>
              </w:rPr>
              <w:t>18,79</w:t>
            </w:r>
          </w:p>
        </w:tc>
      </w:tr>
      <w:tr w:rsidR="007A391B" w:rsidRPr="007A391B" w14:paraId="0B5A7740" w14:textId="77777777" w:rsidTr="002F76B9">
        <w:trPr>
          <w:trHeight w:val="227"/>
        </w:trPr>
        <w:tc>
          <w:tcPr>
            <w:tcW w:w="517" w:type="dxa"/>
            <w:vMerge/>
            <w:vAlign w:val="center"/>
            <w:hideMark/>
          </w:tcPr>
          <w:p w14:paraId="78AC22B6" w14:textId="77777777" w:rsidR="00281CCE" w:rsidRPr="007A391B" w:rsidRDefault="00281CCE" w:rsidP="002F76B9">
            <w:pPr>
              <w:ind w:left="-30" w:right="-97"/>
              <w:jc w:val="center"/>
              <w:rPr>
                <w:sz w:val="22"/>
                <w:szCs w:val="22"/>
              </w:rPr>
            </w:pPr>
          </w:p>
        </w:tc>
        <w:tc>
          <w:tcPr>
            <w:tcW w:w="2837" w:type="dxa"/>
            <w:vMerge/>
            <w:vAlign w:val="center"/>
            <w:hideMark/>
          </w:tcPr>
          <w:p w14:paraId="7EBC94ED" w14:textId="77777777" w:rsidR="00281CCE" w:rsidRPr="007A391B" w:rsidRDefault="00281CCE" w:rsidP="002F76B9">
            <w:pPr>
              <w:ind w:left="-30" w:right="-97"/>
              <w:rPr>
                <w:sz w:val="22"/>
                <w:szCs w:val="22"/>
              </w:rPr>
            </w:pPr>
          </w:p>
        </w:tc>
        <w:tc>
          <w:tcPr>
            <w:tcW w:w="1319" w:type="dxa"/>
            <w:shd w:val="clear" w:color="auto" w:fill="auto"/>
            <w:vAlign w:val="center"/>
            <w:hideMark/>
          </w:tcPr>
          <w:p w14:paraId="23AA4F32"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57ACF7D2"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21AC1825"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622709A6" w14:textId="77777777" w:rsidR="00281CCE" w:rsidRPr="007A391B" w:rsidRDefault="00281CCE" w:rsidP="002F76B9">
            <w:pPr>
              <w:ind w:left="-30" w:right="-97"/>
              <w:jc w:val="center"/>
              <w:rPr>
                <w:sz w:val="22"/>
                <w:szCs w:val="22"/>
              </w:rPr>
            </w:pPr>
            <w:r w:rsidRPr="007A391B">
              <w:rPr>
                <w:sz w:val="22"/>
                <w:szCs w:val="22"/>
              </w:rPr>
              <w:t>3,73</w:t>
            </w:r>
          </w:p>
        </w:tc>
        <w:tc>
          <w:tcPr>
            <w:tcW w:w="992" w:type="dxa"/>
            <w:vMerge/>
            <w:vAlign w:val="center"/>
            <w:hideMark/>
          </w:tcPr>
          <w:p w14:paraId="0EAA06B7" w14:textId="77777777" w:rsidR="00281CCE" w:rsidRPr="007A391B" w:rsidRDefault="00281CCE" w:rsidP="002F76B9">
            <w:pPr>
              <w:ind w:left="-110" w:right="-102"/>
              <w:jc w:val="center"/>
              <w:rPr>
                <w:sz w:val="22"/>
                <w:szCs w:val="22"/>
              </w:rPr>
            </w:pPr>
          </w:p>
        </w:tc>
        <w:tc>
          <w:tcPr>
            <w:tcW w:w="1124" w:type="dxa"/>
            <w:vMerge/>
            <w:vAlign w:val="center"/>
            <w:hideMark/>
          </w:tcPr>
          <w:p w14:paraId="2BD0530E" w14:textId="77777777" w:rsidR="00281CCE" w:rsidRPr="007A391B" w:rsidRDefault="00281CCE" w:rsidP="002F76B9">
            <w:pPr>
              <w:ind w:left="-110" w:right="-102"/>
              <w:jc w:val="center"/>
              <w:rPr>
                <w:sz w:val="22"/>
                <w:szCs w:val="22"/>
              </w:rPr>
            </w:pPr>
          </w:p>
        </w:tc>
        <w:tc>
          <w:tcPr>
            <w:tcW w:w="1011" w:type="dxa"/>
            <w:vMerge/>
            <w:vAlign w:val="center"/>
            <w:hideMark/>
          </w:tcPr>
          <w:p w14:paraId="720EF8E1" w14:textId="77777777" w:rsidR="00281CCE" w:rsidRPr="007A391B" w:rsidRDefault="00281CCE" w:rsidP="002F76B9">
            <w:pPr>
              <w:ind w:left="-110" w:right="-102"/>
              <w:jc w:val="center"/>
              <w:rPr>
                <w:sz w:val="22"/>
                <w:szCs w:val="22"/>
              </w:rPr>
            </w:pPr>
          </w:p>
        </w:tc>
        <w:tc>
          <w:tcPr>
            <w:tcW w:w="950" w:type="dxa"/>
            <w:vMerge/>
            <w:vAlign w:val="center"/>
            <w:hideMark/>
          </w:tcPr>
          <w:p w14:paraId="436EC3CD" w14:textId="77777777" w:rsidR="00281CCE" w:rsidRPr="007A391B" w:rsidRDefault="00281CCE" w:rsidP="002F76B9">
            <w:pPr>
              <w:ind w:left="-110" w:right="-102"/>
              <w:jc w:val="center"/>
              <w:rPr>
                <w:sz w:val="22"/>
                <w:szCs w:val="22"/>
              </w:rPr>
            </w:pPr>
          </w:p>
        </w:tc>
      </w:tr>
      <w:tr w:rsidR="007A391B" w:rsidRPr="007A391B" w14:paraId="456390ED" w14:textId="77777777" w:rsidTr="002F76B9">
        <w:trPr>
          <w:trHeight w:val="227"/>
        </w:trPr>
        <w:tc>
          <w:tcPr>
            <w:tcW w:w="517" w:type="dxa"/>
            <w:vMerge w:val="restart"/>
            <w:shd w:val="clear" w:color="auto" w:fill="auto"/>
            <w:noWrap/>
            <w:vAlign w:val="center"/>
            <w:hideMark/>
          </w:tcPr>
          <w:p w14:paraId="289D9BAE" w14:textId="77777777" w:rsidR="00281CCE" w:rsidRPr="007A391B" w:rsidRDefault="00281CCE" w:rsidP="002F76B9">
            <w:pPr>
              <w:ind w:left="-30" w:right="-97"/>
              <w:jc w:val="center"/>
              <w:rPr>
                <w:sz w:val="22"/>
                <w:szCs w:val="22"/>
              </w:rPr>
            </w:pPr>
            <w:r w:rsidRPr="007A391B">
              <w:rPr>
                <w:sz w:val="22"/>
                <w:szCs w:val="22"/>
              </w:rPr>
              <w:t>5</w:t>
            </w:r>
          </w:p>
        </w:tc>
        <w:tc>
          <w:tcPr>
            <w:tcW w:w="2837" w:type="dxa"/>
            <w:vMerge w:val="restart"/>
            <w:shd w:val="clear" w:color="auto" w:fill="auto"/>
            <w:vAlign w:val="center"/>
            <w:hideMark/>
          </w:tcPr>
          <w:p w14:paraId="416A3C5A" w14:textId="77777777" w:rsidR="00281CCE" w:rsidRPr="007A391B" w:rsidRDefault="00281CCE" w:rsidP="002F76B9">
            <w:pPr>
              <w:ind w:left="-30" w:right="-97"/>
              <w:rPr>
                <w:sz w:val="22"/>
                <w:szCs w:val="22"/>
              </w:rPr>
            </w:pPr>
            <w:r w:rsidRPr="007A391B">
              <w:rPr>
                <w:sz w:val="22"/>
                <w:szCs w:val="22"/>
              </w:rPr>
              <w:t>ПС 110/10/10 кВ Олимпийская</w:t>
            </w:r>
          </w:p>
        </w:tc>
        <w:tc>
          <w:tcPr>
            <w:tcW w:w="1319" w:type="dxa"/>
            <w:shd w:val="clear" w:color="auto" w:fill="auto"/>
            <w:vAlign w:val="center"/>
            <w:hideMark/>
          </w:tcPr>
          <w:p w14:paraId="239A0FE1"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685FF3A4"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4412D0AA"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20DBEDCA" w14:textId="77777777" w:rsidR="00281CCE" w:rsidRPr="007A391B" w:rsidRDefault="00281CCE" w:rsidP="002F76B9">
            <w:pPr>
              <w:ind w:left="-30" w:right="-97"/>
              <w:jc w:val="center"/>
              <w:rPr>
                <w:sz w:val="22"/>
                <w:szCs w:val="22"/>
              </w:rPr>
            </w:pPr>
            <w:r w:rsidRPr="007A391B">
              <w:rPr>
                <w:sz w:val="22"/>
                <w:szCs w:val="22"/>
              </w:rPr>
              <w:t>7,59</w:t>
            </w:r>
          </w:p>
        </w:tc>
        <w:tc>
          <w:tcPr>
            <w:tcW w:w="992" w:type="dxa"/>
            <w:vMerge w:val="restart"/>
            <w:shd w:val="clear" w:color="auto" w:fill="auto"/>
            <w:vAlign w:val="center"/>
            <w:hideMark/>
          </w:tcPr>
          <w:p w14:paraId="303E24AB" w14:textId="77777777" w:rsidR="00281CCE" w:rsidRPr="007A391B" w:rsidRDefault="00281CCE" w:rsidP="002F76B9">
            <w:pPr>
              <w:ind w:left="-110" w:right="-102"/>
              <w:jc w:val="center"/>
              <w:rPr>
                <w:sz w:val="22"/>
                <w:szCs w:val="22"/>
              </w:rPr>
            </w:pPr>
            <w:r w:rsidRPr="007A391B">
              <w:rPr>
                <w:sz w:val="22"/>
                <w:szCs w:val="22"/>
              </w:rPr>
              <w:t>19,92</w:t>
            </w:r>
          </w:p>
        </w:tc>
        <w:tc>
          <w:tcPr>
            <w:tcW w:w="1124" w:type="dxa"/>
            <w:vMerge w:val="restart"/>
            <w:shd w:val="clear" w:color="auto" w:fill="auto"/>
            <w:vAlign w:val="center"/>
            <w:hideMark/>
          </w:tcPr>
          <w:p w14:paraId="5B117622" w14:textId="77777777" w:rsidR="00281CCE" w:rsidRPr="007A391B" w:rsidRDefault="00281CCE" w:rsidP="002F76B9">
            <w:pPr>
              <w:jc w:val="center"/>
              <w:rPr>
                <w:sz w:val="22"/>
                <w:szCs w:val="22"/>
              </w:rPr>
            </w:pPr>
            <w:r w:rsidRPr="007A391B">
              <w:rPr>
                <w:sz w:val="22"/>
                <w:szCs w:val="22"/>
              </w:rPr>
              <w:t>17,99</w:t>
            </w:r>
          </w:p>
        </w:tc>
        <w:tc>
          <w:tcPr>
            <w:tcW w:w="1011" w:type="dxa"/>
            <w:vMerge w:val="restart"/>
            <w:shd w:val="clear" w:color="auto" w:fill="auto"/>
            <w:vAlign w:val="center"/>
            <w:hideMark/>
          </w:tcPr>
          <w:p w14:paraId="47EDD12A" w14:textId="77777777" w:rsidR="00281CCE" w:rsidRPr="007A391B" w:rsidRDefault="00281CCE" w:rsidP="002F76B9">
            <w:pPr>
              <w:jc w:val="center"/>
              <w:rPr>
                <w:sz w:val="22"/>
                <w:szCs w:val="22"/>
              </w:rPr>
            </w:pPr>
            <w:r w:rsidRPr="007A391B">
              <w:rPr>
                <w:sz w:val="22"/>
                <w:szCs w:val="22"/>
              </w:rPr>
              <w:t>9,45</w:t>
            </w:r>
          </w:p>
        </w:tc>
        <w:tc>
          <w:tcPr>
            <w:tcW w:w="950" w:type="dxa"/>
            <w:vMerge w:val="restart"/>
            <w:shd w:val="clear" w:color="auto" w:fill="auto"/>
            <w:vAlign w:val="center"/>
            <w:hideMark/>
          </w:tcPr>
          <w:p w14:paraId="097E17CC" w14:textId="77777777" w:rsidR="00281CCE" w:rsidRPr="007A391B" w:rsidRDefault="00281CCE" w:rsidP="002F76B9">
            <w:pPr>
              <w:jc w:val="center"/>
              <w:rPr>
                <w:sz w:val="22"/>
                <w:szCs w:val="22"/>
              </w:rPr>
            </w:pPr>
            <w:r w:rsidRPr="007A391B">
              <w:rPr>
                <w:sz w:val="22"/>
                <w:szCs w:val="22"/>
              </w:rPr>
              <w:t>9,45</w:t>
            </w:r>
          </w:p>
        </w:tc>
      </w:tr>
      <w:tr w:rsidR="007A391B" w:rsidRPr="007A391B" w14:paraId="4D2B27B9" w14:textId="77777777" w:rsidTr="002F76B9">
        <w:trPr>
          <w:trHeight w:val="227"/>
        </w:trPr>
        <w:tc>
          <w:tcPr>
            <w:tcW w:w="517" w:type="dxa"/>
            <w:vMerge/>
            <w:vAlign w:val="center"/>
            <w:hideMark/>
          </w:tcPr>
          <w:p w14:paraId="17BBA732" w14:textId="77777777" w:rsidR="00281CCE" w:rsidRPr="007A391B" w:rsidRDefault="00281CCE" w:rsidP="002F76B9">
            <w:pPr>
              <w:ind w:left="-30" w:right="-97"/>
              <w:jc w:val="center"/>
              <w:rPr>
                <w:sz w:val="22"/>
                <w:szCs w:val="22"/>
              </w:rPr>
            </w:pPr>
          </w:p>
        </w:tc>
        <w:tc>
          <w:tcPr>
            <w:tcW w:w="2837" w:type="dxa"/>
            <w:vMerge/>
            <w:vAlign w:val="center"/>
            <w:hideMark/>
          </w:tcPr>
          <w:p w14:paraId="1509ED80" w14:textId="77777777" w:rsidR="00281CCE" w:rsidRPr="007A391B" w:rsidRDefault="00281CCE" w:rsidP="002F76B9">
            <w:pPr>
              <w:ind w:left="-30" w:right="-97"/>
              <w:rPr>
                <w:sz w:val="22"/>
                <w:szCs w:val="22"/>
              </w:rPr>
            </w:pPr>
          </w:p>
        </w:tc>
        <w:tc>
          <w:tcPr>
            <w:tcW w:w="1319" w:type="dxa"/>
            <w:shd w:val="clear" w:color="auto" w:fill="auto"/>
            <w:vAlign w:val="center"/>
            <w:hideMark/>
          </w:tcPr>
          <w:p w14:paraId="38E91427"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60B6EF09"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64FD286C"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5F04B69C" w14:textId="77777777" w:rsidR="00281CCE" w:rsidRPr="007A391B" w:rsidRDefault="00281CCE" w:rsidP="002F76B9">
            <w:pPr>
              <w:ind w:left="-30" w:right="-97"/>
              <w:jc w:val="center"/>
              <w:rPr>
                <w:sz w:val="22"/>
                <w:szCs w:val="22"/>
              </w:rPr>
            </w:pPr>
            <w:r w:rsidRPr="007A391B">
              <w:rPr>
                <w:sz w:val="22"/>
                <w:szCs w:val="22"/>
              </w:rPr>
              <w:t>12,33</w:t>
            </w:r>
          </w:p>
        </w:tc>
        <w:tc>
          <w:tcPr>
            <w:tcW w:w="992" w:type="dxa"/>
            <w:vMerge/>
            <w:vAlign w:val="center"/>
            <w:hideMark/>
          </w:tcPr>
          <w:p w14:paraId="52DE76C8" w14:textId="77777777" w:rsidR="00281CCE" w:rsidRPr="007A391B" w:rsidRDefault="00281CCE" w:rsidP="002F76B9">
            <w:pPr>
              <w:ind w:left="-110" w:right="-102"/>
              <w:jc w:val="center"/>
              <w:rPr>
                <w:sz w:val="22"/>
                <w:szCs w:val="22"/>
              </w:rPr>
            </w:pPr>
          </w:p>
        </w:tc>
        <w:tc>
          <w:tcPr>
            <w:tcW w:w="1124" w:type="dxa"/>
            <w:vMerge/>
            <w:vAlign w:val="center"/>
            <w:hideMark/>
          </w:tcPr>
          <w:p w14:paraId="3B7FB704" w14:textId="77777777" w:rsidR="00281CCE" w:rsidRPr="007A391B" w:rsidRDefault="00281CCE" w:rsidP="002F76B9">
            <w:pPr>
              <w:ind w:left="-110" w:right="-102"/>
              <w:jc w:val="center"/>
              <w:rPr>
                <w:sz w:val="22"/>
                <w:szCs w:val="22"/>
              </w:rPr>
            </w:pPr>
          </w:p>
        </w:tc>
        <w:tc>
          <w:tcPr>
            <w:tcW w:w="1011" w:type="dxa"/>
            <w:vMerge/>
            <w:vAlign w:val="center"/>
            <w:hideMark/>
          </w:tcPr>
          <w:p w14:paraId="2D9CDE8F" w14:textId="77777777" w:rsidR="00281CCE" w:rsidRPr="007A391B" w:rsidRDefault="00281CCE" w:rsidP="002F76B9">
            <w:pPr>
              <w:ind w:left="-110" w:right="-102"/>
              <w:jc w:val="center"/>
              <w:rPr>
                <w:sz w:val="22"/>
                <w:szCs w:val="22"/>
              </w:rPr>
            </w:pPr>
          </w:p>
        </w:tc>
        <w:tc>
          <w:tcPr>
            <w:tcW w:w="950" w:type="dxa"/>
            <w:vMerge/>
            <w:vAlign w:val="center"/>
            <w:hideMark/>
          </w:tcPr>
          <w:p w14:paraId="7612E013" w14:textId="77777777" w:rsidR="00281CCE" w:rsidRPr="007A391B" w:rsidRDefault="00281CCE" w:rsidP="002F76B9">
            <w:pPr>
              <w:ind w:left="-110" w:right="-102"/>
              <w:jc w:val="center"/>
              <w:rPr>
                <w:sz w:val="22"/>
                <w:szCs w:val="22"/>
              </w:rPr>
            </w:pPr>
          </w:p>
        </w:tc>
      </w:tr>
      <w:tr w:rsidR="007A391B" w:rsidRPr="007A391B" w14:paraId="1D930CA8" w14:textId="77777777" w:rsidTr="002F76B9">
        <w:trPr>
          <w:trHeight w:val="227"/>
        </w:trPr>
        <w:tc>
          <w:tcPr>
            <w:tcW w:w="517" w:type="dxa"/>
            <w:vMerge w:val="restart"/>
            <w:shd w:val="clear" w:color="auto" w:fill="auto"/>
            <w:noWrap/>
            <w:vAlign w:val="center"/>
            <w:hideMark/>
          </w:tcPr>
          <w:p w14:paraId="0B9FB090" w14:textId="77777777" w:rsidR="00281CCE" w:rsidRPr="007A391B" w:rsidRDefault="00281CCE" w:rsidP="002F76B9">
            <w:pPr>
              <w:ind w:left="-30" w:right="-97"/>
              <w:jc w:val="center"/>
              <w:rPr>
                <w:sz w:val="22"/>
                <w:szCs w:val="22"/>
              </w:rPr>
            </w:pPr>
            <w:r w:rsidRPr="007A391B">
              <w:rPr>
                <w:sz w:val="22"/>
                <w:szCs w:val="22"/>
              </w:rPr>
              <w:t>6</w:t>
            </w:r>
          </w:p>
        </w:tc>
        <w:tc>
          <w:tcPr>
            <w:tcW w:w="2837" w:type="dxa"/>
            <w:vMerge w:val="restart"/>
            <w:shd w:val="clear" w:color="auto" w:fill="auto"/>
            <w:vAlign w:val="center"/>
            <w:hideMark/>
          </w:tcPr>
          <w:p w14:paraId="08453B50" w14:textId="77777777" w:rsidR="00281CCE" w:rsidRPr="007A391B" w:rsidRDefault="00281CCE" w:rsidP="002F76B9">
            <w:pPr>
              <w:ind w:left="-30" w:right="-97"/>
              <w:rPr>
                <w:sz w:val="22"/>
                <w:szCs w:val="22"/>
              </w:rPr>
            </w:pPr>
            <w:r w:rsidRPr="007A391B">
              <w:rPr>
                <w:sz w:val="22"/>
                <w:szCs w:val="22"/>
              </w:rPr>
              <w:t>ПС 110/10/10 кВ Сайма</w:t>
            </w:r>
          </w:p>
        </w:tc>
        <w:tc>
          <w:tcPr>
            <w:tcW w:w="1319" w:type="dxa"/>
            <w:shd w:val="clear" w:color="auto" w:fill="auto"/>
            <w:vAlign w:val="center"/>
            <w:hideMark/>
          </w:tcPr>
          <w:p w14:paraId="63012BF9"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3F00ED56"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219DDC14"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4010AAF4" w14:textId="77777777" w:rsidR="00281CCE" w:rsidRPr="007A391B" w:rsidRDefault="00281CCE" w:rsidP="002F76B9">
            <w:pPr>
              <w:ind w:left="-30" w:right="-97"/>
              <w:jc w:val="center"/>
              <w:rPr>
                <w:sz w:val="22"/>
                <w:szCs w:val="22"/>
              </w:rPr>
            </w:pPr>
            <w:r w:rsidRPr="007A391B">
              <w:rPr>
                <w:sz w:val="22"/>
                <w:szCs w:val="22"/>
              </w:rPr>
              <w:t>11,63</w:t>
            </w:r>
          </w:p>
        </w:tc>
        <w:tc>
          <w:tcPr>
            <w:tcW w:w="992" w:type="dxa"/>
            <w:vMerge w:val="restart"/>
            <w:shd w:val="clear" w:color="auto" w:fill="auto"/>
            <w:vAlign w:val="center"/>
            <w:hideMark/>
          </w:tcPr>
          <w:p w14:paraId="5A7B3B9D" w14:textId="77777777" w:rsidR="00281CCE" w:rsidRPr="007A391B" w:rsidRDefault="00281CCE" w:rsidP="002F76B9">
            <w:pPr>
              <w:ind w:left="-110" w:right="-102"/>
              <w:jc w:val="center"/>
              <w:rPr>
                <w:sz w:val="22"/>
                <w:szCs w:val="22"/>
              </w:rPr>
            </w:pPr>
            <w:r w:rsidRPr="007A391B">
              <w:rPr>
                <w:sz w:val="22"/>
                <w:szCs w:val="22"/>
              </w:rPr>
              <w:t>25,96</w:t>
            </w:r>
          </w:p>
        </w:tc>
        <w:tc>
          <w:tcPr>
            <w:tcW w:w="1124" w:type="dxa"/>
            <w:vMerge w:val="restart"/>
            <w:shd w:val="clear" w:color="auto" w:fill="auto"/>
            <w:vAlign w:val="center"/>
            <w:hideMark/>
          </w:tcPr>
          <w:p w14:paraId="44AAE23B" w14:textId="77777777" w:rsidR="00281CCE" w:rsidRPr="007A391B" w:rsidRDefault="00281CCE" w:rsidP="002F76B9">
            <w:pPr>
              <w:jc w:val="center"/>
              <w:rPr>
                <w:sz w:val="22"/>
                <w:szCs w:val="22"/>
              </w:rPr>
            </w:pPr>
            <w:r w:rsidRPr="007A391B">
              <w:rPr>
                <w:sz w:val="22"/>
                <w:szCs w:val="22"/>
              </w:rPr>
              <w:t>24,01</w:t>
            </w:r>
          </w:p>
        </w:tc>
        <w:tc>
          <w:tcPr>
            <w:tcW w:w="1011" w:type="dxa"/>
            <w:vMerge w:val="restart"/>
            <w:shd w:val="clear" w:color="auto" w:fill="auto"/>
            <w:vAlign w:val="center"/>
            <w:hideMark/>
          </w:tcPr>
          <w:p w14:paraId="6AB5D65C" w14:textId="77777777" w:rsidR="00281CCE" w:rsidRPr="007A391B" w:rsidRDefault="00281CCE" w:rsidP="002F76B9">
            <w:pPr>
              <w:jc w:val="center"/>
              <w:rPr>
                <w:sz w:val="22"/>
                <w:szCs w:val="22"/>
              </w:rPr>
            </w:pPr>
            <w:r w:rsidRPr="007A391B">
              <w:rPr>
                <w:sz w:val="22"/>
                <w:szCs w:val="22"/>
              </w:rPr>
              <w:t>6,63</w:t>
            </w:r>
          </w:p>
        </w:tc>
        <w:tc>
          <w:tcPr>
            <w:tcW w:w="950" w:type="dxa"/>
            <w:vMerge w:val="restart"/>
            <w:shd w:val="clear" w:color="auto" w:fill="auto"/>
            <w:vAlign w:val="center"/>
            <w:hideMark/>
          </w:tcPr>
          <w:p w14:paraId="5CED7AF6" w14:textId="77777777" w:rsidR="00281CCE" w:rsidRPr="007A391B" w:rsidRDefault="00281CCE" w:rsidP="002F76B9">
            <w:pPr>
              <w:jc w:val="center"/>
              <w:rPr>
                <w:sz w:val="22"/>
                <w:szCs w:val="22"/>
              </w:rPr>
            </w:pPr>
            <w:r w:rsidRPr="007A391B">
              <w:rPr>
                <w:sz w:val="22"/>
                <w:szCs w:val="22"/>
              </w:rPr>
              <w:t>6,63</w:t>
            </w:r>
          </w:p>
        </w:tc>
      </w:tr>
      <w:tr w:rsidR="007A391B" w:rsidRPr="007A391B" w14:paraId="2E95A3C3" w14:textId="77777777" w:rsidTr="002F76B9">
        <w:trPr>
          <w:trHeight w:val="227"/>
        </w:trPr>
        <w:tc>
          <w:tcPr>
            <w:tcW w:w="517" w:type="dxa"/>
            <w:vMerge/>
            <w:vAlign w:val="center"/>
            <w:hideMark/>
          </w:tcPr>
          <w:p w14:paraId="2D5941FA" w14:textId="77777777" w:rsidR="00281CCE" w:rsidRPr="007A391B" w:rsidRDefault="00281CCE" w:rsidP="002F76B9">
            <w:pPr>
              <w:ind w:left="-30" w:right="-97"/>
              <w:jc w:val="center"/>
              <w:rPr>
                <w:sz w:val="22"/>
                <w:szCs w:val="22"/>
              </w:rPr>
            </w:pPr>
          </w:p>
        </w:tc>
        <w:tc>
          <w:tcPr>
            <w:tcW w:w="2837" w:type="dxa"/>
            <w:vMerge/>
            <w:vAlign w:val="center"/>
            <w:hideMark/>
          </w:tcPr>
          <w:p w14:paraId="5444EF75" w14:textId="77777777" w:rsidR="00281CCE" w:rsidRPr="007A391B" w:rsidRDefault="00281CCE" w:rsidP="002F76B9">
            <w:pPr>
              <w:ind w:left="-30" w:right="-97"/>
              <w:rPr>
                <w:sz w:val="22"/>
                <w:szCs w:val="22"/>
              </w:rPr>
            </w:pPr>
          </w:p>
        </w:tc>
        <w:tc>
          <w:tcPr>
            <w:tcW w:w="1319" w:type="dxa"/>
            <w:shd w:val="clear" w:color="auto" w:fill="auto"/>
            <w:vAlign w:val="center"/>
            <w:hideMark/>
          </w:tcPr>
          <w:p w14:paraId="73A33AF6"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5819D8F1"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72A46CD7"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28F06566" w14:textId="77777777" w:rsidR="00281CCE" w:rsidRPr="007A391B" w:rsidRDefault="00281CCE" w:rsidP="002F76B9">
            <w:pPr>
              <w:ind w:left="-30" w:right="-97"/>
              <w:jc w:val="center"/>
              <w:rPr>
                <w:sz w:val="22"/>
                <w:szCs w:val="22"/>
              </w:rPr>
            </w:pPr>
            <w:r w:rsidRPr="007A391B">
              <w:rPr>
                <w:sz w:val="22"/>
                <w:szCs w:val="22"/>
              </w:rPr>
              <w:t>14,33</w:t>
            </w:r>
          </w:p>
        </w:tc>
        <w:tc>
          <w:tcPr>
            <w:tcW w:w="992" w:type="dxa"/>
            <w:vMerge/>
            <w:vAlign w:val="center"/>
            <w:hideMark/>
          </w:tcPr>
          <w:p w14:paraId="296EC61C" w14:textId="77777777" w:rsidR="00281CCE" w:rsidRPr="007A391B" w:rsidRDefault="00281CCE" w:rsidP="002F76B9">
            <w:pPr>
              <w:ind w:left="-110" w:right="-102"/>
              <w:jc w:val="center"/>
              <w:rPr>
                <w:sz w:val="22"/>
                <w:szCs w:val="22"/>
              </w:rPr>
            </w:pPr>
          </w:p>
        </w:tc>
        <w:tc>
          <w:tcPr>
            <w:tcW w:w="1124" w:type="dxa"/>
            <w:vMerge/>
            <w:vAlign w:val="center"/>
            <w:hideMark/>
          </w:tcPr>
          <w:p w14:paraId="19B2E1A9" w14:textId="77777777" w:rsidR="00281CCE" w:rsidRPr="007A391B" w:rsidRDefault="00281CCE" w:rsidP="002F76B9">
            <w:pPr>
              <w:ind w:left="-110" w:right="-102"/>
              <w:jc w:val="center"/>
              <w:rPr>
                <w:sz w:val="22"/>
                <w:szCs w:val="22"/>
              </w:rPr>
            </w:pPr>
          </w:p>
        </w:tc>
        <w:tc>
          <w:tcPr>
            <w:tcW w:w="1011" w:type="dxa"/>
            <w:vMerge/>
            <w:vAlign w:val="center"/>
            <w:hideMark/>
          </w:tcPr>
          <w:p w14:paraId="7E87E0CA" w14:textId="77777777" w:rsidR="00281CCE" w:rsidRPr="007A391B" w:rsidRDefault="00281CCE" w:rsidP="002F76B9">
            <w:pPr>
              <w:ind w:left="-110" w:right="-102"/>
              <w:jc w:val="center"/>
              <w:rPr>
                <w:sz w:val="22"/>
                <w:szCs w:val="22"/>
              </w:rPr>
            </w:pPr>
          </w:p>
        </w:tc>
        <w:tc>
          <w:tcPr>
            <w:tcW w:w="950" w:type="dxa"/>
            <w:vMerge/>
            <w:vAlign w:val="center"/>
            <w:hideMark/>
          </w:tcPr>
          <w:p w14:paraId="3DC7A1C4" w14:textId="77777777" w:rsidR="00281CCE" w:rsidRPr="007A391B" w:rsidRDefault="00281CCE" w:rsidP="002F76B9">
            <w:pPr>
              <w:ind w:left="-110" w:right="-102"/>
              <w:jc w:val="center"/>
              <w:rPr>
                <w:sz w:val="22"/>
                <w:szCs w:val="22"/>
              </w:rPr>
            </w:pPr>
          </w:p>
        </w:tc>
      </w:tr>
      <w:tr w:rsidR="007A391B" w:rsidRPr="007A391B" w14:paraId="755B79C4" w14:textId="77777777" w:rsidTr="002F76B9">
        <w:trPr>
          <w:trHeight w:val="227"/>
        </w:trPr>
        <w:tc>
          <w:tcPr>
            <w:tcW w:w="517" w:type="dxa"/>
            <w:vMerge w:val="restart"/>
            <w:shd w:val="clear" w:color="auto" w:fill="auto"/>
            <w:noWrap/>
            <w:vAlign w:val="center"/>
            <w:hideMark/>
          </w:tcPr>
          <w:p w14:paraId="3DB83539" w14:textId="77777777" w:rsidR="00281CCE" w:rsidRPr="007A391B" w:rsidRDefault="00281CCE" w:rsidP="002F76B9">
            <w:pPr>
              <w:ind w:left="-30" w:right="-97"/>
              <w:jc w:val="center"/>
              <w:rPr>
                <w:sz w:val="22"/>
                <w:szCs w:val="22"/>
              </w:rPr>
            </w:pPr>
            <w:r w:rsidRPr="007A391B">
              <w:rPr>
                <w:sz w:val="22"/>
                <w:szCs w:val="22"/>
              </w:rPr>
              <w:t>7</w:t>
            </w:r>
          </w:p>
        </w:tc>
        <w:tc>
          <w:tcPr>
            <w:tcW w:w="2837" w:type="dxa"/>
            <w:vMerge w:val="restart"/>
            <w:shd w:val="clear" w:color="auto" w:fill="auto"/>
            <w:vAlign w:val="center"/>
            <w:hideMark/>
          </w:tcPr>
          <w:p w14:paraId="5EDEAD30" w14:textId="77777777" w:rsidR="00281CCE" w:rsidRPr="007A391B" w:rsidRDefault="00281CCE" w:rsidP="002F76B9">
            <w:pPr>
              <w:ind w:left="-30" w:right="-97"/>
              <w:rPr>
                <w:sz w:val="22"/>
                <w:szCs w:val="22"/>
              </w:rPr>
            </w:pPr>
            <w:r w:rsidRPr="007A391B">
              <w:rPr>
                <w:sz w:val="22"/>
                <w:szCs w:val="22"/>
              </w:rPr>
              <w:t>ПС 110/10/10 кВ Северная</w:t>
            </w:r>
          </w:p>
        </w:tc>
        <w:tc>
          <w:tcPr>
            <w:tcW w:w="1319" w:type="dxa"/>
            <w:shd w:val="clear" w:color="auto" w:fill="auto"/>
            <w:vAlign w:val="center"/>
            <w:hideMark/>
          </w:tcPr>
          <w:p w14:paraId="1FA6F058"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625F14A4"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74A7CC04"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644A99A1" w14:textId="77777777" w:rsidR="00281CCE" w:rsidRPr="007A391B" w:rsidRDefault="00281CCE" w:rsidP="002F76B9">
            <w:pPr>
              <w:ind w:left="-30" w:right="-97"/>
              <w:jc w:val="center"/>
              <w:rPr>
                <w:sz w:val="22"/>
                <w:szCs w:val="22"/>
              </w:rPr>
            </w:pPr>
            <w:r w:rsidRPr="007A391B">
              <w:rPr>
                <w:sz w:val="22"/>
                <w:szCs w:val="22"/>
              </w:rPr>
              <w:t>14,56</w:t>
            </w:r>
          </w:p>
        </w:tc>
        <w:tc>
          <w:tcPr>
            <w:tcW w:w="992" w:type="dxa"/>
            <w:vMerge w:val="restart"/>
            <w:shd w:val="clear" w:color="auto" w:fill="auto"/>
            <w:vAlign w:val="center"/>
            <w:hideMark/>
          </w:tcPr>
          <w:p w14:paraId="1CF4B026" w14:textId="77777777" w:rsidR="00281CCE" w:rsidRPr="007A391B" w:rsidRDefault="00281CCE" w:rsidP="002F76B9">
            <w:pPr>
              <w:ind w:left="-110" w:right="-102"/>
              <w:jc w:val="center"/>
              <w:rPr>
                <w:sz w:val="22"/>
                <w:szCs w:val="22"/>
              </w:rPr>
            </w:pPr>
            <w:r w:rsidRPr="007A391B">
              <w:rPr>
                <w:sz w:val="22"/>
                <w:szCs w:val="22"/>
              </w:rPr>
              <w:t>29,06</w:t>
            </w:r>
          </w:p>
        </w:tc>
        <w:tc>
          <w:tcPr>
            <w:tcW w:w="1124" w:type="dxa"/>
            <w:vMerge w:val="restart"/>
            <w:shd w:val="clear" w:color="auto" w:fill="auto"/>
            <w:vAlign w:val="center"/>
            <w:hideMark/>
          </w:tcPr>
          <w:p w14:paraId="7216628A" w14:textId="77777777" w:rsidR="00281CCE" w:rsidRPr="007A391B" w:rsidRDefault="00281CCE" w:rsidP="002F76B9">
            <w:pPr>
              <w:jc w:val="center"/>
              <w:rPr>
                <w:sz w:val="22"/>
                <w:szCs w:val="22"/>
              </w:rPr>
            </w:pPr>
            <w:r w:rsidRPr="007A391B">
              <w:rPr>
                <w:sz w:val="22"/>
                <w:szCs w:val="22"/>
              </w:rPr>
              <w:t>14,37</w:t>
            </w:r>
          </w:p>
        </w:tc>
        <w:tc>
          <w:tcPr>
            <w:tcW w:w="1011" w:type="dxa"/>
            <w:vMerge w:val="restart"/>
            <w:shd w:val="clear" w:color="auto" w:fill="auto"/>
            <w:vAlign w:val="center"/>
            <w:hideMark/>
          </w:tcPr>
          <w:p w14:paraId="5FCF45F0" w14:textId="77777777" w:rsidR="00281CCE" w:rsidRPr="007A391B" w:rsidRDefault="00281CCE" w:rsidP="002F76B9">
            <w:pPr>
              <w:jc w:val="center"/>
              <w:rPr>
                <w:sz w:val="22"/>
                <w:szCs w:val="22"/>
              </w:rPr>
            </w:pPr>
            <w:r w:rsidRPr="007A391B">
              <w:rPr>
                <w:sz w:val="22"/>
                <w:szCs w:val="22"/>
              </w:rPr>
              <w:t>8,49</w:t>
            </w:r>
          </w:p>
        </w:tc>
        <w:tc>
          <w:tcPr>
            <w:tcW w:w="950" w:type="dxa"/>
            <w:vMerge w:val="restart"/>
            <w:shd w:val="clear" w:color="auto" w:fill="auto"/>
            <w:vAlign w:val="center"/>
            <w:hideMark/>
          </w:tcPr>
          <w:p w14:paraId="2DBAE121" w14:textId="77777777" w:rsidR="00281CCE" w:rsidRPr="007A391B" w:rsidRDefault="00281CCE" w:rsidP="002F76B9">
            <w:pPr>
              <w:jc w:val="center"/>
              <w:rPr>
                <w:sz w:val="22"/>
                <w:szCs w:val="22"/>
              </w:rPr>
            </w:pPr>
            <w:r w:rsidRPr="007A391B">
              <w:rPr>
                <w:sz w:val="22"/>
                <w:szCs w:val="22"/>
              </w:rPr>
              <w:t>8,49</w:t>
            </w:r>
          </w:p>
        </w:tc>
      </w:tr>
      <w:tr w:rsidR="007A391B" w:rsidRPr="007A391B" w14:paraId="4BE33396" w14:textId="77777777" w:rsidTr="002F76B9">
        <w:trPr>
          <w:trHeight w:val="227"/>
        </w:trPr>
        <w:tc>
          <w:tcPr>
            <w:tcW w:w="517" w:type="dxa"/>
            <w:vMerge/>
            <w:vAlign w:val="center"/>
            <w:hideMark/>
          </w:tcPr>
          <w:p w14:paraId="515B38AE" w14:textId="77777777" w:rsidR="00281CCE" w:rsidRPr="007A391B" w:rsidRDefault="00281CCE" w:rsidP="002F76B9">
            <w:pPr>
              <w:ind w:left="-30" w:right="-97"/>
              <w:jc w:val="center"/>
              <w:rPr>
                <w:sz w:val="22"/>
                <w:szCs w:val="22"/>
              </w:rPr>
            </w:pPr>
          </w:p>
        </w:tc>
        <w:tc>
          <w:tcPr>
            <w:tcW w:w="2837" w:type="dxa"/>
            <w:vMerge/>
            <w:vAlign w:val="center"/>
            <w:hideMark/>
          </w:tcPr>
          <w:p w14:paraId="339A5B61" w14:textId="77777777" w:rsidR="00281CCE" w:rsidRPr="007A391B" w:rsidRDefault="00281CCE" w:rsidP="002F76B9">
            <w:pPr>
              <w:ind w:left="-30" w:right="-97"/>
              <w:rPr>
                <w:sz w:val="22"/>
                <w:szCs w:val="22"/>
              </w:rPr>
            </w:pPr>
          </w:p>
        </w:tc>
        <w:tc>
          <w:tcPr>
            <w:tcW w:w="1319" w:type="dxa"/>
            <w:shd w:val="clear" w:color="auto" w:fill="auto"/>
            <w:vAlign w:val="center"/>
            <w:hideMark/>
          </w:tcPr>
          <w:p w14:paraId="43B06EDB"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6299A07F"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3AAF1947"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6A699D45" w14:textId="77777777" w:rsidR="00281CCE" w:rsidRPr="007A391B" w:rsidRDefault="00281CCE" w:rsidP="002F76B9">
            <w:pPr>
              <w:ind w:left="-30" w:right="-97"/>
              <w:jc w:val="center"/>
              <w:rPr>
                <w:sz w:val="22"/>
                <w:szCs w:val="22"/>
              </w:rPr>
            </w:pPr>
            <w:r w:rsidRPr="007A391B">
              <w:rPr>
                <w:sz w:val="22"/>
                <w:szCs w:val="22"/>
              </w:rPr>
              <w:t>14,50</w:t>
            </w:r>
          </w:p>
        </w:tc>
        <w:tc>
          <w:tcPr>
            <w:tcW w:w="992" w:type="dxa"/>
            <w:vMerge/>
            <w:vAlign w:val="center"/>
            <w:hideMark/>
          </w:tcPr>
          <w:p w14:paraId="70C35028" w14:textId="77777777" w:rsidR="00281CCE" w:rsidRPr="007A391B" w:rsidRDefault="00281CCE" w:rsidP="002F76B9">
            <w:pPr>
              <w:ind w:left="-110" w:right="-102"/>
              <w:jc w:val="center"/>
              <w:rPr>
                <w:sz w:val="22"/>
                <w:szCs w:val="22"/>
              </w:rPr>
            </w:pPr>
          </w:p>
        </w:tc>
        <w:tc>
          <w:tcPr>
            <w:tcW w:w="1124" w:type="dxa"/>
            <w:vMerge/>
            <w:vAlign w:val="center"/>
            <w:hideMark/>
          </w:tcPr>
          <w:p w14:paraId="0FE7048C" w14:textId="77777777" w:rsidR="00281CCE" w:rsidRPr="007A391B" w:rsidRDefault="00281CCE" w:rsidP="002F76B9">
            <w:pPr>
              <w:ind w:left="-110" w:right="-102"/>
              <w:jc w:val="center"/>
              <w:rPr>
                <w:sz w:val="22"/>
                <w:szCs w:val="22"/>
              </w:rPr>
            </w:pPr>
          </w:p>
        </w:tc>
        <w:tc>
          <w:tcPr>
            <w:tcW w:w="1011" w:type="dxa"/>
            <w:vMerge/>
            <w:vAlign w:val="center"/>
            <w:hideMark/>
          </w:tcPr>
          <w:p w14:paraId="2CA625A2" w14:textId="77777777" w:rsidR="00281CCE" w:rsidRPr="007A391B" w:rsidRDefault="00281CCE" w:rsidP="002F76B9">
            <w:pPr>
              <w:ind w:left="-110" w:right="-102"/>
              <w:jc w:val="center"/>
              <w:rPr>
                <w:sz w:val="22"/>
                <w:szCs w:val="22"/>
              </w:rPr>
            </w:pPr>
          </w:p>
        </w:tc>
        <w:tc>
          <w:tcPr>
            <w:tcW w:w="950" w:type="dxa"/>
            <w:vMerge/>
            <w:vAlign w:val="center"/>
            <w:hideMark/>
          </w:tcPr>
          <w:p w14:paraId="7CFE8938" w14:textId="77777777" w:rsidR="00281CCE" w:rsidRPr="007A391B" w:rsidRDefault="00281CCE" w:rsidP="002F76B9">
            <w:pPr>
              <w:ind w:left="-110" w:right="-102"/>
              <w:jc w:val="center"/>
              <w:rPr>
                <w:sz w:val="22"/>
                <w:szCs w:val="22"/>
              </w:rPr>
            </w:pPr>
          </w:p>
        </w:tc>
      </w:tr>
      <w:tr w:rsidR="007A391B" w:rsidRPr="007A391B" w14:paraId="4DC2DE8A" w14:textId="77777777" w:rsidTr="002F76B9">
        <w:trPr>
          <w:trHeight w:val="227"/>
        </w:trPr>
        <w:tc>
          <w:tcPr>
            <w:tcW w:w="517" w:type="dxa"/>
            <w:vMerge w:val="restart"/>
            <w:shd w:val="clear" w:color="auto" w:fill="auto"/>
            <w:noWrap/>
            <w:vAlign w:val="center"/>
            <w:hideMark/>
          </w:tcPr>
          <w:p w14:paraId="663EE046" w14:textId="77777777" w:rsidR="00281CCE" w:rsidRPr="007A391B" w:rsidRDefault="00281CCE" w:rsidP="002F76B9">
            <w:pPr>
              <w:ind w:left="-30" w:right="-97"/>
              <w:jc w:val="center"/>
              <w:rPr>
                <w:sz w:val="22"/>
                <w:szCs w:val="22"/>
              </w:rPr>
            </w:pPr>
            <w:r w:rsidRPr="007A391B">
              <w:rPr>
                <w:sz w:val="22"/>
                <w:szCs w:val="22"/>
              </w:rPr>
              <w:t>8</w:t>
            </w:r>
          </w:p>
        </w:tc>
        <w:tc>
          <w:tcPr>
            <w:tcW w:w="2837" w:type="dxa"/>
            <w:vMerge w:val="restart"/>
            <w:shd w:val="clear" w:color="auto" w:fill="auto"/>
            <w:vAlign w:val="center"/>
            <w:hideMark/>
          </w:tcPr>
          <w:p w14:paraId="152ED505" w14:textId="77777777" w:rsidR="00281CCE" w:rsidRPr="007A391B" w:rsidRDefault="00281CCE" w:rsidP="002F76B9">
            <w:pPr>
              <w:ind w:left="-30" w:right="-97"/>
              <w:rPr>
                <w:sz w:val="22"/>
                <w:szCs w:val="22"/>
              </w:rPr>
            </w:pPr>
            <w:r w:rsidRPr="007A391B">
              <w:rPr>
                <w:sz w:val="22"/>
                <w:szCs w:val="22"/>
              </w:rPr>
              <w:t>ПС 110/6 кВ Строительная</w:t>
            </w:r>
          </w:p>
        </w:tc>
        <w:tc>
          <w:tcPr>
            <w:tcW w:w="1319" w:type="dxa"/>
            <w:shd w:val="clear" w:color="auto" w:fill="auto"/>
            <w:vAlign w:val="center"/>
            <w:hideMark/>
          </w:tcPr>
          <w:p w14:paraId="40AED065"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0D7D99A5"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267C1873" w14:textId="77777777" w:rsidR="00281CCE" w:rsidRPr="007A391B" w:rsidRDefault="00281CCE" w:rsidP="002F76B9">
            <w:pPr>
              <w:ind w:left="-30" w:right="-97"/>
              <w:jc w:val="center"/>
              <w:rPr>
                <w:sz w:val="22"/>
                <w:szCs w:val="22"/>
              </w:rPr>
            </w:pPr>
            <w:r w:rsidRPr="007A391B">
              <w:rPr>
                <w:sz w:val="22"/>
                <w:szCs w:val="22"/>
              </w:rPr>
              <w:t>16</w:t>
            </w:r>
          </w:p>
        </w:tc>
        <w:tc>
          <w:tcPr>
            <w:tcW w:w="2693" w:type="dxa"/>
            <w:shd w:val="clear" w:color="auto" w:fill="auto"/>
            <w:vAlign w:val="center"/>
            <w:hideMark/>
          </w:tcPr>
          <w:p w14:paraId="01C2AE86" w14:textId="77777777" w:rsidR="00281CCE" w:rsidRPr="007A391B" w:rsidRDefault="00281CCE" w:rsidP="002F76B9">
            <w:pPr>
              <w:ind w:left="-30" w:right="-97"/>
              <w:jc w:val="center"/>
              <w:rPr>
                <w:sz w:val="22"/>
                <w:szCs w:val="22"/>
              </w:rPr>
            </w:pPr>
            <w:r w:rsidRPr="007A391B">
              <w:rPr>
                <w:sz w:val="22"/>
                <w:szCs w:val="22"/>
              </w:rPr>
              <w:t>6,47</w:t>
            </w:r>
          </w:p>
        </w:tc>
        <w:tc>
          <w:tcPr>
            <w:tcW w:w="992" w:type="dxa"/>
            <w:vMerge w:val="restart"/>
            <w:shd w:val="clear" w:color="auto" w:fill="auto"/>
            <w:vAlign w:val="center"/>
            <w:hideMark/>
          </w:tcPr>
          <w:p w14:paraId="24AE0DBE" w14:textId="77777777" w:rsidR="00281CCE" w:rsidRPr="007A391B" w:rsidRDefault="00281CCE" w:rsidP="002F76B9">
            <w:pPr>
              <w:ind w:left="-110" w:right="-102"/>
              <w:jc w:val="center"/>
              <w:rPr>
                <w:sz w:val="22"/>
                <w:szCs w:val="22"/>
              </w:rPr>
            </w:pPr>
            <w:r w:rsidRPr="007A391B">
              <w:rPr>
                <w:sz w:val="22"/>
                <w:szCs w:val="22"/>
              </w:rPr>
              <w:t>8,96</w:t>
            </w:r>
          </w:p>
        </w:tc>
        <w:tc>
          <w:tcPr>
            <w:tcW w:w="1124" w:type="dxa"/>
            <w:vMerge w:val="restart"/>
            <w:shd w:val="clear" w:color="auto" w:fill="auto"/>
            <w:vAlign w:val="center"/>
            <w:hideMark/>
          </w:tcPr>
          <w:p w14:paraId="4451FB4E" w14:textId="77777777" w:rsidR="00281CCE" w:rsidRPr="007A391B" w:rsidRDefault="00281CCE" w:rsidP="002F76B9">
            <w:pPr>
              <w:jc w:val="center"/>
              <w:rPr>
                <w:sz w:val="22"/>
                <w:szCs w:val="22"/>
              </w:rPr>
            </w:pPr>
            <w:r w:rsidRPr="007A391B">
              <w:rPr>
                <w:sz w:val="22"/>
                <w:szCs w:val="22"/>
              </w:rPr>
              <w:t>9,31</w:t>
            </w:r>
          </w:p>
        </w:tc>
        <w:tc>
          <w:tcPr>
            <w:tcW w:w="1011" w:type="dxa"/>
            <w:vMerge w:val="restart"/>
            <w:shd w:val="clear" w:color="auto" w:fill="auto"/>
            <w:vAlign w:val="center"/>
            <w:hideMark/>
          </w:tcPr>
          <w:p w14:paraId="1822C28B" w14:textId="77777777" w:rsidR="00281CCE" w:rsidRPr="007A391B" w:rsidRDefault="00281CCE" w:rsidP="002F76B9">
            <w:pPr>
              <w:jc w:val="center"/>
              <w:rPr>
                <w:sz w:val="22"/>
                <w:szCs w:val="22"/>
              </w:rPr>
            </w:pPr>
            <w:r w:rsidRPr="007A391B">
              <w:rPr>
                <w:sz w:val="22"/>
                <w:szCs w:val="22"/>
              </w:rPr>
              <w:t>7,86</w:t>
            </w:r>
          </w:p>
        </w:tc>
        <w:tc>
          <w:tcPr>
            <w:tcW w:w="950" w:type="dxa"/>
            <w:vMerge w:val="restart"/>
            <w:shd w:val="clear" w:color="auto" w:fill="auto"/>
            <w:vAlign w:val="center"/>
            <w:hideMark/>
          </w:tcPr>
          <w:p w14:paraId="088E14DC" w14:textId="77777777" w:rsidR="00281CCE" w:rsidRPr="007A391B" w:rsidRDefault="00281CCE" w:rsidP="002F76B9">
            <w:pPr>
              <w:jc w:val="center"/>
              <w:rPr>
                <w:sz w:val="22"/>
                <w:szCs w:val="22"/>
              </w:rPr>
            </w:pPr>
            <w:r w:rsidRPr="007A391B">
              <w:rPr>
                <w:sz w:val="22"/>
                <w:szCs w:val="22"/>
              </w:rPr>
              <w:t>7,86</w:t>
            </w:r>
          </w:p>
        </w:tc>
      </w:tr>
      <w:tr w:rsidR="007A391B" w:rsidRPr="007A391B" w14:paraId="51557680" w14:textId="77777777" w:rsidTr="002F76B9">
        <w:trPr>
          <w:trHeight w:val="227"/>
        </w:trPr>
        <w:tc>
          <w:tcPr>
            <w:tcW w:w="517" w:type="dxa"/>
            <w:vMerge/>
            <w:vAlign w:val="center"/>
            <w:hideMark/>
          </w:tcPr>
          <w:p w14:paraId="47E02AD3" w14:textId="77777777" w:rsidR="00281CCE" w:rsidRPr="007A391B" w:rsidRDefault="00281CCE" w:rsidP="002F76B9">
            <w:pPr>
              <w:ind w:left="-30" w:right="-97"/>
              <w:jc w:val="center"/>
              <w:rPr>
                <w:sz w:val="22"/>
                <w:szCs w:val="22"/>
              </w:rPr>
            </w:pPr>
          </w:p>
        </w:tc>
        <w:tc>
          <w:tcPr>
            <w:tcW w:w="2837" w:type="dxa"/>
            <w:vMerge/>
            <w:vAlign w:val="center"/>
            <w:hideMark/>
          </w:tcPr>
          <w:p w14:paraId="7DD7C08F" w14:textId="77777777" w:rsidR="00281CCE" w:rsidRPr="007A391B" w:rsidRDefault="00281CCE" w:rsidP="002F76B9">
            <w:pPr>
              <w:ind w:left="-30" w:right="-97"/>
              <w:rPr>
                <w:sz w:val="22"/>
                <w:szCs w:val="22"/>
              </w:rPr>
            </w:pPr>
          </w:p>
        </w:tc>
        <w:tc>
          <w:tcPr>
            <w:tcW w:w="1319" w:type="dxa"/>
            <w:shd w:val="clear" w:color="auto" w:fill="auto"/>
            <w:vAlign w:val="center"/>
            <w:hideMark/>
          </w:tcPr>
          <w:p w14:paraId="59031AF8"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672E8105"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7E18905A" w14:textId="77777777" w:rsidR="00281CCE" w:rsidRPr="007A391B" w:rsidRDefault="00281CCE" w:rsidP="002F76B9">
            <w:pPr>
              <w:ind w:left="-30" w:right="-97"/>
              <w:jc w:val="center"/>
              <w:rPr>
                <w:sz w:val="22"/>
                <w:szCs w:val="22"/>
              </w:rPr>
            </w:pPr>
            <w:r w:rsidRPr="007A391B">
              <w:rPr>
                <w:sz w:val="22"/>
                <w:szCs w:val="22"/>
              </w:rPr>
              <w:t>16</w:t>
            </w:r>
          </w:p>
        </w:tc>
        <w:tc>
          <w:tcPr>
            <w:tcW w:w="2693" w:type="dxa"/>
            <w:shd w:val="clear" w:color="auto" w:fill="auto"/>
            <w:vAlign w:val="center"/>
            <w:hideMark/>
          </w:tcPr>
          <w:p w14:paraId="0F66D059" w14:textId="77777777" w:rsidR="00281CCE" w:rsidRPr="007A391B" w:rsidRDefault="00281CCE" w:rsidP="002F76B9">
            <w:pPr>
              <w:ind w:left="-30" w:right="-97"/>
              <w:jc w:val="center"/>
              <w:rPr>
                <w:sz w:val="22"/>
                <w:szCs w:val="22"/>
              </w:rPr>
            </w:pPr>
            <w:r w:rsidRPr="007A391B">
              <w:rPr>
                <w:sz w:val="22"/>
                <w:szCs w:val="22"/>
              </w:rPr>
              <w:t>2,49</w:t>
            </w:r>
          </w:p>
        </w:tc>
        <w:tc>
          <w:tcPr>
            <w:tcW w:w="992" w:type="dxa"/>
            <w:vMerge/>
            <w:vAlign w:val="center"/>
            <w:hideMark/>
          </w:tcPr>
          <w:p w14:paraId="76539F59" w14:textId="77777777" w:rsidR="00281CCE" w:rsidRPr="007A391B" w:rsidRDefault="00281CCE" w:rsidP="002F76B9">
            <w:pPr>
              <w:ind w:left="-110" w:right="-102"/>
              <w:jc w:val="center"/>
              <w:rPr>
                <w:sz w:val="22"/>
                <w:szCs w:val="22"/>
              </w:rPr>
            </w:pPr>
          </w:p>
        </w:tc>
        <w:tc>
          <w:tcPr>
            <w:tcW w:w="1124" w:type="dxa"/>
            <w:vMerge/>
            <w:vAlign w:val="center"/>
            <w:hideMark/>
          </w:tcPr>
          <w:p w14:paraId="0115224E" w14:textId="77777777" w:rsidR="00281CCE" w:rsidRPr="007A391B" w:rsidRDefault="00281CCE" w:rsidP="002F76B9">
            <w:pPr>
              <w:ind w:left="-110" w:right="-102"/>
              <w:jc w:val="center"/>
              <w:rPr>
                <w:sz w:val="22"/>
                <w:szCs w:val="22"/>
              </w:rPr>
            </w:pPr>
          </w:p>
        </w:tc>
        <w:tc>
          <w:tcPr>
            <w:tcW w:w="1011" w:type="dxa"/>
            <w:vMerge/>
            <w:vAlign w:val="center"/>
            <w:hideMark/>
          </w:tcPr>
          <w:p w14:paraId="22D1BF50" w14:textId="77777777" w:rsidR="00281CCE" w:rsidRPr="007A391B" w:rsidRDefault="00281CCE" w:rsidP="002F76B9">
            <w:pPr>
              <w:ind w:left="-110" w:right="-102"/>
              <w:jc w:val="center"/>
              <w:rPr>
                <w:sz w:val="22"/>
                <w:szCs w:val="22"/>
              </w:rPr>
            </w:pPr>
          </w:p>
        </w:tc>
        <w:tc>
          <w:tcPr>
            <w:tcW w:w="950" w:type="dxa"/>
            <w:vMerge/>
            <w:vAlign w:val="center"/>
            <w:hideMark/>
          </w:tcPr>
          <w:p w14:paraId="63A523A6" w14:textId="77777777" w:rsidR="00281CCE" w:rsidRPr="007A391B" w:rsidRDefault="00281CCE" w:rsidP="002F76B9">
            <w:pPr>
              <w:ind w:left="-110" w:right="-102"/>
              <w:jc w:val="center"/>
              <w:rPr>
                <w:sz w:val="22"/>
                <w:szCs w:val="22"/>
              </w:rPr>
            </w:pPr>
          </w:p>
        </w:tc>
      </w:tr>
      <w:tr w:rsidR="007A391B" w:rsidRPr="007A391B" w14:paraId="74FE36C1" w14:textId="77777777" w:rsidTr="002F76B9">
        <w:trPr>
          <w:trHeight w:val="227"/>
        </w:trPr>
        <w:tc>
          <w:tcPr>
            <w:tcW w:w="517" w:type="dxa"/>
            <w:vMerge w:val="restart"/>
            <w:shd w:val="clear" w:color="auto" w:fill="auto"/>
            <w:noWrap/>
            <w:vAlign w:val="center"/>
            <w:hideMark/>
          </w:tcPr>
          <w:p w14:paraId="56AFF0E7" w14:textId="77777777" w:rsidR="00281CCE" w:rsidRPr="007A391B" w:rsidRDefault="00281CCE" w:rsidP="002F76B9">
            <w:pPr>
              <w:ind w:left="-30" w:right="-97"/>
              <w:jc w:val="center"/>
              <w:rPr>
                <w:sz w:val="22"/>
                <w:szCs w:val="22"/>
              </w:rPr>
            </w:pPr>
            <w:r w:rsidRPr="007A391B">
              <w:rPr>
                <w:sz w:val="22"/>
                <w:szCs w:val="22"/>
              </w:rPr>
              <w:t>9</w:t>
            </w:r>
          </w:p>
        </w:tc>
        <w:tc>
          <w:tcPr>
            <w:tcW w:w="2837" w:type="dxa"/>
            <w:vMerge w:val="restart"/>
            <w:shd w:val="clear" w:color="auto" w:fill="auto"/>
            <w:vAlign w:val="center"/>
            <w:hideMark/>
          </w:tcPr>
          <w:p w14:paraId="36B9B70B" w14:textId="77777777" w:rsidR="00281CCE" w:rsidRPr="007A391B" w:rsidRDefault="00281CCE" w:rsidP="002F76B9">
            <w:pPr>
              <w:ind w:left="-30" w:right="-97"/>
              <w:rPr>
                <w:sz w:val="22"/>
                <w:szCs w:val="22"/>
              </w:rPr>
            </w:pPr>
            <w:r w:rsidRPr="007A391B">
              <w:rPr>
                <w:sz w:val="22"/>
                <w:szCs w:val="22"/>
              </w:rPr>
              <w:t xml:space="preserve"> ПС 110/10 кВ Трансгаз</w:t>
            </w:r>
          </w:p>
        </w:tc>
        <w:tc>
          <w:tcPr>
            <w:tcW w:w="1319" w:type="dxa"/>
            <w:shd w:val="clear" w:color="auto" w:fill="auto"/>
            <w:vAlign w:val="center"/>
            <w:hideMark/>
          </w:tcPr>
          <w:p w14:paraId="0DAFF4C5"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324DDFE4"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7092FBC0"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51D0F15B" w14:textId="77777777" w:rsidR="00281CCE" w:rsidRPr="007A391B" w:rsidRDefault="00281CCE" w:rsidP="002F76B9">
            <w:pPr>
              <w:ind w:left="-30" w:right="-97"/>
              <w:jc w:val="center"/>
              <w:rPr>
                <w:sz w:val="22"/>
                <w:szCs w:val="22"/>
              </w:rPr>
            </w:pPr>
            <w:r w:rsidRPr="007A391B">
              <w:rPr>
                <w:sz w:val="22"/>
                <w:szCs w:val="22"/>
              </w:rPr>
              <w:t>3,46</w:t>
            </w:r>
          </w:p>
        </w:tc>
        <w:tc>
          <w:tcPr>
            <w:tcW w:w="992" w:type="dxa"/>
            <w:vMerge w:val="restart"/>
            <w:shd w:val="clear" w:color="auto" w:fill="auto"/>
            <w:vAlign w:val="center"/>
            <w:hideMark/>
          </w:tcPr>
          <w:p w14:paraId="57C80C98" w14:textId="77777777" w:rsidR="00281CCE" w:rsidRPr="007A391B" w:rsidRDefault="00281CCE" w:rsidP="002F76B9">
            <w:pPr>
              <w:ind w:left="-110" w:right="-102"/>
              <w:jc w:val="center"/>
              <w:rPr>
                <w:sz w:val="22"/>
                <w:szCs w:val="22"/>
              </w:rPr>
            </w:pPr>
            <w:r w:rsidRPr="007A391B">
              <w:rPr>
                <w:sz w:val="22"/>
                <w:szCs w:val="22"/>
              </w:rPr>
              <w:t>9,59</w:t>
            </w:r>
          </w:p>
        </w:tc>
        <w:tc>
          <w:tcPr>
            <w:tcW w:w="1124" w:type="dxa"/>
            <w:vMerge w:val="restart"/>
            <w:shd w:val="clear" w:color="auto" w:fill="auto"/>
            <w:vAlign w:val="center"/>
            <w:hideMark/>
          </w:tcPr>
          <w:p w14:paraId="30980992" w14:textId="77777777" w:rsidR="00281CCE" w:rsidRPr="007A391B" w:rsidRDefault="00281CCE" w:rsidP="002F76B9">
            <w:pPr>
              <w:jc w:val="center"/>
              <w:rPr>
                <w:sz w:val="22"/>
                <w:szCs w:val="22"/>
              </w:rPr>
            </w:pPr>
            <w:r w:rsidRPr="007A391B">
              <w:rPr>
                <w:sz w:val="22"/>
                <w:szCs w:val="22"/>
              </w:rPr>
              <w:t>18,39</w:t>
            </w:r>
          </w:p>
        </w:tc>
        <w:tc>
          <w:tcPr>
            <w:tcW w:w="1011" w:type="dxa"/>
            <w:vMerge w:val="restart"/>
            <w:shd w:val="clear" w:color="auto" w:fill="auto"/>
            <w:vAlign w:val="center"/>
            <w:hideMark/>
          </w:tcPr>
          <w:p w14:paraId="53B40486" w14:textId="77777777" w:rsidR="00281CCE" w:rsidRPr="007A391B" w:rsidRDefault="00281CCE" w:rsidP="002F76B9">
            <w:pPr>
              <w:jc w:val="center"/>
              <w:rPr>
                <w:sz w:val="22"/>
                <w:szCs w:val="22"/>
              </w:rPr>
            </w:pPr>
            <w:r w:rsidRPr="007A391B">
              <w:rPr>
                <w:sz w:val="22"/>
                <w:szCs w:val="22"/>
              </w:rPr>
              <w:t>17,86</w:t>
            </w:r>
          </w:p>
        </w:tc>
        <w:tc>
          <w:tcPr>
            <w:tcW w:w="950" w:type="dxa"/>
            <w:vMerge w:val="restart"/>
            <w:shd w:val="clear" w:color="auto" w:fill="auto"/>
            <w:vAlign w:val="center"/>
            <w:hideMark/>
          </w:tcPr>
          <w:p w14:paraId="3C1E6464" w14:textId="77777777" w:rsidR="00281CCE" w:rsidRPr="007A391B" w:rsidRDefault="00281CCE" w:rsidP="002F76B9">
            <w:pPr>
              <w:jc w:val="center"/>
              <w:rPr>
                <w:sz w:val="22"/>
                <w:szCs w:val="22"/>
              </w:rPr>
            </w:pPr>
            <w:r w:rsidRPr="007A391B">
              <w:rPr>
                <w:sz w:val="22"/>
                <w:szCs w:val="22"/>
              </w:rPr>
              <w:t>17,86</w:t>
            </w:r>
          </w:p>
        </w:tc>
      </w:tr>
      <w:tr w:rsidR="007A391B" w:rsidRPr="007A391B" w14:paraId="5530C04B" w14:textId="77777777" w:rsidTr="002F76B9">
        <w:trPr>
          <w:trHeight w:val="227"/>
        </w:trPr>
        <w:tc>
          <w:tcPr>
            <w:tcW w:w="517" w:type="dxa"/>
            <w:vMerge/>
            <w:vAlign w:val="center"/>
            <w:hideMark/>
          </w:tcPr>
          <w:p w14:paraId="57876F91" w14:textId="77777777" w:rsidR="00281CCE" w:rsidRPr="007A391B" w:rsidRDefault="00281CCE" w:rsidP="002F76B9">
            <w:pPr>
              <w:ind w:left="-30" w:right="-97"/>
              <w:jc w:val="center"/>
              <w:rPr>
                <w:sz w:val="22"/>
                <w:szCs w:val="22"/>
              </w:rPr>
            </w:pPr>
          </w:p>
        </w:tc>
        <w:tc>
          <w:tcPr>
            <w:tcW w:w="2837" w:type="dxa"/>
            <w:vMerge/>
            <w:vAlign w:val="center"/>
            <w:hideMark/>
          </w:tcPr>
          <w:p w14:paraId="01CFE56C" w14:textId="77777777" w:rsidR="00281CCE" w:rsidRPr="007A391B" w:rsidRDefault="00281CCE" w:rsidP="002F76B9">
            <w:pPr>
              <w:ind w:left="-30" w:right="-97"/>
              <w:rPr>
                <w:sz w:val="22"/>
                <w:szCs w:val="22"/>
              </w:rPr>
            </w:pPr>
          </w:p>
        </w:tc>
        <w:tc>
          <w:tcPr>
            <w:tcW w:w="1319" w:type="dxa"/>
            <w:shd w:val="clear" w:color="auto" w:fill="auto"/>
            <w:vAlign w:val="center"/>
            <w:hideMark/>
          </w:tcPr>
          <w:p w14:paraId="1FA10840"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7FC63293"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718F3280"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1D915782" w14:textId="77777777" w:rsidR="00281CCE" w:rsidRPr="007A391B" w:rsidRDefault="00281CCE" w:rsidP="002F76B9">
            <w:pPr>
              <w:ind w:left="-30" w:right="-97"/>
              <w:jc w:val="center"/>
              <w:rPr>
                <w:sz w:val="22"/>
                <w:szCs w:val="22"/>
              </w:rPr>
            </w:pPr>
            <w:r w:rsidRPr="007A391B">
              <w:rPr>
                <w:sz w:val="22"/>
                <w:szCs w:val="22"/>
              </w:rPr>
              <w:t>6,13</w:t>
            </w:r>
          </w:p>
        </w:tc>
        <w:tc>
          <w:tcPr>
            <w:tcW w:w="992" w:type="dxa"/>
            <w:vMerge/>
            <w:vAlign w:val="center"/>
            <w:hideMark/>
          </w:tcPr>
          <w:p w14:paraId="6BD6C534" w14:textId="77777777" w:rsidR="00281CCE" w:rsidRPr="007A391B" w:rsidRDefault="00281CCE" w:rsidP="002F76B9">
            <w:pPr>
              <w:ind w:left="-110" w:right="-102"/>
              <w:jc w:val="center"/>
              <w:rPr>
                <w:sz w:val="22"/>
                <w:szCs w:val="22"/>
              </w:rPr>
            </w:pPr>
          </w:p>
        </w:tc>
        <w:tc>
          <w:tcPr>
            <w:tcW w:w="1124" w:type="dxa"/>
            <w:vMerge/>
            <w:vAlign w:val="center"/>
            <w:hideMark/>
          </w:tcPr>
          <w:p w14:paraId="295857D3" w14:textId="77777777" w:rsidR="00281CCE" w:rsidRPr="007A391B" w:rsidRDefault="00281CCE" w:rsidP="002F76B9">
            <w:pPr>
              <w:ind w:left="-110" w:right="-102"/>
              <w:jc w:val="center"/>
              <w:rPr>
                <w:sz w:val="22"/>
                <w:szCs w:val="22"/>
              </w:rPr>
            </w:pPr>
          </w:p>
        </w:tc>
        <w:tc>
          <w:tcPr>
            <w:tcW w:w="1011" w:type="dxa"/>
            <w:vMerge/>
            <w:vAlign w:val="center"/>
            <w:hideMark/>
          </w:tcPr>
          <w:p w14:paraId="3D2DFDEA" w14:textId="77777777" w:rsidR="00281CCE" w:rsidRPr="007A391B" w:rsidRDefault="00281CCE" w:rsidP="002F76B9">
            <w:pPr>
              <w:ind w:left="-110" w:right="-102"/>
              <w:jc w:val="center"/>
              <w:rPr>
                <w:sz w:val="22"/>
                <w:szCs w:val="22"/>
              </w:rPr>
            </w:pPr>
          </w:p>
        </w:tc>
        <w:tc>
          <w:tcPr>
            <w:tcW w:w="950" w:type="dxa"/>
            <w:vMerge/>
            <w:vAlign w:val="center"/>
            <w:hideMark/>
          </w:tcPr>
          <w:p w14:paraId="2872BFB1" w14:textId="77777777" w:rsidR="00281CCE" w:rsidRPr="007A391B" w:rsidRDefault="00281CCE" w:rsidP="002F76B9">
            <w:pPr>
              <w:ind w:left="-110" w:right="-102"/>
              <w:jc w:val="center"/>
              <w:rPr>
                <w:sz w:val="22"/>
                <w:szCs w:val="22"/>
              </w:rPr>
            </w:pPr>
          </w:p>
        </w:tc>
      </w:tr>
      <w:tr w:rsidR="007A391B" w:rsidRPr="007A391B" w14:paraId="1FF4E180" w14:textId="77777777" w:rsidTr="002F76B9">
        <w:trPr>
          <w:trHeight w:val="227"/>
        </w:trPr>
        <w:tc>
          <w:tcPr>
            <w:tcW w:w="517" w:type="dxa"/>
            <w:vMerge w:val="restart"/>
            <w:shd w:val="clear" w:color="auto" w:fill="auto"/>
            <w:noWrap/>
            <w:vAlign w:val="center"/>
            <w:hideMark/>
          </w:tcPr>
          <w:p w14:paraId="4A4DD2AA" w14:textId="77777777" w:rsidR="00281CCE" w:rsidRPr="007A391B" w:rsidRDefault="00281CCE" w:rsidP="002F76B9">
            <w:pPr>
              <w:ind w:left="-30" w:right="-97"/>
              <w:jc w:val="center"/>
              <w:rPr>
                <w:sz w:val="22"/>
                <w:szCs w:val="22"/>
              </w:rPr>
            </w:pPr>
            <w:r w:rsidRPr="007A391B">
              <w:rPr>
                <w:sz w:val="22"/>
                <w:szCs w:val="22"/>
              </w:rPr>
              <w:t>10</w:t>
            </w:r>
          </w:p>
        </w:tc>
        <w:tc>
          <w:tcPr>
            <w:tcW w:w="2837" w:type="dxa"/>
            <w:vMerge w:val="restart"/>
            <w:shd w:val="clear" w:color="auto" w:fill="auto"/>
            <w:vAlign w:val="center"/>
            <w:hideMark/>
          </w:tcPr>
          <w:p w14:paraId="2697A04C" w14:textId="77777777" w:rsidR="00281CCE" w:rsidRPr="007A391B" w:rsidRDefault="00281CCE" w:rsidP="002F76B9">
            <w:pPr>
              <w:ind w:left="-30" w:right="-97"/>
              <w:rPr>
                <w:sz w:val="22"/>
                <w:szCs w:val="22"/>
              </w:rPr>
            </w:pPr>
            <w:r w:rsidRPr="007A391B">
              <w:rPr>
                <w:sz w:val="22"/>
                <w:szCs w:val="22"/>
              </w:rPr>
              <w:t xml:space="preserve"> ПС 110/10/10 кВ Черный Мыс</w:t>
            </w:r>
          </w:p>
        </w:tc>
        <w:tc>
          <w:tcPr>
            <w:tcW w:w="1319" w:type="dxa"/>
            <w:shd w:val="clear" w:color="auto" w:fill="auto"/>
            <w:vAlign w:val="center"/>
            <w:hideMark/>
          </w:tcPr>
          <w:p w14:paraId="21ED439A"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26472312"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12191EE4"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68C2D0E4" w14:textId="77777777" w:rsidR="00281CCE" w:rsidRPr="007A391B" w:rsidRDefault="00281CCE" w:rsidP="002F76B9">
            <w:pPr>
              <w:ind w:left="-30" w:right="-97"/>
              <w:jc w:val="center"/>
              <w:rPr>
                <w:sz w:val="22"/>
                <w:szCs w:val="22"/>
              </w:rPr>
            </w:pPr>
            <w:r w:rsidRPr="007A391B">
              <w:rPr>
                <w:sz w:val="22"/>
                <w:szCs w:val="22"/>
              </w:rPr>
              <w:t>9,89</w:t>
            </w:r>
          </w:p>
        </w:tc>
        <w:tc>
          <w:tcPr>
            <w:tcW w:w="992" w:type="dxa"/>
            <w:vMerge w:val="restart"/>
            <w:shd w:val="clear" w:color="auto" w:fill="auto"/>
            <w:vAlign w:val="center"/>
            <w:hideMark/>
          </w:tcPr>
          <w:p w14:paraId="14D4A049" w14:textId="77777777" w:rsidR="00281CCE" w:rsidRPr="007A391B" w:rsidRDefault="00281CCE" w:rsidP="002F76B9">
            <w:pPr>
              <w:ind w:left="-110" w:right="-102"/>
              <w:jc w:val="center"/>
              <w:rPr>
                <w:sz w:val="22"/>
                <w:szCs w:val="22"/>
              </w:rPr>
            </w:pPr>
            <w:r w:rsidRPr="007A391B">
              <w:rPr>
                <w:sz w:val="22"/>
                <w:szCs w:val="22"/>
              </w:rPr>
              <w:t>18,01</w:t>
            </w:r>
          </w:p>
        </w:tc>
        <w:tc>
          <w:tcPr>
            <w:tcW w:w="1124" w:type="dxa"/>
            <w:vMerge w:val="restart"/>
            <w:shd w:val="clear" w:color="auto" w:fill="auto"/>
            <w:vAlign w:val="center"/>
            <w:hideMark/>
          </w:tcPr>
          <w:p w14:paraId="3C15C1BF" w14:textId="77777777" w:rsidR="00281CCE" w:rsidRPr="007A391B" w:rsidRDefault="00281CCE" w:rsidP="002F76B9">
            <w:pPr>
              <w:ind w:left="-30" w:right="-97"/>
              <w:jc w:val="center"/>
              <w:rPr>
                <w:sz w:val="22"/>
                <w:szCs w:val="22"/>
              </w:rPr>
            </w:pPr>
            <w:r w:rsidRPr="007A391B">
              <w:rPr>
                <w:sz w:val="22"/>
                <w:szCs w:val="22"/>
              </w:rPr>
              <w:t>25,81</w:t>
            </w:r>
          </w:p>
        </w:tc>
        <w:tc>
          <w:tcPr>
            <w:tcW w:w="1011" w:type="dxa"/>
            <w:vMerge w:val="restart"/>
            <w:shd w:val="clear" w:color="auto" w:fill="auto"/>
            <w:vAlign w:val="center"/>
            <w:hideMark/>
          </w:tcPr>
          <w:p w14:paraId="29B6A331" w14:textId="77777777" w:rsidR="00281CCE" w:rsidRPr="007A391B" w:rsidRDefault="00281CCE" w:rsidP="002F76B9">
            <w:pPr>
              <w:ind w:left="-30" w:right="-97"/>
              <w:jc w:val="center"/>
              <w:rPr>
                <w:sz w:val="22"/>
                <w:szCs w:val="22"/>
              </w:rPr>
            </w:pPr>
            <w:r w:rsidRPr="007A391B">
              <w:rPr>
                <w:sz w:val="22"/>
                <w:szCs w:val="22"/>
              </w:rPr>
              <w:t>23,11</w:t>
            </w:r>
          </w:p>
        </w:tc>
        <w:tc>
          <w:tcPr>
            <w:tcW w:w="950" w:type="dxa"/>
            <w:vMerge w:val="restart"/>
            <w:shd w:val="clear" w:color="auto" w:fill="auto"/>
            <w:vAlign w:val="center"/>
            <w:hideMark/>
          </w:tcPr>
          <w:p w14:paraId="5E9F4A5E" w14:textId="77777777" w:rsidR="00281CCE" w:rsidRPr="007A391B" w:rsidRDefault="00281CCE" w:rsidP="002F76B9">
            <w:pPr>
              <w:ind w:left="-30" w:right="-97"/>
              <w:jc w:val="center"/>
              <w:rPr>
                <w:sz w:val="22"/>
                <w:szCs w:val="22"/>
              </w:rPr>
            </w:pPr>
            <w:r w:rsidRPr="007A391B">
              <w:rPr>
                <w:sz w:val="22"/>
                <w:szCs w:val="22"/>
              </w:rPr>
              <w:t>23,11</w:t>
            </w:r>
          </w:p>
        </w:tc>
      </w:tr>
      <w:tr w:rsidR="007A391B" w:rsidRPr="007A391B" w14:paraId="2E7B1142" w14:textId="77777777" w:rsidTr="002F76B9">
        <w:trPr>
          <w:trHeight w:val="227"/>
        </w:trPr>
        <w:tc>
          <w:tcPr>
            <w:tcW w:w="517" w:type="dxa"/>
            <w:vMerge/>
            <w:vAlign w:val="center"/>
            <w:hideMark/>
          </w:tcPr>
          <w:p w14:paraId="107BADD1" w14:textId="77777777" w:rsidR="00281CCE" w:rsidRPr="007A391B" w:rsidRDefault="00281CCE" w:rsidP="002F76B9">
            <w:pPr>
              <w:ind w:left="-30" w:right="-97"/>
              <w:jc w:val="center"/>
              <w:rPr>
                <w:sz w:val="22"/>
                <w:szCs w:val="22"/>
              </w:rPr>
            </w:pPr>
          </w:p>
        </w:tc>
        <w:tc>
          <w:tcPr>
            <w:tcW w:w="2837" w:type="dxa"/>
            <w:vMerge/>
            <w:vAlign w:val="center"/>
            <w:hideMark/>
          </w:tcPr>
          <w:p w14:paraId="73C7D4E2" w14:textId="77777777" w:rsidR="00281CCE" w:rsidRPr="007A391B" w:rsidRDefault="00281CCE" w:rsidP="002F76B9">
            <w:pPr>
              <w:ind w:left="-30" w:right="-97"/>
              <w:rPr>
                <w:sz w:val="22"/>
                <w:szCs w:val="22"/>
              </w:rPr>
            </w:pPr>
          </w:p>
        </w:tc>
        <w:tc>
          <w:tcPr>
            <w:tcW w:w="1319" w:type="dxa"/>
            <w:shd w:val="clear" w:color="auto" w:fill="auto"/>
            <w:vAlign w:val="center"/>
            <w:hideMark/>
          </w:tcPr>
          <w:p w14:paraId="543ED783"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09DEAEB6"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3EE121BB"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5DD7E3D0" w14:textId="77777777" w:rsidR="00281CCE" w:rsidRPr="007A391B" w:rsidRDefault="00281CCE" w:rsidP="002F76B9">
            <w:pPr>
              <w:ind w:left="-30" w:right="-97"/>
              <w:jc w:val="center"/>
              <w:rPr>
                <w:sz w:val="22"/>
                <w:szCs w:val="22"/>
              </w:rPr>
            </w:pPr>
            <w:r w:rsidRPr="007A391B">
              <w:rPr>
                <w:sz w:val="22"/>
                <w:szCs w:val="22"/>
              </w:rPr>
              <w:t>8,12</w:t>
            </w:r>
          </w:p>
        </w:tc>
        <w:tc>
          <w:tcPr>
            <w:tcW w:w="992" w:type="dxa"/>
            <w:vMerge/>
            <w:vAlign w:val="center"/>
            <w:hideMark/>
          </w:tcPr>
          <w:p w14:paraId="3E4B9D72" w14:textId="77777777" w:rsidR="00281CCE" w:rsidRPr="007A391B" w:rsidRDefault="00281CCE" w:rsidP="002F76B9">
            <w:pPr>
              <w:ind w:left="-110" w:right="-102"/>
              <w:jc w:val="center"/>
              <w:rPr>
                <w:sz w:val="22"/>
                <w:szCs w:val="22"/>
              </w:rPr>
            </w:pPr>
          </w:p>
        </w:tc>
        <w:tc>
          <w:tcPr>
            <w:tcW w:w="1124" w:type="dxa"/>
            <w:vMerge/>
            <w:vAlign w:val="center"/>
            <w:hideMark/>
          </w:tcPr>
          <w:p w14:paraId="75E3F40E" w14:textId="77777777" w:rsidR="00281CCE" w:rsidRPr="007A391B" w:rsidRDefault="00281CCE" w:rsidP="002F76B9">
            <w:pPr>
              <w:ind w:left="-110" w:right="-102"/>
              <w:jc w:val="center"/>
              <w:rPr>
                <w:sz w:val="22"/>
                <w:szCs w:val="22"/>
              </w:rPr>
            </w:pPr>
          </w:p>
        </w:tc>
        <w:tc>
          <w:tcPr>
            <w:tcW w:w="1011" w:type="dxa"/>
            <w:vMerge/>
            <w:vAlign w:val="center"/>
            <w:hideMark/>
          </w:tcPr>
          <w:p w14:paraId="4516AE87" w14:textId="77777777" w:rsidR="00281CCE" w:rsidRPr="007A391B" w:rsidRDefault="00281CCE" w:rsidP="002F76B9">
            <w:pPr>
              <w:ind w:left="-110" w:right="-102"/>
              <w:jc w:val="center"/>
              <w:rPr>
                <w:sz w:val="22"/>
                <w:szCs w:val="22"/>
              </w:rPr>
            </w:pPr>
          </w:p>
        </w:tc>
        <w:tc>
          <w:tcPr>
            <w:tcW w:w="950" w:type="dxa"/>
            <w:vMerge/>
            <w:vAlign w:val="center"/>
            <w:hideMark/>
          </w:tcPr>
          <w:p w14:paraId="12324B2F" w14:textId="77777777" w:rsidR="00281CCE" w:rsidRPr="007A391B" w:rsidRDefault="00281CCE" w:rsidP="002F76B9">
            <w:pPr>
              <w:ind w:left="-110" w:right="-102"/>
              <w:jc w:val="center"/>
              <w:rPr>
                <w:sz w:val="22"/>
                <w:szCs w:val="22"/>
              </w:rPr>
            </w:pPr>
          </w:p>
        </w:tc>
      </w:tr>
      <w:tr w:rsidR="007A391B" w:rsidRPr="007A391B" w14:paraId="09E46A2D" w14:textId="77777777" w:rsidTr="002F76B9">
        <w:trPr>
          <w:trHeight w:val="227"/>
        </w:trPr>
        <w:tc>
          <w:tcPr>
            <w:tcW w:w="517" w:type="dxa"/>
            <w:vMerge w:val="restart"/>
            <w:shd w:val="clear" w:color="auto" w:fill="auto"/>
            <w:noWrap/>
            <w:vAlign w:val="center"/>
            <w:hideMark/>
          </w:tcPr>
          <w:p w14:paraId="4251D9E2" w14:textId="77777777" w:rsidR="00281CCE" w:rsidRPr="007A391B" w:rsidRDefault="00281CCE" w:rsidP="002F76B9">
            <w:pPr>
              <w:ind w:left="-30" w:right="-97"/>
              <w:jc w:val="center"/>
              <w:rPr>
                <w:sz w:val="22"/>
                <w:szCs w:val="22"/>
              </w:rPr>
            </w:pPr>
            <w:r w:rsidRPr="007A391B">
              <w:rPr>
                <w:sz w:val="22"/>
                <w:szCs w:val="22"/>
              </w:rPr>
              <w:t>11</w:t>
            </w:r>
          </w:p>
        </w:tc>
        <w:tc>
          <w:tcPr>
            <w:tcW w:w="2837" w:type="dxa"/>
            <w:vMerge w:val="restart"/>
            <w:shd w:val="clear" w:color="auto" w:fill="auto"/>
            <w:vAlign w:val="center"/>
            <w:hideMark/>
          </w:tcPr>
          <w:p w14:paraId="592082D3" w14:textId="77777777" w:rsidR="00281CCE" w:rsidRPr="007A391B" w:rsidRDefault="00281CCE" w:rsidP="002F76B9">
            <w:pPr>
              <w:ind w:left="-30" w:right="-97"/>
              <w:rPr>
                <w:sz w:val="22"/>
                <w:szCs w:val="22"/>
              </w:rPr>
            </w:pPr>
            <w:r w:rsidRPr="007A391B">
              <w:rPr>
                <w:sz w:val="22"/>
                <w:szCs w:val="22"/>
              </w:rPr>
              <w:t xml:space="preserve"> ПС 110/6/6 кВ Шукшинская</w:t>
            </w:r>
          </w:p>
        </w:tc>
        <w:tc>
          <w:tcPr>
            <w:tcW w:w="1319" w:type="dxa"/>
            <w:shd w:val="clear" w:color="auto" w:fill="auto"/>
            <w:vAlign w:val="center"/>
            <w:hideMark/>
          </w:tcPr>
          <w:p w14:paraId="4F47BCAE" w14:textId="77777777" w:rsidR="00281CCE" w:rsidRPr="007A391B" w:rsidRDefault="00281CCE" w:rsidP="002F76B9">
            <w:pPr>
              <w:ind w:left="-30" w:right="-97"/>
              <w:jc w:val="center"/>
              <w:rPr>
                <w:sz w:val="22"/>
                <w:szCs w:val="22"/>
              </w:rPr>
            </w:pPr>
            <w:r w:rsidRPr="007A391B">
              <w:rPr>
                <w:sz w:val="22"/>
                <w:szCs w:val="22"/>
              </w:rPr>
              <w:t>110/6</w:t>
            </w:r>
          </w:p>
        </w:tc>
        <w:tc>
          <w:tcPr>
            <w:tcW w:w="1418" w:type="dxa"/>
            <w:shd w:val="clear" w:color="auto" w:fill="auto"/>
            <w:vAlign w:val="center"/>
            <w:hideMark/>
          </w:tcPr>
          <w:p w14:paraId="0E1E4BDC"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3B50F8EF"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2C6AC3A4" w14:textId="77777777" w:rsidR="00281CCE" w:rsidRPr="007A391B" w:rsidRDefault="00281CCE" w:rsidP="002F76B9">
            <w:pPr>
              <w:ind w:left="-30" w:right="-97"/>
              <w:jc w:val="center"/>
              <w:rPr>
                <w:sz w:val="22"/>
                <w:szCs w:val="22"/>
              </w:rPr>
            </w:pPr>
            <w:r w:rsidRPr="007A391B">
              <w:rPr>
                <w:sz w:val="22"/>
                <w:szCs w:val="22"/>
              </w:rPr>
              <w:t>4,17</w:t>
            </w:r>
          </w:p>
        </w:tc>
        <w:tc>
          <w:tcPr>
            <w:tcW w:w="992" w:type="dxa"/>
            <w:vMerge w:val="restart"/>
            <w:shd w:val="clear" w:color="auto" w:fill="auto"/>
            <w:vAlign w:val="center"/>
            <w:hideMark/>
          </w:tcPr>
          <w:p w14:paraId="16E023C0" w14:textId="77777777" w:rsidR="00281CCE" w:rsidRPr="007A391B" w:rsidRDefault="00281CCE" w:rsidP="002F76B9">
            <w:pPr>
              <w:ind w:left="-110" w:right="-102"/>
              <w:jc w:val="center"/>
              <w:rPr>
                <w:sz w:val="22"/>
                <w:szCs w:val="22"/>
              </w:rPr>
            </w:pPr>
            <w:r w:rsidRPr="007A391B">
              <w:rPr>
                <w:sz w:val="22"/>
                <w:szCs w:val="22"/>
              </w:rPr>
              <w:t>7,18</w:t>
            </w:r>
          </w:p>
        </w:tc>
        <w:tc>
          <w:tcPr>
            <w:tcW w:w="1124" w:type="dxa"/>
            <w:vMerge w:val="restart"/>
            <w:shd w:val="clear" w:color="auto" w:fill="auto"/>
            <w:vAlign w:val="center"/>
            <w:hideMark/>
          </w:tcPr>
          <w:p w14:paraId="2FC846EE" w14:textId="77777777" w:rsidR="00281CCE" w:rsidRPr="007A391B" w:rsidRDefault="00281CCE" w:rsidP="002F76B9">
            <w:pPr>
              <w:ind w:left="-30" w:right="-97"/>
              <w:jc w:val="center"/>
              <w:rPr>
                <w:sz w:val="22"/>
                <w:szCs w:val="22"/>
              </w:rPr>
            </w:pPr>
            <w:r w:rsidRPr="007A391B">
              <w:rPr>
                <w:sz w:val="22"/>
                <w:szCs w:val="22"/>
              </w:rPr>
              <w:t>20,15</w:t>
            </w:r>
          </w:p>
        </w:tc>
        <w:tc>
          <w:tcPr>
            <w:tcW w:w="1011" w:type="dxa"/>
            <w:vMerge w:val="restart"/>
            <w:shd w:val="clear" w:color="auto" w:fill="auto"/>
            <w:vAlign w:val="center"/>
            <w:hideMark/>
          </w:tcPr>
          <w:p w14:paraId="3155EB8F" w14:textId="77777777" w:rsidR="00281CCE" w:rsidRPr="007A391B" w:rsidRDefault="00281CCE" w:rsidP="002F76B9">
            <w:pPr>
              <w:ind w:left="-30" w:right="-97"/>
              <w:jc w:val="center"/>
              <w:rPr>
                <w:sz w:val="22"/>
                <w:szCs w:val="22"/>
              </w:rPr>
            </w:pPr>
            <w:r w:rsidRPr="007A391B">
              <w:rPr>
                <w:sz w:val="22"/>
                <w:szCs w:val="22"/>
              </w:rPr>
              <w:t>19,46</w:t>
            </w:r>
          </w:p>
        </w:tc>
        <w:tc>
          <w:tcPr>
            <w:tcW w:w="950" w:type="dxa"/>
            <w:vMerge w:val="restart"/>
            <w:shd w:val="clear" w:color="auto" w:fill="auto"/>
            <w:vAlign w:val="center"/>
            <w:hideMark/>
          </w:tcPr>
          <w:p w14:paraId="483A9149" w14:textId="77777777" w:rsidR="00281CCE" w:rsidRPr="007A391B" w:rsidRDefault="00281CCE" w:rsidP="002F76B9">
            <w:pPr>
              <w:ind w:left="-30" w:right="-97"/>
              <w:jc w:val="center"/>
              <w:rPr>
                <w:sz w:val="22"/>
                <w:szCs w:val="22"/>
              </w:rPr>
            </w:pPr>
            <w:r w:rsidRPr="007A391B">
              <w:rPr>
                <w:sz w:val="22"/>
                <w:szCs w:val="22"/>
              </w:rPr>
              <w:t>19,46</w:t>
            </w:r>
          </w:p>
        </w:tc>
      </w:tr>
      <w:tr w:rsidR="007A391B" w:rsidRPr="007A391B" w14:paraId="66EB502A" w14:textId="77777777" w:rsidTr="002F76B9">
        <w:trPr>
          <w:trHeight w:val="227"/>
        </w:trPr>
        <w:tc>
          <w:tcPr>
            <w:tcW w:w="517" w:type="dxa"/>
            <w:vMerge/>
            <w:vAlign w:val="center"/>
            <w:hideMark/>
          </w:tcPr>
          <w:p w14:paraId="1AC9ECDC" w14:textId="77777777" w:rsidR="00281CCE" w:rsidRPr="007A391B" w:rsidRDefault="00281CCE" w:rsidP="002F76B9">
            <w:pPr>
              <w:ind w:left="-30" w:right="-97"/>
              <w:jc w:val="center"/>
              <w:rPr>
                <w:sz w:val="22"/>
                <w:szCs w:val="22"/>
              </w:rPr>
            </w:pPr>
          </w:p>
        </w:tc>
        <w:tc>
          <w:tcPr>
            <w:tcW w:w="2837" w:type="dxa"/>
            <w:vMerge/>
            <w:vAlign w:val="center"/>
            <w:hideMark/>
          </w:tcPr>
          <w:p w14:paraId="4F90635A" w14:textId="77777777" w:rsidR="00281CCE" w:rsidRPr="007A391B" w:rsidRDefault="00281CCE" w:rsidP="002F76B9">
            <w:pPr>
              <w:ind w:left="-30" w:right="-97"/>
              <w:rPr>
                <w:sz w:val="22"/>
                <w:szCs w:val="22"/>
              </w:rPr>
            </w:pPr>
          </w:p>
        </w:tc>
        <w:tc>
          <w:tcPr>
            <w:tcW w:w="1319" w:type="dxa"/>
            <w:shd w:val="clear" w:color="auto" w:fill="auto"/>
            <w:vAlign w:val="center"/>
            <w:hideMark/>
          </w:tcPr>
          <w:p w14:paraId="71404CB5" w14:textId="77777777" w:rsidR="00281CCE" w:rsidRPr="007A391B" w:rsidRDefault="00281CCE" w:rsidP="002F76B9">
            <w:pPr>
              <w:ind w:left="-30" w:right="-97"/>
              <w:jc w:val="center"/>
              <w:rPr>
                <w:sz w:val="22"/>
                <w:szCs w:val="22"/>
              </w:rPr>
            </w:pPr>
            <w:r w:rsidRPr="007A391B">
              <w:rPr>
                <w:sz w:val="22"/>
                <w:szCs w:val="22"/>
              </w:rPr>
              <w:t>110/6</w:t>
            </w:r>
          </w:p>
        </w:tc>
        <w:tc>
          <w:tcPr>
            <w:tcW w:w="1418" w:type="dxa"/>
            <w:shd w:val="clear" w:color="auto" w:fill="auto"/>
            <w:vAlign w:val="center"/>
            <w:hideMark/>
          </w:tcPr>
          <w:p w14:paraId="4ACBB3DD"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03C005B9"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78A834EA" w14:textId="77777777" w:rsidR="00281CCE" w:rsidRPr="007A391B" w:rsidRDefault="00281CCE" w:rsidP="002F76B9">
            <w:pPr>
              <w:ind w:left="-30" w:right="-97"/>
              <w:jc w:val="center"/>
              <w:rPr>
                <w:sz w:val="22"/>
                <w:szCs w:val="22"/>
              </w:rPr>
            </w:pPr>
            <w:r w:rsidRPr="007A391B">
              <w:rPr>
                <w:sz w:val="22"/>
                <w:szCs w:val="22"/>
              </w:rPr>
              <w:t>3,01</w:t>
            </w:r>
          </w:p>
        </w:tc>
        <w:tc>
          <w:tcPr>
            <w:tcW w:w="992" w:type="dxa"/>
            <w:vMerge/>
            <w:vAlign w:val="center"/>
            <w:hideMark/>
          </w:tcPr>
          <w:p w14:paraId="6802E360" w14:textId="77777777" w:rsidR="00281CCE" w:rsidRPr="007A391B" w:rsidRDefault="00281CCE" w:rsidP="002F76B9">
            <w:pPr>
              <w:ind w:left="-110" w:right="-102"/>
              <w:jc w:val="center"/>
              <w:rPr>
                <w:sz w:val="22"/>
                <w:szCs w:val="22"/>
              </w:rPr>
            </w:pPr>
          </w:p>
        </w:tc>
        <w:tc>
          <w:tcPr>
            <w:tcW w:w="1124" w:type="dxa"/>
            <w:vMerge/>
            <w:vAlign w:val="center"/>
            <w:hideMark/>
          </w:tcPr>
          <w:p w14:paraId="51D9C925" w14:textId="77777777" w:rsidR="00281CCE" w:rsidRPr="007A391B" w:rsidRDefault="00281CCE" w:rsidP="002F76B9">
            <w:pPr>
              <w:ind w:left="-110" w:right="-102"/>
              <w:jc w:val="center"/>
              <w:rPr>
                <w:sz w:val="22"/>
                <w:szCs w:val="22"/>
              </w:rPr>
            </w:pPr>
          </w:p>
        </w:tc>
        <w:tc>
          <w:tcPr>
            <w:tcW w:w="1011" w:type="dxa"/>
            <w:vMerge/>
            <w:vAlign w:val="center"/>
            <w:hideMark/>
          </w:tcPr>
          <w:p w14:paraId="2B06602B" w14:textId="77777777" w:rsidR="00281CCE" w:rsidRPr="007A391B" w:rsidRDefault="00281CCE" w:rsidP="002F76B9">
            <w:pPr>
              <w:ind w:left="-110" w:right="-102"/>
              <w:jc w:val="center"/>
              <w:rPr>
                <w:sz w:val="22"/>
                <w:szCs w:val="22"/>
              </w:rPr>
            </w:pPr>
          </w:p>
        </w:tc>
        <w:tc>
          <w:tcPr>
            <w:tcW w:w="950" w:type="dxa"/>
            <w:vMerge/>
            <w:vAlign w:val="center"/>
            <w:hideMark/>
          </w:tcPr>
          <w:p w14:paraId="2EA40F4A" w14:textId="77777777" w:rsidR="00281CCE" w:rsidRPr="007A391B" w:rsidRDefault="00281CCE" w:rsidP="002F76B9">
            <w:pPr>
              <w:ind w:left="-110" w:right="-102"/>
              <w:jc w:val="center"/>
              <w:rPr>
                <w:sz w:val="22"/>
                <w:szCs w:val="22"/>
              </w:rPr>
            </w:pPr>
          </w:p>
        </w:tc>
      </w:tr>
      <w:tr w:rsidR="007A391B" w:rsidRPr="007A391B" w14:paraId="006B2028" w14:textId="77777777" w:rsidTr="002F76B9">
        <w:trPr>
          <w:trHeight w:val="227"/>
        </w:trPr>
        <w:tc>
          <w:tcPr>
            <w:tcW w:w="517" w:type="dxa"/>
            <w:vMerge w:val="restart"/>
            <w:shd w:val="clear" w:color="auto" w:fill="auto"/>
            <w:noWrap/>
            <w:vAlign w:val="center"/>
            <w:hideMark/>
          </w:tcPr>
          <w:p w14:paraId="6C6F43A1" w14:textId="77777777" w:rsidR="00281CCE" w:rsidRPr="007A391B" w:rsidRDefault="00281CCE" w:rsidP="002F76B9">
            <w:pPr>
              <w:ind w:left="-30" w:right="-97"/>
              <w:jc w:val="center"/>
              <w:rPr>
                <w:sz w:val="22"/>
                <w:szCs w:val="22"/>
              </w:rPr>
            </w:pPr>
            <w:r w:rsidRPr="007A391B">
              <w:rPr>
                <w:sz w:val="22"/>
                <w:szCs w:val="22"/>
              </w:rPr>
              <w:t>12</w:t>
            </w:r>
          </w:p>
        </w:tc>
        <w:tc>
          <w:tcPr>
            <w:tcW w:w="2837" w:type="dxa"/>
            <w:vMerge w:val="restart"/>
            <w:shd w:val="clear" w:color="auto" w:fill="auto"/>
            <w:vAlign w:val="center"/>
            <w:hideMark/>
          </w:tcPr>
          <w:p w14:paraId="038278AB" w14:textId="77777777" w:rsidR="00281CCE" w:rsidRPr="007A391B" w:rsidRDefault="00281CCE" w:rsidP="002F76B9">
            <w:pPr>
              <w:ind w:left="-30" w:right="-97"/>
              <w:rPr>
                <w:sz w:val="22"/>
                <w:szCs w:val="22"/>
              </w:rPr>
            </w:pPr>
            <w:r w:rsidRPr="007A391B">
              <w:rPr>
                <w:sz w:val="22"/>
                <w:szCs w:val="22"/>
              </w:rPr>
              <w:t>ПС 110/10/10 кВ Энергетик</w:t>
            </w:r>
          </w:p>
        </w:tc>
        <w:tc>
          <w:tcPr>
            <w:tcW w:w="1319" w:type="dxa"/>
            <w:shd w:val="clear" w:color="auto" w:fill="auto"/>
            <w:vAlign w:val="center"/>
            <w:hideMark/>
          </w:tcPr>
          <w:p w14:paraId="3F5BF14B"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4544946D"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72FEECB1"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38CB2D00" w14:textId="77777777" w:rsidR="00281CCE" w:rsidRPr="007A391B" w:rsidRDefault="00281CCE" w:rsidP="002F76B9">
            <w:pPr>
              <w:ind w:left="-30" w:right="-97"/>
              <w:jc w:val="center"/>
              <w:rPr>
                <w:sz w:val="22"/>
                <w:szCs w:val="22"/>
              </w:rPr>
            </w:pPr>
            <w:r w:rsidRPr="007A391B">
              <w:rPr>
                <w:sz w:val="22"/>
                <w:szCs w:val="22"/>
              </w:rPr>
              <w:t>7,63</w:t>
            </w:r>
          </w:p>
        </w:tc>
        <w:tc>
          <w:tcPr>
            <w:tcW w:w="992" w:type="dxa"/>
            <w:vMerge w:val="restart"/>
            <w:shd w:val="clear" w:color="auto" w:fill="auto"/>
            <w:vAlign w:val="center"/>
            <w:hideMark/>
          </w:tcPr>
          <w:p w14:paraId="658A25A6" w14:textId="77777777" w:rsidR="00281CCE" w:rsidRPr="007A391B" w:rsidRDefault="00281CCE" w:rsidP="002F76B9">
            <w:pPr>
              <w:ind w:left="-110" w:right="-102"/>
              <w:jc w:val="center"/>
              <w:rPr>
                <w:sz w:val="22"/>
                <w:szCs w:val="22"/>
              </w:rPr>
            </w:pPr>
            <w:r w:rsidRPr="007A391B">
              <w:rPr>
                <w:sz w:val="22"/>
                <w:szCs w:val="22"/>
              </w:rPr>
              <w:t>19,14</w:t>
            </w:r>
          </w:p>
        </w:tc>
        <w:tc>
          <w:tcPr>
            <w:tcW w:w="1124" w:type="dxa"/>
            <w:vMerge w:val="restart"/>
            <w:shd w:val="clear" w:color="auto" w:fill="auto"/>
            <w:vAlign w:val="center"/>
            <w:hideMark/>
          </w:tcPr>
          <w:p w14:paraId="7FD34A89" w14:textId="77777777" w:rsidR="00281CCE" w:rsidRPr="007A391B" w:rsidRDefault="00281CCE" w:rsidP="002F76B9">
            <w:pPr>
              <w:ind w:left="-30" w:right="-97"/>
              <w:jc w:val="center"/>
              <w:rPr>
                <w:sz w:val="22"/>
                <w:szCs w:val="22"/>
              </w:rPr>
            </w:pPr>
            <w:r w:rsidRPr="007A391B">
              <w:rPr>
                <w:sz w:val="22"/>
                <w:szCs w:val="22"/>
              </w:rPr>
              <w:t>16,20</w:t>
            </w:r>
          </w:p>
        </w:tc>
        <w:tc>
          <w:tcPr>
            <w:tcW w:w="1011" w:type="dxa"/>
            <w:vMerge w:val="restart"/>
            <w:shd w:val="clear" w:color="auto" w:fill="auto"/>
            <w:vAlign w:val="center"/>
            <w:hideMark/>
          </w:tcPr>
          <w:p w14:paraId="67DF65EC" w14:textId="77777777" w:rsidR="00281CCE" w:rsidRPr="007A391B" w:rsidRDefault="00281CCE" w:rsidP="002F76B9">
            <w:pPr>
              <w:ind w:left="-30" w:right="-97"/>
              <w:jc w:val="center"/>
              <w:rPr>
                <w:sz w:val="22"/>
                <w:szCs w:val="22"/>
              </w:rPr>
            </w:pPr>
            <w:r w:rsidRPr="007A391B">
              <w:rPr>
                <w:sz w:val="22"/>
                <w:szCs w:val="22"/>
              </w:rPr>
              <w:t>15,96</w:t>
            </w:r>
          </w:p>
        </w:tc>
        <w:tc>
          <w:tcPr>
            <w:tcW w:w="950" w:type="dxa"/>
            <w:vMerge w:val="restart"/>
            <w:shd w:val="clear" w:color="auto" w:fill="auto"/>
            <w:vAlign w:val="center"/>
            <w:hideMark/>
          </w:tcPr>
          <w:p w14:paraId="00560E31" w14:textId="77777777" w:rsidR="00281CCE" w:rsidRPr="007A391B" w:rsidRDefault="00281CCE" w:rsidP="002F76B9">
            <w:pPr>
              <w:ind w:left="-30" w:right="-97"/>
              <w:jc w:val="center"/>
              <w:rPr>
                <w:sz w:val="22"/>
                <w:szCs w:val="22"/>
              </w:rPr>
            </w:pPr>
            <w:r w:rsidRPr="007A391B">
              <w:rPr>
                <w:sz w:val="22"/>
                <w:szCs w:val="22"/>
              </w:rPr>
              <w:t>15,96</w:t>
            </w:r>
          </w:p>
        </w:tc>
      </w:tr>
      <w:tr w:rsidR="007A391B" w:rsidRPr="007A391B" w14:paraId="26ED83D1" w14:textId="77777777" w:rsidTr="002F76B9">
        <w:trPr>
          <w:trHeight w:val="227"/>
        </w:trPr>
        <w:tc>
          <w:tcPr>
            <w:tcW w:w="517" w:type="dxa"/>
            <w:vMerge/>
            <w:vAlign w:val="center"/>
            <w:hideMark/>
          </w:tcPr>
          <w:p w14:paraId="28BD5468" w14:textId="77777777" w:rsidR="00281CCE" w:rsidRPr="007A391B" w:rsidRDefault="00281CCE" w:rsidP="002F76B9">
            <w:pPr>
              <w:ind w:left="-30" w:right="-97"/>
              <w:jc w:val="center"/>
              <w:rPr>
                <w:sz w:val="22"/>
                <w:szCs w:val="22"/>
              </w:rPr>
            </w:pPr>
          </w:p>
        </w:tc>
        <w:tc>
          <w:tcPr>
            <w:tcW w:w="2837" w:type="dxa"/>
            <w:vMerge/>
            <w:vAlign w:val="center"/>
            <w:hideMark/>
          </w:tcPr>
          <w:p w14:paraId="025BF2A3" w14:textId="77777777" w:rsidR="00281CCE" w:rsidRPr="007A391B" w:rsidRDefault="00281CCE" w:rsidP="002F76B9">
            <w:pPr>
              <w:ind w:left="-30" w:right="-97"/>
              <w:rPr>
                <w:sz w:val="22"/>
                <w:szCs w:val="22"/>
              </w:rPr>
            </w:pPr>
          </w:p>
        </w:tc>
        <w:tc>
          <w:tcPr>
            <w:tcW w:w="1319" w:type="dxa"/>
            <w:shd w:val="clear" w:color="auto" w:fill="auto"/>
            <w:vAlign w:val="center"/>
            <w:hideMark/>
          </w:tcPr>
          <w:p w14:paraId="1C780FA3"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44FCB171"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2D3002A2"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25E1DEBD" w14:textId="77777777" w:rsidR="00281CCE" w:rsidRPr="007A391B" w:rsidRDefault="00281CCE" w:rsidP="002F76B9">
            <w:pPr>
              <w:ind w:left="-30" w:right="-97"/>
              <w:jc w:val="center"/>
              <w:rPr>
                <w:sz w:val="22"/>
                <w:szCs w:val="22"/>
              </w:rPr>
            </w:pPr>
            <w:r w:rsidRPr="007A391B">
              <w:rPr>
                <w:sz w:val="22"/>
                <w:szCs w:val="22"/>
              </w:rPr>
              <w:t>8,51</w:t>
            </w:r>
          </w:p>
        </w:tc>
        <w:tc>
          <w:tcPr>
            <w:tcW w:w="992" w:type="dxa"/>
            <w:vMerge/>
            <w:vAlign w:val="center"/>
            <w:hideMark/>
          </w:tcPr>
          <w:p w14:paraId="652AC2FD" w14:textId="77777777" w:rsidR="00281CCE" w:rsidRPr="007A391B" w:rsidRDefault="00281CCE" w:rsidP="002F76B9">
            <w:pPr>
              <w:ind w:left="-110" w:right="-102"/>
              <w:jc w:val="center"/>
              <w:rPr>
                <w:sz w:val="22"/>
                <w:szCs w:val="22"/>
              </w:rPr>
            </w:pPr>
          </w:p>
        </w:tc>
        <w:tc>
          <w:tcPr>
            <w:tcW w:w="1124" w:type="dxa"/>
            <w:vMerge/>
            <w:vAlign w:val="center"/>
            <w:hideMark/>
          </w:tcPr>
          <w:p w14:paraId="348744F1" w14:textId="77777777" w:rsidR="00281CCE" w:rsidRPr="007A391B" w:rsidRDefault="00281CCE" w:rsidP="002F76B9">
            <w:pPr>
              <w:ind w:left="-110" w:right="-102"/>
              <w:jc w:val="center"/>
              <w:rPr>
                <w:sz w:val="22"/>
                <w:szCs w:val="22"/>
              </w:rPr>
            </w:pPr>
          </w:p>
        </w:tc>
        <w:tc>
          <w:tcPr>
            <w:tcW w:w="1011" w:type="dxa"/>
            <w:vMerge/>
            <w:vAlign w:val="center"/>
            <w:hideMark/>
          </w:tcPr>
          <w:p w14:paraId="446CB402" w14:textId="77777777" w:rsidR="00281CCE" w:rsidRPr="007A391B" w:rsidRDefault="00281CCE" w:rsidP="002F76B9">
            <w:pPr>
              <w:ind w:left="-110" w:right="-102"/>
              <w:jc w:val="center"/>
              <w:rPr>
                <w:sz w:val="22"/>
                <w:szCs w:val="22"/>
              </w:rPr>
            </w:pPr>
          </w:p>
        </w:tc>
        <w:tc>
          <w:tcPr>
            <w:tcW w:w="950" w:type="dxa"/>
            <w:vMerge/>
            <w:vAlign w:val="center"/>
            <w:hideMark/>
          </w:tcPr>
          <w:p w14:paraId="19427E21" w14:textId="77777777" w:rsidR="00281CCE" w:rsidRPr="007A391B" w:rsidRDefault="00281CCE" w:rsidP="002F76B9">
            <w:pPr>
              <w:ind w:left="-110" w:right="-102"/>
              <w:jc w:val="center"/>
              <w:rPr>
                <w:sz w:val="22"/>
                <w:szCs w:val="22"/>
              </w:rPr>
            </w:pPr>
          </w:p>
        </w:tc>
      </w:tr>
      <w:tr w:rsidR="007A391B" w:rsidRPr="007A391B" w14:paraId="7CC77B2C" w14:textId="77777777" w:rsidTr="002F76B9">
        <w:trPr>
          <w:trHeight w:val="227"/>
        </w:trPr>
        <w:tc>
          <w:tcPr>
            <w:tcW w:w="517" w:type="dxa"/>
            <w:vMerge w:val="restart"/>
            <w:shd w:val="clear" w:color="auto" w:fill="auto"/>
            <w:noWrap/>
            <w:vAlign w:val="center"/>
            <w:hideMark/>
          </w:tcPr>
          <w:p w14:paraId="00E6BBE0" w14:textId="77777777" w:rsidR="00281CCE" w:rsidRPr="007A391B" w:rsidRDefault="00281CCE" w:rsidP="002F76B9">
            <w:pPr>
              <w:ind w:left="-30" w:right="-97"/>
              <w:jc w:val="center"/>
              <w:rPr>
                <w:sz w:val="22"/>
                <w:szCs w:val="22"/>
              </w:rPr>
            </w:pPr>
            <w:r w:rsidRPr="007A391B">
              <w:rPr>
                <w:sz w:val="22"/>
                <w:szCs w:val="22"/>
              </w:rPr>
              <w:t>13</w:t>
            </w:r>
          </w:p>
        </w:tc>
        <w:tc>
          <w:tcPr>
            <w:tcW w:w="2837" w:type="dxa"/>
            <w:vMerge w:val="restart"/>
            <w:shd w:val="clear" w:color="auto" w:fill="auto"/>
            <w:vAlign w:val="center"/>
            <w:hideMark/>
          </w:tcPr>
          <w:p w14:paraId="2EC236C6" w14:textId="77777777" w:rsidR="00281CCE" w:rsidRPr="007A391B" w:rsidRDefault="00281CCE" w:rsidP="002F76B9">
            <w:pPr>
              <w:ind w:left="-30" w:right="-97"/>
              <w:rPr>
                <w:sz w:val="22"/>
                <w:szCs w:val="22"/>
              </w:rPr>
            </w:pPr>
            <w:r w:rsidRPr="007A391B">
              <w:rPr>
                <w:sz w:val="22"/>
                <w:szCs w:val="22"/>
              </w:rPr>
              <w:t>ПС 110/10/10 кВ Зеленая</w:t>
            </w:r>
          </w:p>
        </w:tc>
        <w:tc>
          <w:tcPr>
            <w:tcW w:w="1319" w:type="dxa"/>
            <w:shd w:val="clear" w:color="auto" w:fill="auto"/>
            <w:vAlign w:val="center"/>
            <w:hideMark/>
          </w:tcPr>
          <w:p w14:paraId="6BBC1ED3"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2AF76247"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6F8202F3"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69B81737" w14:textId="77777777" w:rsidR="00281CCE" w:rsidRPr="007A391B" w:rsidRDefault="00281CCE" w:rsidP="002F76B9">
            <w:pPr>
              <w:ind w:left="-30" w:right="-97"/>
              <w:jc w:val="center"/>
              <w:rPr>
                <w:sz w:val="22"/>
                <w:szCs w:val="22"/>
              </w:rPr>
            </w:pPr>
            <w:r w:rsidRPr="007A391B">
              <w:rPr>
                <w:sz w:val="22"/>
                <w:szCs w:val="22"/>
              </w:rPr>
              <w:t>13,79</w:t>
            </w:r>
          </w:p>
        </w:tc>
        <w:tc>
          <w:tcPr>
            <w:tcW w:w="992" w:type="dxa"/>
            <w:vMerge w:val="restart"/>
            <w:shd w:val="clear" w:color="auto" w:fill="auto"/>
            <w:vAlign w:val="center"/>
            <w:hideMark/>
          </w:tcPr>
          <w:p w14:paraId="565F8B65" w14:textId="77777777" w:rsidR="00281CCE" w:rsidRPr="007A391B" w:rsidRDefault="00281CCE" w:rsidP="002F76B9">
            <w:pPr>
              <w:ind w:left="-110" w:right="-102"/>
              <w:jc w:val="center"/>
              <w:rPr>
                <w:sz w:val="22"/>
                <w:szCs w:val="22"/>
              </w:rPr>
            </w:pPr>
            <w:r w:rsidRPr="007A391B">
              <w:rPr>
                <w:sz w:val="22"/>
                <w:szCs w:val="22"/>
              </w:rPr>
              <w:t>30,81</w:t>
            </w:r>
          </w:p>
        </w:tc>
        <w:tc>
          <w:tcPr>
            <w:tcW w:w="1124" w:type="dxa"/>
            <w:vMerge w:val="restart"/>
            <w:shd w:val="clear" w:color="auto" w:fill="auto"/>
            <w:vAlign w:val="center"/>
            <w:hideMark/>
          </w:tcPr>
          <w:p w14:paraId="2A73898B" w14:textId="77777777" w:rsidR="00281CCE" w:rsidRPr="007A391B" w:rsidRDefault="00281CCE" w:rsidP="002F76B9">
            <w:pPr>
              <w:ind w:left="-30" w:right="-97"/>
              <w:jc w:val="center"/>
              <w:rPr>
                <w:sz w:val="22"/>
                <w:szCs w:val="22"/>
              </w:rPr>
            </w:pPr>
            <w:r w:rsidRPr="007A391B">
              <w:rPr>
                <w:sz w:val="22"/>
                <w:szCs w:val="22"/>
              </w:rPr>
              <w:t>16,23</w:t>
            </w:r>
          </w:p>
        </w:tc>
        <w:tc>
          <w:tcPr>
            <w:tcW w:w="1011" w:type="dxa"/>
            <w:vMerge w:val="restart"/>
            <w:shd w:val="clear" w:color="auto" w:fill="auto"/>
            <w:vAlign w:val="center"/>
            <w:hideMark/>
          </w:tcPr>
          <w:p w14:paraId="2D7069E5" w14:textId="77777777" w:rsidR="00281CCE" w:rsidRPr="007A391B" w:rsidRDefault="00281CCE" w:rsidP="002F76B9">
            <w:pPr>
              <w:ind w:left="-30" w:right="-97"/>
              <w:jc w:val="center"/>
              <w:rPr>
                <w:sz w:val="22"/>
                <w:szCs w:val="22"/>
              </w:rPr>
            </w:pPr>
            <w:r w:rsidRPr="007A391B">
              <w:rPr>
                <w:sz w:val="22"/>
                <w:szCs w:val="22"/>
              </w:rPr>
              <w:t>16,23</w:t>
            </w:r>
          </w:p>
        </w:tc>
        <w:tc>
          <w:tcPr>
            <w:tcW w:w="950" w:type="dxa"/>
            <w:vMerge w:val="restart"/>
            <w:shd w:val="clear" w:color="auto" w:fill="auto"/>
            <w:vAlign w:val="center"/>
            <w:hideMark/>
          </w:tcPr>
          <w:p w14:paraId="4C9B4C35" w14:textId="77777777" w:rsidR="00281CCE" w:rsidRPr="007A391B" w:rsidRDefault="00281CCE" w:rsidP="002F76B9">
            <w:pPr>
              <w:ind w:left="-30" w:right="-97"/>
              <w:jc w:val="center"/>
              <w:rPr>
                <w:sz w:val="22"/>
                <w:szCs w:val="22"/>
              </w:rPr>
            </w:pPr>
            <w:r w:rsidRPr="007A391B">
              <w:rPr>
                <w:sz w:val="22"/>
                <w:szCs w:val="22"/>
              </w:rPr>
              <w:t>7,39</w:t>
            </w:r>
          </w:p>
        </w:tc>
      </w:tr>
      <w:tr w:rsidR="007A391B" w:rsidRPr="007A391B" w14:paraId="23765C35" w14:textId="77777777" w:rsidTr="002F76B9">
        <w:trPr>
          <w:trHeight w:val="227"/>
        </w:trPr>
        <w:tc>
          <w:tcPr>
            <w:tcW w:w="517" w:type="dxa"/>
            <w:vMerge/>
            <w:vAlign w:val="center"/>
            <w:hideMark/>
          </w:tcPr>
          <w:p w14:paraId="0BCD32BC" w14:textId="77777777" w:rsidR="00281CCE" w:rsidRPr="007A391B" w:rsidRDefault="00281CCE" w:rsidP="002F76B9">
            <w:pPr>
              <w:ind w:left="-30" w:right="-97"/>
              <w:jc w:val="center"/>
              <w:rPr>
                <w:sz w:val="22"/>
                <w:szCs w:val="22"/>
              </w:rPr>
            </w:pPr>
          </w:p>
        </w:tc>
        <w:tc>
          <w:tcPr>
            <w:tcW w:w="2837" w:type="dxa"/>
            <w:vMerge/>
            <w:vAlign w:val="center"/>
            <w:hideMark/>
          </w:tcPr>
          <w:p w14:paraId="5A201190" w14:textId="77777777" w:rsidR="00281CCE" w:rsidRPr="007A391B" w:rsidRDefault="00281CCE" w:rsidP="002F76B9">
            <w:pPr>
              <w:ind w:left="-30" w:right="-97"/>
              <w:rPr>
                <w:sz w:val="22"/>
                <w:szCs w:val="22"/>
              </w:rPr>
            </w:pPr>
          </w:p>
        </w:tc>
        <w:tc>
          <w:tcPr>
            <w:tcW w:w="1319" w:type="dxa"/>
            <w:shd w:val="clear" w:color="auto" w:fill="auto"/>
            <w:vAlign w:val="center"/>
            <w:hideMark/>
          </w:tcPr>
          <w:p w14:paraId="1B4EB527"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35886BF7"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4DA2B18E"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758271B8" w14:textId="77777777" w:rsidR="00281CCE" w:rsidRPr="007A391B" w:rsidRDefault="00281CCE" w:rsidP="002F76B9">
            <w:pPr>
              <w:ind w:left="-30" w:right="-97"/>
              <w:jc w:val="center"/>
              <w:rPr>
                <w:sz w:val="22"/>
                <w:szCs w:val="22"/>
              </w:rPr>
            </w:pPr>
            <w:r w:rsidRPr="007A391B">
              <w:rPr>
                <w:sz w:val="22"/>
                <w:szCs w:val="22"/>
              </w:rPr>
              <w:t>17,02</w:t>
            </w:r>
          </w:p>
        </w:tc>
        <w:tc>
          <w:tcPr>
            <w:tcW w:w="992" w:type="dxa"/>
            <w:vMerge/>
            <w:vAlign w:val="center"/>
            <w:hideMark/>
          </w:tcPr>
          <w:p w14:paraId="28519795" w14:textId="77777777" w:rsidR="00281CCE" w:rsidRPr="007A391B" w:rsidRDefault="00281CCE" w:rsidP="002F76B9">
            <w:pPr>
              <w:ind w:left="-110" w:right="-102"/>
              <w:jc w:val="center"/>
              <w:rPr>
                <w:sz w:val="22"/>
                <w:szCs w:val="22"/>
              </w:rPr>
            </w:pPr>
          </w:p>
        </w:tc>
        <w:tc>
          <w:tcPr>
            <w:tcW w:w="1124" w:type="dxa"/>
            <w:vMerge/>
            <w:vAlign w:val="center"/>
            <w:hideMark/>
          </w:tcPr>
          <w:p w14:paraId="5D30ECCB" w14:textId="77777777" w:rsidR="00281CCE" w:rsidRPr="007A391B" w:rsidRDefault="00281CCE" w:rsidP="002F76B9">
            <w:pPr>
              <w:ind w:left="-110" w:right="-102"/>
              <w:jc w:val="center"/>
              <w:rPr>
                <w:sz w:val="22"/>
                <w:szCs w:val="22"/>
              </w:rPr>
            </w:pPr>
          </w:p>
        </w:tc>
        <w:tc>
          <w:tcPr>
            <w:tcW w:w="1011" w:type="dxa"/>
            <w:vMerge/>
            <w:vAlign w:val="center"/>
            <w:hideMark/>
          </w:tcPr>
          <w:p w14:paraId="38F91465" w14:textId="77777777" w:rsidR="00281CCE" w:rsidRPr="007A391B" w:rsidRDefault="00281CCE" w:rsidP="002F76B9">
            <w:pPr>
              <w:ind w:left="-110" w:right="-102"/>
              <w:jc w:val="center"/>
              <w:rPr>
                <w:sz w:val="22"/>
                <w:szCs w:val="22"/>
              </w:rPr>
            </w:pPr>
          </w:p>
        </w:tc>
        <w:tc>
          <w:tcPr>
            <w:tcW w:w="950" w:type="dxa"/>
            <w:vMerge/>
            <w:vAlign w:val="center"/>
            <w:hideMark/>
          </w:tcPr>
          <w:p w14:paraId="469028B4" w14:textId="77777777" w:rsidR="00281CCE" w:rsidRPr="007A391B" w:rsidRDefault="00281CCE" w:rsidP="002F76B9">
            <w:pPr>
              <w:ind w:left="-110" w:right="-102"/>
              <w:jc w:val="center"/>
              <w:rPr>
                <w:sz w:val="22"/>
                <w:szCs w:val="22"/>
              </w:rPr>
            </w:pPr>
          </w:p>
        </w:tc>
      </w:tr>
      <w:tr w:rsidR="007A391B" w:rsidRPr="007A391B" w14:paraId="2E3A6535" w14:textId="77777777" w:rsidTr="002F76B9">
        <w:trPr>
          <w:trHeight w:val="227"/>
        </w:trPr>
        <w:tc>
          <w:tcPr>
            <w:tcW w:w="517" w:type="dxa"/>
            <w:vMerge w:val="restart"/>
            <w:shd w:val="clear" w:color="auto" w:fill="auto"/>
            <w:noWrap/>
            <w:vAlign w:val="center"/>
            <w:hideMark/>
          </w:tcPr>
          <w:p w14:paraId="0EBC166D" w14:textId="77777777" w:rsidR="00281CCE" w:rsidRPr="007A391B" w:rsidRDefault="00281CCE" w:rsidP="002F76B9">
            <w:pPr>
              <w:ind w:left="-30" w:right="-97"/>
              <w:jc w:val="center"/>
              <w:rPr>
                <w:sz w:val="22"/>
                <w:szCs w:val="22"/>
              </w:rPr>
            </w:pPr>
            <w:r w:rsidRPr="007A391B">
              <w:rPr>
                <w:sz w:val="22"/>
                <w:szCs w:val="22"/>
              </w:rPr>
              <w:t>14</w:t>
            </w:r>
          </w:p>
        </w:tc>
        <w:tc>
          <w:tcPr>
            <w:tcW w:w="2837" w:type="dxa"/>
            <w:vMerge w:val="restart"/>
            <w:shd w:val="clear" w:color="auto" w:fill="auto"/>
            <w:vAlign w:val="center"/>
            <w:hideMark/>
          </w:tcPr>
          <w:p w14:paraId="60B51DC6" w14:textId="77777777" w:rsidR="00281CCE" w:rsidRPr="007A391B" w:rsidRDefault="00281CCE" w:rsidP="002F76B9">
            <w:pPr>
              <w:ind w:left="-30" w:right="-97"/>
              <w:rPr>
                <w:sz w:val="22"/>
                <w:szCs w:val="22"/>
              </w:rPr>
            </w:pPr>
            <w:r w:rsidRPr="007A391B">
              <w:rPr>
                <w:sz w:val="22"/>
                <w:szCs w:val="22"/>
              </w:rPr>
              <w:t>ПС 110/10/10 кВ Западная</w:t>
            </w:r>
          </w:p>
        </w:tc>
        <w:tc>
          <w:tcPr>
            <w:tcW w:w="1319" w:type="dxa"/>
            <w:shd w:val="clear" w:color="auto" w:fill="auto"/>
            <w:vAlign w:val="center"/>
            <w:hideMark/>
          </w:tcPr>
          <w:p w14:paraId="1F442E64"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15B476AA"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47392469"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7636A303" w14:textId="77777777" w:rsidR="00281CCE" w:rsidRPr="007A391B" w:rsidRDefault="00281CCE" w:rsidP="002F76B9">
            <w:pPr>
              <w:ind w:left="-30" w:right="-97"/>
              <w:jc w:val="center"/>
              <w:rPr>
                <w:sz w:val="22"/>
                <w:szCs w:val="22"/>
              </w:rPr>
            </w:pPr>
            <w:r w:rsidRPr="007A391B">
              <w:rPr>
                <w:sz w:val="22"/>
                <w:szCs w:val="22"/>
              </w:rPr>
              <w:t>7,74</w:t>
            </w:r>
          </w:p>
        </w:tc>
        <w:tc>
          <w:tcPr>
            <w:tcW w:w="992" w:type="dxa"/>
            <w:vMerge w:val="restart"/>
            <w:shd w:val="clear" w:color="auto" w:fill="auto"/>
            <w:vAlign w:val="center"/>
            <w:hideMark/>
          </w:tcPr>
          <w:p w14:paraId="2918A63F" w14:textId="77777777" w:rsidR="00281CCE" w:rsidRPr="007A391B" w:rsidRDefault="00281CCE" w:rsidP="002F76B9">
            <w:pPr>
              <w:ind w:left="-110" w:right="-102"/>
              <w:jc w:val="center"/>
              <w:rPr>
                <w:sz w:val="22"/>
                <w:szCs w:val="22"/>
              </w:rPr>
            </w:pPr>
            <w:r w:rsidRPr="007A391B">
              <w:rPr>
                <w:sz w:val="22"/>
                <w:szCs w:val="22"/>
              </w:rPr>
              <w:t>14,43</w:t>
            </w:r>
          </w:p>
        </w:tc>
        <w:tc>
          <w:tcPr>
            <w:tcW w:w="1124" w:type="dxa"/>
            <w:vMerge w:val="restart"/>
            <w:shd w:val="clear" w:color="auto" w:fill="auto"/>
            <w:vAlign w:val="center"/>
            <w:hideMark/>
          </w:tcPr>
          <w:p w14:paraId="31AE97FA" w14:textId="77777777" w:rsidR="00281CCE" w:rsidRPr="007A391B" w:rsidRDefault="00281CCE" w:rsidP="002F76B9">
            <w:pPr>
              <w:ind w:left="-30" w:right="-97"/>
              <w:jc w:val="center"/>
              <w:rPr>
                <w:sz w:val="22"/>
                <w:szCs w:val="22"/>
              </w:rPr>
            </w:pPr>
            <w:r w:rsidRPr="007A391B">
              <w:rPr>
                <w:sz w:val="22"/>
                <w:szCs w:val="22"/>
              </w:rPr>
              <w:t>34,60</w:t>
            </w:r>
          </w:p>
        </w:tc>
        <w:tc>
          <w:tcPr>
            <w:tcW w:w="1011" w:type="dxa"/>
            <w:vMerge w:val="restart"/>
            <w:shd w:val="clear" w:color="auto" w:fill="auto"/>
            <w:vAlign w:val="center"/>
            <w:hideMark/>
          </w:tcPr>
          <w:p w14:paraId="12092A8A" w14:textId="77777777" w:rsidR="00281CCE" w:rsidRPr="007A391B" w:rsidRDefault="00281CCE" w:rsidP="002F76B9">
            <w:pPr>
              <w:ind w:left="-30" w:right="-97"/>
              <w:jc w:val="center"/>
              <w:rPr>
                <w:sz w:val="22"/>
                <w:szCs w:val="22"/>
              </w:rPr>
            </w:pPr>
            <w:r w:rsidRPr="007A391B">
              <w:rPr>
                <w:sz w:val="22"/>
                <w:szCs w:val="22"/>
              </w:rPr>
              <w:t>30,61</w:t>
            </w:r>
          </w:p>
        </w:tc>
        <w:tc>
          <w:tcPr>
            <w:tcW w:w="950" w:type="dxa"/>
            <w:vMerge w:val="restart"/>
            <w:shd w:val="clear" w:color="auto" w:fill="auto"/>
            <w:vAlign w:val="center"/>
            <w:hideMark/>
          </w:tcPr>
          <w:p w14:paraId="04B1A603" w14:textId="77777777" w:rsidR="00281CCE" w:rsidRPr="007A391B" w:rsidRDefault="00281CCE" w:rsidP="002F76B9">
            <w:pPr>
              <w:ind w:left="-30" w:right="-97"/>
              <w:jc w:val="center"/>
              <w:rPr>
                <w:sz w:val="22"/>
                <w:szCs w:val="22"/>
              </w:rPr>
            </w:pPr>
            <w:r w:rsidRPr="007A391B">
              <w:rPr>
                <w:sz w:val="22"/>
                <w:szCs w:val="22"/>
              </w:rPr>
              <w:t>28,59</w:t>
            </w:r>
          </w:p>
        </w:tc>
      </w:tr>
      <w:tr w:rsidR="007A391B" w:rsidRPr="007A391B" w14:paraId="52B00144" w14:textId="77777777" w:rsidTr="002F76B9">
        <w:trPr>
          <w:trHeight w:val="227"/>
        </w:trPr>
        <w:tc>
          <w:tcPr>
            <w:tcW w:w="517" w:type="dxa"/>
            <w:vMerge/>
            <w:vAlign w:val="center"/>
            <w:hideMark/>
          </w:tcPr>
          <w:p w14:paraId="11496ADD" w14:textId="77777777" w:rsidR="00281CCE" w:rsidRPr="007A391B" w:rsidRDefault="00281CCE" w:rsidP="002F76B9">
            <w:pPr>
              <w:ind w:left="-30" w:right="-97"/>
              <w:jc w:val="center"/>
              <w:rPr>
                <w:sz w:val="22"/>
                <w:szCs w:val="22"/>
              </w:rPr>
            </w:pPr>
          </w:p>
        </w:tc>
        <w:tc>
          <w:tcPr>
            <w:tcW w:w="2837" w:type="dxa"/>
            <w:vMerge/>
            <w:hideMark/>
          </w:tcPr>
          <w:p w14:paraId="48955423" w14:textId="77777777" w:rsidR="00281CCE" w:rsidRPr="007A391B" w:rsidRDefault="00281CCE" w:rsidP="002F76B9">
            <w:pPr>
              <w:ind w:left="-30" w:right="-97"/>
              <w:rPr>
                <w:sz w:val="22"/>
                <w:szCs w:val="22"/>
              </w:rPr>
            </w:pPr>
          </w:p>
        </w:tc>
        <w:tc>
          <w:tcPr>
            <w:tcW w:w="1319" w:type="dxa"/>
            <w:shd w:val="clear" w:color="auto" w:fill="auto"/>
            <w:vAlign w:val="center"/>
            <w:hideMark/>
          </w:tcPr>
          <w:p w14:paraId="23C990DE"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06C75970"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28BEC76D"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39F55ABE" w14:textId="77777777" w:rsidR="00281CCE" w:rsidRPr="007A391B" w:rsidRDefault="00281CCE" w:rsidP="002F76B9">
            <w:pPr>
              <w:ind w:left="-30" w:right="-97"/>
              <w:jc w:val="center"/>
              <w:rPr>
                <w:sz w:val="22"/>
                <w:szCs w:val="22"/>
              </w:rPr>
            </w:pPr>
            <w:r w:rsidRPr="007A391B">
              <w:rPr>
                <w:sz w:val="22"/>
                <w:szCs w:val="22"/>
              </w:rPr>
              <w:t>6,69</w:t>
            </w:r>
          </w:p>
        </w:tc>
        <w:tc>
          <w:tcPr>
            <w:tcW w:w="992" w:type="dxa"/>
            <w:vMerge/>
            <w:vAlign w:val="center"/>
            <w:hideMark/>
          </w:tcPr>
          <w:p w14:paraId="14A70311" w14:textId="77777777" w:rsidR="00281CCE" w:rsidRPr="007A391B" w:rsidRDefault="00281CCE" w:rsidP="002F76B9">
            <w:pPr>
              <w:ind w:left="-110" w:right="-102"/>
              <w:jc w:val="center"/>
              <w:rPr>
                <w:sz w:val="22"/>
                <w:szCs w:val="22"/>
              </w:rPr>
            </w:pPr>
          </w:p>
        </w:tc>
        <w:tc>
          <w:tcPr>
            <w:tcW w:w="1124" w:type="dxa"/>
            <w:vMerge/>
            <w:vAlign w:val="center"/>
            <w:hideMark/>
          </w:tcPr>
          <w:p w14:paraId="662D670F" w14:textId="77777777" w:rsidR="00281CCE" w:rsidRPr="007A391B" w:rsidRDefault="00281CCE" w:rsidP="002F76B9">
            <w:pPr>
              <w:ind w:left="-110" w:right="-102"/>
              <w:jc w:val="center"/>
              <w:rPr>
                <w:sz w:val="22"/>
                <w:szCs w:val="22"/>
              </w:rPr>
            </w:pPr>
          </w:p>
        </w:tc>
        <w:tc>
          <w:tcPr>
            <w:tcW w:w="1011" w:type="dxa"/>
            <w:vMerge/>
            <w:vAlign w:val="center"/>
            <w:hideMark/>
          </w:tcPr>
          <w:p w14:paraId="76D79A04" w14:textId="77777777" w:rsidR="00281CCE" w:rsidRPr="007A391B" w:rsidRDefault="00281CCE" w:rsidP="002F76B9">
            <w:pPr>
              <w:ind w:left="-110" w:right="-102"/>
              <w:jc w:val="center"/>
              <w:rPr>
                <w:sz w:val="22"/>
                <w:szCs w:val="22"/>
              </w:rPr>
            </w:pPr>
          </w:p>
        </w:tc>
        <w:tc>
          <w:tcPr>
            <w:tcW w:w="950" w:type="dxa"/>
            <w:vMerge/>
            <w:vAlign w:val="center"/>
            <w:hideMark/>
          </w:tcPr>
          <w:p w14:paraId="483C770D" w14:textId="77777777" w:rsidR="00281CCE" w:rsidRPr="007A391B" w:rsidRDefault="00281CCE" w:rsidP="002F76B9">
            <w:pPr>
              <w:ind w:left="-110" w:right="-102"/>
              <w:jc w:val="center"/>
              <w:rPr>
                <w:sz w:val="22"/>
                <w:szCs w:val="22"/>
              </w:rPr>
            </w:pPr>
          </w:p>
        </w:tc>
      </w:tr>
      <w:tr w:rsidR="007A391B" w:rsidRPr="007A391B" w14:paraId="1F5132CC" w14:textId="77777777" w:rsidTr="002F76B9">
        <w:trPr>
          <w:trHeight w:val="227"/>
        </w:trPr>
        <w:tc>
          <w:tcPr>
            <w:tcW w:w="517" w:type="dxa"/>
            <w:vMerge w:val="restart"/>
            <w:shd w:val="clear" w:color="auto" w:fill="auto"/>
            <w:noWrap/>
            <w:vAlign w:val="center"/>
            <w:hideMark/>
          </w:tcPr>
          <w:p w14:paraId="452D7BD9" w14:textId="77777777" w:rsidR="00281CCE" w:rsidRPr="007A391B" w:rsidRDefault="00281CCE" w:rsidP="002F76B9">
            <w:pPr>
              <w:ind w:left="-30" w:right="-97"/>
              <w:jc w:val="center"/>
              <w:rPr>
                <w:sz w:val="22"/>
                <w:szCs w:val="22"/>
              </w:rPr>
            </w:pPr>
            <w:r w:rsidRPr="007A391B">
              <w:rPr>
                <w:sz w:val="22"/>
                <w:szCs w:val="22"/>
              </w:rPr>
              <w:t>15</w:t>
            </w:r>
          </w:p>
        </w:tc>
        <w:tc>
          <w:tcPr>
            <w:tcW w:w="2837" w:type="dxa"/>
            <w:vMerge w:val="restart"/>
            <w:shd w:val="clear" w:color="auto" w:fill="auto"/>
            <w:vAlign w:val="center"/>
            <w:hideMark/>
          </w:tcPr>
          <w:p w14:paraId="7CF50E1E" w14:textId="77777777" w:rsidR="00281CCE" w:rsidRPr="007A391B" w:rsidRDefault="00281CCE" w:rsidP="002F76B9">
            <w:pPr>
              <w:ind w:left="-30" w:right="-97"/>
              <w:rPr>
                <w:sz w:val="22"/>
                <w:szCs w:val="22"/>
              </w:rPr>
            </w:pPr>
            <w:r w:rsidRPr="007A391B">
              <w:rPr>
                <w:sz w:val="22"/>
                <w:szCs w:val="22"/>
              </w:rPr>
              <w:t>ПС 110/10/10 кВ Геолог</w:t>
            </w:r>
          </w:p>
        </w:tc>
        <w:tc>
          <w:tcPr>
            <w:tcW w:w="1319" w:type="dxa"/>
            <w:shd w:val="clear" w:color="auto" w:fill="auto"/>
            <w:vAlign w:val="center"/>
            <w:hideMark/>
          </w:tcPr>
          <w:p w14:paraId="602B9061"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024EC045"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2232C12E"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1029B857" w14:textId="77777777" w:rsidR="00281CCE" w:rsidRPr="007A391B" w:rsidRDefault="00281CCE" w:rsidP="002F76B9">
            <w:pPr>
              <w:ind w:left="-30" w:right="-97"/>
              <w:jc w:val="center"/>
              <w:rPr>
                <w:sz w:val="22"/>
                <w:szCs w:val="22"/>
              </w:rPr>
            </w:pPr>
            <w:r w:rsidRPr="007A391B">
              <w:rPr>
                <w:sz w:val="22"/>
                <w:szCs w:val="22"/>
              </w:rPr>
              <w:t>2,68</w:t>
            </w:r>
          </w:p>
        </w:tc>
        <w:tc>
          <w:tcPr>
            <w:tcW w:w="992" w:type="dxa"/>
            <w:vMerge w:val="restart"/>
            <w:shd w:val="clear" w:color="auto" w:fill="auto"/>
            <w:vAlign w:val="center"/>
            <w:hideMark/>
          </w:tcPr>
          <w:p w14:paraId="2B9195AF" w14:textId="77777777" w:rsidR="00281CCE" w:rsidRPr="007A391B" w:rsidRDefault="00281CCE" w:rsidP="002F76B9">
            <w:pPr>
              <w:ind w:left="-110" w:right="-102"/>
              <w:jc w:val="center"/>
              <w:rPr>
                <w:sz w:val="22"/>
                <w:szCs w:val="22"/>
              </w:rPr>
            </w:pPr>
            <w:r w:rsidRPr="007A391B">
              <w:rPr>
                <w:sz w:val="22"/>
                <w:szCs w:val="22"/>
              </w:rPr>
              <w:t>4,80</w:t>
            </w:r>
          </w:p>
        </w:tc>
        <w:tc>
          <w:tcPr>
            <w:tcW w:w="1124" w:type="dxa"/>
            <w:vMerge w:val="restart"/>
            <w:shd w:val="clear" w:color="auto" w:fill="auto"/>
            <w:vAlign w:val="center"/>
            <w:hideMark/>
          </w:tcPr>
          <w:p w14:paraId="0B281745" w14:textId="77777777" w:rsidR="00281CCE" w:rsidRPr="007A391B" w:rsidRDefault="00281CCE" w:rsidP="002F76B9">
            <w:pPr>
              <w:ind w:left="-30" w:right="-97"/>
              <w:jc w:val="center"/>
              <w:rPr>
                <w:sz w:val="22"/>
                <w:szCs w:val="22"/>
              </w:rPr>
            </w:pPr>
            <w:r w:rsidRPr="007A391B">
              <w:rPr>
                <w:sz w:val="22"/>
                <w:szCs w:val="22"/>
              </w:rPr>
              <w:t>37,24</w:t>
            </w:r>
          </w:p>
        </w:tc>
        <w:tc>
          <w:tcPr>
            <w:tcW w:w="1011" w:type="dxa"/>
            <w:vMerge w:val="restart"/>
            <w:shd w:val="clear" w:color="auto" w:fill="auto"/>
            <w:vAlign w:val="center"/>
            <w:hideMark/>
          </w:tcPr>
          <w:p w14:paraId="1C116A7D" w14:textId="77777777" w:rsidR="00281CCE" w:rsidRPr="007A391B" w:rsidRDefault="00281CCE" w:rsidP="002F76B9">
            <w:pPr>
              <w:ind w:left="-30" w:right="-97"/>
              <w:jc w:val="center"/>
              <w:rPr>
                <w:sz w:val="22"/>
                <w:szCs w:val="22"/>
              </w:rPr>
            </w:pPr>
            <w:r w:rsidRPr="007A391B">
              <w:rPr>
                <w:sz w:val="22"/>
                <w:szCs w:val="22"/>
              </w:rPr>
              <w:t>36,97</w:t>
            </w:r>
          </w:p>
        </w:tc>
        <w:tc>
          <w:tcPr>
            <w:tcW w:w="950" w:type="dxa"/>
            <w:vMerge w:val="restart"/>
            <w:shd w:val="clear" w:color="auto" w:fill="auto"/>
            <w:vAlign w:val="center"/>
            <w:hideMark/>
          </w:tcPr>
          <w:p w14:paraId="632F0EA1" w14:textId="77777777" w:rsidR="00281CCE" w:rsidRPr="007A391B" w:rsidRDefault="00281CCE" w:rsidP="002F76B9">
            <w:pPr>
              <w:ind w:left="-30" w:right="-97"/>
              <w:jc w:val="center"/>
              <w:rPr>
                <w:sz w:val="22"/>
                <w:szCs w:val="22"/>
              </w:rPr>
            </w:pPr>
            <w:r w:rsidRPr="007A391B">
              <w:rPr>
                <w:sz w:val="22"/>
                <w:szCs w:val="22"/>
              </w:rPr>
              <w:t>36,97</w:t>
            </w:r>
          </w:p>
        </w:tc>
      </w:tr>
      <w:tr w:rsidR="007A391B" w:rsidRPr="007A391B" w14:paraId="1832B354" w14:textId="77777777" w:rsidTr="002F76B9">
        <w:trPr>
          <w:trHeight w:val="227"/>
        </w:trPr>
        <w:tc>
          <w:tcPr>
            <w:tcW w:w="517" w:type="dxa"/>
            <w:vMerge/>
            <w:vAlign w:val="center"/>
            <w:hideMark/>
          </w:tcPr>
          <w:p w14:paraId="09167CB4" w14:textId="77777777" w:rsidR="00281CCE" w:rsidRPr="007A391B" w:rsidRDefault="00281CCE" w:rsidP="002F76B9">
            <w:pPr>
              <w:ind w:left="-30" w:right="-97"/>
              <w:jc w:val="center"/>
              <w:rPr>
                <w:sz w:val="22"/>
                <w:szCs w:val="22"/>
              </w:rPr>
            </w:pPr>
          </w:p>
        </w:tc>
        <w:tc>
          <w:tcPr>
            <w:tcW w:w="2837" w:type="dxa"/>
            <w:vMerge/>
            <w:vAlign w:val="center"/>
            <w:hideMark/>
          </w:tcPr>
          <w:p w14:paraId="3EBAA888" w14:textId="77777777" w:rsidR="00281CCE" w:rsidRPr="007A391B" w:rsidRDefault="00281CCE" w:rsidP="002F76B9">
            <w:pPr>
              <w:ind w:left="-30" w:right="-97"/>
              <w:rPr>
                <w:sz w:val="22"/>
                <w:szCs w:val="22"/>
              </w:rPr>
            </w:pPr>
          </w:p>
        </w:tc>
        <w:tc>
          <w:tcPr>
            <w:tcW w:w="1319" w:type="dxa"/>
            <w:shd w:val="clear" w:color="auto" w:fill="auto"/>
            <w:vAlign w:val="center"/>
            <w:hideMark/>
          </w:tcPr>
          <w:p w14:paraId="19E04A84"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4C976D03"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683DFBBB"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2CEF2780" w14:textId="77777777" w:rsidR="00281CCE" w:rsidRPr="007A391B" w:rsidRDefault="00281CCE" w:rsidP="002F76B9">
            <w:pPr>
              <w:ind w:left="-30" w:right="-97"/>
              <w:jc w:val="center"/>
              <w:rPr>
                <w:sz w:val="22"/>
                <w:szCs w:val="22"/>
              </w:rPr>
            </w:pPr>
            <w:r w:rsidRPr="007A391B">
              <w:rPr>
                <w:sz w:val="22"/>
                <w:szCs w:val="22"/>
              </w:rPr>
              <w:t>2,12</w:t>
            </w:r>
          </w:p>
        </w:tc>
        <w:tc>
          <w:tcPr>
            <w:tcW w:w="992" w:type="dxa"/>
            <w:vMerge/>
            <w:vAlign w:val="center"/>
            <w:hideMark/>
          </w:tcPr>
          <w:p w14:paraId="6DCB28EC" w14:textId="77777777" w:rsidR="00281CCE" w:rsidRPr="007A391B" w:rsidRDefault="00281CCE" w:rsidP="002F76B9">
            <w:pPr>
              <w:ind w:left="-110" w:right="-102"/>
              <w:jc w:val="center"/>
              <w:rPr>
                <w:sz w:val="22"/>
                <w:szCs w:val="22"/>
              </w:rPr>
            </w:pPr>
          </w:p>
        </w:tc>
        <w:tc>
          <w:tcPr>
            <w:tcW w:w="1124" w:type="dxa"/>
            <w:vMerge/>
            <w:vAlign w:val="center"/>
            <w:hideMark/>
          </w:tcPr>
          <w:p w14:paraId="25EDD441" w14:textId="77777777" w:rsidR="00281CCE" w:rsidRPr="007A391B" w:rsidRDefault="00281CCE" w:rsidP="002F76B9">
            <w:pPr>
              <w:ind w:left="-110" w:right="-102"/>
              <w:jc w:val="center"/>
              <w:rPr>
                <w:sz w:val="22"/>
                <w:szCs w:val="22"/>
              </w:rPr>
            </w:pPr>
          </w:p>
        </w:tc>
        <w:tc>
          <w:tcPr>
            <w:tcW w:w="1011" w:type="dxa"/>
            <w:vMerge/>
            <w:vAlign w:val="center"/>
            <w:hideMark/>
          </w:tcPr>
          <w:p w14:paraId="2FF49875" w14:textId="77777777" w:rsidR="00281CCE" w:rsidRPr="007A391B" w:rsidRDefault="00281CCE" w:rsidP="002F76B9">
            <w:pPr>
              <w:ind w:left="-110" w:right="-102"/>
              <w:jc w:val="center"/>
              <w:rPr>
                <w:sz w:val="22"/>
                <w:szCs w:val="22"/>
              </w:rPr>
            </w:pPr>
          </w:p>
        </w:tc>
        <w:tc>
          <w:tcPr>
            <w:tcW w:w="950" w:type="dxa"/>
            <w:vMerge/>
            <w:vAlign w:val="center"/>
            <w:hideMark/>
          </w:tcPr>
          <w:p w14:paraId="558987FC" w14:textId="77777777" w:rsidR="00281CCE" w:rsidRPr="007A391B" w:rsidRDefault="00281CCE" w:rsidP="002F76B9">
            <w:pPr>
              <w:ind w:left="-110" w:right="-102"/>
              <w:jc w:val="center"/>
              <w:rPr>
                <w:sz w:val="22"/>
                <w:szCs w:val="22"/>
              </w:rPr>
            </w:pPr>
          </w:p>
        </w:tc>
      </w:tr>
      <w:tr w:rsidR="007A391B" w:rsidRPr="007A391B" w14:paraId="2C5618C8" w14:textId="77777777" w:rsidTr="002F76B9">
        <w:trPr>
          <w:trHeight w:val="227"/>
        </w:trPr>
        <w:tc>
          <w:tcPr>
            <w:tcW w:w="517" w:type="dxa"/>
            <w:vMerge w:val="restart"/>
            <w:shd w:val="clear" w:color="auto" w:fill="auto"/>
            <w:noWrap/>
            <w:vAlign w:val="center"/>
            <w:hideMark/>
          </w:tcPr>
          <w:p w14:paraId="6C165CC1" w14:textId="77777777" w:rsidR="00281CCE" w:rsidRPr="007A391B" w:rsidRDefault="00281CCE" w:rsidP="002F76B9">
            <w:pPr>
              <w:ind w:left="-30" w:right="-97"/>
              <w:jc w:val="center"/>
              <w:rPr>
                <w:sz w:val="22"/>
                <w:szCs w:val="22"/>
              </w:rPr>
            </w:pPr>
            <w:r w:rsidRPr="007A391B">
              <w:rPr>
                <w:sz w:val="22"/>
                <w:szCs w:val="22"/>
              </w:rPr>
              <w:t>16</w:t>
            </w:r>
          </w:p>
        </w:tc>
        <w:tc>
          <w:tcPr>
            <w:tcW w:w="2837" w:type="dxa"/>
            <w:vMerge w:val="restart"/>
            <w:shd w:val="clear" w:color="auto" w:fill="auto"/>
            <w:vAlign w:val="center"/>
            <w:hideMark/>
          </w:tcPr>
          <w:p w14:paraId="30F13DA4" w14:textId="77777777" w:rsidR="00281CCE" w:rsidRPr="007A391B" w:rsidRDefault="00281CCE" w:rsidP="002F76B9">
            <w:pPr>
              <w:ind w:left="-30" w:right="-97"/>
              <w:rPr>
                <w:sz w:val="22"/>
                <w:szCs w:val="22"/>
              </w:rPr>
            </w:pPr>
            <w:r w:rsidRPr="007A391B">
              <w:rPr>
                <w:sz w:val="22"/>
                <w:szCs w:val="22"/>
              </w:rPr>
              <w:t>ПС 110/35/6 кВ Элегаз</w:t>
            </w:r>
          </w:p>
        </w:tc>
        <w:tc>
          <w:tcPr>
            <w:tcW w:w="1319" w:type="dxa"/>
            <w:shd w:val="clear" w:color="auto" w:fill="auto"/>
            <w:vAlign w:val="center"/>
            <w:hideMark/>
          </w:tcPr>
          <w:p w14:paraId="31D69B37" w14:textId="77777777" w:rsidR="00281CCE" w:rsidRPr="007A391B" w:rsidRDefault="00281CCE" w:rsidP="002F76B9">
            <w:pPr>
              <w:ind w:left="-30" w:right="-97"/>
              <w:jc w:val="center"/>
              <w:rPr>
                <w:sz w:val="22"/>
                <w:szCs w:val="22"/>
              </w:rPr>
            </w:pPr>
            <w:r w:rsidRPr="007A391B">
              <w:rPr>
                <w:sz w:val="22"/>
                <w:szCs w:val="22"/>
              </w:rPr>
              <w:t>110/35/6</w:t>
            </w:r>
          </w:p>
        </w:tc>
        <w:tc>
          <w:tcPr>
            <w:tcW w:w="1418" w:type="dxa"/>
            <w:shd w:val="clear" w:color="auto" w:fill="auto"/>
            <w:vAlign w:val="center"/>
            <w:hideMark/>
          </w:tcPr>
          <w:p w14:paraId="110D5045"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46CD1EE3"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4626D0AB" w14:textId="77777777" w:rsidR="00281CCE" w:rsidRPr="007A391B" w:rsidRDefault="00281CCE" w:rsidP="002F76B9">
            <w:pPr>
              <w:ind w:left="-30" w:right="-97"/>
              <w:jc w:val="center"/>
              <w:rPr>
                <w:sz w:val="22"/>
                <w:szCs w:val="22"/>
              </w:rPr>
            </w:pPr>
            <w:r w:rsidRPr="007A391B">
              <w:rPr>
                <w:sz w:val="22"/>
                <w:szCs w:val="22"/>
              </w:rPr>
              <w:t>11,68</w:t>
            </w:r>
          </w:p>
        </w:tc>
        <w:tc>
          <w:tcPr>
            <w:tcW w:w="992" w:type="dxa"/>
            <w:vMerge w:val="restart"/>
            <w:shd w:val="clear" w:color="auto" w:fill="auto"/>
            <w:vAlign w:val="center"/>
            <w:hideMark/>
          </w:tcPr>
          <w:p w14:paraId="5A2000AB" w14:textId="77777777" w:rsidR="00281CCE" w:rsidRPr="007A391B" w:rsidRDefault="00281CCE" w:rsidP="002F76B9">
            <w:pPr>
              <w:ind w:left="-110" w:right="-102"/>
              <w:jc w:val="center"/>
              <w:rPr>
                <w:sz w:val="22"/>
                <w:szCs w:val="22"/>
              </w:rPr>
            </w:pPr>
            <w:r w:rsidRPr="007A391B">
              <w:rPr>
                <w:sz w:val="22"/>
                <w:szCs w:val="22"/>
              </w:rPr>
              <w:t>23,15</w:t>
            </w:r>
          </w:p>
        </w:tc>
        <w:tc>
          <w:tcPr>
            <w:tcW w:w="1124" w:type="dxa"/>
            <w:vMerge w:val="restart"/>
            <w:shd w:val="clear" w:color="auto" w:fill="auto"/>
            <w:vAlign w:val="center"/>
            <w:hideMark/>
          </w:tcPr>
          <w:p w14:paraId="18C68414" w14:textId="77777777" w:rsidR="00281CCE" w:rsidRPr="007A391B" w:rsidRDefault="00281CCE" w:rsidP="002F76B9">
            <w:pPr>
              <w:ind w:left="-30" w:right="-97"/>
              <w:jc w:val="center"/>
              <w:rPr>
                <w:sz w:val="22"/>
                <w:szCs w:val="22"/>
              </w:rPr>
            </w:pPr>
            <w:r w:rsidRPr="007A391B">
              <w:rPr>
                <w:sz w:val="22"/>
                <w:szCs w:val="22"/>
              </w:rPr>
              <w:t>14,93</w:t>
            </w:r>
          </w:p>
        </w:tc>
        <w:tc>
          <w:tcPr>
            <w:tcW w:w="1011" w:type="dxa"/>
            <w:vMerge w:val="restart"/>
            <w:shd w:val="clear" w:color="auto" w:fill="auto"/>
            <w:vAlign w:val="center"/>
            <w:hideMark/>
          </w:tcPr>
          <w:p w14:paraId="12C5B295" w14:textId="77777777" w:rsidR="00281CCE" w:rsidRPr="007A391B" w:rsidRDefault="00281CCE" w:rsidP="002F76B9">
            <w:pPr>
              <w:ind w:left="-30" w:right="-97"/>
              <w:jc w:val="center"/>
              <w:rPr>
                <w:sz w:val="22"/>
                <w:szCs w:val="22"/>
              </w:rPr>
            </w:pPr>
            <w:r w:rsidRPr="007A391B">
              <w:rPr>
                <w:sz w:val="22"/>
                <w:szCs w:val="22"/>
              </w:rPr>
              <w:t>3,33</w:t>
            </w:r>
          </w:p>
        </w:tc>
        <w:tc>
          <w:tcPr>
            <w:tcW w:w="950" w:type="dxa"/>
            <w:vMerge w:val="restart"/>
            <w:shd w:val="clear" w:color="auto" w:fill="auto"/>
            <w:vAlign w:val="center"/>
            <w:hideMark/>
          </w:tcPr>
          <w:p w14:paraId="4560C443" w14:textId="77777777" w:rsidR="00281CCE" w:rsidRPr="007A391B" w:rsidRDefault="00281CCE" w:rsidP="002F76B9">
            <w:pPr>
              <w:ind w:left="-30" w:right="-97"/>
              <w:jc w:val="center"/>
              <w:rPr>
                <w:sz w:val="22"/>
                <w:szCs w:val="22"/>
              </w:rPr>
            </w:pPr>
            <w:r w:rsidRPr="007A391B">
              <w:rPr>
                <w:sz w:val="22"/>
                <w:szCs w:val="22"/>
              </w:rPr>
              <w:t>3,33</w:t>
            </w:r>
          </w:p>
        </w:tc>
      </w:tr>
      <w:tr w:rsidR="007A391B" w:rsidRPr="007A391B" w14:paraId="1ABEDAF2" w14:textId="77777777" w:rsidTr="002F76B9">
        <w:trPr>
          <w:trHeight w:val="227"/>
        </w:trPr>
        <w:tc>
          <w:tcPr>
            <w:tcW w:w="517" w:type="dxa"/>
            <w:vMerge/>
            <w:vAlign w:val="center"/>
            <w:hideMark/>
          </w:tcPr>
          <w:p w14:paraId="7E016D58" w14:textId="77777777" w:rsidR="00281CCE" w:rsidRPr="007A391B" w:rsidRDefault="00281CCE" w:rsidP="002F76B9">
            <w:pPr>
              <w:ind w:left="-30" w:right="-97"/>
              <w:jc w:val="center"/>
              <w:rPr>
                <w:sz w:val="22"/>
                <w:szCs w:val="22"/>
              </w:rPr>
            </w:pPr>
          </w:p>
        </w:tc>
        <w:tc>
          <w:tcPr>
            <w:tcW w:w="2837" w:type="dxa"/>
            <w:vMerge/>
            <w:hideMark/>
          </w:tcPr>
          <w:p w14:paraId="17CCCE1E" w14:textId="77777777" w:rsidR="00281CCE" w:rsidRPr="007A391B" w:rsidRDefault="00281CCE" w:rsidP="002F76B9">
            <w:pPr>
              <w:ind w:left="-30" w:right="-97"/>
              <w:rPr>
                <w:sz w:val="22"/>
                <w:szCs w:val="22"/>
              </w:rPr>
            </w:pPr>
          </w:p>
        </w:tc>
        <w:tc>
          <w:tcPr>
            <w:tcW w:w="1319" w:type="dxa"/>
            <w:shd w:val="clear" w:color="auto" w:fill="auto"/>
            <w:vAlign w:val="center"/>
            <w:hideMark/>
          </w:tcPr>
          <w:p w14:paraId="270C2633" w14:textId="77777777" w:rsidR="00281CCE" w:rsidRPr="007A391B" w:rsidRDefault="00281CCE" w:rsidP="002F76B9">
            <w:pPr>
              <w:ind w:left="-30" w:right="-97"/>
              <w:jc w:val="center"/>
              <w:rPr>
                <w:sz w:val="22"/>
                <w:szCs w:val="22"/>
              </w:rPr>
            </w:pPr>
            <w:r w:rsidRPr="007A391B">
              <w:rPr>
                <w:sz w:val="22"/>
                <w:szCs w:val="22"/>
              </w:rPr>
              <w:t>110/35/6</w:t>
            </w:r>
          </w:p>
        </w:tc>
        <w:tc>
          <w:tcPr>
            <w:tcW w:w="1418" w:type="dxa"/>
            <w:shd w:val="clear" w:color="auto" w:fill="auto"/>
            <w:vAlign w:val="center"/>
            <w:hideMark/>
          </w:tcPr>
          <w:p w14:paraId="18222914"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718EA0BB"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07B9162E" w14:textId="77777777" w:rsidR="00281CCE" w:rsidRPr="007A391B" w:rsidRDefault="00281CCE" w:rsidP="002F76B9">
            <w:pPr>
              <w:ind w:left="-30" w:right="-97"/>
              <w:jc w:val="center"/>
              <w:rPr>
                <w:sz w:val="22"/>
                <w:szCs w:val="22"/>
              </w:rPr>
            </w:pPr>
            <w:r w:rsidRPr="007A391B">
              <w:rPr>
                <w:sz w:val="22"/>
                <w:szCs w:val="22"/>
              </w:rPr>
              <w:t>11,47</w:t>
            </w:r>
          </w:p>
        </w:tc>
        <w:tc>
          <w:tcPr>
            <w:tcW w:w="992" w:type="dxa"/>
            <w:vMerge/>
            <w:vAlign w:val="center"/>
            <w:hideMark/>
          </w:tcPr>
          <w:p w14:paraId="62949A15" w14:textId="77777777" w:rsidR="00281CCE" w:rsidRPr="007A391B" w:rsidRDefault="00281CCE" w:rsidP="002F76B9">
            <w:pPr>
              <w:ind w:left="-110" w:right="-102"/>
              <w:jc w:val="center"/>
              <w:rPr>
                <w:sz w:val="22"/>
                <w:szCs w:val="22"/>
              </w:rPr>
            </w:pPr>
          </w:p>
        </w:tc>
        <w:tc>
          <w:tcPr>
            <w:tcW w:w="1124" w:type="dxa"/>
            <w:vMerge/>
            <w:vAlign w:val="center"/>
            <w:hideMark/>
          </w:tcPr>
          <w:p w14:paraId="79E7FA62" w14:textId="77777777" w:rsidR="00281CCE" w:rsidRPr="007A391B" w:rsidRDefault="00281CCE" w:rsidP="002F76B9">
            <w:pPr>
              <w:ind w:left="-110" w:right="-102"/>
              <w:jc w:val="center"/>
              <w:rPr>
                <w:sz w:val="22"/>
                <w:szCs w:val="22"/>
              </w:rPr>
            </w:pPr>
          </w:p>
        </w:tc>
        <w:tc>
          <w:tcPr>
            <w:tcW w:w="1011" w:type="dxa"/>
            <w:vMerge/>
            <w:vAlign w:val="center"/>
            <w:hideMark/>
          </w:tcPr>
          <w:p w14:paraId="537D6AE0" w14:textId="77777777" w:rsidR="00281CCE" w:rsidRPr="007A391B" w:rsidRDefault="00281CCE" w:rsidP="002F76B9">
            <w:pPr>
              <w:ind w:left="-110" w:right="-102"/>
              <w:jc w:val="center"/>
              <w:rPr>
                <w:sz w:val="22"/>
                <w:szCs w:val="22"/>
              </w:rPr>
            </w:pPr>
          </w:p>
        </w:tc>
        <w:tc>
          <w:tcPr>
            <w:tcW w:w="950" w:type="dxa"/>
            <w:vMerge/>
            <w:vAlign w:val="center"/>
            <w:hideMark/>
          </w:tcPr>
          <w:p w14:paraId="0D79F529" w14:textId="77777777" w:rsidR="00281CCE" w:rsidRPr="007A391B" w:rsidRDefault="00281CCE" w:rsidP="002F76B9">
            <w:pPr>
              <w:ind w:left="-110" w:right="-102"/>
              <w:jc w:val="center"/>
              <w:rPr>
                <w:sz w:val="22"/>
                <w:szCs w:val="22"/>
              </w:rPr>
            </w:pPr>
          </w:p>
        </w:tc>
      </w:tr>
      <w:tr w:rsidR="007A391B" w:rsidRPr="007A391B" w14:paraId="50D00B2B" w14:textId="77777777" w:rsidTr="002F76B9">
        <w:trPr>
          <w:trHeight w:val="227"/>
        </w:trPr>
        <w:tc>
          <w:tcPr>
            <w:tcW w:w="14562" w:type="dxa"/>
            <w:gridSpan w:val="10"/>
            <w:vAlign w:val="center"/>
          </w:tcPr>
          <w:p w14:paraId="26E24078" w14:textId="77777777" w:rsidR="00281CCE" w:rsidRPr="007A391B" w:rsidRDefault="00281CCE" w:rsidP="002F76B9">
            <w:pPr>
              <w:ind w:left="-30" w:right="-97"/>
              <w:jc w:val="center"/>
              <w:rPr>
                <w:b/>
                <w:sz w:val="22"/>
                <w:szCs w:val="22"/>
              </w:rPr>
            </w:pPr>
            <w:r w:rsidRPr="007A391B">
              <w:rPr>
                <w:b/>
                <w:sz w:val="22"/>
                <w:szCs w:val="22"/>
              </w:rPr>
              <w:t>ООО «СГЭС»</w:t>
            </w:r>
          </w:p>
        </w:tc>
      </w:tr>
      <w:tr w:rsidR="007A391B" w:rsidRPr="007A391B" w14:paraId="0C6974EE" w14:textId="77777777" w:rsidTr="002F76B9">
        <w:trPr>
          <w:trHeight w:val="227"/>
        </w:trPr>
        <w:tc>
          <w:tcPr>
            <w:tcW w:w="517" w:type="dxa"/>
            <w:vMerge w:val="restart"/>
            <w:shd w:val="clear" w:color="auto" w:fill="auto"/>
            <w:noWrap/>
            <w:vAlign w:val="center"/>
            <w:hideMark/>
          </w:tcPr>
          <w:p w14:paraId="584946B6" w14:textId="77777777" w:rsidR="00281CCE" w:rsidRPr="007A391B" w:rsidRDefault="00281CCE" w:rsidP="002F76B9">
            <w:pPr>
              <w:ind w:left="-30" w:right="-97"/>
              <w:jc w:val="center"/>
              <w:rPr>
                <w:sz w:val="22"/>
                <w:szCs w:val="22"/>
              </w:rPr>
            </w:pPr>
            <w:r w:rsidRPr="007A391B">
              <w:rPr>
                <w:sz w:val="22"/>
                <w:szCs w:val="22"/>
              </w:rPr>
              <w:t>17</w:t>
            </w:r>
          </w:p>
        </w:tc>
        <w:tc>
          <w:tcPr>
            <w:tcW w:w="2837" w:type="dxa"/>
            <w:vMerge w:val="restart"/>
            <w:shd w:val="clear" w:color="auto" w:fill="auto"/>
            <w:vAlign w:val="center"/>
            <w:hideMark/>
          </w:tcPr>
          <w:p w14:paraId="0E2AA902" w14:textId="77777777" w:rsidR="00281CCE" w:rsidRPr="007A391B" w:rsidRDefault="00281CCE" w:rsidP="002F76B9">
            <w:pPr>
              <w:ind w:left="-30" w:right="-97"/>
              <w:rPr>
                <w:sz w:val="22"/>
                <w:szCs w:val="22"/>
              </w:rPr>
            </w:pPr>
            <w:r w:rsidRPr="007A391B">
              <w:rPr>
                <w:sz w:val="22"/>
                <w:szCs w:val="22"/>
              </w:rPr>
              <w:t>ПС 110/10/10 кВ Университет</w:t>
            </w:r>
          </w:p>
        </w:tc>
        <w:tc>
          <w:tcPr>
            <w:tcW w:w="1319" w:type="dxa"/>
            <w:shd w:val="clear" w:color="auto" w:fill="auto"/>
            <w:vAlign w:val="center"/>
            <w:hideMark/>
          </w:tcPr>
          <w:p w14:paraId="15A272FE"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142235C5"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7F758295"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5A1F7AEC" w14:textId="77777777" w:rsidR="00281CCE" w:rsidRPr="007A391B" w:rsidRDefault="00281CCE" w:rsidP="002F76B9">
            <w:pPr>
              <w:ind w:left="-30" w:right="-97"/>
              <w:jc w:val="center"/>
              <w:rPr>
                <w:sz w:val="22"/>
                <w:szCs w:val="22"/>
              </w:rPr>
            </w:pPr>
            <w:r w:rsidRPr="007A391B">
              <w:rPr>
                <w:sz w:val="22"/>
                <w:szCs w:val="22"/>
              </w:rPr>
              <w:t>3,24</w:t>
            </w:r>
          </w:p>
        </w:tc>
        <w:tc>
          <w:tcPr>
            <w:tcW w:w="992" w:type="dxa"/>
            <w:vMerge w:val="restart"/>
            <w:shd w:val="clear" w:color="auto" w:fill="auto"/>
            <w:vAlign w:val="center"/>
            <w:hideMark/>
          </w:tcPr>
          <w:p w14:paraId="04BBA60D" w14:textId="77777777" w:rsidR="00281CCE" w:rsidRPr="007A391B" w:rsidRDefault="00281CCE" w:rsidP="002F76B9">
            <w:pPr>
              <w:ind w:left="-110" w:right="-102"/>
              <w:jc w:val="center"/>
              <w:rPr>
                <w:sz w:val="22"/>
                <w:szCs w:val="22"/>
              </w:rPr>
            </w:pPr>
            <w:r w:rsidRPr="007A391B">
              <w:rPr>
                <w:sz w:val="22"/>
                <w:szCs w:val="22"/>
              </w:rPr>
              <w:t>6,59</w:t>
            </w:r>
          </w:p>
        </w:tc>
        <w:tc>
          <w:tcPr>
            <w:tcW w:w="1124" w:type="dxa"/>
            <w:vMerge w:val="restart"/>
            <w:shd w:val="clear" w:color="auto" w:fill="auto"/>
            <w:vAlign w:val="center"/>
            <w:hideMark/>
          </w:tcPr>
          <w:p w14:paraId="2DDDECEF" w14:textId="77777777" w:rsidR="00281CCE" w:rsidRPr="007A391B" w:rsidRDefault="00281CCE" w:rsidP="002F76B9">
            <w:pPr>
              <w:ind w:left="-30" w:right="-97"/>
              <w:jc w:val="center"/>
              <w:rPr>
                <w:sz w:val="22"/>
                <w:szCs w:val="22"/>
              </w:rPr>
            </w:pPr>
            <w:r w:rsidRPr="007A391B">
              <w:rPr>
                <w:sz w:val="22"/>
                <w:szCs w:val="22"/>
              </w:rPr>
              <w:t>37,09</w:t>
            </w:r>
          </w:p>
        </w:tc>
        <w:tc>
          <w:tcPr>
            <w:tcW w:w="1011" w:type="dxa"/>
            <w:vMerge w:val="restart"/>
            <w:shd w:val="clear" w:color="auto" w:fill="auto"/>
            <w:vAlign w:val="center"/>
            <w:hideMark/>
          </w:tcPr>
          <w:p w14:paraId="35D746BF" w14:textId="77777777" w:rsidR="00281CCE" w:rsidRPr="007A391B" w:rsidRDefault="00281CCE" w:rsidP="002F76B9">
            <w:pPr>
              <w:ind w:left="-30" w:right="-97"/>
              <w:jc w:val="center"/>
              <w:rPr>
                <w:sz w:val="22"/>
                <w:szCs w:val="22"/>
              </w:rPr>
            </w:pPr>
            <w:r w:rsidRPr="007A391B">
              <w:rPr>
                <w:sz w:val="22"/>
                <w:szCs w:val="22"/>
              </w:rPr>
              <w:t>37,09</w:t>
            </w:r>
          </w:p>
        </w:tc>
        <w:tc>
          <w:tcPr>
            <w:tcW w:w="950" w:type="dxa"/>
            <w:vMerge w:val="restart"/>
            <w:shd w:val="clear" w:color="auto" w:fill="auto"/>
            <w:vAlign w:val="center"/>
            <w:hideMark/>
          </w:tcPr>
          <w:p w14:paraId="1EC1D086" w14:textId="77777777" w:rsidR="00281CCE" w:rsidRPr="007A391B" w:rsidRDefault="00281CCE" w:rsidP="002F76B9">
            <w:pPr>
              <w:ind w:left="-30" w:right="-97"/>
              <w:jc w:val="center"/>
              <w:rPr>
                <w:sz w:val="22"/>
                <w:szCs w:val="22"/>
              </w:rPr>
            </w:pPr>
            <w:r w:rsidRPr="007A391B">
              <w:rPr>
                <w:sz w:val="22"/>
                <w:szCs w:val="22"/>
              </w:rPr>
              <w:t>35,41</w:t>
            </w:r>
          </w:p>
        </w:tc>
      </w:tr>
      <w:tr w:rsidR="007A391B" w:rsidRPr="007A391B" w14:paraId="0DF9F2AB" w14:textId="77777777" w:rsidTr="002F76B9">
        <w:trPr>
          <w:trHeight w:val="227"/>
        </w:trPr>
        <w:tc>
          <w:tcPr>
            <w:tcW w:w="517" w:type="dxa"/>
            <w:vMerge/>
            <w:vAlign w:val="center"/>
            <w:hideMark/>
          </w:tcPr>
          <w:p w14:paraId="44B7968B" w14:textId="77777777" w:rsidR="00281CCE" w:rsidRPr="007A391B" w:rsidRDefault="00281CCE" w:rsidP="002F76B9">
            <w:pPr>
              <w:ind w:left="-30" w:right="-97"/>
              <w:jc w:val="center"/>
              <w:rPr>
                <w:sz w:val="22"/>
                <w:szCs w:val="22"/>
              </w:rPr>
            </w:pPr>
          </w:p>
        </w:tc>
        <w:tc>
          <w:tcPr>
            <w:tcW w:w="2837" w:type="dxa"/>
            <w:vMerge/>
            <w:vAlign w:val="center"/>
            <w:hideMark/>
          </w:tcPr>
          <w:p w14:paraId="5217224B" w14:textId="77777777" w:rsidR="00281CCE" w:rsidRPr="007A391B" w:rsidRDefault="00281CCE" w:rsidP="002F76B9">
            <w:pPr>
              <w:ind w:left="-30" w:right="-97"/>
              <w:rPr>
                <w:sz w:val="22"/>
                <w:szCs w:val="22"/>
              </w:rPr>
            </w:pPr>
          </w:p>
        </w:tc>
        <w:tc>
          <w:tcPr>
            <w:tcW w:w="1319" w:type="dxa"/>
            <w:shd w:val="clear" w:color="auto" w:fill="auto"/>
            <w:vAlign w:val="center"/>
            <w:hideMark/>
          </w:tcPr>
          <w:p w14:paraId="5C8B823E"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6F106D0C"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64344E1B"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45A55F9D" w14:textId="77777777" w:rsidR="00281CCE" w:rsidRPr="007A391B" w:rsidRDefault="00281CCE" w:rsidP="002F76B9">
            <w:pPr>
              <w:ind w:left="-30" w:right="-97"/>
              <w:jc w:val="center"/>
              <w:rPr>
                <w:sz w:val="22"/>
                <w:szCs w:val="22"/>
              </w:rPr>
            </w:pPr>
            <w:r w:rsidRPr="007A391B">
              <w:rPr>
                <w:sz w:val="22"/>
                <w:szCs w:val="22"/>
              </w:rPr>
              <w:t>3,35</w:t>
            </w:r>
          </w:p>
        </w:tc>
        <w:tc>
          <w:tcPr>
            <w:tcW w:w="992" w:type="dxa"/>
            <w:vMerge/>
            <w:vAlign w:val="center"/>
            <w:hideMark/>
          </w:tcPr>
          <w:p w14:paraId="7451E2E6" w14:textId="77777777" w:rsidR="00281CCE" w:rsidRPr="007A391B" w:rsidRDefault="00281CCE" w:rsidP="002F76B9">
            <w:pPr>
              <w:ind w:left="-110" w:right="-102"/>
              <w:jc w:val="center"/>
              <w:rPr>
                <w:sz w:val="22"/>
                <w:szCs w:val="22"/>
              </w:rPr>
            </w:pPr>
          </w:p>
        </w:tc>
        <w:tc>
          <w:tcPr>
            <w:tcW w:w="1124" w:type="dxa"/>
            <w:vMerge/>
            <w:vAlign w:val="center"/>
            <w:hideMark/>
          </w:tcPr>
          <w:p w14:paraId="047A7BBB" w14:textId="77777777" w:rsidR="00281CCE" w:rsidRPr="007A391B" w:rsidRDefault="00281CCE" w:rsidP="002F76B9">
            <w:pPr>
              <w:ind w:left="-110" w:right="-102"/>
              <w:jc w:val="center"/>
              <w:rPr>
                <w:sz w:val="22"/>
                <w:szCs w:val="22"/>
              </w:rPr>
            </w:pPr>
          </w:p>
        </w:tc>
        <w:tc>
          <w:tcPr>
            <w:tcW w:w="1011" w:type="dxa"/>
            <w:vMerge/>
            <w:vAlign w:val="center"/>
            <w:hideMark/>
          </w:tcPr>
          <w:p w14:paraId="69E9773E" w14:textId="77777777" w:rsidR="00281CCE" w:rsidRPr="007A391B" w:rsidRDefault="00281CCE" w:rsidP="002F76B9">
            <w:pPr>
              <w:ind w:left="-110" w:right="-102"/>
              <w:jc w:val="center"/>
              <w:rPr>
                <w:sz w:val="22"/>
                <w:szCs w:val="22"/>
              </w:rPr>
            </w:pPr>
          </w:p>
        </w:tc>
        <w:tc>
          <w:tcPr>
            <w:tcW w:w="950" w:type="dxa"/>
            <w:vMerge/>
            <w:vAlign w:val="center"/>
            <w:hideMark/>
          </w:tcPr>
          <w:p w14:paraId="3C907C36" w14:textId="77777777" w:rsidR="00281CCE" w:rsidRPr="007A391B" w:rsidRDefault="00281CCE" w:rsidP="002F76B9">
            <w:pPr>
              <w:ind w:left="-110" w:right="-102"/>
              <w:jc w:val="center"/>
              <w:rPr>
                <w:sz w:val="22"/>
                <w:szCs w:val="22"/>
              </w:rPr>
            </w:pPr>
          </w:p>
        </w:tc>
      </w:tr>
      <w:tr w:rsidR="007A391B" w:rsidRPr="007A391B" w14:paraId="0A61D6BB" w14:textId="77777777" w:rsidTr="002F76B9">
        <w:trPr>
          <w:trHeight w:val="227"/>
        </w:trPr>
        <w:tc>
          <w:tcPr>
            <w:tcW w:w="517" w:type="dxa"/>
            <w:vMerge w:val="restart"/>
            <w:shd w:val="clear" w:color="auto" w:fill="auto"/>
            <w:noWrap/>
            <w:vAlign w:val="center"/>
            <w:hideMark/>
          </w:tcPr>
          <w:p w14:paraId="48DF55CC" w14:textId="77777777" w:rsidR="00281CCE" w:rsidRPr="007A391B" w:rsidRDefault="00281CCE" w:rsidP="002F76B9">
            <w:pPr>
              <w:ind w:left="-30" w:right="-97"/>
              <w:jc w:val="center"/>
              <w:rPr>
                <w:sz w:val="22"/>
                <w:szCs w:val="22"/>
              </w:rPr>
            </w:pPr>
            <w:r w:rsidRPr="007A391B">
              <w:rPr>
                <w:sz w:val="22"/>
                <w:szCs w:val="22"/>
              </w:rPr>
              <w:t>18</w:t>
            </w:r>
          </w:p>
        </w:tc>
        <w:tc>
          <w:tcPr>
            <w:tcW w:w="2837" w:type="dxa"/>
            <w:vMerge w:val="restart"/>
            <w:shd w:val="clear" w:color="auto" w:fill="auto"/>
            <w:vAlign w:val="center"/>
            <w:hideMark/>
          </w:tcPr>
          <w:p w14:paraId="3AEB5E7B" w14:textId="77777777" w:rsidR="00281CCE" w:rsidRPr="007A391B" w:rsidRDefault="00281CCE" w:rsidP="002F76B9">
            <w:pPr>
              <w:ind w:left="-105" w:right="-97"/>
              <w:rPr>
                <w:sz w:val="22"/>
                <w:szCs w:val="22"/>
              </w:rPr>
            </w:pPr>
            <w:r w:rsidRPr="007A391B">
              <w:rPr>
                <w:sz w:val="22"/>
                <w:szCs w:val="22"/>
              </w:rPr>
              <w:t>ПС 35/6 кВ № 68</w:t>
            </w:r>
          </w:p>
        </w:tc>
        <w:tc>
          <w:tcPr>
            <w:tcW w:w="1319" w:type="dxa"/>
            <w:shd w:val="clear" w:color="auto" w:fill="auto"/>
            <w:vAlign w:val="center"/>
            <w:hideMark/>
          </w:tcPr>
          <w:p w14:paraId="729479AF" w14:textId="77777777" w:rsidR="00281CCE" w:rsidRPr="007A391B" w:rsidRDefault="00281CCE" w:rsidP="002F76B9">
            <w:pPr>
              <w:ind w:left="-30" w:right="-97"/>
              <w:jc w:val="center"/>
              <w:rPr>
                <w:sz w:val="22"/>
                <w:szCs w:val="22"/>
              </w:rPr>
            </w:pPr>
            <w:r w:rsidRPr="007A391B">
              <w:rPr>
                <w:sz w:val="22"/>
                <w:szCs w:val="22"/>
              </w:rPr>
              <w:t>35/6</w:t>
            </w:r>
            <w:r w:rsidRPr="007A391B">
              <w:rPr>
                <w:rStyle w:val="afff"/>
                <w:sz w:val="22"/>
                <w:szCs w:val="22"/>
              </w:rPr>
              <w:footnoteReference w:id="2"/>
            </w:r>
          </w:p>
        </w:tc>
        <w:tc>
          <w:tcPr>
            <w:tcW w:w="1418" w:type="dxa"/>
            <w:shd w:val="clear" w:color="auto" w:fill="auto"/>
            <w:vAlign w:val="center"/>
            <w:hideMark/>
          </w:tcPr>
          <w:p w14:paraId="450D2915"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24EDE3DF" w14:textId="77777777" w:rsidR="00281CCE" w:rsidRPr="007A391B" w:rsidRDefault="00281CCE" w:rsidP="002F76B9">
            <w:pPr>
              <w:ind w:left="-30" w:right="-97"/>
              <w:jc w:val="center"/>
              <w:rPr>
                <w:sz w:val="22"/>
                <w:szCs w:val="22"/>
              </w:rPr>
            </w:pPr>
            <w:r w:rsidRPr="007A391B">
              <w:rPr>
                <w:sz w:val="22"/>
                <w:szCs w:val="22"/>
              </w:rPr>
              <w:t>4(10)</w:t>
            </w:r>
          </w:p>
        </w:tc>
        <w:tc>
          <w:tcPr>
            <w:tcW w:w="2693" w:type="dxa"/>
            <w:shd w:val="clear" w:color="auto" w:fill="auto"/>
            <w:vAlign w:val="center"/>
            <w:hideMark/>
          </w:tcPr>
          <w:p w14:paraId="554BA24D" w14:textId="77777777" w:rsidR="00281CCE" w:rsidRPr="007A391B" w:rsidRDefault="00281CCE" w:rsidP="002F76B9">
            <w:pPr>
              <w:ind w:left="-30" w:right="-97"/>
              <w:jc w:val="center"/>
              <w:rPr>
                <w:sz w:val="22"/>
                <w:szCs w:val="22"/>
              </w:rPr>
            </w:pPr>
            <w:r w:rsidRPr="007A391B">
              <w:rPr>
                <w:sz w:val="22"/>
                <w:szCs w:val="22"/>
              </w:rPr>
              <w:t>5,15</w:t>
            </w:r>
          </w:p>
        </w:tc>
        <w:tc>
          <w:tcPr>
            <w:tcW w:w="992" w:type="dxa"/>
            <w:vMerge w:val="restart"/>
            <w:shd w:val="clear" w:color="auto" w:fill="auto"/>
            <w:vAlign w:val="center"/>
            <w:hideMark/>
          </w:tcPr>
          <w:p w14:paraId="519E37F7" w14:textId="77777777" w:rsidR="00281CCE" w:rsidRPr="007A391B" w:rsidRDefault="00281CCE" w:rsidP="002F76B9">
            <w:pPr>
              <w:ind w:left="-110" w:right="-102"/>
              <w:jc w:val="center"/>
              <w:rPr>
                <w:sz w:val="22"/>
                <w:szCs w:val="22"/>
              </w:rPr>
            </w:pPr>
            <w:r w:rsidRPr="007A391B">
              <w:rPr>
                <w:sz w:val="22"/>
                <w:szCs w:val="22"/>
              </w:rPr>
              <w:t>7,63</w:t>
            </w:r>
          </w:p>
        </w:tc>
        <w:tc>
          <w:tcPr>
            <w:tcW w:w="1124" w:type="dxa"/>
            <w:vMerge w:val="restart"/>
            <w:shd w:val="clear" w:color="auto" w:fill="auto"/>
            <w:vAlign w:val="center"/>
            <w:hideMark/>
          </w:tcPr>
          <w:p w14:paraId="3DD5F052" w14:textId="77777777" w:rsidR="00281CCE" w:rsidRPr="007A391B" w:rsidRDefault="00281CCE" w:rsidP="002F76B9">
            <w:pPr>
              <w:ind w:left="-30" w:right="-97"/>
              <w:jc w:val="center"/>
              <w:rPr>
                <w:sz w:val="22"/>
                <w:szCs w:val="22"/>
              </w:rPr>
            </w:pPr>
            <w:r w:rsidRPr="007A391B">
              <w:rPr>
                <w:sz w:val="22"/>
                <w:szCs w:val="22"/>
              </w:rPr>
              <w:t>-3,63</w:t>
            </w:r>
          </w:p>
        </w:tc>
        <w:tc>
          <w:tcPr>
            <w:tcW w:w="1011" w:type="dxa"/>
            <w:vMerge w:val="restart"/>
            <w:shd w:val="clear" w:color="auto" w:fill="auto"/>
            <w:vAlign w:val="center"/>
            <w:hideMark/>
          </w:tcPr>
          <w:p w14:paraId="537161B7" w14:textId="77777777" w:rsidR="00281CCE" w:rsidRPr="007A391B" w:rsidRDefault="00281CCE" w:rsidP="002F76B9">
            <w:pPr>
              <w:ind w:left="-30" w:right="-97"/>
              <w:jc w:val="center"/>
              <w:rPr>
                <w:sz w:val="22"/>
                <w:szCs w:val="22"/>
              </w:rPr>
            </w:pPr>
            <w:r w:rsidRPr="007A391B">
              <w:rPr>
                <w:sz w:val="22"/>
                <w:szCs w:val="22"/>
              </w:rPr>
              <w:t>-3,1</w:t>
            </w:r>
          </w:p>
        </w:tc>
        <w:tc>
          <w:tcPr>
            <w:tcW w:w="950" w:type="dxa"/>
            <w:vMerge w:val="restart"/>
            <w:shd w:val="clear" w:color="auto" w:fill="auto"/>
            <w:vAlign w:val="center"/>
            <w:hideMark/>
          </w:tcPr>
          <w:p w14:paraId="3FBE80D9" w14:textId="77777777" w:rsidR="00281CCE" w:rsidRPr="007A391B" w:rsidRDefault="00281CCE" w:rsidP="002F76B9">
            <w:pPr>
              <w:ind w:left="-30" w:right="-97"/>
              <w:jc w:val="center"/>
              <w:rPr>
                <w:sz w:val="22"/>
                <w:szCs w:val="22"/>
              </w:rPr>
            </w:pPr>
            <w:r w:rsidRPr="007A391B">
              <w:rPr>
                <w:sz w:val="22"/>
                <w:szCs w:val="22"/>
              </w:rPr>
              <w:t>1,41</w:t>
            </w:r>
          </w:p>
        </w:tc>
      </w:tr>
      <w:tr w:rsidR="007A391B" w:rsidRPr="007A391B" w14:paraId="13AE7AFD" w14:textId="77777777" w:rsidTr="002F76B9">
        <w:trPr>
          <w:trHeight w:val="227"/>
        </w:trPr>
        <w:tc>
          <w:tcPr>
            <w:tcW w:w="517" w:type="dxa"/>
            <w:vMerge/>
            <w:vAlign w:val="center"/>
            <w:hideMark/>
          </w:tcPr>
          <w:p w14:paraId="66778BDD" w14:textId="77777777" w:rsidR="00281CCE" w:rsidRPr="007A391B" w:rsidRDefault="00281CCE" w:rsidP="002F76B9">
            <w:pPr>
              <w:ind w:left="-30" w:right="-97"/>
              <w:jc w:val="center"/>
              <w:rPr>
                <w:sz w:val="22"/>
                <w:szCs w:val="22"/>
              </w:rPr>
            </w:pPr>
          </w:p>
        </w:tc>
        <w:tc>
          <w:tcPr>
            <w:tcW w:w="2837" w:type="dxa"/>
            <w:vMerge/>
            <w:vAlign w:val="center"/>
            <w:hideMark/>
          </w:tcPr>
          <w:p w14:paraId="133D8583" w14:textId="77777777" w:rsidR="00281CCE" w:rsidRPr="007A391B" w:rsidRDefault="00281CCE" w:rsidP="002F76B9">
            <w:pPr>
              <w:ind w:left="-30" w:right="-97"/>
              <w:rPr>
                <w:sz w:val="22"/>
                <w:szCs w:val="22"/>
              </w:rPr>
            </w:pPr>
          </w:p>
        </w:tc>
        <w:tc>
          <w:tcPr>
            <w:tcW w:w="1319" w:type="dxa"/>
            <w:shd w:val="clear" w:color="auto" w:fill="auto"/>
            <w:vAlign w:val="center"/>
            <w:hideMark/>
          </w:tcPr>
          <w:p w14:paraId="3A37BF78"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hideMark/>
          </w:tcPr>
          <w:p w14:paraId="07B92003"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640DB628" w14:textId="77777777" w:rsidR="00281CCE" w:rsidRPr="007A391B" w:rsidRDefault="00281CCE" w:rsidP="002F76B9">
            <w:pPr>
              <w:ind w:left="-30" w:right="-97"/>
              <w:jc w:val="center"/>
              <w:rPr>
                <w:sz w:val="22"/>
                <w:szCs w:val="22"/>
              </w:rPr>
            </w:pPr>
            <w:r w:rsidRPr="007A391B">
              <w:rPr>
                <w:sz w:val="22"/>
                <w:szCs w:val="22"/>
              </w:rPr>
              <w:t>4(10)</w:t>
            </w:r>
          </w:p>
        </w:tc>
        <w:tc>
          <w:tcPr>
            <w:tcW w:w="2693" w:type="dxa"/>
            <w:shd w:val="clear" w:color="auto" w:fill="auto"/>
            <w:vAlign w:val="center"/>
            <w:hideMark/>
          </w:tcPr>
          <w:p w14:paraId="7D11F6AB" w14:textId="77777777" w:rsidR="00281CCE" w:rsidRPr="007A391B" w:rsidRDefault="00281CCE" w:rsidP="002F76B9">
            <w:pPr>
              <w:ind w:left="-30" w:right="-97"/>
              <w:jc w:val="center"/>
              <w:rPr>
                <w:sz w:val="22"/>
                <w:szCs w:val="22"/>
              </w:rPr>
            </w:pPr>
            <w:r w:rsidRPr="007A391B">
              <w:rPr>
                <w:sz w:val="22"/>
                <w:szCs w:val="22"/>
              </w:rPr>
              <w:t>2,48</w:t>
            </w:r>
          </w:p>
        </w:tc>
        <w:tc>
          <w:tcPr>
            <w:tcW w:w="992" w:type="dxa"/>
            <w:vMerge/>
            <w:vAlign w:val="center"/>
            <w:hideMark/>
          </w:tcPr>
          <w:p w14:paraId="3530EBAB" w14:textId="77777777" w:rsidR="00281CCE" w:rsidRPr="007A391B" w:rsidRDefault="00281CCE" w:rsidP="002F76B9">
            <w:pPr>
              <w:ind w:left="-110" w:right="-102"/>
              <w:jc w:val="center"/>
              <w:rPr>
                <w:sz w:val="22"/>
                <w:szCs w:val="22"/>
              </w:rPr>
            </w:pPr>
          </w:p>
        </w:tc>
        <w:tc>
          <w:tcPr>
            <w:tcW w:w="1124" w:type="dxa"/>
            <w:vMerge/>
            <w:vAlign w:val="center"/>
            <w:hideMark/>
          </w:tcPr>
          <w:p w14:paraId="30CDC82D" w14:textId="77777777" w:rsidR="00281CCE" w:rsidRPr="007A391B" w:rsidRDefault="00281CCE" w:rsidP="002F76B9">
            <w:pPr>
              <w:ind w:left="-110" w:right="-102"/>
              <w:jc w:val="center"/>
              <w:rPr>
                <w:sz w:val="22"/>
                <w:szCs w:val="22"/>
              </w:rPr>
            </w:pPr>
          </w:p>
        </w:tc>
        <w:tc>
          <w:tcPr>
            <w:tcW w:w="1011" w:type="dxa"/>
            <w:vMerge/>
            <w:vAlign w:val="center"/>
            <w:hideMark/>
          </w:tcPr>
          <w:p w14:paraId="61854402" w14:textId="77777777" w:rsidR="00281CCE" w:rsidRPr="007A391B" w:rsidRDefault="00281CCE" w:rsidP="002F76B9">
            <w:pPr>
              <w:ind w:left="-110" w:right="-102"/>
              <w:jc w:val="center"/>
              <w:rPr>
                <w:sz w:val="22"/>
                <w:szCs w:val="22"/>
              </w:rPr>
            </w:pPr>
          </w:p>
        </w:tc>
        <w:tc>
          <w:tcPr>
            <w:tcW w:w="950" w:type="dxa"/>
            <w:vMerge/>
            <w:vAlign w:val="center"/>
            <w:hideMark/>
          </w:tcPr>
          <w:p w14:paraId="508EDC83" w14:textId="77777777" w:rsidR="00281CCE" w:rsidRPr="007A391B" w:rsidRDefault="00281CCE" w:rsidP="002F76B9">
            <w:pPr>
              <w:ind w:left="-110" w:right="-102"/>
              <w:jc w:val="center"/>
              <w:rPr>
                <w:sz w:val="22"/>
                <w:szCs w:val="22"/>
              </w:rPr>
            </w:pPr>
          </w:p>
        </w:tc>
      </w:tr>
      <w:tr w:rsidR="007A391B" w:rsidRPr="007A391B" w14:paraId="4F47380E" w14:textId="77777777" w:rsidTr="002F76B9">
        <w:trPr>
          <w:trHeight w:val="227"/>
        </w:trPr>
        <w:tc>
          <w:tcPr>
            <w:tcW w:w="517" w:type="dxa"/>
            <w:vMerge w:val="restart"/>
            <w:shd w:val="clear" w:color="auto" w:fill="auto"/>
            <w:noWrap/>
            <w:vAlign w:val="center"/>
            <w:hideMark/>
          </w:tcPr>
          <w:p w14:paraId="27B0F6E1" w14:textId="77777777" w:rsidR="00281CCE" w:rsidRPr="007A391B" w:rsidRDefault="00281CCE" w:rsidP="002F76B9">
            <w:pPr>
              <w:ind w:left="-30" w:right="-97"/>
              <w:jc w:val="center"/>
              <w:rPr>
                <w:sz w:val="22"/>
                <w:szCs w:val="22"/>
              </w:rPr>
            </w:pPr>
            <w:r w:rsidRPr="007A391B">
              <w:rPr>
                <w:sz w:val="22"/>
                <w:szCs w:val="22"/>
              </w:rPr>
              <w:t>19</w:t>
            </w:r>
          </w:p>
        </w:tc>
        <w:tc>
          <w:tcPr>
            <w:tcW w:w="2837" w:type="dxa"/>
            <w:vMerge w:val="restart"/>
            <w:shd w:val="clear" w:color="auto" w:fill="auto"/>
            <w:vAlign w:val="center"/>
            <w:hideMark/>
          </w:tcPr>
          <w:p w14:paraId="4AFBEDB4" w14:textId="77777777" w:rsidR="00281CCE" w:rsidRPr="007A391B" w:rsidRDefault="00281CCE" w:rsidP="002F76B9">
            <w:pPr>
              <w:ind w:left="-30" w:right="-97"/>
              <w:rPr>
                <w:sz w:val="22"/>
                <w:szCs w:val="22"/>
              </w:rPr>
            </w:pPr>
            <w:r w:rsidRPr="007A391B">
              <w:rPr>
                <w:sz w:val="22"/>
                <w:szCs w:val="22"/>
              </w:rPr>
              <w:t>ПС 35/6 кВ № 121</w:t>
            </w:r>
          </w:p>
        </w:tc>
        <w:tc>
          <w:tcPr>
            <w:tcW w:w="1319" w:type="dxa"/>
            <w:shd w:val="clear" w:color="auto" w:fill="auto"/>
            <w:vAlign w:val="center"/>
            <w:hideMark/>
          </w:tcPr>
          <w:p w14:paraId="3DDAF5AC" w14:textId="77777777" w:rsidR="00281CCE" w:rsidRPr="007A391B" w:rsidRDefault="00281CCE" w:rsidP="002F76B9">
            <w:pPr>
              <w:ind w:left="-30" w:right="-97"/>
              <w:jc w:val="center"/>
              <w:rPr>
                <w:sz w:val="22"/>
                <w:szCs w:val="22"/>
              </w:rPr>
            </w:pPr>
            <w:r w:rsidRPr="007A391B">
              <w:rPr>
                <w:sz w:val="22"/>
                <w:szCs w:val="22"/>
              </w:rPr>
              <w:t>35/6</w:t>
            </w:r>
            <w:r w:rsidRPr="007A391B">
              <w:rPr>
                <w:rStyle w:val="afff"/>
                <w:sz w:val="22"/>
                <w:szCs w:val="22"/>
              </w:rPr>
              <w:footnoteReference w:id="3"/>
            </w:r>
          </w:p>
        </w:tc>
        <w:tc>
          <w:tcPr>
            <w:tcW w:w="1418" w:type="dxa"/>
            <w:shd w:val="clear" w:color="auto" w:fill="auto"/>
            <w:vAlign w:val="center"/>
            <w:hideMark/>
          </w:tcPr>
          <w:p w14:paraId="140F94D0"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34CCB46C" w14:textId="77777777" w:rsidR="00281CCE" w:rsidRPr="007A391B" w:rsidRDefault="00281CCE" w:rsidP="002F76B9">
            <w:pPr>
              <w:ind w:left="-30" w:right="-97"/>
              <w:jc w:val="center"/>
              <w:rPr>
                <w:sz w:val="22"/>
                <w:szCs w:val="22"/>
              </w:rPr>
            </w:pPr>
            <w:r w:rsidRPr="007A391B">
              <w:rPr>
                <w:sz w:val="22"/>
                <w:szCs w:val="22"/>
              </w:rPr>
              <w:t>-</w:t>
            </w:r>
          </w:p>
        </w:tc>
        <w:tc>
          <w:tcPr>
            <w:tcW w:w="2693" w:type="dxa"/>
            <w:shd w:val="clear" w:color="auto" w:fill="auto"/>
            <w:vAlign w:val="center"/>
            <w:hideMark/>
          </w:tcPr>
          <w:p w14:paraId="2C326A4D" w14:textId="77777777" w:rsidR="00281CCE" w:rsidRPr="007A391B" w:rsidRDefault="00281CCE" w:rsidP="002F76B9">
            <w:pPr>
              <w:ind w:left="-30" w:right="-97"/>
              <w:jc w:val="center"/>
              <w:rPr>
                <w:sz w:val="22"/>
                <w:szCs w:val="22"/>
              </w:rPr>
            </w:pPr>
            <w:r w:rsidRPr="007A391B">
              <w:rPr>
                <w:sz w:val="22"/>
                <w:szCs w:val="22"/>
              </w:rPr>
              <w:t>-</w:t>
            </w:r>
          </w:p>
        </w:tc>
        <w:tc>
          <w:tcPr>
            <w:tcW w:w="992" w:type="dxa"/>
            <w:vMerge w:val="restart"/>
            <w:shd w:val="clear" w:color="auto" w:fill="auto"/>
            <w:vAlign w:val="center"/>
            <w:hideMark/>
          </w:tcPr>
          <w:p w14:paraId="2524E85C" w14:textId="77777777" w:rsidR="00281CCE" w:rsidRPr="007A391B" w:rsidRDefault="00281CCE" w:rsidP="002F76B9">
            <w:pPr>
              <w:ind w:left="-110" w:right="-102"/>
              <w:jc w:val="center"/>
              <w:rPr>
                <w:sz w:val="22"/>
                <w:szCs w:val="22"/>
              </w:rPr>
            </w:pPr>
            <w:r w:rsidRPr="007A391B">
              <w:rPr>
                <w:sz w:val="22"/>
                <w:szCs w:val="22"/>
              </w:rPr>
              <w:t>4</w:t>
            </w:r>
          </w:p>
        </w:tc>
        <w:tc>
          <w:tcPr>
            <w:tcW w:w="1124" w:type="dxa"/>
            <w:vMerge w:val="restart"/>
            <w:shd w:val="clear" w:color="auto" w:fill="auto"/>
            <w:vAlign w:val="center"/>
            <w:hideMark/>
          </w:tcPr>
          <w:p w14:paraId="13F2E9D7" w14:textId="77777777" w:rsidR="00281CCE" w:rsidRPr="007A391B" w:rsidRDefault="00281CCE" w:rsidP="002F76B9">
            <w:pPr>
              <w:ind w:left="-110" w:right="-102"/>
              <w:jc w:val="center"/>
              <w:rPr>
                <w:sz w:val="22"/>
                <w:szCs w:val="22"/>
              </w:rPr>
            </w:pPr>
            <w:r w:rsidRPr="007A391B">
              <w:rPr>
                <w:sz w:val="22"/>
                <w:szCs w:val="22"/>
              </w:rPr>
              <w:t>0,66</w:t>
            </w:r>
          </w:p>
        </w:tc>
        <w:tc>
          <w:tcPr>
            <w:tcW w:w="1011" w:type="dxa"/>
            <w:vMerge w:val="restart"/>
            <w:shd w:val="clear" w:color="auto" w:fill="auto"/>
            <w:vAlign w:val="center"/>
            <w:hideMark/>
          </w:tcPr>
          <w:p w14:paraId="69019D77" w14:textId="77777777" w:rsidR="00281CCE" w:rsidRPr="007A391B" w:rsidRDefault="00281CCE" w:rsidP="002F76B9">
            <w:pPr>
              <w:ind w:left="-110" w:right="-102"/>
              <w:jc w:val="center"/>
              <w:rPr>
                <w:sz w:val="22"/>
                <w:szCs w:val="22"/>
              </w:rPr>
            </w:pPr>
            <w:r w:rsidRPr="007A391B">
              <w:rPr>
                <w:sz w:val="22"/>
                <w:szCs w:val="22"/>
              </w:rPr>
              <w:t>0,64</w:t>
            </w:r>
          </w:p>
        </w:tc>
        <w:tc>
          <w:tcPr>
            <w:tcW w:w="950" w:type="dxa"/>
            <w:vMerge w:val="restart"/>
            <w:shd w:val="clear" w:color="auto" w:fill="auto"/>
            <w:vAlign w:val="center"/>
            <w:hideMark/>
          </w:tcPr>
          <w:p w14:paraId="7E02DF8E" w14:textId="77777777" w:rsidR="00281CCE" w:rsidRPr="007A391B" w:rsidRDefault="00281CCE" w:rsidP="002F76B9">
            <w:pPr>
              <w:ind w:left="-110" w:right="-102"/>
              <w:jc w:val="center"/>
              <w:rPr>
                <w:sz w:val="22"/>
                <w:szCs w:val="22"/>
              </w:rPr>
            </w:pPr>
            <w:r w:rsidRPr="007A391B">
              <w:rPr>
                <w:sz w:val="22"/>
                <w:szCs w:val="22"/>
              </w:rPr>
              <w:t>0</w:t>
            </w:r>
          </w:p>
        </w:tc>
      </w:tr>
      <w:tr w:rsidR="007A391B" w:rsidRPr="007A391B" w14:paraId="3DF0703C" w14:textId="77777777" w:rsidTr="002F76B9">
        <w:trPr>
          <w:trHeight w:val="227"/>
        </w:trPr>
        <w:tc>
          <w:tcPr>
            <w:tcW w:w="517" w:type="dxa"/>
            <w:vMerge/>
            <w:vAlign w:val="center"/>
            <w:hideMark/>
          </w:tcPr>
          <w:p w14:paraId="7A3E5975" w14:textId="77777777" w:rsidR="00281CCE" w:rsidRPr="007A391B" w:rsidRDefault="00281CCE" w:rsidP="002F76B9">
            <w:pPr>
              <w:ind w:left="-30" w:right="-97"/>
              <w:jc w:val="center"/>
              <w:rPr>
                <w:sz w:val="22"/>
                <w:szCs w:val="22"/>
              </w:rPr>
            </w:pPr>
          </w:p>
        </w:tc>
        <w:tc>
          <w:tcPr>
            <w:tcW w:w="2837" w:type="dxa"/>
            <w:vMerge/>
            <w:hideMark/>
          </w:tcPr>
          <w:p w14:paraId="44FADEAE" w14:textId="77777777" w:rsidR="00281CCE" w:rsidRPr="007A391B" w:rsidRDefault="00281CCE" w:rsidP="002F76B9">
            <w:pPr>
              <w:ind w:left="-30" w:right="-97"/>
              <w:rPr>
                <w:sz w:val="22"/>
                <w:szCs w:val="22"/>
              </w:rPr>
            </w:pPr>
          </w:p>
        </w:tc>
        <w:tc>
          <w:tcPr>
            <w:tcW w:w="1319" w:type="dxa"/>
            <w:shd w:val="clear" w:color="auto" w:fill="auto"/>
            <w:vAlign w:val="center"/>
            <w:hideMark/>
          </w:tcPr>
          <w:p w14:paraId="673D98BE"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hideMark/>
          </w:tcPr>
          <w:p w14:paraId="4119A191"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0F580AC6" w14:textId="77777777" w:rsidR="00281CCE" w:rsidRPr="007A391B" w:rsidRDefault="00281CCE" w:rsidP="002F76B9">
            <w:pPr>
              <w:ind w:left="-30" w:right="-97"/>
              <w:jc w:val="center"/>
              <w:rPr>
                <w:sz w:val="22"/>
                <w:szCs w:val="22"/>
              </w:rPr>
            </w:pPr>
            <w:r w:rsidRPr="007A391B">
              <w:rPr>
                <w:sz w:val="22"/>
                <w:szCs w:val="22"/>
              </w:rPr>
              <w:t>4</w:t>
            </w:r>
          </w:p>
        </w:tc>
        <w:tc>
          <w:tcPr>
            <w:tcW w:w="2693" w:type="dxa"/>
            <w:shd w:val="clear" w:color="auto" w:fill="auto"/>
            <w:vAlign w:val="center"/>
            <w:hideMark/>
          </w:tcPr>
          <w:p w14:paraId="3FA21244" w14:textId="77777777" w:rsidR="00281CCE" w:rsidRPr="007A391B" w:rsidRDefault="00281CCE" w:rsidP="002F76B9">
            <w:pPr>
              <w:ind w:left="-30" w:right="-97"/>
              <w:jc w:val="center"/>
              <w:rPr>
                <w:sz w:val="22"/>
                <w:szCs w:val="22"/>
              </w:rPr>
            </w:pPr>
            <w:r w:rsidRPr="007A391B">
              <w:rPr>
                <w:sz w:val="22"/>
                <w:szCs w:val="22"/>
              </w:rPr>
              <w:t>4</w:t>
            </w:r>
          </w:p>
        </w:tc>
        <w:tc>
          <w:tcPr>
            <w:tcW w:w="992" w:type="dxa"/>
            <w:vMerge/>
            <w:vAlign w:val="center"/>
            <w:hideMark/>
          </w:tcPr>
          <w:p w14:paraId="47A3875B" w14:textId="77777777" w:rsidR="00281CCE" w:rsidRPr="007A391B" w:rsidRDefault="00281CCE" w:rsidP="002F76B9">
            <w:pPr>
              <w:ind w:left="-110" w:right="-102"/>
              <w:jc w:val="center"/>
              <w:rPr>
                <w:sz w:val="22"/>
                <w:szCs w:val="22"/>
              </w:rPr>
            </w:pPr>
          </w:p>
        </w:tc>
        <w:tc>
          <w:tcPr>
            <w:tcW w:w="1124" w:type="dxa"/>
            <w:vMerge/>
            <w:vAlign w:val="center"/>
            <w:hideMark/>
          </w:tcPr>
          <w:p w14:paraId="678C80ED" w14:textId="77777777" w:rsidR="00281CCE" w:rsidRPr="007A391B" w:rsidRDefault="00281CCE" w:rsidP="002F76B9">
            <w:pPr>
              <w:ind w:left="-110" w:right="-102"/>
              <w:jc w:val="center"/>
              <w:rPr>
                <w:sz w:val="22"/>
                <w:szCs w:val="22"/>
              </w:rPr>
            </w:pPr>
          </w:p>
        </w:tc>
        <w:tc>
          <w:tcPr>
            <w:tcW w:w="1011" w:type="dxa"/>
            <w:vMerge/>
            <w:vAlign w:val="center"/>
            <w:hideMark/>
          </w:tcPr>
          <w:p w14:paraId="143B0042" w14:textId="77777777" w:rsidR="00281CCE" w:rsidRPr="007A391B" w:rsidRDefault="00281CCE" w:rsidP="002F76B9">
            <w:pPr>
              <w:ind w:left="-110" w:right="-102"/>
              <w:jc w:val="center"/>
              <w:rPr>
                <w:sz w:val="22"/>
                <w:szCs w:val="22"/>
              </w:rPr>
            </w:pPr>
          </w:p>
        </w:tc>
        <w:tc>
          <w:tcPr>
            <w:tcW w:w="950" w:type="dxa"/>
            <w:vMerge/>
            <w:vAlign w:val="center"/>
            <w:hideMark/>
          </w:tcPr>
          <w:p w14:paraId="368596A1" w14:textId="77777777" w:rsidR="00281CCE" w:rsidRPr="007A391B" w:rsidRDefault="00281CCE" w:rsidP="002F76B9">
            <w:pPr>
              <w:ind w:left="-110" w:right="-102"/>
              <w:jc w:val="center"/>
              <w:rPr>
                <w:sz w:val="22"/>
                <w:szCs w:val="22"/>
              </w:rPr>
            </w:pPr>
          </w:p>
        </w:tc>
      </w:tr>
      <w:tr w:rsidR="007A391B" w:rsidRPr="007A391B" w14:paraId="65705EA2" w14:textId="77777777" w:rsidTr="002F76B9">
        <w:trPr>
          <w:trHeight w:val="227"/>
        </w:trPr>
        <w:tc>
          <w:tcPr>
            <w:tcW w:w="14562" w:type="dxa"/>
            <w:gridSpan w:val="10"/>
            <w:vAlign w:val="center"/>
          </w:tcPr>
          <w:p w14:paraId="4C0E8E27" w14:textId="77777777" w:rsidR="00281CCE" w:rsidRPr="007A391B" w:rsidRDefault="00281CCE" w:rsidP="002F76B9">
            <w:pPr>
              <w:ind w:left="-30" w:right="-97"/>
              <w:jc w:val="center"/>
              <w:rPr>
                <w:b/>
                <w:sz w:val="22"/>
                <w:szCs w:val="22"/>
              </w:rPr>
            </w:pPr>
            <w:r w:rsidRPr="007A391B">
              <w:rPr>
                <w:b/>
                <w:sz w:val="22"/>
                <w:szCs w:val="22"/>
              </w:rPr>
              <w:t>АО «ЮРЭСК»</w:t>
            </w:r>
          </w:p>
        </w:tc>
      </w:tr>
      <w:tr w:rsidR="007A391B" w:rsidRPr="007A391B" w14:paraId="22C68BC3" w14:textId="77777777" w:rsidTr="002F76B9">
        <w:trPr>
          <w:trHeight w:val="227"/>
        </w:trPr>
        <w:tc>
          <w:tcPr>
            <w:tcW w:w="517" w:type="dxa"/>
            <w:vMerge w:val="restart"/>
            <w:shd w:val="clear" w:color="auto" w:fill="auto"/>
            <w:noWrap/>
            <w:vAlign w:val="center"/>
            <w:hideMark/>
          </w:tcPr>
          <w:p w14:paraId="22EB5F58" w14:textId="77777777" w:rsidR="00281CCE" w:rsidRPr="007A391B" w:rsidRDefault="00281CCE" w:rsidP="002F76B9">
            <w:pPr>
              <w:ind w:left="-30" w:right="-97"/>
              <w:jc w:val="center"/>
              <w:rPr>
                <w:sz w:val="22"/>
                <w:szCs w:val="22"/>
              </w:rPr>
            </w:pPr>
            <w:r w:rsidRPr="007A391B">
              <w:rPr>
                <w:sz w:val="22"/>
                <w:szCs w:val="22"/>
              </w:rPr>
              <w:t>20</w:t>
            </w:r>
          </w:p>
        </w:tc>
        <w:tc>
          <w:tcPr>
            <w:tcW w:w="2837" w:type="dxa"/>
            <w:vMerge w:val="restart"/>
            <w:shd w:val="clear" w:color="auto" w:fill="auto"/>
            <w:vAlign w:val="center"/>
            <w:hideMark/>
          </w:tcPr>
          <w:p w14:paraId="3AB57B6D" w14:textId="77777777" w:rsidR="00281CCE" w:rsidRPr="007A391B" w:rsidRDefault="00281CCE" w:rsidP="002F76B9">
            <w:pPr>
              <w:ind w:left="-30" w:right="-97"/>
              <w:rPr>
                <w:sz w:val="22"/>
                <w:szCs w:val="22"/>
              </w:rPr>
            </w:pPr>
            <w:r w:rsidRPr="007A391B">
              <w:rPr>
                <w:sz w:val="22"/>
                <w:szCs w:val="22"/>
              </w:rPr>
              <w:t>ПС 110/10/6 кВ Пионерная-2</w:t>
            </w:r>
          </w:p>
        </w:tc>
        <w:tc>
          <w:tcPr>
            <w:tcW w:w="1319" w:type="dxa"/>
            <w:shd w:val="clear" w:color="auto" w:fill="auto"/>
            <w:vAlign w:val="center"/>
            <w:hideMark/>
          </w:tcPr>
          <w:p w14:paraId="5F4CD0E0" w14:textId="77777777" w:rsidR="00281CCE" w:rsidRPr="007A391B" w:rsidRDefault="00281CCE" w:rsidP="002F76B9">
            <w:pPr>
              <w:ind w:left="-30" w:right="-97"/>
              <w:jc w:val="center"/>
              <w:rPr>
                <w:sz w:val="22"/>
                <w:szCs w:val="22"/>
              </w:rPr>
            </w:pPr>
            <w:r w:rsidRPr="007A391B">
              <w:rPr>
                <w:sz w:val="22"/>
                <w:szCs w:val="22"/>
              </w:rPr>
              <w:t>110/10/6</w:t>
            </w:r>
          </w:p>
        </w:tc>
        <w:tc>
          <w:tcPr>
            <w:tcW w:w="1418" w:type="dxa"/>
            <w:shd w:val="clear" w:color="auto" w:fill="auto"/>
            <w:vAlign w:val="center"/>
            <w:hideMark/>
          </w:tcPr>
          <w:p w14:paraId="20F5F7C5"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172F049B"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01D05F17" w14:textId="77777777" w:rsidR="00281CCE" w:rsidRPr="007A391B" w:rsidRDefault="00281CCE" w:rsidP="002F76B9">
            <w:pPr>
              <w:ind w:left="-30" w:right="-97"/>
              <w:jc w:val="center"/>
              <w:rPr>
                <w:sz w:val="22"/>
                <w:szCs w:val="22"/>
              </w:rPr>
            </w:pPr>
            <w:r w:rsidRPr="007A391B">
              <w:rPr>
                <w:sz w:val="22"/>
                <w:szCs w:val="22"/>
              </w:rPr>
              <w:t>11,37</w:t>
            </w:r>
          </w:p>
        </w:tc>
        <w:tc>
          <w:tcPr>
            <w:tcW w:w="992" w:type="dxa"/>
            <w:vMerge w:val="restart"/>
            <w:shd w:val="clear" w:color="auto" w:fill="auto"/>
            <w:vAlign w:val="center"/>
            <w:hideMark/>
          </w:tcPr>
          <w:p w14:paraId="31DCB259" w14:textId="77777777" w:rsidR="00281CCE" w:rsidRPr="007A391B" w:rsidRDefault="00281CCE" w:rsidP="002F76B9">
            <w:pPr>
              <w:ind w:left="-110" w:right="-102"/>
              <w:jc w:val="center"/>
              <w:rPr>
                <w:sz w:val="22"/>
                <w:szCs w:val="22"/>
              </w:rPr>
            </w:pPr>
            <w:r w:rsidRPr="007A391B">
              <w:rPr>
                <w:sz w:val="22"/>
                <w:szCs w:val="22"/>
              </w:rPr>
              <w:t>28,97</w:t>
            </w:r>
          </w:p>
        </w:tc>
        <w:tc>
          <w:tcPr>
            <w:tcW w:w="1124" w:type="dxa"/>
            <w:vMerge w:val="restart"/>
            <w:shd w:val="clear" w:color="auto" w:fill="auto"/>
            <w:vAlign w:val="center"/>
            <w:hideMark/>
          </w:tcPr>
          <w:p w14:paraId="7AB2D4A0" w14:textId="77777777" w:rsidR="00281CCE" w:rsidRPr="007A391B" w:rsidRDefault="00281CCE" w:rsidP="002F76B9">
            <w:pPr>
              <w:ind w:left="-30" w:right="-97"/>
              <w:jc w:val="center"/>
              <w:rPr>
                <w:sz w:val="22"/>
                <w:szCs w:val="22"/>
              </w:rPr>
            </w:pPr>
            <w:r w:rsidRPr="007A391B">
              <w:rPr>
                <w:sz w:val="22"/>
                <w:szCs w:val="22"/>
              </w:rPr>
              <w:t>7,75</w:t>
            </w:r>
          </w:p>
        </w:tc>
        <w:tc>
          <w:tcPr>
            <w:tcW w:w="1011" w:type="dxa"/>
            <w:vMerge w:val="restart"/>
            <w:shd w:val="clear" w:color="auto" w:fill="auto"/>
            <w:vAlign w:val="center"/>
            <w:hideMark/>
          </w:tcPr>
          <w:p w14:paraId="3993FC3B" w14:textId="77777777" w:rsidR="00281CCE" w:rsidRPr="007A391B" w:rsidRDefault="00281CCE" w:rsidP="002F76B9">
            <w:pPr>
              <w:ind w:left="-30" w:right="-97"/>
              <w:jc w:val="center"/>
              <w:rPr>
                <w:sz w:val="22"/>
                <w:szCs w:val="22"/>
              </w:rPr>
            </w:pPr>
            <w:r w:rsidRPr="007A391B">
              <w:rPr>
                <w:sz w:val="22"/>
                <w:szCs w:val="22"/>
              </w:rPr>
              <w:t>12,12</w:t>
            </w:r>
          </w:p>
        </w:tc>
        <w:tc>
          <w:tcPr>
            <w:tcW w:w="950" w:type="dxa"/>
            <w:vMerge w:val="restart"/>
            <w:shd w:val="clear" w:color="auto" w:fill="auto"/>
            <w:vAlign w:val="center"/>
            <w:hideMark/>
          </w:tcPr>
          <w:p w14:paraId="7D4031E1" w14:textId="77777777" w:rsidR="00281CCE" w:rsidRPr="007A391B" w:rsidRDefault="00281CCE" w:rsidP="002F76B9">
            <w:pPr>
              <w:ind w:left="-30" w:right="-97"/>
              <w:jc w:val="center"/>
              <w:rPr>
                <w:sz w:val="22"/>
                <w:szCs w:val="22"/>
              </w:rPr>
            </w:pPr>
            <w:r w:rsidRPr="007A391B">
              <w:rPr>
                <w:sz w:val="22"/>
                <w:szCs w:val="22"/>
              </w:rPr>
              <w:t>8,53</w:t>
            </w:r>
          </w:p>
        </w:tc>
      </w:tr>
      <w:tr w:rsidR="007A391B" w:rsidRPr="007A391B" w14:paraId="73187358" w14:textId="77777777" w:rsidTr="002F76B9">
        <w:trPr>
          <w:trHeight w:val="227"/>
        </w:trPr>
        <w:tc>
          <w:tcPr>
            <w:tcW w:w="517" w:type="dxa"/>
            <w:vMerge/>
            <w:vAlign w:val="center"/>
            <w:hideMark/>
          </w:tcPr>
          <w:p w14:paraId="35EC779B" w14:textId="77777777" w:rsidR="00281CCE" w:rsidRPr="007A391B" w:rsidRDefault="00281CCE" w:rsidP="002F76B9">
            <w:pPr>
              <w:ind w:left="-30" w:right="-97"/>
              <w:jc w:val="center"/>
              <w:rPr>
                <w:sz w:val="22"/>
                <w:szCs w:val="22"/>
              </w:rPr>
            </w:pPr>
          </w:p>
        </w:tc>
        <w:tc>
          <w:tcPr>
            <w:tcW w:w="2837" w:type="dxa"/>
            <w:vMerge/>
            <w:vAlign w:val="center"/>
            <w:hideMark/>
          </w:tcPr>
          <w:p w14:paraId="4BB53EE3" w14:textId="77777777" w:rsidR="00281CCE" w:rsidRPr="007A391B" w:rsidRDefault="00281CCE" w:rsidP="002F76B9">
            <w:pPr>
              <w:ind w:left="-30" w:right="-97"/>
              <w:rPr>
                <w:sz w:val="22"/>
                <w:szCs w:val="22"/>
              </w:rPr>
            </w:pPr>
          </w:p>
        </w:tc>
        <w:tc>
          <w:tcPr>
            <w:tcW w:w="1319" w:type="dxa"/>
            <w:shd w:val="clear" w:color="auto" w:fill="auto"/>
            <w:vAlign w:val="center"/>
            <w:hideMark/>
          </w:tcPr>
          <w:p w14:paraId="033A728B" w14:textId="77777777" w:rsidR="00281CCE" w:rsidRPr="007A391B" w:rsidRDefault="00281CCE" w:rsidP="002F76B9">
            <w:pPr>
              <w:ind w:left="-30" w:right="-97"/>
              <w:jc w:val="center"/>
              <w:rPr>
                <w:sz w:val="22"/>
                <w:szCs w:val="22"/>
              </w:rPr>
            </w:pPr>
            <w:r w:rsidRPr="007A391B">
              <w:rPr>
                <w:sz w:val="22"/>
                <w:szCs w:val="22"/>
              </w:rPr>
              <w:t>110/10/6</w:t>
            </w:r>
          </w:p>
        </w:tc>
        <w:tc>
          <w:tcPr>
            <w:tcW w:w="1418" w:type="dxa"/>
            <w:shd w:val="clear" w:color="auto" w:fill="auto"/>
            <w:vAlign w:val="center"/>
            <w:hideMark/>
          </w:tcPr>
          <w:p w14:paraId="7448FD6F"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2F2F7B59" w14:textId="77777777" w:rsidR="00281CCE" w:rsidRPr="007A391B" w:rsidRDefault="00281CCE" w:rsidP="002F76B9">
            <w:pPr>
              <w:ind w:left="-30" w:right="-97"/>
              <w:jc w:val="center"/>
              <w:rPr>
                <w:sz w:val="22"/>
                <w:szCs w:val="22"/>
              </w:rPr>
            </w:pPr>
            <w:r w:rsidRPr="007A391B">
              <w:rPr>
                <w:sz w:val="22"/>
                <w:szCs w:val="22"/>
              </w:rPr>
              <w:t>40</w:t>
            </w:r>
          </w:p>
        </w:tc>
        <w:tc>
          <w:tcPr>
            <w:tcW w:w="2693" w:type="dxa"/>
            <w:shd w:val="clear" w:color="auto" w:fill="auto"/>
            <w:vAlign w:val="center"/>
            <w:hideMark/>
          </w:tcPr>
          <w:p w14:paraId="4B9BBEA7" w14:textId="77777777" w:rsidR="00281CCE" w:rsidRPr="007A391B" w:rsidRDefault="00281CCE" w:rsidP="002F76B9">
            <w:pPr>
              <w:ind w:left="-30" w:right="-97"/>
              <w:jc w:val="center"/>
              <w:rPr>
                <w:sz w:val="22"/>
                <w:szCs w:val="22"/>
              </w:rPr>
            </w:pPr>
            <w:r w:rsidRPr="007A391B">
              <w:rPr>
                <w:sz w:val="22"/>
                <w:szCs w:val="22"/>
              </w:rPr>
              <w:t>17,60</w:t>
            </w:r>
          </w:p>
        </w:tc>
        <w:tc>
          <w:tcPr>
            <w:tcW w:w="992" w:type="dxa"/>
            <w:vMerge/>
            <w:vAlign w:val="center"/>
            <w:hideMark/>
          </w:tcPr>
          <w:p w14:paraId="30EDE4C9" w14:textId="77777777" w:rsidR="00281CCE" w:rsidRPr="007A391B" w:rsidRDefault="00281CCE" w:rsidP="002F76B9">
            <w:pPr>
              <w:ind w:left="-110" w:right="-102"/>
              <w:jc w:val="center"/>
              <w:rPr>
                <w:sz w:val="22"/>
                <w:szCs w:val="22"/>
              </w:rPr>
            </w:pPr>
          </w:p>
        </w:tc>
        <w:tc>
          <w:tcPr>
            <w:tcW w:w="1124" w:type="dxa"/>
            <w:vMerge/>
            <w:vAlign w:val="center"/>
            <w:hideMark/>
          </w:tcPr>
          <w:p w14:paraId="316EBDE0" w14:textId="77777777" w:rsidR="00281CCE" w:rsidRPr="007A391B" w:rsidRDefault="00281CCE" w:rsidP="002F76B9">
            <w:pPr>
              <w:ind w:left="-110" w:right="-102"/>
              <w:jc w:val="center"/>
              <w:rPr>
                <w:sz w:val="22"/>
                <w:szCs w:val="22"/>
              </w:rPr>
            </w:pPr>
          </w:p>
        </w:tc>
        <w:tc>
          <w:tcPr>
            <w:tcW w:w="1011" w:type="dxa"/>
            <w:vMerge/>
            <w:vAlign w:val="center"/>
            <w:hideMark/>
          </w:tcPr>
          <w:p w14:paraId="0076FF77" w14:textId="77777777" w:rsidR="00281CCE" w:rsidRPr="007A391B" w:rsidRDefault="00281CCE" w:rsidP="002F76B9">
            <w:pPr>
              <w:ind w:left="-110" w:right="-102"/>
              <w:jc w:val="center"/>
              <w:rPr>
                <w:sz w:val="22"/>
                <w:szCs w:val="22"/>
              </w:rPr>
            </w:pPr>
          </w:p>
        </w:tc>
        <w:tc>
          <w:tcPr>
            <w:tcW w:w="950" w:type="dxa"/>
            <w:vMerge/>
            <w:vAlign w:val="center"/>
            <w:hideMark/>
          </w:tcPr>
          <w:p w14:paraId="70331779" w14:textId="77777777" w:rsidR="00281CCE" w:rsidRPr="007A391B" w:rsidRDefault="00281CCE" w:rsidP="002F76B9">
            <w:pPr>
              <w:ind w:left="-110" w:right="-102"/>
              <w:jc w:val="center"/>
              <w:rPr>
                <w:sz w:val="22"/>
                <w:szCs w:val="22"/>
              </w:rPr>
            </w:pPr>
          </w:p>
        </w:tc>
      </w:tr>
      <w:tr w:rsidR="007A391B" w:rsidRPr="007A391B" w14:paraId="0ABF938D" w14:textId="77777777" w:rsidTr="002F76B9">
        <w:trPr>
          <w:trHeight w:val="227"/>
        </w:trPr>
        <w:tc>
          <w:tcPr>
            <w:tcW w:w="14562" w:type="dxa"/>
            <w:gridSpan w:val="10"/>
            <w:vAlign w:val="center"/>
          </w:tcPr>
          <w:p w14:paraId="0C0DDC0D" w14:textId="77777777" w:rsidR="00281CCE" w:rsidRPr="007A391B" w:rsidRDefault="00281CCE" w:rsidP="002F76B9">
            <w:pPr>
              <w:ind w:left="-30" w:right="-97"/>
              <w:jc w:val="center"/>
              <w:rPr>
                <w:b/>
                <w:sz w:val="22"/>
                <w:szCs w:val="22"/>
              </w:rPr>
            </w:pPr>
            <w:r w:rsidRPr="007A391B">
              <w:rPr>
                <w:b/>
                <w:sz w:val="22"/>
                <w:szCs w:val="22"/>
              </w:rPr>
              <w:t>Филиал ОАО «РЖД» Трансэнерго Свердловская дирекция по энергообеспечению Сургутская дистанция электроснабжения</w:t>
            </w:r>
          </w:p>
        </w:tc>
      </w:tr>
      <w:tr w:rsidR="007A391B" w:rsidRPr="007A391B" w14:paraId="41D57F29" w14:textId="77777777" w:rsidTr="002F76B9">
        <w:trPr>
          <w:trHeight w:val="227"/>
        </w:trPr>
        <w:tc>
          <w:tcPr>
            <w:tcW w:w="517" w:type="dxa"/>
            <w:vMerge w:val="restart"/>
            <w:shd w:val="clear" w:color="auto" w:fill="auto"/>
            <w:noWrap/>
            <w:vAlign w:val="center"/>
            <w:hideMark/>
          </w:tcPr>
          <w:p w14:paraId="728C3DDE" w14:textId="77777777" w:rsidR="00281CCE" w:rsidRPr="007A391B" w:rsidRDefault="00281CCE" w:rsidP="002F76B9">
            <w:pPr>
              <w:ind w:left="-30" w:right="-97"/>
              <w:jc w:val="center"/>
              <w:rPr>
                <w:sz w:val="22"/>
                <w:szCs w:val="22"/>
              </w:rPr>
            </w:pPr>
            <w:r w:rsidRPr="007A391B">
              <w:rPr>
                <w:sz w:val="22"/>
                <w:szCs w:val="22"/>
              </w:rPr>
              <w:t>21</w:t>
            </w:r>
          </w:p>
        </w:tc>
        <w:tc>
          <w:tcPr>
            <w:tcW w:w="2837" w:type="dxa"/>
            <w:vMerge w:val="restart"/>
            <w:shd w:val="clear" w:color="auto" w:fill="auto"/>
            <w:vAlign w:val="center"/>
            <w:hideMark/>
          </w:tcPr>
          <w:p w14:paraId="092E6FF4" w14:textId="77777777" w:rsidR="00281CCE" w:rsidRPr="007A391B" w:rsidRDefault="00281CCE" w:rsidP="002F76B9">
            <w:pPr>
              <w:ind w:left="-30" w:right="-97"/>
              <w:rPr>
                <w:sz w:val="22"/>
                <w:szCs w:val="22"/>
              </w:rPr>
            </w:pPr>
            <w:r w:rsidRPr="007A391B">
              <w:rPr>
                <w:sz w:val="22"/>
                <w:szCs w:val="22"/>
              </w:rPr>
              <w:t>ПС 110/10/10 кВ Привокзальная</w:t>
            </w:r>
          </w:p>
        </w:tc>
        <w:tc>
          <w:tcPr>
            <w:tcW w:w="1319" w:type="dxa"/>
            <w:shd w:val="clear" w:color="auto" w:fill="auto"/>
            <w:vAlign w:val="center"/>
            <w:hideMark/>
          </w:tcPr>
          <w:p w14:paraId="55899252"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19BF33DA"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5734E06D"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22929236" w14:textId="77777777" w:rsidR="00281CCE" w:rsidRPr="007A391B" w:rsidRDefault="00281CCE" w:rsidP="002F76B9">
            <w:pPr>
              <w:ind w:left="-30" w:right="-97"/>
              <w:jc w:val="center"/>
              <w:rPr>
                <w:sz w:val="22"/>
                <w:szCs w:val="22"/>
              </w:rPr>
            </w:pPr>
            <w:r w:rsidRPr="007A391B">
              <w:rPr>
                <w:sz w:val="22"/>
                <w:szCs w:val="22"/>
              </w:rPr>
              <w:t>5,96</w:t>
            </w:r>
          </w:p>
        </w:tc>
        <w:tc>
          <w:tcPr>
            <w:tcW w:w="992" w:type="dxa"/>
            <w:vMerge w:val="restart"/>
            <w:shd w:val="clear" w:color="auto" w:fill="auto"/>
            <w:vAlign w:val="center"/>
            <w:hideMark/>
          </w:tcPr>
          <w:p w14:paraId="6BFFE892" w14:textId="77777777" w:rsidR="00281CCE" w:rsidRPr="007A391B" w:rsidRDefault="00281CCE" w:rsidP="002F76B9">
            <w:pPr>
              <w:ind w:left="-110" w:right="-102"/>
              <w:jc w:val="center"/>
              <w:rPr>
                <w:sz w:val="22"/>
                <w:szCs w:val="22"/>
              </w:rPr>
            </w:pPr>
            <w:r w:rsidRPr="007A391B">
              <w:rPr>
                <w:sz w:val="22"/>
                <w:szCs w:val="22"/>
              </w:rPr>
              <w:t>10,71</w:t>
            </w:r>
          </w:p>
        </w:tc>
        <w:tc>
          <w:tcPr>
            <w:tcW w:w="1124" w:type="dxa"/>
            <w:vMerge w:val="restart"/>
            <w:shd w:val="clear" w:color="auto" w:fill="auto"/>
            <w:vAlign w:val="center"/>
            <w:hideMark/>
          </w:tcPr>
          <w:p w14:paraId="538A29C4" w14:textId="77777777" w:rsidR="00281CCE" w:rsidRPr="007A391B" w:rsidRDefault="00281CCE" w:rsidP="002F76B9">
            <w:pPr>
              <w:ind w:left="-30" w:right="-97"/>
              <w:jc w:val="center"/>
              <w:rPr>
                <w:sz w:val="22"/>
                <w:szCs w:val="22"/>
              </w:rPr>
            </w:pPr>
            <w:r w:rsidRPr="007A391B">
              <w:rPr>
                <w:sz w:val="22"/>
                <w:szCs w:val="22"/>
              </w:rPr>
              <w:t>11,28</w:t>
            </w:r>
          </w:p>
        </w:tc>
        <w:tc>
          <w:tcPr>
            <w:tcW w:w="1011" w:type="dxa"/>
            <w:vMerge w:val="restart"/>
            <w:shd w:val="clear" w:color="auto" w:fill="auto"/>
            <w:vAlign w:val="center"/>
            <w:hideMark/>
          </w:tcPr>
          <w:p w14:paraId="76712070" w14:textId="77777777" w:rsidR="00281CCE" w:rsidRPr="007A391B" w:rsidRDefault="00281CCE" w:rsidP="002F76B9">
            <w:pPr>
              <w:ind w:left="-30" w:right="-97"/>
              <w:jc w:val="center"/>
              <w:rPr>
                <w:sz w:val="22"/>
                <w:szCs w:val="22"/>
              </w:rPr>
            </w:pPr>
            <w:r w:rsidRPr="007A391B">
              <w:rPr>
                <w:sz w:val="22"/>
                <w:szCs w:val="22"/>
              </w:rPr>
              <w:t>11,28</w:t>
            </w:r>
          </w:p>
        </w:tc>
        <w:tc>
          <w:tcPr>
            <w:tcW w:w="950" w:type="dxa"/>
            <w:vMerge w:val="restart"/>
            <w:shd w:val="clear" w:color="auto" w:fill="auto"/>
            <w:vAlign w:val="center"/>
            <w:hideMark/>
          </w:tcPr>
          <w:p w14:paraId="6CF65987" w14:textId="77777777" w:rsidR="00281CCE" w:rsidRPr="007A391B" w:rsidRDefault="00281CCE" w:rsidP="002F76B9">
            <w:pPr>
              <w:ind w:left="-30" w:right="-97"/>
              <w:jc w:val="center"/>
              <w:rPr>
                <w:sz w:val="22"/>
                <w:szCs w:val="22"/>
              </w:rPr>
            </w:pPr>
            <w:r w:rsidRPr="007A391B">
              <w:rPr>
                <w:sz w:val="22"/>
                <w:szCs w:val="22"/>
              </w:rPr>
              <w:t>11,28</w:t>
            </w:r>
          </w:p>
        </w:tc>
      </w:tr>
      <w:tr w:rsidR="007A391B" w:rsidRPr="007A391B" w14:paraId="18FAA355" w14:textId="77777777" w:rsidTr="002F76B9">
        <w:trPr>
          <w:trHeight w:val="227"/>
        </w:trPr>
        <w:tc>
          <w:tcPr>
            <w:tcW w:w="517" w:type="dxa"/>
            <w:vMerge/>
            <w:vAlign w:val="center"/>
            <w:hideMark/>
          </w:tcPr>
          <w:p w14:paraId="367C301F" w14:textId="77777777" w:rsidR="00281CCE" w:rsidRPr="007A391B" w:rsidRDefault="00281CCE" w:rsidP="002F76B9">
            <w:pPr>
              <w:ind w:left="-30" w:right="-97"/>
              <w:jc w:val="center"/>
              <w:rPr>
                <w:sz w:val="22"/>
                <w:szCs w:val="22"/>
              </w:rPr>
            </w:pPr>
          </w:p>
        </w:tc>
        <w:tc>
          <w:tcPr>
            <w:tcW w:w="2837" w:type="dxa"/>
            <w:vMerge/>
            <w:hideMark/>
          </w:tcPr>
          <w:p w14:paraId="554EE223" w14:textId="77777777" w:rsidR="00281CCE" w:rsidRPr="007A391B" w:rsidRDefault="00281CCE" w:rsidP="002F76B9">
            <w:pPr>
              <w:ind w:left="-30" w:right="-97"/>
              <w:rPr>
                <w:sz w:val="22"/>
                <w:szCs w:val="22"/>
              </w:rPr>
            </w:pPr>
          </w:p>
        </w:tc>
        <w:tc>
          <w:tcPr>
            <w:tcW w:w="1319" w:type="dxa"/>
            <w:shd w:val="clear" w:color="auto" w:fill="auto"/>
            <w:vAlign w:val="center"/>
            <w:hideMark/>
          </w:tcPr>
          <w:p w14:paraId="4E46407D" w14:textId="77777777" w:rsidR="00281CCE" w:rsidRPr="007A391B" w:rsidRDefault="00281CCE" w:rsidP="002F76B9">
            <w:pPr>
              <w:ind w:left="-30" w:right="-97"/>
              <w:jc w:val="center"/>
              <w:rPr>
                <w:sz w:val="22"/>
                <w:szCs w:val="22"/>
              </w:rPr>
            </w:pPr>
            <w:r w:rsidRPr="007A391B">
              <w:rPr>
                <w:sz w:val="22"/>
                <w:szCs w:val="22"/>
              </w:rPr>
              <w:t>110/10</w:t>
            </w:r>
          </w:p>
        </w:tc>
        <w:tc>
          <w:tcPr>
            <w:tcW w:w="1418" w:type="dxa"/>
            <w:shd w:val="clear" w:color="auto" w:fill="auto"/>
            <w:vAlign w:val="center"/>
            <w:hideMark/>
          </w:tcPr>
          <w:p w14:paraId="7824EB33"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3B600408" w14:textId="77777777" w:rsidR="00281CCE" w:rsidRPr="007A391B" w:rsidRDefault="00281CCE" w:rsidP="002F76B9">
            <w:pPr>
              <w:ind w:left="-30" w:right="-97"/>
              <w:jc w:val="center"/>
              <w:rPr>
                <w:sz w:val="22"/>
                <w:szCs w:val="22"/>
              </w:rPr>
            </w:pPr>
            <w:r w:rsidRPr="007A391B">
              <w:rPr>
                <w:sz w:val="22"/>
                <w:szCs w:val="22"/>
              </w:rPr>
              <w:t>25</w:t>
            </w:r>
          </w:p>
        </w:tc>
        <w:tc>
          <w:tcPr>
            <w:tcW w:w="2693" w:type="dxa"/>
            <w:shd w:val="clear" w:color="auto" w:fill="auto"/>
            <w:vAlign w:val="center"/>
            <w:hideMark/>
          </w:tcPr>
          <w:p w14:paraId="6D876E29" w14:textId="77777777" w:rsidR="00281CCE" w:rsidRPr="007A391B" w:rsidRDefault="00281CCE" w:rsidP="002F76B9">
            <w:pPr>
              <w:ind w:left="-30" w:right="-97"/>
              <w:jc w:val="center"/>
              <w:rPr>
                <w:sz w:val="22"/>
                <w:szCs w:val="22"/>
              </w:rPr>
            </w:pPr>
            <w:r w:rsidRPr="007A391B">
              <w:rPr>
                <w:sz w:val="22"/>
                <w:szCs w:val="22"/>
              </w:rPr>
              <w:t>4,75</w:t>
            </w:r>
          </w:p>
        </w:tc>
        <w:tc>
          <w:tcPr>
            <w:tcW w:w="992" w:type="dxa"/>
            <w:vMerge/>
            <w:vAlign w:val="center"/>
            <w:hideMark/>
          </w:tcPr>
          <w:p w14:paraId="7F9A1121" w14:textId="77777777" w:rsidR="00281CCE" w:rsidRPr="007A391B" w:rsidRDefault="00281CCE" w:rsidP="002F76B9">
            <w:pPr>
              <w:ind w:left="-110" w:right="-102"/>
              <w:jc w:val="center"/>
              <w:rPr>
                <w:sz w:val="22"/>
                <w:szCs w:val="22"/>
              </w:rPr>
            </w:pPr>
          </w:p>
        </w:tc>
        <w:tc>
          <w:tcPr>
            <w:tcW w:w="1124" w:type="dxa"/>
            <w:vMerge/>
            <w:vAlign w:val="center"/>
            <w:hideMark/>
          </w:tcPr>
          <w:p w14:paraId="5490111A" w14:textId="77777777" w:rsidR="00281CCE" w:rsidRPr="007A391B" w:rsidRDefault="00281CCE" w:rsidP="002F76B9">
            <w:pPr>
              <w:ind w:left="-110" w:right="-102"/>
              <w:jc w:val="center"/>
              <w:rPr>
                <w:sz w:val="22"/>
                <w:szCs w:val="22"/>
              </w:rPr>
            </w:pPr>
          </w:p>
        </w:tc>
        <w:tc>
          <w:tcPr>
            <w:tcW w:w="1011" w:type="dxa"/>
            <w:vMerge/>
            <w:vAlign w:val="center"/>
            <w:hideMark/>
          </w:tcPr>
          <w:p w14:paraId="35ED04DD" w14:textId="77777777" w:rsidR="00281CCE" w:rsidRPr="007A391B" w:rsidRDefault="00281CCE" w:rsidP="002F76B9">
            <w:pPr>
              <w:ind w:left="-110" w:right="-102"/>
              <w:jc w:val="center"/>
              <w:rPr>
                <w:sz w:val="22"/>
                <w:szCs w:val="22"/>
              </w:rPr>
            </w:pPr>
          </w:p>
        </w:tc>
        <w:tc>
          <w:tcPr>
            <w:tcW w:w="950" w:type="dxa"/>
            <w:vMerge/>
            <w:vAlign w:val="center"/>
            <w:hideMark/>
          </w:tcPr>
          <w:p w14:paraId="60E053C5" w14:textId="77777777" w:rsidR="00281CCE" w:rsidRPr="007A391B" w:rsidRDefault="00281CCE" w:rsidP="002F76B9">
            <w:pPr>
              <w:ind w:left="-110" w:right="-102"/>
              <w:jc w:val="center"/>
              <w:rPr>
                <w:sz w:val="22"/>
                <w:szCs w:val="22"/>
              </w:rPr>
            </w:pPr>
          </w:p>
        </w:tc>
      </w:tr>
      <w:tr w:rsidR="007A391B" w:rsidRPr="007A391B" w14:paraId="7D868653" w14:textId="77777777" w:rsidTr="002F76B9">
        <w:trPr>
          <w:trHeight w:val="227"/>
        </w:trPr>
        <w:tc>
          <w:tcPr>
            <w:tcW w:w="14562" w:type="dxa"/>
            <w:gridSpan w:val="10"/>
            <w:shd w:val="clear" w:color="auto" w:fill="auto"/>
            <w:noWrap/>
            <w:vAlign w:val="center"/>
          </w:tcPr>
          <w:p w14:paraId="6258A388" w14:textId="77777777" w:rsidR="00281CCE" w:rsidRPr="007A391B" w:rsidRDefault="00281CCE" w:rsidP="002F76B9">
            <w:pPr>
              <w:ind w:left="-30" w:right="-97"/>
              <w:jc w:val="center"/>
              <w:rPr>
                <w:b/>
                <w:sz w:val="22"/>
                <w:szCs w:val="22"/>
              </w:rPr>
            </w:pPr>
            <w:r w:rsidRPr="007A391B">
              <w:rPr>
                <w:b/>
                <w:sz w:val="22"/>
                <w:szCs w:val="22"/>
              </w:rPr>
              <w:t>ПАО «Сургутнефтегаз»</w:t>
            </w:r>
          </w:p>
        </w:tc>
      </w:tr>
      <w:tr w:rsidR="007A391B" w:rsidRPr="007A391B" w14:paraId="2F003754" w14:textId="77777777" w:rsidTr="002F76B9">
        <w:trPr>
          <w:trHeight w:val="227"/>
        </w:trPr>
        <w:tc>
          <w:tcPr>
            <w:tcW w:w="517" w:type="dxa"/>
            <w:vMerge w:val="restart"/>
            <w:shd w:val="clear" w:color="auto" w:fill="auto"/>
            <w:noWrap/>
            <w:vAlign w:val="center"/>
            <w:hideMark/>
          </w:tcPr>
          <w:p w14:paraId="2CDC09E7" w14:textId="77777777" w:rsidR="00281CCE" w:rsidRPr="007A391B" w:rsidRDefault="00281CCE" w:rsidP="002F76B9">
            <w:pPr>
              <w:ind w:left="-30" w:right="-97"/>
              <w:jc w:val="center"/>
              <w:rPr>
                <w:sz w:val="22"/>
                <w:szCs w:val="22"/>
              </w:rPr>
            </w:pPr>
            <w:r w:rsidRPr="007A391B">
              <w:rPr>
                <w:sz w:val="22"/>
                <w:szCs w:val="22"/>
              </w:rPr>
              <w:t>22</w:t>
            </w:r>
          </w:p>
        </w:tc>
        <w:tc>
          <w:tcPr>
            <w:tcW w:w="2837" w:type="dxa"/>
            <w:vMerge w:val="restart"/>
            <w:shd w:val="clear" w:color="auto" w:fill="auto"/>
            <w:vAlign w:val="center"/>
            <w:hideMark/>
          </w:tcPr>
          <w:p w14:paraId="10749E31" w14:textId="77777777" w:rsidR="00281CCE" w:rsidRPr="007A391B" w:rsidRDefault="00281CCE" w:rsidP="002F76B9">
            <w:pPr>
              <w:ind w:left="-30" w:right="-97"/>
              <w:rPr>
                <w:sz w:val="22"/>
                <w:szCs w:val="22"/>
              </w:rPr>
            </w:pPr>
            <w:r w:rsidRPr="007A391B">
              <w:rPr>
                <w:sz w:val="22"/>
                <w:szCs w:val="22"/>
              </w:rPr>
              <w:t>ПС 110/6 кВ № 46</w:t>
            </w:r>
            <w:r w:rsidRPr="007A391B">
              <w:t>*</w:t>
            </w:r>
          </w:p>
        </w:tc>
        <w:tc>
          <w:tcPr>
            <w:tcW w:w="1319" w:type="dxa"/>
            <w:shd w:val="clear" w:color="auto" w:fill="auto"/>
            <w:vAlign w:val="center"/>
            <w:hideMark/>
          </w:tcPr>
          <w:p w14:paraId="64E564E9" w14:textId="77777777" w:rsidR="00281CCE" w:rsidRPr="007A391B" w:rsidRDefault="00281CCE" w:rsidP="002F76B9">
            <w:pPr>
              <w:ind w:left="-30" w:right="-97"/>
              <w:jc w:val="center"/>
              <w:rPr>
                <w:sz w:val="22"/>
                <w:szCs w:val="22"/>
              </w:rPr>
            </w:pPr>
            <w:r w:rsidRPr="007A391B">
              <w:rPr>
                <w:sz w:val="22"/>
                <w:szCs w:val="22"/>
              </w:rPr>
              <w:t>110/6</w:t>
            </w:r>
          </w:p>
        </w:tc>
        <w:tc>
          <w:tcPr>
            <w:tcW w:w="1418" w:type="dxa"/>
            <w:shd w:val="clear" w:color="auto" w:fill="auto"/>
            <w:vAlign w:val="center"/>
            <w:hideMark/>
          </w:tcPr>
          <w:p w14:paraId="4F5D37CE"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4632A8A9" w14:textId="77777777" w:rsidR="00281CCE" w:rsidRPr="007A391B" w:rsidRDefault="00281CCE" w:rsidP="002F76B9">
            <w:pPr>
              <w:ind w:left="-30" w:right="-97"/>
              <w:jc w:val="center"/>
              <w:rPr>
                <w:sz w:val="22"/>
                <w:szCs w:val="22"/>
              </w:rPr>
            </w:pPr>
            <w:r w:rsidRPr="007A391B">
              <w:rPr>
                <w:sz w:val="22"/>
                <w:szCs w:val="22"/>
              </w:rPr>
              <w:t>10</w:t>
            </w:r>
          </w:p>
        </w:tc>
        <w:tc>
          <w:tcPr>
            <w:tcW w:w="2693" w:type="dxa"/>
            <w:shd w:val="clear" w:color="auto" w:fill="auto"/>
            <w:vAlign w:val="center"/>
            <w:hideMark/>
          </w:tcPr>
          <w:p w14:paraId="207D3888" w14:textId="77777777" w:rsidR="00281CCE" w:rsidRPr="007A391B" w:rsidRDefault="00281CCE" w:rsidP="002F76B9">
            <w:pPr>
              <w:ind w:left="-30" w:right="-97"/>
              <w:jc w:val="center"/>
              <w:rPr>
                <w:sz w:val="22"/>
                <w:szCs w:val="22"/>
              </w:rPr>
            </w:pPr>
            <w:r w:rsidRPr="007A391B">
              <w:rPr>
                <w:sz w:val="22"/>
                <w:szCs w:val="22"/>
              </w:rPr>
              <w:t>3,20</w:t>
            </w:r>
          </w:p>
        </w:tc>
        <w:tc>
          <w:tcPr>
            <w:tcW w:w="992" w:type="dxa"/>
            <w:vMerge w:val="restart"/>
            <w:shd w:val="clear" w:color="auto" w:fill="auto"/>
            <w:vAlign w:val="center"/>
            <w:hideMark/>
          </w:tcPr>
          <w:p w14:paraId="7EEE8AC6" w14:textId="77777777" w:rsidR="00281CCE" w:rsidRPr="007A391B" w:rsidRDefault="00281CCE" w:rsidP="002F76B9">
            <w:pPr>
              <w:ind w:left="-110" w:right="-102"/>
              <w:jc w:val="center"/>
              <w:rPr>
                <w:sz w:val="22"/>
                <w:szCs w:val="22"/>
              </w:rPr>
            </w:pPr>
            <w:r w:rsidRPr="007A391B">
              <w:rPr>
                <w:sz w:val="22"/>
                <w:szCs w:val="22"/>
              </w:rPr>
              <w:t>5,9</w:t>
            </w:r>
          </w:p>
        </w:tc>
        <w:tc>
          <w:tcPr>
            <w:tcW w:w="1124" w:type="dxa"/>
            <w:vMerge w:val="restart"/>
            <w:shd w:val="clear" w:color="auto" w:fill="auto"/>
            <w:vAlign w:val="center"/>
            <w:hideMark/>
          </w:tcPr>
          <w:p w14:paraId="204ED82D" w14:textId="77777777" w:rsidR="00281CCE" w:rsidRPr="007A391B" w:rsidRDefault="00281CCE" w:rsidP="002F76B9">
            <w:pPr>
              <w:ind w:left="-110" w:right="-102"/>
              <w:jc w:val="center"/>
              <w:rPr>
                <w:sz w:val="22"/>
                <w:szCs w:val="22"/>
              </w:rPr>
            </w:pPr>
            <w:r w:rsidRPr="007A391B">
              <w:rPr>
                <w:sz w:val="22"/>
                <w:szCs w:val="22"/>
              </w:rPr>
              <w:t>0</w:t>
            </w:r>
          </w:p>
        </w:tc>
        <w:tc>
          <w:tcPr>
            <w:tcW w:w="1011" w:type="dxa"/>
            <w:vMerge w:val="restart"/>
            <w:shd w:val="clear" w:color="auto" w:fill="auto"/>
            <w:vAlign w:val="center"/>
            <w:hideMark/>
          </w:tcPr>
          <w:p w14:paraId="0BC7EEC6" w14:textId="77777777" w:rsidR="00281CCE" w:rsidRPr="007A391B" w:rsidRDefault="00281CCE" w:rsidP="002F76B9">
            <w:pPr>
              <w:ind w:left="-110" w:right="-102"/>
              <w:jc w:val="center"/>
              <w:rPr>
                <w:sz w:val="22"/>
                <w:szCs w:val="22"/>
              </w:rPr>
            </w:pPr>
            <w:r w:rsidRPr="007A391B">
              <w:rPr>
                <w:sz w:val="22"/>
                <w:szCs w:val="22"/>
              </w:rPr>
              <w:t>0</w:t>
            </w:r>
          </w:p>
        </w:tc>
        <w:tc>
          <w:tcPr>
            <w:tcW w:w="950" w:type="dxa"/>
            <w:vMerge w:val="restart"/>
            <w:shd w:val="clear" w:color="auto" w:fill="auto"/>
            <w:vAlign w:val="center"/>
            <w:hideMark/>
          </w:tcPr>
          <w:p w14:paraId="101FCCCB" w14:textId="77777777" w:rsidR="00281CCE" w:rsidRPr="007A391B" w:rsidRDefault="00281CCE" w:rsidP="002F76B9">
            <w:pPr>
              <w:ind w:left="-110" w:right="-102"/>
              <w:jc w:val="center"/>
              <w:rPr>
                <w:sz w:val="22"/>
                <w:szCs w:val="22"/>
              </w:rPr>
            </w:pPr>
            <w:r w:rsidRPr="007A391B">
              <w:rPr>
                <w:sz w:val="22"/>
                <w:szCs w:val="22"/>
              </w:rPr>
              <w:t>0</w:t>
            </w:r>
          </w:p>
        </w:tc>
      </w:tr>
      <w:tr w:rsidR="007A391B" w:rsidRPr="007A391B" w14:paraId="51D58917" w14:textId="77777777" w:rsidTr="002F76B9">
        <w:trPr>
          <w:trHeight w:val="227"/>
        </w:trPr>
        <w:tc>
          <w:tcPr>
            <w:tcW w:w="517" w:type="dxa"/>
            <w:vMerge/>
            <w:vAlign w:val="center"/>
            <w:hideMark/>
          </w:tcPr>
          <w:p w14:paraId="3657521B" w14:textId="77777777" w:rsidR="00281CCE" w:rsidRPr="007A391B" w:rsidRDefault="00281CCE" w:rsidP="002F76B9">
            <w:pPr>
              <w:ind w:left="-30" w:right="-97"/>
              <w:jc w:val="center"/>
              <w:rPr>
                <w:sz w:val="22"/>
                <w:szCs w:val="22"/>
              </w:rPr>
            </w:pPr>
          </w:p>
        </w:tc>
        <w:tc>
          <w:tcPr>
            <w:tcW w:w="2837" w:type="dxa"/>
            <w:vMerge/>
            <w:vAlign w:val="center"/>
            <w:hideMark/>
          </w:tcPr>
          <w:p w14:paraId="4EF59F50" w14:textId="77777777" w:rsidR="00281CCE" w:rsidRPr="007A391B" w:rsidRDefault="00281CCE" w:rsidP="002F76B9">
            <w:pPr>
              <w:ind w:left="-30" w:right="-97"/>
              <w:rPr>
                <w:sz w:val="22"/>
                <w:szCs w:val="22"/>
              </w:rPr>
            </w:pPr>
          </w:p>
        </w:tc>
        <w:tc>
          <w:tcPr>
            <w:tcW w:w="1319" w:type="dxa"/>
            <w:shd w:val="clear" w:color="auto" w:fill="auto"/>
            <w:vAlign w:val="center"/>
            <w:hideMark/>
          </w:tcPr>
          <w:p w14:paraId="3FEDA12B" w14:textId="77777777" w:rsidR="00281CCE" w:rsidRPr="007A391B" w:rsidRDefault="00281CCE" w:rsidP="002F76B9">
            <w:pPr>
              <w:ind w:left="-30" w:right="-97"/>
              <w:jc w:val="center"/>
              <w:rPr>
                <w:sz w:val="22"/>
                <w:szCs w:val="22"/>
              </w:rPr>
            </w:pPr>
            <w:r w:rsidRPr="007A391B">
              <w:rPr>
                <w:sz w:val="22"/>
                <w:szCs w:val="22"/>
              </w:rPr>
              <w:t>110/6</w:t>
            </w:r>
          </w:p>
        </w:tc>
        <w:tc>
          <w:tcPr>
            <w:tcW w:w="1418" w:type="dxa"/>
            <w:shd w:val="clear" w:color="auto" w:fill="auto"/>
            <w:vAlign w:val="center"/>
            <w:hideMark/>
          </w:tcPr>
          <w:p w14:paraId="1A4CD80C"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11090DA4" w14:textId="77777777" w:rsidR="00281CCE" w:rsidRPr="007A391B" w:rsidRDefault="00281CCE" w:rsidP="002F76B9">
            <w:pPr>
              <w:ind w:left="-30" w:right="-97"/>
              <w:jc w:val="center"/>
              <w:rPr>
                <w:sz w:val="22"/>
                <w:szCs w:val="22"/>
              </w:rPr>
            </w:pPr>
            <w:r w:rsidRPr="007A391B">
              <w:rPr>
                <w:sz w:val="22"/>
                <w:szCs w:val="22"/>
              </w:rPr>
              <w:t>10</w:t>
            </w:r>
          </w:p>
        </w:tc>
        <w:tc>
          <w:tcPr>
            <w:tcW w:w="2693" w:type="dxa"/>
            <w:shd w:val="clear" w:color="auto" w:fill="auto"/>
            <w:vAlign w:val="center"/>
            <w:hideMark/>
          </w:tcPr>
          <w:p w14:paraId="235D18C8" w14:textId="77777777" w:rsidR="00281CCE" w:rsidRPr="007A391B" w:rsidRDefault="00281CCE" w:rsidP="002F76B9">
            <w:pPr>
              <w:ind w:left="-30" w:right="-97"/>
              <w:jc w:val="center"/>
              <w:rPr>
                <w:sz w:val="22"/>
                <w:szCs w:val="22"/>
              </w:rPr>
            </w:pPr>
            <w:r w:rsidRPr="007A391B">
              <w:rPr>
                <w:sz w:val="22"/>
                <w:szCs w:val="22"/>
              </w:rPr>
              <w:t>2,70</w:t>
            </w:r>
          </w:p>
        </w:tc>
        <w:tc>
          <w:tcPr>
            <w:tcW w:w="992" w:type="dxa"/>
            <w:vMerge/>
            <w:vAlign w:val="center"/>
            <w:hideMark/>
          </w:tcPr>
          <w:p w14:paraId="458C8015" w14:textId="77777777" w:rsidR="00281CCE" w:rsidRPr="007A391B" w:rsidRDefault="00281CCE" w:rsidP="002F76B9">
            <w:pPr>
              <w:ind w:left="-110" w:right="-102"/>
              <w:jc w:val="center"/>
              <w:rPr>
                <w:sz w:val="22"/>
                <w:szCs w:val="22"/>
              </w:rPr>
            </w:pPr>
          </w:p>
        </w:tc>
        <w:tc>
          <w:tcPr>
            <w:tcW w:w="1124" w:type="dxa"/>
            <w:vMerge/>
            <w:vAlign w:val="center"/>
            <w:hideMark/>
          </w:tcPr>
          <w:p w14:paraId="3A1A6DC9" w14:textId="77777777" w:rsidR="00281CCE" w:rsidRPr="007A391B" w:rsidRDefault="00281CCE" w:rsidP="002F76B9">
            <w:pPr>
              <w:ind w:left="-110" w:right="-102"/>
              <w:jc w:val="center"/>
              <w:rPr>
                <w:sz w:val="22"/>
                <w:szCs w:val="22"/>
              </w:rPr>
            </w:pPr>
          </w:p>
        </w:tc>
        <w:tc>
          <w:tcPr>
            <w:tcW w:w="1011" w:type="dxa"/>
            <w:vMerge/>
            <w:vAlign w:val="center"/>
            <w:hideMark/>
          </w:tcPr>
          <w:p w14:paraId="22F28ECA" w14:textId="77777777" w:rsidR="00281CCE" w:rsidRPr="007A391B" w:rsidRDefault="00281CCE" w:rsidP="002F76B9">
            <w:pPr>
              <w:ind w:left="-110" w:right="-102"/>
              <w:jc w:val="center"/>
              <w:rPr>
                <w:sz w:val="22"/>
                <w:szCs w:val="22"/>
              </w:rPr>
            </w:pPr>
          </w:p>
        </w:tc>
        <w:tc>
          <w:tcPr>
            <w:tcW w:w="950" w:type="dxa"/>
            <w:vMerge/>
            <w:vAlign w:val="center"/>
            <w:hideMark/>
          </w:tcPr>
          <w:p w14:paraId="4E5C9BE5" w14:textId="77777777" w:rsidR="00281CCE" w:rsidRPr="007A391B" w:rsidRDefault="00281CCE" w:rsidP="002F76B9">
            <w:pPr>
              <w:ind w:left="-110" w:right="-102"/>
              <w:jc w:val="center"/>
              <w:rPr>
                <w:sz w:val="22"/>
                <w:szCs w:val="22"/>
              </w:rPr>
            </w:pPr>
          </w:p>
        </w:tc>
      </w:tr>
      <w:tr w:rsidR="007A391B" w:rsidRPr="007A391B" w14:paraId="18F2F49C" w14:textId="77777777" w:rsidTr="002F76B9">
        <w:trPr>
          <w:trHeight w:val="227"/>
        </w:trPr>
        <w:tc>
          <w:tcPr>
            <w:tcW w:w="517" w:type="dxa"/>
            <w:vMerge w:val="restart"/>
            <w:shd w:val="clear" w:color="auto" w:fill="auto"/>
            <w:noWrap/>
            <w:vAlign w:val="center"/>
            <w:hideMark/>
          </w:tcPr>
          <w:p w14:paraId="07F91C96" w14:textId="77777777" w:rsidR="00281CCE" w:rsidRPr="007A391B" w:rsidRDefault="00281CCE" w:rsidP="002F76B9">
            <w:pPr>
              <w:ind w:left="-30" w:right="-97"/>
              <w:jc w:val="center"/>
              <w:rPr>
                <w:sz w:val="22"/>
                <w:szCs w:val="22"/>
              </w:rPr>
            </w:pPr>
            <w:r w:rsidRPr="007A391B">
              <w:rPr>
                <w:sz w:val="22"/>
                <w:szCs w:val="22"/>
              </w:rPr>
              <w:t>23</w:t>
            </w:r>
          </w:p>
        </w:tc>
        <w:tc>
          <w:tcPr>
            <w:tcW w:w="2837" w:type="dxa"/>
            <w:vMerge w:val="restart"/>
            <w:shd w:val="clear" w:color="auto" w:fill="auto"/>
            <w:vAlign w:val="center"/>
            <w:hideMark/>
          </w:tcPr>
          <w:p w14:paraId="7ACA692D" w14:textId="77777777" w:rsidR="00281CCE" w:rsidRPr="007A391B" w:rsidRDefault="00281CCE" w:rsidP="002F76B9">
            <w:pPr>
              <w:ind w:left="-30" w:right="-97"/>
              <w:rPr>
                <w:sz w:val="22"/>
                <w:szCs w:val="22"/>
              </w:rPr>
            </w:pPr>
            <w:r w:rsidRPr="007A391B">
              <w:rPr>
                <w:sz w:val="22"/>
                <w:szCs w:val="22"/>
              </w:rPr>
              <w:t>ПС 35/6 кВ № 73</w:t>
            </w:r>
          </w:p>
        </w:tc>
        <w:tc>
          <w:tcPr>
            <w:tcW w:w="1319" w:type="dxa"/>
            <w:shd w:val="clear" w:color="auto" w:fill="auto"/>
            <w:vAlign w:val="center"/>
            <w:hideMark/>
          </w:tcPr>
          <w:p w14:paraId="4231D683"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hideMark/>
          </w:tcPr>
          <w:p w14:paraId="0CFF407A"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3759367A" w14:textId="77777777" w:rsidR="00281CCE" w:rsidRPr="007A391B" w:rsidRDefault="00281CCE" w:rsidP="002F76B9">
            <w:pPr>
              <w:ind w:left="-30" w:right="-97"/>
              <w:jc w:val="center"/>
              <w:rPr>
                <w:sz w:val="22"/>
                <w:szCs w:val="22"/>
              </w:rPr>
            </w:pPr>
            <w:r w:rsidRPr="007A391B">
              <w:rPr>
                <w:sz w:val="22"/>
                <w:szCs w:val="22"/>
              </w:rPr>
              <w:t>6,3</w:t>
            </w:r>
          </w:p>
        </w:tc>
        <w:tc>
          <w:tcPr>
            <w:tcW w:w="2693" w:type="dxa"/>
            <w:shd w:val="clear" w:color="auto" w:fill="auto"/>
            <w:vAlign w:val="center"/>
            <w:hideMark/>
          </w:tcPr>
          <w:p w14:paraId="748BBBF6" w14:textId="77777777" w:rsidR="00281CCE" w:rsidRPr="007A391B" w:rsidRDefault="00281CCE" w:rsidP="002F76B9">
            <w:pPr>
              <w:ind w:left="-30" w:right="-97"/>
              <w:jc w:val="center"/>
              <w:rPr>
                <w:sz w:val="22"/>
                <w:szCs w:val="22"/>
              </w:rPr>
            </w:pPr>
            <w:r w:rsidRPr="007A391B">
              <w:rPr>
                <w:sz w:val="22"/>
                <w:szCs w:val="22"/>
              </w:rPr>
              <w:t>3,4</w:t>
            </w:r>
          </w:p>
        </w:tc>
        <w:tc>
          <w:tcPr>
            <w:tcW w:w="992" w:type="dxa"/>
            <w:vMerge w:val="restart"/>
            <w:shd w:val="clear" w:color="auto" w:fill="auto"/>
            <w:vAlign w:val="center"/>
            <w:hideMark/>
          </w:tcPr>
          <w:p w14:paraId="2FB6BDCF" w14:textId="77777777" w:rsidR="00281CCE" w:rsidRPr="007A391B" w:rsidRDefault="00281CCE" w:rsidP="002F76B9">
            <w:pPr>
              <w:ind w:left="-110" w:right="-102"/>
              <w:jc w:val="center"/>
              <w:rPr>
                <w:sz w:val="22"/>
                <w:szCs w:val="22"/>
              </w:rPr>
            </w:pPr>
            <w:r w:rsidRPr="007A391B">
              <w:rPr>
                <w:sz w:val="22"/>
                <w:szCs w:val="22"/>
              </w:rPr>
              <w:t>6,10</w:t>
            </w:r>
          </w:p>
        </w:tc>
        <w:tc>
          <w:tcPr>
            <w:tcW w:w="1124" w:type="dxa"/>
            <w:vMerge w:val="restart"/>
            <w:shd w:val="clear" w:color="auto" w:fill="auto"/>
            <w:vAlign w:val="center"/>
            <w:hideMark/>
          </w:tcPr>
          <w:p w14:paraId="109C8857" w14:textId="77777777" w:rsidR="00281CCE" w:rsidRPr="007A391B" w:rsidRDefault="00281CCE" w:rsidP="002F76B9">
            <w:pPr>
              <w:ind w:left="-110" w:right="-102"/>
              <w:jc w:val="center"/>
              <w:rPr>
                <w:sz w:val="22"/>
                <w:szCs w:val="22"/>
              </w:rPr>
            </w:pPr>
            <w:r w:rsidRPr="007A391B">
              <w:rPr>
                <w:sz w:val="22"/>
                <w:szCs w:val="22"/>
              </w:rPr>
              <w:t>0</w:t>
            </w:r>
          </w:p>
        </w:tc>
        <w:tc>
          <w:tcPr>
            <w:tcW w:w="1011" w:type="dxa"/>
            <w:vMerge w:val="restart"/>
            <w:shd w:val="clear" w:color="auto" w:fill="auto"/>
            <w:vAlign w:val="center"/>
            <w:hideMark/>
          </w:tcPr>
          <w:p w14:paraId="602738C9" w14:textId="77777777" w:rsidR="00281CCE" w:rsidRPr="007A391B" w:rsidRDefault="00281CCE" w:rsidP="002F76B9">
            <w:pPr>
              <w:ind w:left="-110" w:right="-102"/>
              <w:jc w:val="center"/>
              <w:rPr>
                <w:sz w:val="22"/>
                <w:szCs w:val="22"/>
              </w:rPr>
            </w:pPr>
            <w:r w:rsidRPr="007A391B">
              <w:rPr>
                <w:sz w:val="22"/>
                <w:szCs w:val="22"/>
              </w:rPr>
              <w:t>0</w:t>
            </w:r>
          </w:p>
        </w:tc>
        <w:tc>
          <w:tcPr>
            <w:tcW w:w="950" w:type="dxa"/>
            <w:vMerge w:val="restart"/>
            <w:shd w:val="clear" w:color="auto" w:fill="auto"/>
            <w:vAlign w:val="center"/>
            <w:hideMark/>
          </w:tcPr>
          <w:p w14:paraId="5BBA6649" w14:textId="77777777" w:rsidR="00281CCE" w:rsidRPr="007A391B" w:rsidRDefault="00281CCE" w:rsidP="002F76B9">
            <w:pPr>
              <w:ind w:left="-110" w:right="-102"/>
              <w:jc w:val="center"/>
              <w:rPr>
                <w:sz w:val="22"/>
                <w:szCs w:val="22"/>
              </w:rPr>
            </w:pPr>
            <w:r w:rsidRPr="007A391B">
              <w:rPr>
                <w:sz w:val="22"/>
                <w:szCs w:val="22"/>
              </w:rPr>
              <w:t>0</w:t>
            </w:r>
          </w:p>
        </w:tc>
      </w:tr>
      <w:tr w:rsidR="007A391B" w:rsidRPr="007A391B" w14:paraId="4D602D42" w14:textId="77777777" w:rsidTr="002F76B9">
        <w:trPr>
          <w:trHeight w:val="227"/>
        </w:trPr>
        <w:tc>
          <w:tcPr>
            <w:tcW w:w="517" w:type="dxa"/>
            <w:vMerge/>
            <w:vAlign w:val="center"/>
            <w:hideMark/>
          </w:tcPr>
          <w:p w14:paraId="3B9EC257" w14:textId="77777777" w:rsidR="00281CCE" w:rsidRPr="007A391B" w:rsidRDefault="00281CCE" w:rsidP="002F76B9">
            <w:pPr>
              <w:ind w:left="-30" w:right="-97"/>
              <w:jc w:val="center"/>
              <w:rPr>
                <w:sz w:val="22"/>
                <w:szCs w:val="22"/>
              </w:rPr>
            </w:pPr>
          </w:p>
        </w:tc>
        <w:tc>
          <w:tcPr>
            <w:tcW w:w="2837" w:type="dxa"/>
            <w:vMerge/>
            <w:vAlign w:val="center"/>
            <w:hideMark/>
          </w:tcPr>
          <w:p w14:paraId="549249E3" w14:textId="77777777" w:rsidR="00281CCE" w:rsidRPr="007A391B" w:rsidRDefault="00281CCE" w:rsidP="002F76B9">
            <w:pPr>
              <w:ind w:left="-30" w:right="-97"/>
              <w:rPr>
                <w:sz w:val="22"/>
                <w:szCs w:val="22"/>
              </w:rPr>
            </w:pPr>
          </w:p>
        </w:tc>
        <w:tc>
          <w:tcPr>
            <w:tcW w:w="1319" w:type="dxa"/>
            <w:shd w:val="clear" w:color="auto" w:fill="auto"/>
            <w:vAlign w:val="center"/>
            <w:hideMark/>
          </w:tcPr>
          <w:p w14:paraId="0B2971D8"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hideMark/>
          </w:tcPr>
          <w:p w14:paraId="50011FEB"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563259E7" w14:textId="77777777" w:rsidR="00281CCE" w:rsidRPr="007A391B" w:rsidRDefault="00281CCE" w:rsidP="002F76B9">
            <w:pPr>
              <w:ind w:left="-30" w:right="-97"/>
              <w:jc w:val="center"/>
              <w:rPr>
                <w:sz w:val="22"/>
                <w:szCs w:val="22"/>
              </w:rPr>
            </w:pPr>
            <w:r w:rsidRPr="007A391B">
              <w:rPr>
                <w:sz w:val="22"/>
                <w:szCs w:val="22"/>
              </w:rPr>
              <w:t>6,3</w:t>
            </w:r>
          </w:p>
        </w:tc>
        <w:tc>
          <w:tcPr>
            <w:tcW w:w="2693" w:type="dxa"/>
            <w:shd w:val="clear" w:color="auto" w:fill="auto"/>
            <w:vAlign w:val="center"/>
            <w:hideMark/>
          </w:tcPr>
          <w:p w14:paraId="64AFE375" w14:textId="77777777" w:rsidR="00281CCE" w:rsidRPr="007A391B" w:rsidRDefault="00281CCE" w:rsidP="002F76B9">
            <w:pPr>
              <w:ind w:left="-30" w:right="-97"/>
              <w:jc w:val="center"/>
              <w:rPr>
                <w:sz w:val="22"/>
                <w:szCs w:val="22"/>
              </w:rPr>
            </w:pPr>
            <w:r w:rsidRPr="007A391B">
              <w:rPr>
                <w:sz w:val="22"/>
                <w:szCs w:val="22"/>
              </w:rPr>
              <w:t>2,7</w:t>
            </w:r>
          </w:p>
        </w:tc>
        <w:tc>
          <w:tcPr>
            <w:tcW w:w="992" w:type="dxa"/>
            <w:vMerge/>
            <w:vAlign w:val="center"/>
            <w:hideMark/>
          </w:tcPr>
          <w:p w14:paraId="4AB5F8F6" w14:textId="77777777" w:rsidR="00281CCE" w:rsidRPr="007A391B" w:rsidRDefault="00281CCE" w:rsidP="002F76B9">
            <w:pPr>
              <w:ind w:left="-110" w:right="-102"/>
              <w:jc w:val="center"/>
              <w:rPr>
                <w:sz w:val="22"/>
                <w:szCs w:val="22"/>
              </w:rPr>
            </w:pPr>
          </w:p>
        </w:tc>
        <w:tc>
          <w:tcPr>
            <w:tcW w:w="1124" w:type="dxa"/>
            <w:vMerge/>
            <w:vAlign w:val="center"/>
            <w:hideMark/>
          </w:tcPr>
          <w:p w14:paraId="421CE011" w14:textId="77777777" w:rsidR="00281CCE" w:rsidRPr="007A391B" w:rsidRDefault="00281CCE" w:rsidP="002F76B9">
            <w:pPr>
              <w:ind w:left="-110" w:right="-102"/>
              <w:jc w:val="center"/>
              <w:rPr>
                <w:sz w:val="22"/>
                <w:szCs w:val="22"/>
              </w:rPr>
            </w:pPr>
          </w:p>
        </w:tc>
        <w:tc>
          <w:tcPr>
            <w:tcW w:w="1011" w:type="dxa"/>
            <w:vMerge/>
            <w:vAlign w:val="center"/>
            <w:hideMark/>
          </w:tcPr>
          <w:p w14:paraId="68CCB8D3" w14:textId="77777777" w:rsidR="00281CCE" w:rsidRPr="007A391B" w:rsidRDefault="00281CCE" w:rsidP="002F76B9">
            <w:pPr>
              <w:ind w:left="-110" w:right="-102"/>
              <w:jc w:val="center"/>
              <w:rPr>
                <w:sz w:val="22"/>
                <w:szCs w:val="22"/>
              </w:rPr>
            </w:pPr>
          </w:p>
        </w:tc>
        <w:tc>
          <w:tcPr>
            <w:tcW w:w="950" w:type="dxa"/>
            <w:vMerge/>
            <w:vAlign w:val="center"/>
            <w:hideMark/>
          </w:tcPr>
          <w:p w14:paraId="10DB6FE4" w14:textId="77777777" w:rsidR="00281CCE" w:rsidRPr="007A391B" w:rsidRDefault="00281CCE" w:rsidP="002F76B9">
            <w:pPr>
              <w:ind w:left="-110" w:right="-102"/>
              <w:jc w:val="center"/>
              <w:rPr>
                <w:sz w:val="22"/>
                <w:szCs w:val="22"/>
              </w:rPr>
            </w:pPr>
          </w:p>
        </w:tc>
      </w:tr>
      <w:tr w:rsidR="007A391B" w:rsidRPr="007A391B" w14:paraId="2646EA40" w14:textId="77777777" w:rsidTr="002F76B9">
        <w:trPr>
          <w:trHeight w:val="227"/>
        </w:trPr>
        <w:tc>
          <w:tcPr>
            <w:tcW w:w="517" w:type="dxa"/>
            <w:vMerge w:val="restart"/>
            <w:shd w:val="clear" w:color="auto" w:fill="auto"/>
            <w:noWrap/>
            <w:vAlign w:val="center"/>
            <w:hideMark/>
          </w:tcPr>
          <w:p w14:paraId="7DB515FD" w14:textId="77777777" w:rsidR="00281CCE" w:rsidRPr="007A391B" w:rsidRDefault="00281CCE" w:rsidP="002F76B9">
            <w:pPr>
              <w:ind w:left="-30" w:right="-97"/>
              <w:jc w:val="center"/>
              <w:rPr>
                <w:sz w:val="22"/>
                <w:szCs w:val="22"/>
              </w:rPr>
            </w:pPr>
            <w:r w:rsidRPr="007A391B">
              <w:rPr>
                <w:sz w:val="22"/>
                <w:szCs w:val="22"/>
              </w:rPr>
              <w:t>24</w:t>
            </w:r>
          </w:p>
        </w:tc>
        <w:tc>
          <w:tcPr>
            <w:tcW w:w="2837" w:type="dxa"/>
            <w:vMerge w:val="restart"/>
            <w:shd w:val="clear" w:color="auto" w:fill="auto"/>
            <w:vAlign w:val="center"/>
            <w:hideMark/>
          </w:tcPr>
          <w:p w14:paraId="27198306" w14:textId="77777777" w:rsidR="00281CCE" w:rsidRPr="007A391B" w:rsidRDefault="00281CCE" w:rsidP="002F76B9">
            <w:pPr>
              <w:ind w:left="-30" w:right="-97"/>
              <w:rPr>
                <w:sz w:val="22"/>
                <w:szCs w:val="22"/>
              </w:rPr>
            </w:pPr>
            <w:r w:rsidRPr="007A391B">
              <w:rPr>
                <w:sz w:val="22"/>
                <w:szCs w:val="22"/>
              </w:rPr>
              <w:t>ПС 35/6 кВ № 344</w:t>
            </w:r>
            <w:r w:rsidRPr="007A391B">
              <w:t>*</w:t>
            </w:r>
          </w:p>
          <w:p w14:paraId="18C43740" w14:textId="77777777" w:rsidR="00281CCE" w:rsidRPr="007A391B" w:rsidRDefault="00281CCE" w:rsidP="002F76B9">
            <w:pPr>
              <w:ind w:left="-30" w:right="-97"/>
              <w:rPr>
                <w:sz w:val="22"/>
                <w:szCs w:val="22"/>
              </w:rPr>
            </w:pPr>
          </w:p>
          <w:p w14:paraId="3A886353" w14:textId="77777777" w:rsidR="00281CCE" w:rsidRPr="007A391B" w:rsidRDefault="00281CCE" w:rsidP="002F76B9">
            <w:pPr>
              <w:ind w:left="-30" w:right="-97"/>
              <w:rPr>
                <w:sz w:val="22"/>
                <w:szCs w:val="22"/>
              </w:rPr>
            </w:pPr>
          </w:p>
        </w:tc>
        <w:tc>
          <w:tcPr>
            <w:tcW w:w="1319" w:type="dxa"/>
            <w:shd w:val="clear" w:color="auto" w:fill="auto"/>
            <w:vAlign w:val="center"/>
            <w:hideMark/>
          </w:tcPr>
          <w:p w14:paraId="1D572F29"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hideMark/>
          </w:tcPr>
          <w:p w14:paraId="34B900BA"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385DA854" w14:textId="77777777" w:rsidR="00281CCE" w:rsidRPr="007A391B" w:rsidRDefault="00281CCE" w:rsidP="002F76B9">
            <w:pPr>
              <w:ind w:left="-30" w:right="-97"/>
              <w:jc w:val="center"/>
              <w:rPr>
                <w:sz w:val="22"/>
                <w:szCs w:val="22"/>
              </w:rPr>
            </w:pPr>
            <w:r w:rsidRPr="007A391B">
              <w:rPr>
                <w:sz w:val="22"/>
                <w:szCs w:val="22"/>
              </w:rPr>
              <w:t>6,3</w:t>
            </w:r>
          </w:p>
        </w:tc>
        <w:tc>
          <w:tcPr>
            <w:tcW w:w="2693" w:type="dxa"/>
            <w:shd w:val="clear" w:color="auto" w:fill="auto"/>
            <w:vAlign w:val="center"/>
            <w:hideMark/>
          </w:tcPr>
          <w:p w14:paraId="7C0F604D" w14:textId="77777777" w:rsidR="00281CCE" w:rsidRPr="007A391B" w:rsidRDefault="00281CCE" w:rsidP="002F76B9">
            <w:pPr>
              <w:ind w:left="-30" w:right="-97"/>
              <w:jc w:val="center"/>
              <w:rPr>
                <w:sz w:val="22"/>
                <w:szCs w:val="22"/>
              </w:rPr>
            </w:pPr>
            <w:r w:rsidRPr="007A391B">
              <w:rPr>
                <w:sz w:val="22"/>
                <w:szCs w:val="22"/>
              </w:rPr>
              <w:t>3,16</w:t>
            </w:r>
          </w:p>
        </w:tc>
        <w:tc>
          <w:tcPr>
            <w:tcW w:w="992" w:type="dxa"/>
            <w:vMerge w:val="restart"/>
            <w:shd w:val="clear" w:color="auto" w:fill="auto"/>
            <w:vAlign w:val="center"/>
            <w:hideMark/>
          </w:tcPr>
          <w:p w14:paraId="74EE563E" w14:textId="77777777" w:rsidR="00281CCE" w:rsidRPr="007A391B" w:rsidRDefault="00281CCE" w:rsidP="002F76B9">
            <w:pPr>
              <w:ind w:left="-110" w:right="-102"/>
              <w:jc w:val="center"/>
              <w:rPr>
                <w:sz w:val="22"/>
                <w:szCs w:val="22"/>
              </w:rPr>
            </w:pPr>
            <w:r w:rsidRPr="007A391B">
              <w:rPr>
                <w:sz w:val="22"/>
                <w:szCs w:val="22"/>
              </w:rPr>
              <w:t>4,31</w:t>
            </w:r>
          </w:p>
        </w:tc>
        <w:tc>
          <w:tcPr>
            <w:tcW w:w="1124" w:type="dxa"/>
            <w:vMerge w:val="restart"/>
            <w:shd w:val="clear" w:color="auto" w:fill="auto"/>
            <w:vAlign w:val="center"/>
            <w:hideMark/>
          </w:tcPr>
          <w:p w14:paraId="766F747E" w14:textId="77777777" w:rsidR="00281CCE" w:rsidRPr="007A391B" w:rsidRDefault="00281CCE" w:rsidP="002F76B9">
            <w:pPr>
              <w:ind w:left="-110" w:right="-102"/>
              <w:jc w:val="center"/>
              <w:rPr>
                <w:sz w:val="22"/>
                <w:szCs w:val="22"/>
              </w:rPr>
            </w:pPr>
            <w:r w:rsidRPr="007A391B">
              <w:rPr>
                <w:sz w:val="22"/>
                <w:szCs w:val="22"/>
              </w:rPr>
              <w:t>0</w:t>
            </w:r>
          </w:p>
        </w:tc>
        <w:tc>
          <w:tcPr>
            <w:tcW w:w="1011" w:type="dxa"/>
            <w:vMerge w:val="restart"/>
            <w:shd w:val="clear" w:color="auto" w:fill="auto"/>
            <w:vAlign w:val="center"/>
            <w:hideMark/>
          </w:tcPr>
          <w:p w14:paraId="2CD4FC3D" w14:textId="77777777" w:rsidR="00281CCE" w:rsidRPr="007A391B" w:rsidRDefault="00281CCE" w:rsidP="002F76B9">
            <w:pPr>
              <w:ind w:left="-110" w:right="-102"/>
              <w:jc w:val="center"/>
              <w:rPr>
                <w:sz w:val="22"/>
                <w:szCs w:val="22"/>
              </w:rPr>
            </w:pPr>
            <w:r w:rsidRPr="007A391B">
              <w:rPr>
                <w:sz w:val="22"/>
                <w:szCs w:val="22"/>
              </w:rPr>
              <w:t>0</w:t>
            </w:r>
          </w:p>
        </w:tc>
        <w:tc>
          <w:tcPr>
            <w:tcW w:w="950" w:type="dxa"/>
            <w:vMerge w:val="restart"/>
            <w:shd w:val="clear" w:color="auto" w:fill="auto"/>
            <w:vAlign w:val="center"/>
            <w:hideMark/>
          </w:tcPr>
          <w:p w14:paraId="01DD6A62" w14:textId="77777777" w:rsidR="00281CCE" w:rsidRPr="007A391B" w:rsidRDefault="00281CCE" w:rsidP="002F76B9">
            <w:pPr>
              <w:ind w:left="-110" w:right="-102"/>
              <w:jc w:val="center"/>
              <w:rPr>
                <w:sz w:val="22"/>
                <w:szCs w:val="22"/>
              </w:rPr>
            </w:pPr>
            <w:r w:rsidRPr="007A391B">
              <w:rPr>
                <w:sz w:val="22"/>
                <w:szCs w:val="22"/>
              </w:rPr>
              <w:t>0</w:t>
            </w:r>
          </w:p>
        </w:tc>
      </w:tr>
      <w:tr w:rsidR="007A391B" w:rsidRPr="007A391B" w14:paraId="356C11E6" w14:textId="77777777" w:rsidTr="002F76B9">
        <w:trPr>
          <w:trHeight w:val="227"/>
        </w:trPr>
        <w:tc>
          <w:tcPr>
            <w:tcW w:w="517" w:type="dxa"/>
            <w:vMerge/>
            <w:vAlign w:val="center"/>
            <w:hideMark/>
          </w:tcPr>
          <w:p w14:paraId="09955905" w14:textId="77777777" w:rsidR="00281CCE" w:rsidRPr="007A391B" w:rsidRDefault="00281CCE" w:rsidP="002F76B9">
            <w:pPr>
              <w:ind w:left="-30" w:right="-97"/>
              <w:jc w:val="center"/>
              <w:rPr>
                <w:sz w:val="22"/>
                <w:szCs w:val="22"/>
              </w:rPr>
            </w:pPr>
          </w:p>
        </w:tc>
        <w:tc>
          <w:tcPr>
            <w:tcW w:w="2837" w:type="dxa"/>
            <w:vMerge/>
            <w:hideMark/>
          </w:tcPr>
          <w:p w14:paraId="4184CF09" w14:textId="77777777" w:rsidR="00281CCE" w:rsidRPr="007A391B" w:rsidRDefault="00281CCE" w:rsidP="002F76B9">
            <w:pPr>
              <w:ind w:left="-30" w:right="-97"/>
              <w:rPr>
                <w:sz w:val="22"/>
                <w:szCs w:val="22"/>
              </w:rPr>
            </w:pPr>
          </w:p>
        </w:tc>
        <w:tc>
          <w:tcPr>
            <w:tcW w:w="1319" w:type="dxa"/>
            <w:shd w:val="clear" w:color="auto" w:fill="auto"/>
            <w:vAlign w:val="center"/>
            <w:hideMark/>
          </w:tcPr>
          <w:p w14:paraId="1F076B48"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hideMark/>
          </w:tcPr>
          <w:p w14:paraId="7AAB68EB"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hideMark/>
          </w:tcPr>
          <w:p w14:paraId="1CE4EF51" w14:textId="77777777" w:rsidR="00281CCE" w:rsidRPr="007A391B" w:rsidRDefault="00281CCE" w:rsidP="002F76B9">
            <w:pPr>
              <w:ind w:left="-30" w:right="-97"/>
              <w:jc w:val="center"/>
              <w:rPr>
                <w:sz w:val="22"/>
                <w:szCs w:val="22"/>
              </w:rPr>
            </w:pPr>
            <w:r w:rsidRPr="007A391B">
              <w:rPr>
                <w:sz w:val="22"/>
                <w:szCs w:val="22"/>
              </w:rPr>
              <w:t>6,3</w:t>
            </w:r>
          </w:p>
        </w:tc>
        <w:tc>
          <w:tcPr>
            <w:tcW w:w="2693" w:type="dxa"/>
            <w:shd w:val="clear" w:color="auto" w:fill="auto"/>
            <w:vAlign w:val="center"/>
            <w:hideMark/>
          </w:tcPr>
          <w:p w14:paraId="15BDB84A" w14:textId="77777777" w:rsidR="00281CCE" w:rsidRPr="007A391B" w:rsidRDefault="00281CCE" w:rsidP="002F76B9">
            <w:pPr>
              <w:ind w:left="-30" w:right="-97"/>
              <w:jc w:val="center"/>
              <w:rPr>
                <w:sz w:val="22"/>
                <w:szCs w:val="22"/>
              </w:rPr>
            </w:pPr>
            <w:r w:rsidRPr="007A391B">
              <w:rPr>
                <w:sz w:val="22"/>
                <w:szCs w:val="22"/>
              </w:rPr>
              <w:t>1,15</w:t>
            </w:r>
          </w:p>
        </w:tc>
        <w:tc>
          <w:tcPr>
            <w:tcW w:w="992" w:type="dxa"/>
            <w:vMerge/>
            <w:vAlign w:val="center"/>
            <w:hideMark/>
          </w:tcPr>
          <w:p w14:paraId="2A53BBC3" w14:textId="77777777" w:rsidR="00281CCE" w:rsidRPr="007A391B" w:rsidRDefault="00281CCE" w:rsidP="002F76B9">
            <w:pPr>
              <w:ind w:left="-110" w:right="-102"/>
              <w:jc w:val="center"/>
              <w:rPr>
                <w:sz w:val="22"/>
                <w:szCs w:val="22"/>
              </w:rPr>
            </w:pPr>
          </w:p>
        </w:tc>
        <w:tc>
          <w:tcPr>
            <w:tcW w:w="1124" w:type="dxa"/>
            <w:vMerge/>
            <w:vAlign w:val="center"/>
            <w:hideMark/>
          </w:tcPr>
          <w:p w14:paraId="6956E940" w14:textId="77777777" w:rsidR="00281CCE" w:rsidRPr="007A391B" w:rsidRDefault="00281CCE" w:rsidP="002F76B9">
            <w:pPr>
              <w:ind w:left="-110" w:right="-102"/>
              <w:jc w:val="center"/>
              <w:rPr>
                <w:sz w:val="22"/>
                <w:szCs w:val="22"/>
              </w:rPr>
            </w:pPr>
          </w:p>
        </w:tc>
        <w:tc>
          <w:tcPr>
            <w:tcW w:w="1011" w:type="dxa"/>
            <w:vMerge/>
            <w:vAlign w:val="center"/>
            <w:hideMark/>
          </w:tcPr>
          <w:p w14:paraId="463F2C0B" w14:textId="77777777" w:rsidR="00281CCE" w:rsidRPr="007A391B" w:rsidRDefault="00281CCE" w:rsidP="002F76B9">
            <w:pPr>
              <w:ind w:left="-110" w:right="-102"/>
              <w:jc w:val="center"/>
              <w:rPr>
                <w:sz w:val="22"/>
                <w:szCs w:val="22"/>
              </w:rPr>
            </w:pPr>
          </w:p>
        </w:tc>
        <w:tc>
          <w:tcPr>
            <w:tcW w:w="950" w:type="dxa"/>
            <w:vMerge/>
            <w:vAlign w:val="center"/>
            <w:hideMark/>
          </w:tcPr>
          <w:p w14:paraId="00897C24" w14:textId="77777777" w:rsidR="00281CCE" w:rsidRPr="007A391B" w:rsidRDefault="00281CCE" w:rsidP="002F76B9">
            <w:pPr>
              <w:ind w:left="-110" w:right="-102"/>
              <w:jc w:val="center"/>
              <w:rPr>
                <w:sz w:val="22"/>
                <w:szCs w:val="22"/>
              </w:rPr>
            </w:pPr>
          </w:p>
        </w:tc>
      </w:tr>
      <w:tr w:rsidR="007A391B" w:rsidRPr="007A391B" w14:paraId="682F230E" w14:textId="77777777" w:rsidTr="002F76B9">
        <w:trPr>
          <w:trHeight w:val="227"/>
        </w:trPr>
        <w:tc>
          <w:tcPr>
            <w:tcW w:w="14562" w:type="dxa"/>
            <w:gridSpan w:val="10"/>
            <w:shd w:val="clear" w:color="auto" w:fill="auto"/>
            <w:noWrap/>
            <w:vAlign w:val="center"/>
          </w:tcPr>
          <w:p w14:paraId="0DF76D77" w14:textId="77777777" w:rsidR="00281CCE" w:rsidRPr="007A391B" w:rsidRDefault="00281CCE" w:rsidP="002F76B9">
            <w:pPr>
              <w:ind w:left="-30" w:right="-97"/>
              <w:jc w:val="center"/>
              <w:rPr>
                <w:b/>
                <w:sz w:val="22"/>
                <w:szCs w:val="22"/>
              </w:rPr>
            </w:pPr>
            <w:r w:rsidRPr="007A391B">
              <w:rPr>
                <w:b/>
                <w:sz w:val="22"/>
                <w:szCs w:val="22"/>
              </w:rPr>
              <w:t>МУП «СРЭС»</w:t>
            </w:r>
          </w:p>
        </w:tc>
      </w:tr>
      <w:tr w:rsidR="007A391B" w:rsidRPr="007A391B" w14:paraId="497AEF05" w14:textId="77777777" w:rsidTr="002F76B9">
        <w:trPr>
          <w:trHeight w:val="227"/>
        </w:trPr>
        <w:tc>
          <w:tcPr>
            <w:tcW w:w="517" w:type="dxa"/>
            <w:vMerge w:val="restart"/>
            <w:shd w:val="clear" w:color="auto" w:fill="auto"/>
            <w:noWrap/>
            <w:vAlign w:val="center"/>
            <w:hideMark/>
          </w:tcPr>
          <w:p w14:paraId="7360AC18" w14:textId="77777777" w:rsidR="00281CCE" w:rsidRPr="007A391B" w:rsidRDefault="00281CCE" w:rsidP="002F76B9">
            <w:pPr>
              <w:ind w:left="-30" w:right="-97"/>
              <w:jc w:val="center"/>
              <w:rPr>
                <w:sz w:val="22"/>
                <w:szCs w:val="22"/>
              </w:rPr>
            </w:pPr>
            <w:r w:rsidRPr="007A391B">
              <w:rPr>
                <w:sz w:val="22"/>
                <w:szCs w:val="22"/>
              </w:rPr>
              <w:t>25</w:t>
            </w:r>
          </w:p>
        </w:tc>
        <w:tc>
          <w:tcPr>
            <w:tcW w:w="2837" w:type="dxa"/>
            <w:vMerge w:val="restart"/>
            <w:shd w:val="clear" w:color="auto" w:fill="auto"/>
            <w:vAlign w:val="center"/>
            <w:hideMark/>
          </w:tcPr>
          <w:p w14:paraId="5EB71704" w14:textId="77777777" w:rsidR="00281CCE" w:rsidRPr="007A391B" w:rsidRDefault="00281CCE" w:rsidP="002F76B9">
            <w:pPr>
              <w:ind w:left="-30" w:right="-97"/>
              <w:rPr>
                <w:sz w:val="22"/>
                <w:szCs w:val="22"/>
              </w:rPr>
            </w:pPr>
            <w:r w:rsidRPr="007A391B">
              <w:rPr>
                <w:sz w:val="22"/>
                <w:szCs w:val="22"/>
              </w:rPr>
              <w:t>ПС 35/6 кВ № 27</w:t>
            </w:r>
            <w:r w:rsidRPr="007A391B">
              <w:t>*</w:t>
            </w:r>
          </w:p>
        </w:tc>
        <w:tc>
          <w:tcPr>
            <w:tcW w:w="1319" w:type="dxa"/>
            <w:shd w:val="clear" w:color="auto" w:fill="auto"/>
            <w:vAlign w:val="center"/>
            <w:hideMark/>
          </w:tcPr>
          <w:p w14:paraId="30FAEFDC"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hideMark/>
          </w:tcPr>
          <w:p w14:paraId="25D0AAFB" w14:textId="77777777" w:rsidR="00281CCE" w:rsidRPr="007A391B" w:rsidRDefault="00281CCE" w:rsidP="002F76B9">
            <w:pPr>
              <w:ind w:left="-30" w:right="-97"/>
              <w:jc w:val="center"/>
              <w:rPr>
                <w:sz w:val="22"/>
                <w:szCs w:val="22"/>
              </w:rPr>
            </w:pPr>
            <w:r w:rsidRPr="007A391B">
              <w:rPr>
                <w:sz w:val="22"/>
                <w:szCs w:val="22"/>
              </w:rPr>
              <w:t>1Т</w:t>
            </w:r>
          </w:p>
        </w:tc>
        <w:tc>
          <w:tcPr>
            <w:tcW w:w="1701" w:type="dxa"/>
            <w:shd w:val="clear" w:color="auto" w:fill="auto"/>
            <w:vAlign w:val="center"/>
            <w:hideMark/>
          </w:tcPr>
          <w:p w14:paraId="513C33C7" w14:textId="77777777" w:rsidR="00281CCE" w:rsidRPr="007A391B" w:rsidRDefault="00281CCE" w:rsidP="002F76B9">
            <w:pPr>
              <w:ind w:left="-30" w:right="-97"/>
              <w:jc w:val="center"/>
              <w:rPr>
                <w:sz w:val="22"/>
                <w:szCs w:val="22"/>
              </w:rPr>
            </w:pPr>
            <w:r w:rsidRPr="007A391B">
              <w:rPr>
                <w:sz w:val="22"/>
                <w:szCs w:val="22"/>
              </w:rPr>
              <w:t>16</w:t>
            </w:r>
          </w:p>
        </w:tc>
        <w:tc>
          <w:tcPr>
            <w:tcW w:w="2693" w:type="dxa"/>
            <w:shd w:val="clear" w:color="auto" w:fill="auto"/>
            <w:vAlign w:val="center"/>
            <w:hideMark/>
          </w:tcPr>
          <w:p w14:paraId="0D9B35E8" w14:textId="77777777" w:rsidR="00281CCE" w:rsidRPr="007A391B" w:rsidRDefault="00281CCE" w:rsidP="002F76B9">
            <w:pPr>
              <w:ind w:left="-30" w:right="-97"/>
              <w:jc w:val="center"/>
              <w:rPr>
                <w:sz w:val="22"/>
                <w:szCs w:val="22"/>
              </w:rPr>
            </w:pPr>
            <w:r w:rsidRPr="007A391B">
              <w:rPr>
                <w:sz w:val="22"/>
                <w:szCs w:val="22"/>
              </w:rPr>
              <w:t>1,43</w:t>
            </w:r>
          </w:p>
        </w:tc>
        <w:tc>
          <w:tcPr>
            <w:tcW w:w="992" w:type="dxa"/>
            <w:vMerge w:val="restart"/>
            <w:shd w:val="clear" w:color="auto" w:fill="auto"/>
            <w:vAlign w:val="center"/>
            <w:hideMark/>
          </w:tcPr>
          <w:p w14:paraId="166FCC3E" w14:textId="77777777" w:rsidR="00281CCE" w:rsidRPr="007A391B" w:rsidRDefault="00281CCE" w:rsidP="002F76B9">
            <w:pPr>
              <w:ind w:left="-110" w:right="-102"/>
              <w:jc w:val="center"/>
              <w:rPr>
                <w:sz w:val="22"/>
                <w:szCs w:val="22"/>
              </w:rPr>
            </w:pPr>
            <w:r w:rsidRPr="007A391B">
              <w:rPr>
                <w:sz w:val="22"/>
                <w:szCs w:val="22"/>
              </w:rPr>
              <w:t>3,01</w:t>
            </w:r>
          </w:p>
        </w:tc>
        <w:tc>
          <w:tcPr>
            <w:tcW w:w="1124" w:type="dxa"/>
            <w:vMerge w:val="restart"/>
            <w:shd w:val="clear" w:color="auto" w:fill="auto"/>
            <w:vAlign w:val="center"/>
            <w:hideMark/>
          </w:tcPr>
          <w:p w14:paraId="59FB1A86" w14:textId="77777777" w:rsidR="00281CCE" w:rsidRPr="007A391B" w:rsidRDefault="00281CCE" w:rsidP="002F76B9">
            <w:pPr>
              <w:ind w:left="-110" w:right="-102"/>
              <w:jc w:val="center"/>
              <w:rPr>
                <w:sz w:val="22"/>
                <w:szCs w:val="22"/>
              </w:rPr>
            </w:pPr>
            <w:r w:rsidRPr="007A391B">
              <w:rPr>
                <w:sz w:val="22"/>
                <w:szCs w:val="22"/>
              </w:rPr>
              <w:t>13</w:t>
            </w:r>
          </w:p>
        </w:tc>
        <w:tc>
          <w:tcPr>
            <w:tcW w:w="1011" w:type="dxa"/>
            <w:vMerge w:val="restart"/>
            <w:shd w:val="clear" w:color="auto" w:fill="auto"/>
            <w:vAlign w:val="center"/>
            <w:hideMark/>
          </w:tcPr>
          <w:p w14:paraId="113562C5" w14:textId="77777777" w:rsidR="00281CCE" w:rsidRPr="007A391B" w:rsidRDefault="00281CCE" w:rsidP="002F76B9">
            <w:pPr>
              <w:ind w:left="-110" w:right="-102"/>
              <w:jc w:val="center"/>
              <w:rPr>
                <w:sz w:val="22"/>
                <w:szCs w:val="22"/>
              </w:rPr>
            </w:pPr>
            <w:r w:rsidRPr="007A391B">
              <w:rPr>
                <w:sz w:val="22"/>
                <w:szCs w:val="22"/>
              </w:rPr>
              <w:t>13</w:t>
            </w:r>
          </w:p>
        </w:tc>
        <w:tc>
          <w:tcPr>
            <w:tcW w:w="950" w:type="dxa"/>
            <w:vMerge w:val="restart"/>
            <w:shd w:val="clear" w:color="auto" w:fill="auto"/>
            <w:vAlign w:val="center"/>
            <w:hideMark/>
          </w:tcPr>
          <w:p w14:paraId="481ADC1C" w14:textId="77777777" w:rsidR="00281CCE" w:rsidRPr="007A391B" w:rsidRDefault="00281CCE" w:rsidP="002F76B9">
            <w:pPr>
              <w:ind w:left="-110" w:right="-102"/>
              <w:jc w:val="center"/>
              <w:rPr>
                <w:sz w:val="22"/>
                <w:szCs w:val="22"/>
              </w:rPr>
            </w:pPr>
            <w:r w:rsidRPr="007A391B">
              <w:rPr>
                <w:sz w:val="22"/>
                <w:szCs w:val="22"/>
              </w:rPr>
              <w:t>13</w:t>
            </w:r>
          </w:p>
        </w:tc>
      </w:tr>
      <w:tr w:rsidR="007A391B" w:rsidRPr="007A391B" w14:paraId="2B6296B7" w14:textId="77777777" w:rsidTr="002F76B9">
        <w:trPr>
          <w:trHeight w:val="227"/>
        </w:trPr>
        <w:tc>
          <w:tcPr>
            <w:tcW w:w="517" w:type="dxa"/>
            <w:vMerge/>
            <w:shd w:val="clear" w:color="auto" w:fill="auto"/>
            <w:noWrap/>
            <w:vAlign w:val="center"/>
          </w:tcPr>
          <w:p w14:paraId="0C306C49" w14:textId="77777777" w:rsidR="00281CCE" w:rsidRPr="007A391B" w:rsidRDefault="00281CCE" w:rsidP="002F76B9">
            <w:pPr>
              <w:ind w:left="-30" w:right="-97"/>
              <w:jc w:val="center"/>
              <w:rPr>
                <w:sz w:val="22"/>
                <w:szCs w:val="22"/>
              </w:rPr>
            </w:pPr>
          </w:p>
        </w:tc>
        <w:tc>
          <w:tcPr>
            <w:tcW w:w="2837" w:type="dxa"/>
            <w:vMerge/>
            <w:shd w:val="clear" w:color="auto" w:fill="auto"/>
          </w:tcPr>
          <w:p w14:paraId="38B6DB5A" w14:textId="77777777" w:rsidR="00281CCE" w:rsidRPr="007A391B" w:rsidRDefault="00281CCE" w:rsidP="002F76B9">
            <w:pPr>
              <w:ind w:left="-30" w:right="-97"/>
              <w:rPr>
                <w:sz w:val="22"/>
                <w:szCs w:val="22"/>
              </w:rPr>
            </w:pPr>
          </w:p>
        </w:tc>
        <w:tc>
          <w:tcPr>
            <w:tcW w:w="1319" w:type="dxa"/>
            <w:shd w:val="clear" w:color="auto" w:fill="auto"/>
            <w:vAlign w:val="center"/>
          </w:tcPr>
          <w:p w14:paraId="5A09D353" w14:textId="77777777" w:rsidR="00281CCE" w:rsidRPr="007A391B" w:rsidRDefault="00281CCE" w:rsidP="002F76B9">
            <w:pPr>
              <w:ind w:left="-30" w:right="-97"/>
              <w:jc w:val="center"/>
              <w:rPr>
                <w:sz w:val="22"/>
                <w:szCs w:val="22"/>
              </w:rPr>
            </w:pPr>
            <w:r w:rsidRPr="007A391B">
              <w:rPr>
                <w:sz w:val="22"/>
                <w:szCs w:val="22"/>
              </w:rPr>
              <w:t>35/6</w:t>
            </w:r>
          </w:p>
        </w:tc>
        <w:tc>
          <w:tcPr>
            <w:tcW w:w="1418" w:type="dxa"/>
            <w:shd w:val="clear" w:color="auto" w:fill="auto"/>
            <w:vAlign w:val="center"/>
          </w:tcPr>
          <w:p w14:paraId="45FD09DE" w14:textId="77777777" w:rsidR="00281CCE" w:rsidRPr="007A391B" w:rsidRDefault="00281CCE" w:rsidP="002F76B9">
            <w:pPr>
              <w:ind w:left="-30" w:right="-97"/>
              <w:jc w:val="center"/>
              <w:rPr>
                <w:sz w:val="22"/>
                <w:szCs w:val="22"/>
              </w:rPr>
            </w:pPr>
            <w:r w:rsidRPr="007A391B">
              <w:rPr>
                <w:sz w:val="22"/>
                <w:szCs w:val="22"/>
              </w:rPr>
              <w:t>2Т</w:t>
            </w:r>
          </w:p>
        </w:tc>
        <w:tc>
          <w:tcPr>
            <w:tcW w:w="1701" w:type="dxa"/>
            <w:shd w:val="clear" w:color="auto" w:fill="auto"/>
            <w:vAlign w:val="center"/>
          </w:tcPr>
          <w:p w14:paraId="17706703" w14:textId="77777777" w:rsidR="00281CCE" w:rsidRPr="007A391B" w:rsidRDefault="00281CCE" w:rsidP="002F76B9">
            <w:pPr>
              <w:ind w:left="-30" w:right="-97"/>
              <w:jc w:val="center"/>
              <w:rPr>
                <w:sz w:val="22"/>
                <w:szCs w:val="22"/>
              </w:rPr>
            </w:pPr>
            <w:r w:rsidRPr="007A391B">
              <w:rPr>
                <w:sz w:val="22"/>
                <w:szCs w:val="22"/>
              </w:rPr>
              <w:t>16</w:t>
            </w:r>
          </w:p>
        </w:tc>
        <w:tc>
          <w:tcPr>
            <w:tcW w:w="2693" w:type="dxa"/>
            <w:shd w:val="clear" w:color="auto" w:fill="auto"/>
            <w:vAlign w:val="center"/>
          </w:tcPr>
          <w:p w14:paraId="4E2C9E01" w14:textId="77777777" w:rsidR="00281CCE" w:rsidRPr="007A391B" w:rsidRDefault="00281CCE" w:rsidP="002F76B9">
            <w:pPr>
              <w:ind w:left="-30" w:right="-97"/>
              <w:jc w:val="center"/>
              <w:rPr>
                <w:sz w:val="22"/>
                <w:szCs w:val="22"/>
              </w:rPr>
            </w:pPr>
            <w:r w:rsidRPr="007A391B">
              <w:rPr>
                <w:sz w:val="22"/>
                <w:szCs w:val="22"/>
              </w:rPr>
              <w:t>1,57</w:t>
            </w:r>
          </w:p>
        </w:tc>
        <w:tc>
          <w:tcPr>
            <w:tcW w:w="992" w:type="dxa"/>
            <w:vMerge/>
            <w:shd w:val="clear" w:color="auto" w:fill="auto"/>
            <w:vAlign w:val="center"/>
          </w:tcPr>
          <w:p w14:paraId="20B663E2" w14:textId="77777777" w:rsidR="00281CCE" w:rsidRPr="007A391B" w:rsidRDefault="00281CCE" w:rsidP="002F76B9">
            <w:pPr>
              <w:ind w:left="-110" w:right="-102"/>
              <w:jc w:val="center"/>
              <w:rPr>
                <w:sz w:val="22"/>
                <w:szCs w:val="22"/>
              </w:rPr>
            </w:pPr>
          </w:p>
        </w:tc>
        <w:tc>
          <w:tcPr>
            <w:tcW w:w="1124" w:type="dxa"/>
            <w:vMerge/>
            <w:shd w:val="clear" w:color="auto" w:fill="auto"/>
            <w:vAlign w:val="center"/>
          </w:tcPr>
          <w:p w14:paraId="10228E93" w14:textId="77777777" w:rsidR="00281CCE" w:rsidRPr="007A391B" w:rsidRDefault="00281CCE" w:rsidP="002F76B9">
            <w:pPr>
              <w:ind w:left="-110" w:right="-102"/>
              <w:jc w:val="center"/>
              <w:rPr>
                <w:sz w:val="22"/>
                <w:szCs w:val="22"/>
              </w:rPr>
            </w:pPr>
          </w:p>
        </w:tc>
        <w:tc>
          <w:tcPr>
            <w:tcW w:w="1011" w:type="dxa"/>
            <w:vMerge/>
            <w:shd w:val="clear" w:color="auto" w:fill="auto"/>
            <w:vAlign w:val="center"/>
          </w:tcPr>
          <w:p w14:paraId="18C45D18" w14:textId="77777777" w:rsidR="00281CCE" w:rsidRPr="007A391B" w:rsidRDefault="00281CCE" w:rsidP="002F76B9">
            <w:pPr>
              <w:ind w:left="-110" w:right="-102"/>
              <w:jc w:val="center"/>
              <w:rPr>
                <w:sz w:val="22"/>
                <w:szCs w:val="22"/>
              </w:rPr>
            </w:pPr>
          </w:p>
        </w:tc>
        <w:tc>
          <w:tcPr>
            <w:tcW w:w="950" w:type="dxa"/>
            <w:vMerge/>
            <w:shd w:val="clear" w:color="auto" w:fill="auto"/>
            <w:vAlign w:val="center"/>
          </w:tcPr>
          <w:p w14:paraId="40342455" w14:textId="77777777" w:rsidR="00281CCE" w:rsidRPr="007A391B" w:rsidRDefault="00281CCE" w:rsidP="002F76B9">
            <w:pPr>
              <w:ind w:left="-110" w:right="-102"/>
              <w:jc w:val="center"/>
              <w:rPr>
                <w:sz w:val="22"/>
                <w:szCs w:val="22"/>
              </w:rPr>
            </w:pPr>
          </w:p>
        </w:tc>
      </w:tr>
    </w:tbl>
    <w:p w14:paraId="003CA90D" w14:textId="77777777" w:rsidR="00281CCE" w:rsidRPr="007A391B" w:rsidRDefault="00281CCE" w:rsidP="00281CCE">
      <w:pPr>
        <w:spacing w:after="120"/>
        <w:jc w:val="both"/>
        <w:rPr>
          <w:b/>
          <w:sz w:val="24"/>
          <w:szCs w:val="24"/>
        </w:rPr>
      </w:pPr>
    </w:p>
    <w:p w14:paraId="322DFE89" w14:textId="77777777" w:rsidR="00281CCE" w:rsidRPr="007A391B" w:rsidRDefault="00281CCE" w:rsidP="00281CCE">
      <w:pPr>
        <w:sectPr w:rsidR="00281CCE" w:rsidRPr="007A391B" w:rsidSect="007B493E">
          <w:pgSz w:w="16840" w:h="11907" w:orient="landscape"/>
          <w:pgMar w:top="1134" w:right="1134" w:bottom="567" w:left="1134" w:header="0" w:footer="567" w:gutter="0"/>
          <w:cols w:space="720"/>
        </w:sectPr>
      </w:pPr>
      <w:bookmarkStart w:id="28" w:name="_Hlk5267097"/>
      <w:r w:rsidRPr="007A391B">
        <w:t>Примечание: * Подстанции, размещенные в Сургутском районе</w:t>
      </w:r>
    </w:p>
    <w:p w14:paraId="298AAB0F" w14:textId="77777777" w:rsidR="00281CCE" w:rsidRPr="007A391B" w:rsidRDefault="00281CCE" w:rsidP="00281CCE">
      <w:pPr>
        <w:rPr>
          <w:b/>
          <w:sz w:val="28"/>
        </w:rPr>
      </w:pPr>
      <w:bookmarkStart w:id="29" w:name="_Toc392243986"/>
      <w:bookmarkEnd w:id="28"/>
      <w:r w:rsidRPr="007A391B">
        <w:rPr>
          <w:b/>
          <w:sz w:val="28"/>
        </w:rPr>
        <w:t>Качество поставляемого ресурса</w:t>
      </w:r>
      <w:bookmarkEnd w:id="29"/>
    </w:p>
    <w:p w14:paraId="47D125C8" w14:textId="77777777" w:rsidR="00281CCE" w:rsidRPr="007A391B" w:rsidRDefault="00281CCE" w:rsidP="00281CCE">
      <w:pPr>
        <w:ind w:firstLine="709"/>
        <w:jc w:val="both"/>
        <w:rPr>
          <w:b/>
          <w:sz w:val="28"/>
          <w:szCs w:val="28"/>
        </w:rPr>
      </w:pPr>
      <w:r w:rsidRPr="007A391B">
        <w:rPr>
          <w:sz w:val="28"/>
          <w:szCs w:val="28"/>
        </w:rPr>
        <w:t xml:space="preserve">Качество поставляемого ресурса соответствует требованиям ГОСТ 32144-2013, сертификат соответствия РОСС </w:t>
      </w:r>
      <w:r w:rsidRPr="007A391B">
        <w:rPr>
          <w:sz w:val="28"/>
          <w:szCs w:val="28"/>
          <w:lang w:val="en-US"/>
        </w:rPr>
        <w:t>RU</w:t>
      </w:r>
      <w:r w:rsidRPr="007A391B">
        <w:rPr>
          <w:sz w:val="28"/>
          <w:szCs w:val="28"/>
        </w:rPr>
        <w:t>.АА55.В00082, выдан ОС ЭЭ ООО «Энергогарант» за № 1098365 от 30.10.2014.</w:t>
      </w:r>
      <w:r w:rsidRPr="007A391B">
        <w:rPr>
          <w:rStyle w:val="afff"/>
          <w:sz w:val="28"/>
          <w:szCs w:val="28"/>
        </w:rPr>
        <w:footnoteReference w:id="4"/>
      </w:r>
    </w:p>
    <w:p w14:paraId="3DA34080" w14:textId="77777777" w:rsidR="00281CCE" w:rsidRPr="007A391B" w:rsidRDefault="00281CCE" w:rsidP="00281CCE">
      <w:pPr>
        <w:rPr>
          <w:b/>
          <w:sz w:val="28"/>
        </w:rPr>
      </w:pPr>
      <w:bookmarkStart w:id="30" w:name="_Toc392243987"/>
    </w:p>
    <w:p w14:paraId="3AEE35FB" w14:textId="77777777" w:rsidR="00281CCE" w:rsidRPr="007A391B" w:rsidRDefault="00281CCE" w:rsidP="00281CCE">
      <w:pPr>
        <w:rPr>
          <w:b/>
          <w:sz w:val="28"/>
        </w:rPr>
      </w:pPr>
      <w:r w:rsidRPr="007A391B">
        <w:rPr>
          <w:b/>
          <w:sz w:val="28"/>
        </w:rPr>
        <w:t>Воздействие на окружающую среду</w:t>
      </w:r>
      <w:bookmarkEnd w:id="30"/>
    </w:p>
    <w:p w14:paraId="5F99C2F6" w14:textId="77777777" w:rsidR="00281CCE" w:rsidRPr="007A391B" w:rsidRDefault="00281CCE" w:rsidP="00281CCE">
      <w:pPr>
        <w:tabs>
          <w:tab w:val="left" w:pos="1134"/>
        </w:tabs>
        <w:autoSpaceDE w:val="0"/>
        <w:autoSpaceDN w:val="0"/>
        <w:adjustRightInd w:val="0"/>
        <w:ind w:firstLine="709"/>
        <w:jc w:val="both"/>
        <w:rPr>
          <w:sz w:val="28"/>
          <w:szCs w:val="28"/>
        </w:rPr>
      </w:pPr>
      <w:r w:rsidRPr="007A391B">
        <w:rPr>
          <w:sz w:val="28"/>
          <w:szCs w:val="28"/>
        </w:rPr>
        <w:t>В ходе выработки электрической и тепловой энергии на СГРЭС-1 и СГРЭС-2 осуществляются выбросы в атмосферы оксида азота, диоксида серы, твердых веществ, летучих органических веществ, оксида углерода</w:t>
      </w:r>
      <w:r w:rsidRPr="007A391B">
        <w:rPr>
          <w:rStyle w:val="afff"/>
          <w:sz w:val="28"/>
          <w:szCs w:val="28"/>
        </w:rPr>
        <w:footnoteReference w:id="5"/>
      </w:r>
      <w:r w:rsidRPr="007A391B">
        <w:rPr>
          <w:sz w:val="28"/>
          <w:szCs w:val="28"/>
        </w:rPr>
        <w:t>.</w:t>
      </w:r>
    </w:p>
    <w:p w14:paraId="28D93CF9" w14:textId="77777777" w:rsidR="00281CCE" w:rsidRPr="007A391B" w:rsidRDefault="00281CCE" w:rsidP="00281CCE">
      <w:pPr>
        <w:tabs>
          <w:tab w:val="left" w:pos="1134"/>
        </w:tabs>
        <w:autoSpaceDE w:val="0"/>
        <w:autoSpaceDN w:val="0"/>
        <w:adjustRightInd w:val="0"/>
        <w:ind w:firstLine="709"/>
        <w:jc w:val="both"/>
        <w:rPr>
          <w:sz w:val="28"/>
          <w:szCs w:val="28"/>
        </w:rPr>
      </w:pPr>
      <w:r w:rsidRPr="007A391B">
        <w:rPr>
          <w:sz w:val="28"/>
          <w:szCs w:val="28"/>
        </w:rPr>
        <w:t>Для обеспечения снижения негативного воздействия на окружающую среду на СГРЭС-1 обеспечено использование в топливном балансе экологически чистого топлива – природного газа. В 2017 г. на СГРЭС-1 внедрена система анализа дымовых газов с оптическими датчиками (О</w:t>
      </w:r>
      <w:r w:rsidRPr="007A391B">
        <w:rPr>
          <w:sz w:val="28"/>
          <w:szCs w:val="28"/>
          <w:vertAlign w:val="subscript"/>
        </w:rPr>
        <w:t>2</w:t>
      </w:r>
      <w:r w:rsidRPr="007A391B">
        <w:rPr>
          <w:sz w:val="28"/>
          <w:szCs w:val="28"/>
        </w:rPr>
        <w:t>, СО) за дымососом блока № 14, в 2018 г.  запланировано внедрение системы анализа дымовых газов с оптическими датчиками (О</w:t>
      </w:r>
      <w:r w:rsidRPr="007A391B">
        <w:rPr>
          <w:sz w:val="28"/>
          <w:szCs w:val="28"/>
          <w:vertAlign w:val="subscript"/>
        </w:rPr>
        <w:t>2</w:t>
      </w:r>
      <w:r w:rsidRPr="007A391B">
        <w:rPr>
          <w:sz w:val="28"/>
          <w:szCs w:val="28"/>
        </w:rPr>
        <w:t>, СО) за дымососом блока № 13.</w:t>
      </w:r>
    </w:p>
    <w:p w14:paraId="3104DB9F" w14:textId="77777777" w:rsidR="00281CCE" w:rsidRPr="007A391B" w:rsidRDefault="00281CCE" w:rsidP="00281CCE">
      <w:pPr>
        <w:tabs>
          <w:tab w:val="left" w:pos="1134"/>
        </w:tabs>
        <w:autoSpaceDE w:val="0"/>
        <w:autoSpaceDN w:val="0"/>
        <w:adjustRightInd w:val="0"/>
        <w:ind w:firstLine="709"/>
        <w:jc w:val="both"/>
        <w:rPr>
          <w:sz w:val="28"/>
          <w:szCs w:val="28"/>
        </w:rPr>
      </w:pPr>
      <w:r w:rsidRPr="007A391B">
        <w:rPr>
          <w:sz w:val="28"/>
          <w:szCs w:val="28"/>
        </w:rPr>
        <w:t>Отрицательное влияние опасных и вредных факторов действующих объектов системы электроснабжения на территории города Сургута находится в допустимых пределах.</w:t>
      </w:r>
    </w:p>
    <w:p w14:paraId="226A4153" w14:textId="77777777" w:rsidR="00281CCE" w:rsidRPr="007A391B" w:rsidRDefault="00281CCE" w:rsidP="00281CCE">
      <w:pPr>
        <w:tabs>
          <w:tab w:val="left" w:pos="1134"/>
        </w:tabs>
        <w:autoSpaceDE w:val="0"/>
        <w:autoSpaceDN w:val="0"/>
        <w:adjustRightInd w:val="0"/>
        <w:ind w:firstLine="709"/>
        <w:jc w:val="both"/>
        <w:rPr>
          <w:sz w:val="28"/>
          <w:szCs w:val="28"/>
        </w:rPr>
      </w:pPr>
      <w:r w:rsidRPr="007A391B">
        <w:rPr>
          <w:sz w:val="28"/>
          <w:szCs w:val="28"/>
        </w:rPr>
        <w:t>Для предотвращения опасных факторов при эксплуатации электрооборудования электросетевыми организациями выполняются мероприятия, определенные ГОСТ, СанПиН и предусмотренные СНиП. Разрабатывается экологическая политика, направленная на:</w:t>
      </w:r>
    </w:p>
    <w:p w14:paraId="6158C978" w14:textId="77777777" w:rsidR="00281CCE" w:rsidRPr="007A391B" w:rsidRDefault="00281CCE" w:rsidP="00281CCE">
      <w:pPr>
        <w:pStyle w:val="affa"/>
        <w:numPr>
          <w:ilvl w:val="0"/>
          <w:numId w:val="70"/>
        </w:numPr>
        <w:tabs>
          <w:tab w:val="left" w:pos="1134"/>
        </w:tabs>
        <w:ind w:left="0" w:firstLine="709"/>
        <w:jc w:val="both"/>
        <w:rPr>
          <w:sz w:val="28"/>
          <w:szCs w:val="28"/>
        </w:rPr>
      </w:pPr>
      <w:r w:rsidRPr="007A391B">
        <w:rPr>
          <w:sz w:val="28"/>
          <w:szCs w:val="28"/>
        </w:rPr>
        <w:t>снижение негативного воздействия на атмосферу, гидросферу, растительный и животный мир;</w:t>
      </w:r>
    </w:p>
    <w:p w14:paraId="2635E2E7" w14:textId="77777777" w:rsidR="00281CCE" w:rsidRPr="007A391B" w:rsidRDefault="00281CCE" w:rsidP="00281CCE">
      <w:pPr>
        <w:pStyle w:val="affa"/>
        <w:numPr>
          <w:ilvl w:val="0"/>
          <w:numId w:val="70"/>
        </w:numPr>
        <w:tabs>
          <w:tab w:val="left" w:pos="1134"/>
        </w:tabs>
        <w:ind w:left="0" w:firstLine="709"/>
        <w:jc w:val="both"/>
        <w:rPr>
          <w:sz w:val="28"/>
          <w:szCs w:val="28"/>
        </w:rPr>
      </w:pPr>
      <w:r w:rsidRPr="007A391B">
        <w:rPr>
          <w:sz w:val="28"/>
          <w:szCs w:val="28"/>
        </w:rPr>
        <w:t>предотвращение попадания трансформаторного масла на рельеф местности;</w:t>
      </w:r>
    </w:p>
    <w:p w14:paraId="7C4E7761" w14:textId="77777777" w:rsidR="00281CCE" w:rsidRPr="007A391B" w:rsidRDefault="00281CCE" w:rsidP="00281CCE">
      <w:pPr>
        <w:pStyle w:val="affa"/>
        <w:numPr>
          <w:ilvl w:val="0"/>
          <w:numId w:val="70"/>
        </w:numPr>
        <w:tabs>
          <w:tab w:val="left" w:pos="1134"/>
        </w:tabs>
        <w:ind w:left="0" w:firstLine="709"/>
        <w:jc w:val="both"/>
        <w:rPr>
          <w:sz w:val="28"/>
          <w:szCs w:val="28"/>
        </w:rPr>
      </w:pPr>
      <w:r w:rsidRPr="007A391B">
        <w:rPr>
          <w:sz w:val="28"/>
          <w:szCs w:val="28"/>
        </w:rPr>
        <w:t>замену взрыво-, пожароопасного маслонаполненного оборудования на сухие реакторы, трансформаторы, конденсаторы;</w:t>
      </w:r>
    </w:p>
    <w:p w14:paraId="6946BEAB" w14:textId="77777777" w:rsidR="00281CCE" w:rsidRPr="007A391B" w:rsidRDefault="00281CCE" w:rsidP="00281CCE">
      <w:pPr>
        <w:pStyle w:val="affa"/>
        <w:numPr>
          <w:ilvl w:val="0"/>
          <w:numId w:val="70"/>
        </w:numPr>
        <w:tabs>
          <w:tab w:val="left" w:pos="1134"/>
        </w:tabs>
        <w:ind w:left="0" w:firstLine="709"/>
        <w:jc w:val="both"/>
        <w:rPr>
          <w:sz w:val="28"/>
          <w:szCs w:val="28"/>
        </w:rPr>
      </w:pPr>
      <w:r w:rsidRPr="007A391B">
        <w:rPr>
          <w:sz w:val="28"/>
          <w:szCs w:val="28"/>
        </w:rPr>
        <w:t>снижение уровня шума;</w:t>
      </w:r>
    </w:p>
    <w:p w14:paraId="5A0D9ED4" w14:textId="77777777" w:rsidR="00281CCE" w:rsidRPr="007A391B" w:rsidRDefault="00281CCE" w:rsidP="00281CCE">
      <w:pPr>
        <w:pStyle w:val="affa"/>
        <w:numPr>
          <w:ilvl w:val="0"/>
          <w:numId w:val="70"/>
        </w:numPr>
        <w:tabs>
          <w:tab w:val="left" w:pos="1134"/>
        </w:tabs>
        <w:ind w:left="0" w:firstLine="709"/>
        <w:jc w:val="both"/>
        <w:rPr>
          <w:sz w:val="28"/>
          <w:szCs w:val="28"/>
        </w:rPr>
      </w:pPr>
      <w:r w:rsidRPr="007A391B">
        <w:rPr>
          <w:sz w:val="28"/>
          <w:szCs w:val="28"/>
        </w:rPr>
        <w:t>обеспечение защиты персонала от воздействия электромагнитного поля.</w:t>
      </w:r>
    </w:p>
    <w:p w14:paraId="57931CC1" w14:textId="77777777" w:rsidR="00281CCE" w:rsidRPr="007A391B" w:rsidRDefault="00281CCE" w:rsidP="00281CCE">
      <w:pPr>
        <w:ind w:firstLine="709"/>
        <w:jc w:val="both"/>
        <w:rPr>
          <w:sz w:val="28"/>
          <w:szCs w:val="28"/>
        </w:rPr>
      </w:pPr>
      <w:r w:rsidRPr="007A391B">
        <w:rPr>
          <w:sz w:val="28"/>
          <w:szCs w:val="28"/>
        </w:rPr>
        <w:t>Вредное воздействие на экологию со стороны объектов электроснабжения города Сургута ограничивается воздействием при строительстве и воздействием при утилизации демонтированного оборудования и расходных материалов.</w:t>
      </w:r>
    </w:p>
    <w:p w14:paraId="41C30DFA" w14:textId="77777777" w:rsidR="00281CCE" w:rsidRPr="007A391B" w:rsidRDefault="00281CCE" w:rsidP="00281CCE">
      <w:pPr>
        <w:ind w:firstLine="709"/>
        <w:jc w:val="both"/>
        <w:rPr>
          <w:sz w:val="28"/>
          <w:szCs w:val="28"/>
        </w:rPr>
      </w:pPr>
    </w:p>
    <w:p w14:paraId="72FBFEF1" w14:textId="77777777" w:rsidR="00281CCE" w:rsidRPr="007A391B" w:rsidRDefault="00281CCE" w:rsidP="00281CCE">
      <w:pPr>
        <w:jc w:val="both"/>
        <w:rPr>
          <w:b/>
          <w:sz w:val="28"/>
        </w:rPr>
      </w:pPr>
    </w:p>
    <w:p w14:paraId="48705C8F" w14:textId="77777777" w:rsidR="00281CCE" w:rsidRPr="007A391B" w:rsidRDefault="00281CCE" w:rsidP="00281CCE">
      <w:pPr>
        <w:jc w:val="both"/>
        <w:rPr>
          <w:b/>
          <w:sz w:val="28"/>
        </w:rPr>
      </w:pPr>
    </w:p>
    <w:p w14:paraId="199BC147" w14:textId="77777777" w:rsidR="00281CCE" w:rsidRPr="007A391B" w:rsidRDefault="00281CCE" w:rsidP="00281CCE">
      <w:pPr>
        <w:jc w:val="both"/>
        <w:rPr>
          <w:b/>
          <w:sz w:val="28"/>
        </w:rPr>
      </w:pPr>
    </w:p>
    <w:p w14:paraId="075286C8" w14:textId="77777777" w:rsidR="00281CCE" w:rsidRPr="007A391B" w:rsidRDefault="00281CCE" w:rsidP="00281CCE">
      <w:pPr>
        <w:jc w:val="both"/>
        <w:rPr>
          <w:b/>
          <w:sz w:val="28"/>
        </w:rPr>
      </w:pPr>
    </w:p>
    <w:p w14:paraId="04094CCC" w14:textId="77777777" w:rsidR="00281CCE" w:rsidRPr="007A391B" w:rsidRDefault="00281CCE" w:rsidP="00281CCE">
      <w:pPr>
        <w:jc w:val="both"/>
        <w:rPr>
          <w:b/>
          <w:sz w:val="28"/>
        </w:rPr>
      </w:pPr>
    </w:p>
    <w:p w14:paraId="73D3F30A" w14:textId="77777777" w:rsidR="00281CCE" w:rsidRPr="007A391B" w:rsidRDefault="00281CCE" w:rsidP="00281CCE">
      <w:pPr>
        <w:jc w:val="both"/>
        <w:rPr>
          <w:b/>
          <w:sz w:val="28"/>
        </w:rPr>
      </w:pPr>
      <w:r w:rsidRPr="007A391B">
        <w:rPr>
          <w:b/>
          <w:sz w:val="28"/>
        </w:rPr>
        <w:t>Тарифы, плата (тариф) за подключение (присоединение), структура себестоимости производства и транспорта ресурсов</w:t>
      </w:r>
    </w:p>
    <w:p w14:paraId="251FCB08" w14:textId="77777777" w:rsidR="00281CCE" w:rsidRPr="007A391B" w:rsidRDefault="00281CCE" w:rsidP="00281CCE">
      <w:pPr>
        <w:tabs>
          <w:tab w:val="left" w:pos="1134"/>
        </w:tabs>
        <w:autoSpaceDE w:val="0"/>
        <w:autoSpaceDN w:val="0"/>
        <w:adjustRightInd w:val="0"/>
        <w:ind w:firstLine="709"/>
        <w:jc w:val="both"/>
        <w:rPr>
          <w:sz w:val="28"/>
          <w:szCs w:val="28"/>
        </w:rPr>
      </w:pPr>
      <w:r w:rsidRPr="007A391B">
        <w:rPr>
          <w:sz w:val="28"/>
          <w:szCs w:val="28"/>
        </w:rPr>
        <w:t>Величина тарифов на электрическую энергию, поставляемую населению и приравненным к нему потребителям, за 2016 – 2018 гг. на территории ХМАО – Югры приведена в табл. 5.</w:t>
      </w:r>
    </w:p>
    <w:p w14:paraId="4FBCCA3F" w14:textId="77777777" w:rsidR="00281CCE" w:rsidRPr="007A391B" w:rsidRDefault="00281CCE" w:rsidP="00281CCE">
      <w:pPr>
        <w:ind w:firstLine="720"/>
        <w:jc w:val="both"/>
        <w:rPr>
          <w:sz w:val="28"/>
          <w:szCs w:val="28"/>
        </w:rPr>
      </w:pPr>
      <w:r w:rsidRPr="007A391B">
        <w:rPr>
          <w:sz w:val="28"/>
          <w:szCs w:val="28"/>
        </w:rPr>
        <w:t xml:space="preserve">Финансово-экономическое состояние ООО «Сургутские городские электрические сети» проанализировано на основании бухгалтерской отчетности (форма № 0710002 «Отчет о финансовых результатах») за 2015 – 2017 гг. </w:t>
      </w:r>
    </w:p>
    <w:p w14:paraId="18A7B2A6" w14:textId="77777777" w:rsidR="00281CCE" w:rsidRPr="007A391B" w:rsidRDefault="00281CCE" w:rsidP="00281CCE">
      <w:pPr>
        <w:ind w:firstLine="720"/>
        <w:jc w:val="both"/>
        <w:rPr>
          <w:sz w:val="28"/>
          <w:szCs w:val="28"/>
        </w:rPr>
      </w:pPr>
      <w:r w:rsidRPr="007A391B">
        <w:rPr>
          <w:sz w:val="28"/>
          <w:szCs w:val="28"/>
        </w:rPr>
        <w:t>По данным бухгалтерского учета</w:t>
      </w:r>
      <w:r w:rsidRPr="007A391B">
        <w:rPr>
          <w:b/>
          <w:sz w:val="28"/>
          <w:szCs w:val="28"/>
        </w:rPr>
        <w:t xml:space="preserve"> </w:t>
      </w:r>
      <w:r w:rsidRPr="007A391B">
        <w:rPr>
          <w:sz w:val="28"/>
          <w:szCs w:val="28"/>
        </w:rPr>
        <w:t>ООО «Сургутские городские электрические сети» за 2017 г., по регулируемому виду деятельности предприятием получена чистая прибыль в размере 211,033 млн руб. (табл. 4).</w:t>
      </w:r>
    </w:p>
    <w:p w14:paraId="747D4306" w14:textId="671126B0" w:rsidR="00281CCE" w:rsidRPr="007A391B" w:rsidRDefault="00281CCE" w:rsidP="00281CCE">
      <w:pPr>
        <w:pStyle w:val="a7"/>
        <w:keepNext/>
        <w:spacing w:before="120" w:after="120"/>
        <w:jc w:val="both"/>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4</w:t>
      </w:r>
      <w:r w:rsidRPr="007A391B">
        <w:rPr>
          <w:b/>
          <w:sz w:val="24"/>
        </w:rPr>
        <w:fldChar w:fldCharType="end"/>
      </w:r>
      <w:r w:rsidRPr="007A391B">
        <w:rPr>
          <w:b/>
          <w:sz w:val="24"/>
        </w:rPr>
        <w:t xml:space="preserve"> – Финансовые результаты деятельности ООО «СГЭС»</w:t>
      </w:r>
    </w:p>
    <w:tbl>
      <w:tblPr>
        <w:tblStyle w:val="afc"/>
        <w:tblW w:w="0" w:type="auto"/>
        <w:tblLook w:val="04A0" w:firstRow="1" w:lastRow="0" w:firstColumn="1" w:lastColumn="0" w:noHBand="0" w:noVBand="1"/>
      </w:tblPr>
      <w:tblGrid>
        <w:gridCol w:w="5446"/>
        <w:gridCol w:w="1230"/>
        <w:gridCol w:w="1328"/>
        <w:gridCol w:w="1096"/>
        <w:gridCol w:w="1096"/>
      </w:tblGrid>
      <w:tr w:rsidR="007A391B" w:rsidRPr="007A391B" w14:paraId="3FABE85B" w14:textId="77777777" w:rsidTr="002F76B9">
        <w:trPr>
          <w:trHeight w:val="238"/>
          <w:tblHeader/>
        </w:trPr>
        <w:tc>
          <w:tcPr>
            <w:tcW w:w="5495" w:type="dxa"/>
            <w:shd w:val="clear" w:color="auto" w:fill="auto"/>
            <w:vAlign w:val="center"/>
          </w:tcPr>
          <w:p w14:paraId="04812A47" w14:textId="77777777" w:rsidR="00281CCE" w:rsidRPr="007A391B" w:rsidRDefault="00281CCE" w:rsidP="002F76B9">
            <w:pPr>
              <w:jc w:val="center"/>
              <w:rPr>
                <w:b/>
                <w:sz w:val="22"/>
                <w:szCs w:val="22"/>
              </w:rPr>
            </w:pPr>
            <w:r w:rsidRPr="007A391B">
              <w:rPr>
                <w:b/>
                <w:sz w:val="22"/>
                <w:szCs w:val="22"/>
              </w:rPr>
              <w:t>Показатели</w:t>
            </w:r>
          </w:p>
        </w:tc>
        <w:tc>
          <w:tcPr>
            <w:tcW w:w="1233" w:type="dxa"/>
            <w:shd w:val="clear" w:color="auto" w:fill="auto"/>
            <w:vAlign w:val="center"/>
          </w:tcPr>
          <w:p w14:paraId="6A3FAB40" w14:textId="77777777" w:rsidR="00281CCE" w:rsidRPr="007A391B" w:rsidRDefault="00281CCE" w:rsidP="002F76B9">
            <w:pPr>
              <w:jc w:val="center"/>
              <w:rPr>
                <w:b/>
                <w:bCs/>
                <w:sz w:val="22"/>
                <w:szCs w:val="22"/>
              </w:rPr>
            </w:pPr>
            <w:r w:rsidRPr="007A391B">
              <w:rPr>
                <w:b/>
                <w:bCs/>
                <w:sz w:val="22"/>
                <w:szCs w:val="22"/>
              </w:rPr>
              <w:t>Ед. изм.</w:t>
            </w:r>
          </w:p>
        </w:tc>
        <w:tc>
          <w:tcPr>
            <w:tcW w:w="1331" w:type="dxa"/>
            <w:vAlign w:val="center"/>
          </w:tcPr>
          <w:p w14:paraId="27999EB4" w14:textId="77777777" w:rsidR="00281CCE" w:rsidRPr="007A391B" w:rsidRDefault="00281CCE" w:rsidP="002F76B9">
            <w:pPr>
              <w:jc w:val="center"/>
              <w:rPr>
                <w:b/>
                <w:bCs/>
                <w:sz w:val="22"/>
                <w:szCs w:val="22"/>
              </w:rPr>
            </w:pPr>
            <w:r w:rsidRPr="007A391B">
              <w:rPr>
                <w:b/>
                <w:bCs/>
                <w:sz w:val="22"/>
                <w:szCs w:val="22"/>
              </w:rPr>
              <w:t>2015 г.</w:t>
            </w:r>
          </w:p>
          <w:p w14:paraId="4B6A1ACF" w14:textId="77777777" w:rsidR="00281CCE" w:rsidRPr="007A391B" w:rsidRDefault="00281CCE" w:rsidP="002F76B9">
            <w:pPr>
              <w:jc w:val="center"/>
              <w:rPr>
                <w:b/>
                <w:bCs/>
                <w:sz w:val="22"/>
                <w:szCs w:val="22"/>
              </w:rPr>
            </w:pPr>
            <w:r w:rsidRPr="007A391B">
              <w:rPr>
                <w:b/>
                <w:bCs/>
                <w:sz w:val="22"/>
                <w:szCs w:val="22"/>
              </w:rPr>
              <w:t>факт</w:t>
            </w:r>
          </w:p>
        </w:tc>
        <w:tc>
          <w:tcPr>
            <w:tcW w:w="1096" w:type="dxa"/>
            <w:vAlign w:val="center"/>
          </w:tcPr>
          <w:p w14:paraId="4093529D" w14:textId="77777777" w:rsidR="00281CCE" w:rsidRPr="007A391B" w:rsidRDefault="00281CCE" w:rsidP="002F76B9">
            <w:pPr>
              <w:jc w:val="center"/>
              <w:rPr>
                <w:b/>
                <w:bCs/>
                <w:sz w:val="22"/>
                <w:szCs w:val="22"/>
              </w:rPr>
            </w:pPr>
            <w:r w:rsidRPr="007A391B">
              <w:rPr>
                <w:b/>
                <w:bCs/>
                <w:sz w:val="22"/>
                <w:szCs w:val="22"/>
              </w:rPr>
              <w:t>2016 г.</w:t>
            </w:r>
          </w:p>
          <w:p w14:paraId="6ED51B96" w14:textId="77777777" w:rsidR="00281CCE" w:rsidRPr="007A391B" w:rsidRDefault="00281CCE" w:rsidP="002F76B9">
            <w:pPr>
              <w:jc w:val="center"/>
              <w:rPr>
                <w:b/>
                <w:bCs/>
                <w:sz w:val="22"/>
                <w:szCs w:val="22"/>
              </w:rPr>
            </w:pPr>
            <w:r w:rsidRPr="007A391B">
              <w:rPr>
                <w:b/>
                <w:bCs/>
                <w:sz w:val="22"/>
                <w:szCs w:val="22"/>
              </w:rPr>
              <w:t>факт</w:t>
            </w:r>
          </w:p>
        </w:tc>
        <w:tc>
          <w:tcPr>
            <w:tcW w:w="1096" w:type="dxa"/>
            <w:vAlign w:val="center"/>
          </w:tcPr>
          <w:p w14:paraId="00903F6F" w14:textId="77777777" w:rsidR="00281CCE" w:rsidRPr="007A391B" w:rsidRDefault="00281CCE" w:rsidP="002F76B9">
            <w:pPr>
              <w:jc w:val="center"/>
              <w:rPr>
                <w:b/>
                <w:bCs/>
                <w:sz w:val="22"/>
                <w:szCs w:val="22"/>
              </w:rPr>
            </w:pPr>
            <w:r w:rsidRPr="007A391B">
              <w:rPr>
                <w:b/>
                <w:bCs/>
                <w:sz w:val="22"/>
                <w:szCs w:val="22"/>
              </w:rPr>
              <w:t>2017 г.</w:t>
            </w:r>
          </w:p>
          <w:p w14:paraId="38DE3534" w14:textId="77777777" w:rsidR="00281CCE" w:rsidRPr="007A391B" w:rsidRDefault="00281CCE" w:rsidP="002F76B9">
            <w:pPr>
              <w:jc w:val="center"/>
              <w:rPr>
                <w:b/>
                <w:bCs/>
                <w:sz w:val="22"/>
                <w:szCs w:val="22"/>
              </w:rPr>
            </w:pPr>
            <w:r w:rsidRPr="007A391B">
              <w:rPr>
                <w:b/>
                <w:bCs/>
                <w:sz w:val="22"/>
                <w:szCs w:val="22"/>
              </w:rPr>
              <w:t>факт</w:t>
            </w:r>
          </w:p>
        </w:tc>
      </w:tr>
      <w:tr w:rsidR="007A391B" w:rsidRPr="007A391B" w14:paraId="055FA99A" w14:textId="77777777" w:rsidTr="002F76B9">
        <w:tc>
          <w:tcPr>
            <w:tcW w:w="5495" w:type="dxa"/>
            <w:shd w:val="clear" w:color="auto" w:fill="auto"/>
            <w:vAlign w:val="center"/>
          </w:tcPr>
          <w:p w14:paraId="40FDAF8B" w14:textId="77777777" w:rsidR="00281CCE" w:rsidRPr="007A391B" w:rsidRDefault="00281CCE" w:rsidP="002F76B9">
            <w:pPr>
              <w:rPr>
                <w:sz w:val="22"/>
                <w:szCs w:val="22"/>
              </w:rPr>
            </w:pPr>
            <w:r w:rsidRPr="007A391B">
              <w:rPr>
                <w:sz w:val="22"/>
                <w:szCs w:val="22"/>
              </w:rPr>
              <w:t>Выручка от продажи товаров, продукции, работ, услуг</w:t>
            </w:r>
          </w:p>
        </w:tc>
        <w:tc>
          <w:tcPr>
            <w:tcW w:w="1233" w:type="dxa"/>
            <w:shd w:val="clear" w:color="auto" w:fill="auto"/>
            <w:vAlign w:val="center"/>
          </w:tcPr>
          <w:p w14:paraId="5F444215" w14:textId="77777777" w:rsidR="00281CCE" w:rsidRPr="007A391B" w:rsidRDefault="00281CCE" w:rsidP="002F76B9">
            <w:pPr>
              <w:jc w:val="center"/>
              <w:rPr>
                <w:sz w:val="22"/>
                <w:szCs w:val="22"/>
              </w:rPr>
            </w:pPr>
            <w:r w:rsidRPr="007A391B">
              <w:rPr>
                <w:sz w:val="22"/>
                <w:szCs w:val="22"/>
              </w:rPr>
              <w:t>млн руб.</w:t>
            </w:r>
          </w:p>
        </w:tc>
        <w:tc>
          <w:tcPr>
            <w:tcW w:w="1331" w:type="dxa"/>
            <w:vAlign w:val="center"/>
          </w:tcPr>
          <w:p w14:paraId="58A8109F" w14:textId="77777777" w:rsidR="00281CCE" w:rsidRPr="007A391B" w:rsidRDefault="00281CCE" w:rsidP="002F76B9">
            <w:pPr>
              <w:jc w:val="center"/>
              <w:rPr>
                <w:sz w:val="22"/>
                <w:szCs w:val="22"/>
              </w:rPr>
            </w:pPr>
            <w:r w:rsidRPr="007A391B">
              <w:rPr>
                <w:sz w:val="22"/>
                <w:szCs w:val="22"/>
              </w:rPr>
              <w:t>2 909,514</w:t>
            </w:r>
          </w:p>
        </w:tc>
        <w:tc>
          <w:tcPr>
            <w:tcW w:w="1096" w:type="dxa"/>
            <w:vAlign w:val="center"/>
          </w:tcPr>
          <w:p w14:paraId="42927A4E" w14:textId="77777777" w:rsidR="00281CCE" w:rsidRPr="007A391B" w:rsidRDefault="00281CCE" w:rsidP="002F76B9">
            <w:pPr>
              <w:jc w:val="center"/>
              <w:rPr>
                <w:sz w:val="22"/>
                <w:szCs w:val="22"/>
              </w:rPr>
            </w:pPr>
            <w:r w:rsidRPr="007A391B">
              <w:rPr>
                <w:sz w:val="22"/>
                <w:szCs w:val="22"/>
              </w:rPr>
              <w:t>3112,796</w:t>
            </w:r>
          </w:p>
        </w:tc>
        <w:tc>
          <w:tcPr>
            <w:tcW w:w="1096" w:type="dxa"/>
            <w:vAlign w:val="center"/>
          </w:tcPr>
          <w:p w14:paraId="086AD450" w14:textId="77777777" w:rsidR="00281CCE" w:rsidRPr="007A391B" w:rsidRDefault="00281CCE" w:rsidP="002F76B9">
            <w:pPr>
              <w:jc w:val="center"/>
              <w:rPr>
                <w:sz w:val="22"/>
                <w:szCs w:val="22"/>
              </w:rPr>
            </w:pPr>
            <w:r w:rsidRPr="007A391B">
              <w:rPr>
                <w:sz w:val="22"/>
                <w:szCs w:val="22"/>
              </w:rPr>
              <w:t>3 358,953</w:t>
            </w:r>
          </w:p>
        </w:tc>
      </w:tr>
      <w:tr w:rsidR="007A391B" w:rsidRPr="007A391B" w14:paraId="06B8332D" w14:textId="77777777" w:rsidTr="002F76B9">
        <w:tc>
          <w:tcPr>
            <w:tcW w:w="5495" w:type="dxa"/>
            <w:shd w:val="clear" w:color="auto" w:fill="auto"/>
            <w:vAlign w:val="center"/>
          </w:tcPr>
          <w:p w14:paraId="41FA36B0" w14:textId="77777777" w:rsidR="00281CCE" w:rsidRPr="007A391B" w:rsidRDefault="00281CCE" w:rsidP="002F76B9">
            <w:pPr>
              <w:rPr>
                <w:sz w:val="22"/>
                <w:szCs w:val="22"/>
              </w:rPr>
            </w:pPr>
            <w:r w:rsidRPr="007A391B">
              <w:rPr>
                <w:sz w:val="22"/>
                <w:szCs w:val="22"/>
              </w:rPr>
              <w:t>Себестоимость проданных товаров, продукции, работ, услуг</w:t>
            </w:r>
          </w:p>
        </w:tc>
        <w:tc>
          <w:tcPr>
            <w:tcW w:w="1233" w:type="dxa"/>
            <w:shd w:val="clear" w:color="auto" w:fill="auto"/>
            <w:vAlign w:val="center"/>
          </w:tcPr>
          <w:p w14:paraId="3710CB30" w14:textId="77777777" w:rsidR="00281CCE" w:rsidRPr="007A391B" w:rsidRDefault="00281CCE" w:rsidP="002F76B9">
            <w:pPr>
              <w:jc w:val="center"/>
            </w:pPr>
            <w:r w:rsidRPr="007A391B">
              <w:rPr>
                <w:sz w:val="22"/>
                <w:szCs w:val="22"/>
              </w:rPr>
              <w:t>млн руб.</w:t>
            </w:r>
          </w:p>
        </w:tc>
        <w:tc>
          <w:tcPr>
            <w:tcW w:w="1331" w:type="dxa"/>
            <w:vAlign w:val="center"/>
          </w:tcPr>
          <w:p w14:paraId="1A4FD4B2" w14:textId="77777777" w:rsidR="00281CCE" w:rsidRPr="007A391B" w:rsidRDefault="00281CCE" w:rsidP="002F76B9">
            <w:pPr>
              <w:jc w:val="center"/>
              <w:rPr>
                <w:sz w:val="22"/>
                <w:szCs w:val="22"/>
              </w:rPr>
            </w:pPr>
            <w:r w:rsidRPr="007A391B">
              <w:rPr>
                <w:sz w:val="22"/>
                <w:szCs w:val="22"/>
              </w:rPr>
              <w:t>2 391,801</w:t>
            </w:r>
          </w:p>
        </w:tc>
        <w:tc>
          <w:tcPr>
            <w:tcW w:w="1096" w:type="dxa"/>
            <w:vAlign w:val="center"/>
          </w:tcPr>
          <w:p w14:paraId="039F657E" w14:textId="77777777" w:rsidR="00281CCE" w:rsidRPr="007A391B" w:rsidRDefault="00281CCE" w:rsidP="002F76B9">
            <w:pPr>
              <w:jc w:val="center"/>
              <w:rPr>
                <w:sz w:val="22"/>
                <w:szCs w:val="22"/>
              </w:rPr>
            </w:pPr>
            <w:r w:rsidRPr="007A391B">
              <w:rPr>
                <w:sz w:val="22"/>
                <w:szCs w:val="22"/>
              </w:rPr>
              <w:t>2621,65</w:t>
            </w:r>
          </w:p>
        </w:tc>
        <w:tc>
          <w:tcPr>
            <w:tcW w:w="1096" w:type="dxa"/>
            <w:vAlign w:val="center"/>
          </w:tcPr>
          <w:p w14:paraId="1505486D" w14:textId="77777777" w:rsidR="00281CCE" w:rsidRPr="007A391B" w:rsidRDefault="00281CCE" w:rsidP="002F76B9">
            <w:pPr>
              <w:jc w:val="center"/>
              <w:rPr>
                <w:sz w:val="22"/>
                <w:szCs w:val="22"/>
              </w:rPr>
            </w:pPr>
            <w:r w:rsidRPr="007A391B">
              <w:rPr>
                <w:sz w:val="22"/>
                <w:szCs w:val="22"/>
              </w:rPr>
              <w:t>2945,973</w:t>
            </w:r>
          </w:p>
        </w:tc>
      </w:tr>
      <w:tr w:rsidR="007A391B" w:rsidRPr="007A391B" w14:paraId="14D3476E" w14:textId="77777777" w:rsidTr="002F76B9">
        <w:tc>
          <w:tcPr>
            <w:tcW w:w="5495" w:type="dxa"/>
            <w:shd w:val="clear" w:color="auto" w:fill="auto"/>
            <w:vAlign w:val="center"/>
          </w:tcPr>
          <w:p w14:paraId="638FF3F4" w14:textId="77777777" w:rsidR="00281CCE" w:rsidRPr="007A391B" w:rsidRDefault="00281CCE" w:rsidP="002F76B9">
            <w:pPr>
              <w:rPr>
                <w:sz w:val="22"/>
                <w:szCs w:val="22"/>
              </w:rPr>
            </w:pPr>
            <w:r w:rsidRPr="007A391B">
              <w:rPr>
                <w:sz w:val="22"/>
                <w:szCs w:val="22"/>
              </w:rPr>
              <w:t>Валовая прибыль (убыток отчетного периода)</w:t>
            </w:r>
          </w:p>
        </w:tc>
        <w:tc>
          <w:tcPr>
            <w:tcW w:w="1233" w:type="dxa"/>
            <w:shd w:val="clear" w:color="auto" w:fill="auto"/>
            <w:vAlign w:val="center"/>
          </w:tcPr>
          <w:p w14:paraId="248EB0BB" w14:textId="77777777" w:rsidR="00281CCE" w:rsidRPr="007A391B" w:rsidRDefault="00281CCE" w:rsidP="002F76B9">
            <w:pPr>
              <w:jc w:val="center"/>
            </w:pPr>
            <w:r w:rsidRPr="007A391B">
              <w:rPr>
                <w:sz w:val="22"/>
                <w:szCs w:val="22"/>
              </w:rPr>
              <w:t>млн руб.</w:t>
            </w:r>
          </w:p>
        </w:tc>
        <w:tc>
          <w:tcPr>
            <w:tcW w:w="1331" w:type="dxa"/>
            <w:vAlign w:val="center"/>
          </w:tcPr>
          <w:p w14:paraId="111ECEA7" w14:textId="77777777" w:rsidR="00281CCE" w:rsidRPr="007A391B" w:rsidRDefault="00281CCE" w:rsidP="002F76B9">
            <w:pPr>
              <w:jc w:val="center"/>
              <w:rPr>
                <w:sz w:val="22"/>
                <w:szCs w:val="22"/>
              </w:rPr>
            </w:pPr>
            <w:r w:rsidRPr="007A391B">
              <w:rPr>
                <w:sz w:val="22"/>
                <w:szCs w:val="22"/>
              </w:rPr>
              <w:t>517,713</w:t>
            </w:r>
          </w:p>
        </w:tc>
        <w:tc>
          <w:tcPr>
            <w:tcW w:w="1096" w:type="dxa"/>
            <w:vAlign w:val="center"/>
          </w:tcPr>
          <w:p w14:paraId="65EA928A" w14:textId="77777777" w:rsidR="00281CCE" w:rsidRPr="007A391B" w:rsidRDefault="00281CCE" w:rsidP="002F76B9">
            <w:pPr>
              <w:jc w:val="center"/>
              <w:rPr>
                <w:sz w:val="22"/>
                <w:szCs w:val="22"/>
              </w:rPr>
            </w:pPr>
            <w:r w:rsidRPr="007A391B">
              <w:rPr>
                <w:sz w:val="22"/>
                <w:szCs w:val="22"/>
              </w:rPr>
              <w:t>491,146</w:t>
            </w:r>
          </w:p>
        </w:tc>
        <w:tc>
          <w:tcPr>
            <w:tcW w:w="1096" w:type="dxa"/>
            <w:vAlign w:val="center"/>
          </w:tcPr>
          <w:p w14:paraId="7304A8F9" w14:textId="77777777" w:rsidR="00281CCE" w:rsidRPr="007A391B" w:rsidRDefault="00281CCE" w:rsidP="002F76B9">
            <w:pPr>
              <w:jc w:val="center"/>
              <w:rPr>
                <w:sz w:val="22"/>
                <w:szCs w:val="22"/>
              </w:rPr>
            </w:pPr>
            <w:r w:rsidRPr="007A391B">
              <w:rPr>
                <w:sz w:val="22"/>
                <w:szCs w:val="22"/>
              </w:rPr>
              <w:t>412,98</w:t>
            </w:r>
          </w:p>
        </w:tc>
      </w:tr>
      <w:tr w:rsidR="007A391B" w:rsidRPr="007A391B" w14:paraId="5C0EA034" w14:textId="77777777" w:rsidTr="002F76B9">
        <w:tc>
          <w:tcPr>
            <w:tcW w:w="5495" w:type="dxa"/>
            <w:shd w:val="clear" w:color="auto" w:fill="auto"/>
            <w:vAlign w:val="center"/>
          </w:tcPr>
          <w:p w14:paraId="0867FAE4" w14:textId="77777777" w:rsidR="00281CCE" w:rsidRPr="007A391B" w:rsidRDefault="00281CCE" w:rsidP="002F76B9">
            <w:pPr>
              <w:rPr>
                <w:sz w:val="22"/>
                <w:szCs w:val="22"/>
              </w:rPr>
            </w:pPr>
            <w:r w:rsidRPr="007A391B">
              <w:rPr>
                <w:sz w:val="22"/>
                <w:szCs w:val="22"/>
              </w:rPr>
              <w:t>Прибыль (убыток) от продаж</w:t>
            </w:r>
          </w:p>
        </w:tc>
        <w:tc>
          <w:tcPr>
            <w:tcW w:w="1233" w:type="dxa"/>
            <w:shd w:val="clear" w:color="auto" w:fill="auto"/>
            <w:vAlign w:val="center"/>
          </w:tcPr>
          <w:p w14:paraId="1810AB96" w14:textId="77777777" w:rsidR="00281CCE" w:rsidRPr="007A391B" w:rsidRDefault="00281CCE" w:rsidP="002F76B9">
            <w:pPr>
              <w:jc w:val="center"/>
            </w:pPr>
            <w:r w:rsidRPr="007A391B">
              <w:rPr>
                <w:sz w:val="22"/>
                <w:szCs w:val="22"/>
              </w:rPr>
              <w:t>млн руб.</w:t>
            </w:r>
          </w:p>
        </w:tc>
        <w:tc>
          <w:tcPr>
            <w:tcW w:w="1331" w:type="dxa"/>
            <w:vAlign w:val="center"/>
          </w:tcPr>
          <w:p w14:paraId="52935A28" w14:textId="77777777" w:rsidR="00281CCE" w:rsidRPr="007A391B" w:rsidRDefault="00281CCE" w:rsidP="002F76B9">
            <w:pPr>
              <w:jc w:val="center"/>
              <w:rPr>
                <w:sz w:val="22"/>
                <w:szCs w:val="22"/>
              </w:rPr>
            </w:pPr>
            <w:r w:rsidRPr="007A391B">
              <w:rPr>
                <w:sz w:val="22"/>
                <w:szCs w:val="22"/>
              </w:rPr>
              <w:t>517,713</w:t>
            </w:r>
          </w:p>
        </w:tc>
        <w:tc>
          <w:tcPr>
            <w:tcW w:w="1096" w:type="dxa"/>
            <w:vAlign w:val="center"/>
          </w:tcPr>
          <w:p w14:paraId="79F68100" w14:textId="77777777" w:rsidR="00281CCE" w:rsidRPr="007A391B" w:rsidRDefault="00281CCE" w:rsidP="002F76B9">
            <w:pPr>
              <w:jc w:val="center"/>
              <w:rPr>
                <w:sz w:val="22"/>
                <w:szCs w:val="22"/>
              </w:rPr>
            </w:pPr>
            <w:r w:rsidRPr="007A391B">
              <w:rPr>
                <w:sz w:val="22"/>
                <w:szCs w:val="22"/>
              </w:rPr>
              <w:t>491,146</w:t>
            </w:r>
          </w:p>
        </w:tc>
        <w:tc>
          <w:tcPr>
            <w:tcW w:w="1096" w:type="dxa"/>
            <w:vAlign w:val="center"/>
          </w:tcPr>
          <w:p w14:paraId="00BFE05A" w14:textId="77777777" w:rsidR="00281CCE" w:rsidRPr="007A391B" w:rsidRDefault="00281CCE" w:rsidP="002F76B9">
            <w:pPr>
              <w:jc w:val="center"/>
              <w:rPr>
                <w:sz w:val="22"/>
                <w:szCs w:val="22"/>
              </w:rPr>
            </w:pPr>
            <w:r w:rsidRPr="007A391B">
              <w:rPr>
                <w:sz w:val="22"/>
                <w:szCs w:val="22"/>
              </w:rPr>
              <w:t>412,98</w:t>
            </w:r>
          </w:p>
        </w:tc>
      </w:tr>
      <w:tr w:rsidR="007A391B" w:rsidRPr="007A391B" w14:paraId="3CFE9EF2" w14:textId="77777777" w:rsidTr="002F76B9">
        <w:tc>
          <w:tcPr>
            <w:tcW w:w="5495" w:type="dxa"/>
            <w:shd w:val="clear" w:color="auto" w:fill="auto"/>
            <w:vAlign w:val="center"/>
          </w:tcPr>
          <w:p w14:paraId="3824DDFC" w14:textId="77777777" w:rsidR="00281CCE" w:rsidRPr="007A391B" w:rsidRDefault="00281CCE" w:rsidP="002F76B9">
            <w:pPr>
              <w:rPr>
                <w:sz w:val="22"/>
                <w:szCs w:val="22"/>
              </w:rPr>
            </w:pPr>
            <w:r w:rsidRPr="007A391B">
              <w:rPr>
                <w:sz w:val="22"/>
                <w:szCs w:val="22"/>
              </w:rPr>
              <w:t>Прочие доходы</w:t>
            </w:r>
          </w:p>
        </w:tc>
        <w:tc>
          <w:tcPr>
            <w:tcW w:w="1233" w:type="dxa"/>
            <w:shd w:val="clear" w:color="auto" w:fill="auto"/>
            <w:vAlign w:val="center"/>
          </w:tcPr>
          <w:p w14:paraId="7964CB7C" w14:textId="77777777" w:rsidR="00281CCE" w:rsidRPr="007A391B" w:rsidRDefault="00281CCE" w:rsidP="002F76B9">
            <w:pPr>
              <w:jc w:val="center"/>
            </w:pPr>
            <w:r w:rsidRPr="007A391B">
              <w:rPr>
                <w:sz w:val="22"/>
                <w:szCs w:val="22"/>
              </w:rPr>
              <w:t>млн руб.</w:t>
            </w:r>
          </w:p>
        </w:tc>
        <w:tc>
          <w:tcPr>
            <w:tcW w:w="1331" w:type="dxa"/>
            <w:vAlign w:val="center"/>
          </w:tcPr>
          <w:p w14:paraId="2ADF4411" w14:textId="77777777" w:rsidR="00281CCE" w:rsidRPr="007A391B" w:rsidRDefault="00281CCE" w:rsidP="002F76B9">
            <w:pPr>
              <w:jc w:val="center"/>
              <w:rPr>
                <w:sz w:val="22"/>
                <w:szCs w:val="22"/>
              </w:rPr>
            </w:pPr>
            <w:r w:rsidRPr="007A391B">
              <w:rPr>
                <w:sz w:val="22"/>
                <w:szCs w:val="22"/>
              </w:rPr>
              <w:t>196,964</w:t>
            </w:r>
          </w:p>
        </w:tc>
        <w:tc>
          <w:tcPr>
            <w:tcW w:w="1096" w:type="dxa"/>
            <w:vAlign w:val="center"/>
          </w:tcPr>
          <w:p w14:paraId="524308EE" w14:textId="77777777" w:rsidR="00281CCE" w:rsidRPr="007A391B" w:rsidRDefault="00281CCE" w:rsidP="002F76B9">
            <w:pPr>
              <w:jc w:val="center"/>
              <w:rPr>
                <w:sz w:val="22"/>
                <w:szCs w:val="22"/>
              </w:rPr>
            </w:pPr>
            <w:r w:rsidRPr="007A391B">
              <w:rPr>
                <w:sz w:val="22"/>
                <w:szCs w:val="22"/>
              </w:rPr>
              <w:t>80,373</w:t>
            </w:r>
          </w:p>
        </w:tc>
        <w:tc>
          <w:tcPr>
            <w:tcW w:w="1096" w:type="dxa"/>
            <w:vAlign w:val="center"/>
          </w:tcPr>
          <w:p w14:paraId="70BA7A9C" w14:textId="77777777" w:rsidR="00281CCE" w:rsidRPr="007A391B" w:rsidRDefault="00281CCE" w:rsidP="002F76B9">
            <w:pPr>
              <w:jc w:val="center"/>
              <w:rPr>
                <w:sz w:val="22"/>
                <w:szCs w:val="22"/>
              </w:rPr>
            </w:pPr>
            <w:r w:rsidRPr="007A391B">
              <w:rPr>
                <w:sz w:val="22"/>
                <w:szCs w:val="22"/>
              </w:rPr>
              <w:t>56,897</w:t>
            </w:r>
          </w:p>
        </w:tc>
      </w:tr>
      <w:tr w:rsidR="007A391B" w:rsidRPr="007A391B" w14:paraId="6544D9AE" w14:textId="77777777" w:rsidTr="002F76B9">
        <w:tc>
          <w:tcPr>
            <w:tcW w:w="5495" w:type="dxa"/>
            <w:shd w:val="clear" w:color="auto" w:fill="auto"/>
            <w:vAlign w:val="center"/>
          </w:tcPr>
          <w:p w14:paraId="0F246F87" w14:textId="77777777" w:rsidR="00281CCE" w:rsidRPr="007A391B" w:rsidRDefault="00281CCE" w:rsidP="002F76B9">
            <w:pPr>
              <w:rPr>
                <w:sz w:val="22"/>
                <w:szCs w:val="22"/>
              </w:rPr>
            </w:pPr>
            <w:r w:rsidRPr="007A391B">
              <w:rPr>
                <w:sz w:val="22"/>
                <w:szCs w:val="22"/>
              </w:rPr>
              <w:t>Прочие расходы</w:t>
            </w:r>
          </w:p>
        </w:tc>
        <w:tc>
          <w:tcPr>
            <w:tcW w:w="1233" w:type="dxa"/>
            <w:shd w:val="clear" w:color="auto" w:fill="auto"/>
            <w:vAlign w:val="center"/>
          </w:tcPr>
          <w:p w14:paraId="03D737B5" w14:textId="77777777" w:rsidR="00281CCE" w:rsidRPr="007A391B" w:rsidRDefault="00281CCE" w:rsidP="002F76B9">
            <w:pPr>
              <w:jc w:val="center"/>
            </w:pPr>
            <w:r w:rsidRPr="007A391B">
              <w:rPr>
                <w:sz w:val="22"/>
                <w:szCs w:val="22"/>
              </w:rPr>
              <w:t>млн руб.</w:t>
            </w:r>
          </w:p>
        </w:tc>
        <w:tc>
          <w:tcPr>
            <w:tcW w:w="1331" w:type="dxa"/>
            <w:vAlign w:val="center"/>
          </w:tcPr>
          <w:p w14:paraId="7280CDED" w14:textId="77777777" w:rsidR="00281CCE" w:rsidRPr="007A391B" w:rsidRDefault="00281CCE" w:rsidP="002F76B9">
            <w:pPr>
              <w:jc w:val="center"/>
              <w:rPr>
                <w:sz w:val="22"/>
                <w:szCs w:val="22"/>
              </w:rPr>
            </w:pPr>
            <w:r w:rsidRPr="007A391B">
              <w:rPr>
                <w:sz w:val="22"/>
                <w:szCs w:val="22"/>
              </w:rPr>
              <w:t>107,801</w:t>
            </w:r>
          </w:p>
        </w:tc>
        <w:tc>
          <w:tcPr>
            <w:tcW w:w="1096" w:type="dxa"/>
            <w:vAlign w:val="center"/>
          </w:tcPr>
          <w:p w14:paraId="5268FF9F" w14:textId="77777777" w:rsidR="00281CCE" w:rsidRPr="007A391B" w:rsidRDefault="00281CCE" w:rsidP="002F76B9">
            <w:pPr>
              <w:jc w:val="center"/>
              <w:rPr>
                <w:sz w:val="22"/>
                <w:szCs w:val="22"/>
              </w:rPr>
            </w:pPr>
            <w:r w:rsidRPr="007A391B">
              <w:rPr>
                <w:sz w:val="22"/>
                <w:szCs w:val="22"/>
              </w:rPr>
              <w:t>123,98</w:t>
            </w:r>
          </w:p>
        </w:tc>
        <w:tc>
          <w:tcPr>
            <w:tcW w:w="1096" w:type="dxa"/>
            <w:vAlign w:val="center"/>
          </w:tcPr>
          <w:p w14:paraId="212360CA" w14:textId="77777777" w:rsidR="00281CCE" w:rsidRPr="007A391B" w:rsidRDefault="00281CCE" w:rsidP="002F76B9">
            <w:pPr>
              <w:jc w:val="center"/>
              <w:rPr>
                <w:sz w:val="22"/>
                <w:szCs w:val="22"/>
              </w:rPr>
            </w:pPr>
            <w:r w:rsidRPr="007A391B">
              <w:rPr>
                <w:sz w:val="22"/>
                <w:szCs w:val="22"/>
              </w:rPr>
              <w:t>90,9</w:t>
            </w:r>
          </w:p>
        </w:tc>
      </w:tr>
      <w:tr w:rsidR="007A391B" w:rsidRPr="007A391B" w14:paraId="4761AFBA" w14:textId="77777777" w:rsidTr="002F76B9">
        <w:tc>
          <w:tcPr>
            <w:tcW w:w="5495" w:type="dxa"/>
            <w:shd w:val="clear" w:color="auto" w:fill="auto"/>
            <w:vAlign w:val="center"/>
          </w:tcPr>
          <w:p w14:paraId="1D5FE02C" w14:textId="77777777" w:rsidR="00281CCE" w:rsidRPr="007A391B" w:rsidRDefault="00281CCE" w:rsidP="002F76B9">
            <w:pPr>
              <w:rPr>
                <w:sz w:val="22"/>
                <w:szCs w:val="22"/>
              </w:rPr>
            </w:pPr>
            <w:r w:rsidRPr="007A391B">
              <w:rPr>
                <w:sz w:val="22"/>
                <w:szCs w:val="22"/>
              </w:rPr>
              <w:t>Прибыль (убыток) до налогообложения</w:t>
            </w:r>
          </w:p>
        </w:tc>
        <w:tc>
          <w:tcPr>
            <w:tcW w:w="1233" w:type="dxa"/>
            <w:shd w:val="clear" w:color="auto" w:fill="auto"/>
            <w:vAlign w:val="center"/>
          </w:tcPr>
          <w:p w14:paraId="0227CA69" w14:textId="77777777" w:rsidR="00281CCE" w:rsidRPr="007A391B" w:rsidRDefault="00281CCE" w:rsidP="002F76B9">
            <w:pPr>
              <w:jc w:val="center"/>
            </w:pPr>
            <w:r w:rsidRPr="007A391B">
              <w:rPr>
                <w:sz w:val="22"/>
                <w:szCs w:val="22"/>
              </w:rPr>
              <w:t>млн руб.</w:t>
            </w:r>
          </w:p>
        </w:tc>
        <w:tc>
          <w:tcPr>
            <w:tcW w:w="1331" w:type="dxa"/>
            <w:vAlign w:val="center"/>
          </w:tcPr>
          <w:p w14:paraId="4B8CCA21" w14:textId="77777777" w:rsidR="00281CCE" w:rsidRPr="007A391B" w:rsidRDefault="00281CCE" w:rsidP="002F76B9">
            <w:pPr>
              <w:jc w:val="center"/>
              <w:rPr>
                <w:sz w:val="22"/>
                <w:szCs w:val="22"/>
              </w:rPr>
            </w:pPr>
            <w:r w:rsidRPr="007A391B">
              <w:rPr>
                <w:sz w:val="22"/>
                <w:szCs w:val="22"/>
              </w:rPr>
              <w:t>535,445</w:t>
            </w:r>
          </w:p>
        </w:tc>
        <w:tc>
          <w:tcPr>
            <w:tcW w:w="1096" w:type="dxa"/>
            <w:vAlign w:val="center"/>
          </w:tcPr>
          <w:p w14:paraId="73331F5E" w14:textId="77777777" w:rsidR="00281CCE" w:rsidRPr="007A391B" w:rsidRDefault="00281CCE" w:rsidP="002F76B9">
            <w:pPr>
              <w:jc w:val="center"/>
              <w:rPr>
                <w:sz w:val="22"/>
                <w:szCs w:val="22"/>
              </w:rPr>
            </w:pPr>
            <w:r w:rsidRPr="007A391B">
              <w:rPr>
                <w:sz w:val="22"/>
                <w:szCs w:val="22"/>
              </w:rPr>
              <w:t>313,44</w:t>
            </w:r>
          </w:p>
        </w:tc>
        <w:tc>
          <w:tcPr>
            <w:tcW w:w="1096" w:type="dxa"/>
            <w:vAlign w:val="center"/>
          </w:tcPr>
          <w:p w14:paraId="0B473FA7" w14:textId="77777777" w:rsidR="00281CCE" w:rsidRPr="007A391B" w:rsidRDefault="00281CCE" w:rsidP="002F76B9">
            <w:pPr>
              <w:jc w:val="center"/>
              <w:rPr>
                <w:sz w:val="22"/>
                <w:szCs w:val="22"/>
              </w:rPr>
            </w:pPr>
            <w:r w:rsidRPr="007A391B">
              <w:rPr>
                <w:sz w:val="22"/>
                <w:szCs w:val="22"/>
              </w:rPr>
              <w:t>273,909</w:t>
            </w:r>
          </w:p>
        </w:tc>
      </w:tr>
      <w:tr w:rsidR="007A391B" w:rsidRPr="007A391B" w14:paraId="505F7709" w14:textId="77777777" w:rsidTr="002F76B9">
        <w:tc>
          <w:tcPr>
            <w:tcW w:w="5495" w:type="dxa"/>
            <w:shd w:val="clear" w:color="auto" w:fill="auto"/>
            <w:vAlign w:val="center"/>
          </w:tcPr>
          <w:p w14:paraId="099F460B" w14:textId="77777777" w:rsidR="00281CCE" w:rsidRPr="007A391B" w:rsidRDefault="00281CCE" w:rsidP="002F76B9">
            <w:pPr>
              <w:rPr>
                <w:sz w:val="22"/>
                <w:szCs w:val="22"/>
              </w:rPr>
            </w:pPr>
            <w:r w:rsidRPr="007A391B">
              <w:rPr>
                <w:sz w:val="22"/>
                <w:szCs w:val="22"/>
              </w:rPr>
              <w:t>Чистая прибыль (убыток)</w:t>
            </w:r>
          </w:p>
        </w:tc>
        <w:tc>
          <w:tcPr>
            <w:tcW w:w="1233" w:type="dxa"/>
            <w:shd w:val="clear" w:color="auto" w:fill="auto"/>
            <w:vAlign w:val="center"/>
          </w:tcPr>
          <w:p w14:paraId="3E4ED4CF" w14:textId="77777777" w:rsidR="00281CCE" w:rsidRPr="007A391B" w:rsidRDefault="00281CCE" w:rsidP="002F76B9">
            <w:pPr>
              <w:jc w:val="center"/>
            </w:pPr>
            <w:r w:rsidRPr="007A391B">
              <w:rPr>
                <w:sz w:val="22"/>
                <w:szCs w:val="22"/>
              </w:rPr>
              <w:t>млн руб.</w:t>
            </w:r>
          </w:p>
        </w:tc>
        <w:tc>
          <w:tcPr>
            <w:tcW w:w="1331" w:type="dxa"/>
            <w:vAlign w:val="center"/>
          </w:tcPr>
          <w:p w14:paraId="7146E79B" w14:textId="77777777" w:rsidR="00281CCE" w:rsidRPr="007A391B" w:rsidRDefault="00281CCE" w:rsidP="002F76B9">
            <w:pPr>
              <w:jc w:val="center"/>
              <w:rPr>
                <w:sz w:val="22"/>
                <w:szCs w:val="22"/>
              </w:rPr>
            </w:pPr>
            <w:r w:rsidRPr="007A391B">
              <w:rPr>
                <w:sz w:val="22"/>
                <w:szCs w:val="22"/>
              </w:rPr>
              <w:t>397,875</w:t>
            </w:r>
          </w:p>
        </w:tc>
        <w:tc>
          <w:tcPr>
            <w:tcW w:w="1096" w:type="dxa"/>
            <w:vAlign w:val="center"/>
          </w:tcPr>
          <w:p w14:paraId="4830206A" w14:textId="77777777" w:rsidR="00281CCE" w:rsidRPr="007A391B" w:rsidRDefault="00281CCE" w:rsidP="002F76B9">
            <w:pPr>
              <w:jc w:val="center"/>
              <w:rPr>
                <w:sz w:val="22"/>
                <w:szCs w:val="22"/>
              </w:rPr>
            </w:pPr>
            <w:r w:rsidRPr="007A391B">
              <w:rPr>
                <w:sz w:val="22"/>
                <w:szCs w:val="22"/>
              </w:rPr>
              <w:t>244,056</w:t>
            </w:r>
          </w:p>
        </w:tc>
        <w:tc>
          <w:tcPr>
            <w:tcW w:w="1096" w:type="dxa"/>
            <w:vAlign w:val="center"/>
          </w:tcPr>
          <w:p w14:paraId="79586D21" w14:textId="77777777" w:rsidR="00281CCE" w:rsidRPr="007A391B" w:rsidRDefault="00281CCE" w:rsidP="002F76B9">
            <w:pPr>
              <w:jc w:val="center"/>
              <w:rPr>
                <w:sz w:val="22"/>
                <w:szCs w:val="22"/>
              </w:rPr>
            </w:pPr>
            <w:r w:rsidRPr="007A391B">
              <w:rPr>
                <w:sz w:val="22"/>
                <w:szCs w:val="22"/>
              </w:rPr>
              <w:t>211,033</w:t>
            </w:r>
          </w:p>
        </w:tc>
      </w:tr>
      <w:tr w:rsidR="007A391B" w:rsidRPr="007A391B" w14:paraId="45516C71" w14:textId="77777777" w:rsidTr="002F76B9">
        <w:tc>
          <w:tcPr>
            <w:tcW w:w="5495" w:type="dxa"/>
            <w:shd w:val="clear" w:color="auto" w:fill="auto"/>
            <w:vAlign w:val="center"/>
          </w:tcPr>
          <w:p w14:paraId="79666B68" w14:textId="77777777" w:rsidR="00281CCE" w:rsidRPr="007A391B" w:rsidRDefault="00281CCE" w:rsidP="002F76B9">
            <w:pPr>
              <w:rPr>
                <w:sz w:val="22"/>
                <w:szCs w:val="22"/>
              </w:rPr>
            </w:pPr>
            <w:r w:rsidRPr="007A391B">
              <w:rPr>
                <w:sz w:val="22"/>
                <w:szCs w:val="22"/>
              </w:rPr>
              <w:t>Совокупный финансовый результат периода</w:t>
            </w:r>
          </w:p>
        </w:tc>
        <w:tc>
          <w:tcPr>
            <w:tcW w:w="1233" w:type="dxa"/>
            <w:shd w:val="clear" w:color="auto" w:fill="auto"/>
            <w:vAlign w:val="center"/>
          </w:tcPr>
          <w:p w14:paraId="69337E7F" w14:textId="77777777" w:rsidR="00281CCE" w:rsidRPr="007A391B" w:rsidRDefault="00281CCE" w:rsidP="002F76B9">
            <w:pPr>
              <w:jc w:val="center"/>
            </w:pPr>
            <w:r w:rsidRPr="007A391B">
              <w:rPr>
                <w:sz w:val="22"/>
                <w:szCs w:val="22"/>
              </w:rPr>
              <w:t>млн руб.</w:t>
            </w:r>
          </w:p>
        </w:tc>
        <w:tc>
          <w:tcPr>
            <w:tcW w:w="1331" w:type="dxa"/>
            <w:vAlign w:val="center"/>
          </w:tcPr>
          <w:p w14:paraId="7788C8F1" w14:textId="77777777" w:rsidR="00281CCE" w:rsidRPr="007A391B" w:rsidRDefault="00281CCE" w:rsidP="002F76B9">
            <w:pPr>
              <w:jc w:val="center"/>
              <w:rPr>
                <w:sz w:val="22"/>
                <w:szCs w:val="22"/>
              </w:rPr>
            </w:pPr>
            <w:r w:rsidRPr="007A391B">
              <w:rPr>
                <w:sz w:val="22"/>
                <w:szCs w:val="22"/>
              </w:rPr>
              <w:t>948,528</w:t>
            </w:r>
          </w:p>
        </w:tc>
        <w:tc>
          <w:tcPr>
            <w:tcW w:w="1096" w:type="dxa"/>
            <w:vAlign w:val="center"/>
          </w:tcPr>
          <w:p w14:paraId="5591BA96" w14:textId="77777777" w:rsidR="00281CCE" w:rsidRPr="007A391B" w:rsidRDefault="00281CCE" w:rsidP="002F76B9">
            <w:pPr>
              <w:jc w:val="center"/>
              <w:rPr>
                <w:sz w:val="22"/>
                <w:szCs w:val="22"/>
              </w:rPr>
            </w:pPr>
            <w:r w:rsidRPr="007A391B">
              <w:rPr>
                <w:sz w:val="22"/>
                <w:szCs w:val="22"/>
              </w:rPr>
              <w:t>1 145,361</w:t>
            </w:r>
          </w:p>
        </w:tc>
        <w:tc>
          <w:tcPr>
            <w:tcW w:w="1096" w:type="dxa"/>
            <w:vAlign w:val="center"/>
          </w:tcPr>
          <w:p w14:paraId="52B00234" w14:textId="77777777" w:rsidR="00281CCE" w:rsidRPr="007A391B" w:rsidRDefault="00281CCE" w:rsidP="002F76B9">
            <w:pPr>
              <w:jc w:val="center"/>
              <w:rPr>
                <w:sz w:val="22"/>
                <w:szCs w:val="22"/>
              </w:rPr>
            </w:pPr>
            <w:r w:rsidRPr="007A391B">
              <w:rPr>
                <w:sz w:val="22"/>
                <w:szCs w:val="22"/>
              </w:rPr>
              <w:t>327,716</w:t>
            </w:r>
          </w:p>
        </w:tc>
      </w:tr>
    </w:tbl>
    <w:p w14:paraId="5FBA05F0" w14:textId="77777777" w:rsidR="00281CCE" w:rsidRPr="007A391B" w:rsidRDefault="00281CCE" w:rsidP="00281CCE">
      <w:pPr>
        <w:jc w:val="both"/>
        <w:rPr>
          <w:sz w:val="24"/>
          <w:szCs w:val="28"/>
        </w:rPr>
      </w:pPr>
      <w:r w:rsidRPr="007A391B">
        <w:rPr>
          <w:sz w:val="24"/>
          <w:szCs w:val="28"/>
        </w:rPr>
        <w:t xml:space="preserve">Источник: Отчет о финансовых результатах </w:t>
      </w:r>
      <w:r w:rsidRPr="007A391B">
        <w:rPr>
          <w:sz w:val="24"/>
          <w:szCs w:val="24"/>
        </w:rPr>
        <w:t>ООО «СГЭС»</w:t>
      </w:r>
      <w:r w:rsidRPr="007A391B">
        <w:rPr>
          <w:sz w:val="28"/>
          <w:szCs w:val="28"/>
        </w:rPr>
        <w:t xml:space="preserve"> </w:t>
      </w:r>
      <w:r w:rsidRPr="007A391B">
        <w:rPr>
          <w:sz w:val="24"/>
          <w:szCs w:val="28"/>
        </w:rPr>
        <w:t>за январь – декабрь 2016 г., 2017 г.</w:t>
      </w:r>
    </w:p>
    <w:p w14:paraId="7E82AEB0" w14:textId="77777777" w:rsidR="00281CCE" w:rsidRPr="007A391B" w:rsidRDefault="00281CCE" w:rsidP="00281CCE">
      <w:pPr>
        <w:ind w:firstLine="720"/>
        <w:jc w:val="both"/>
        <w:rPr>
          <w:sz w:val="28"/>
          <w:szCs w:val="28"/>
        </w:rPr>
      </w:pPr>
    </w:p>
    <w:p w14:paraId="7674825B" w14:textId="77777777" w:rsidR="00281CCE" w:rsidRPr="007A391B" w:rsidRDefault="00281CCE" w:rsidP="00281CCE">
      <w:pPr>
        <w:ind w:firstLine="720"/>
        <w:jc w:val="both"/>
        <w:rPr>
          <w:sz w:val="28"/>
          <w:szCs w:val="28"/>
        </w:rPr>
      </w:pPr>
      <w:r w:rsidRPr="007A391B">
        <w:rPr>
          <w:sz w:val="28"/>
          <w:szCs w:val="28"/>
        </w:rPr>
        <w:t xml:space="preserve">Анализ финансового состояния </w:t>
      </w:r>
      <w:r w:rsidRPr="007A391B">
        <w:rPr>
          <w:bCs/>
          <w:sz w:val="28"/>
          <w:szCs w:val="28"/>
        </w:rPr>
        <w:t xml:space="preserve">филиала </w:t>
      </w:r>
      <w:r w:rsidRPr="007A391B">
        <w:rPr>
          <w:sz w:val="28"/>
          <w:szCs w:val="28"/>
        </w:rPr>
        <w:t xml:space="preserve">АО «Тюменьэнерго» Сургутские электрические сети не выполнялся, так как финансовая отчетность сформирована в целом по филиалу (без выделения данных по городу Сургуту). </w:t>
      </w:r>
    </w:p>
    <w:p w14:paraId="6EB9D6F7" w14:textId="77777777" w:rsidR="00281CCE" w:rsidRPr="007A391B" w:rsidRDefault="00281CCE" w:rsidP="00281CCE">
      <w:pPr>
        <w:tabs>
          <w:tab w:val="left" w:pos="1134"/>
        </w:tabs>
        <w:autoSpaceDE w:val="0"/>
        <w:autoSpaceDN w:val="0"/>
        <w:adjustRightInd w:val="0"/>
        <w:ind w:firstLine="709"/>
        <w:jc w:val="both"/>
        <w:rPr>
          <w:sz w:val="28"/>
          <w:szCs w:val="28"/>
        </w:rPr>
      </w:pPr>
      <w:r w:rsidRPr="007A391B">
        <w:rPr>
          <w:sz w:val="28"/>
          <w:szCs w:val="28"/>
        </w:rPr>
        <w:t xml:space="preserve">Государственное регулирование тарифов </w:t>
      </w:r>
      <w:r w:rsidRPr="007A391B">
        <w:rPr>
          <w:sz w:val="28"/>
          <w:szCs w:val="28"/>
          <w:shd w:val="clear" w:color="auto" w:fill="FFFFFF"/>
        </w:rPr>
        <w:t>на электрическую энергию (мощность), поставляемую населению и приравненным к нему категориям потребителей,</w:t>
      </w:r>
      <w:r w:rsidRPr="007A391B">
        <w:rPr>
          <w:rFonts w:ascii="Verdana" w:hAnsi="Verdana"/>
          <w:sz w:val="28"/>
          <w:szCs w:val="28"/>
          <w:shd w:val="clear" w:color="auto" w:fill="FFFFFF"/>
        </w:rPr>
        <w:t xml:space="preserve"> </w:t>
      </w:r>
      <w:r w:rsidRPr="007A391B">
        <w:rPr>
          <w:sz w:val="28"/>
          <w:szCs w:val="28"/>
        </w:rPr>
        <w:t xml:space="preserve">осуществляется Региональной энергетической комиссией Тюменской области, Ханты-Мансийского автономного округа – Югры, Ямало-Ненецкого автономного округа (далее – Региональная энергетическая комиссия Тюменской области, ХМАО – Югры, ЯНАО). </w:t>
      </w:r>
    </w:p>
    <w:p w14:paraId="6A78AFF3" w14:textId="77777777" w:rsidR="00281CCE" w:rsidRPr="007A391B" w:rsidRDefault="00281CCE" w:rsidP="00281CCE">
      <w:pPr>
        <w:tabs>
          <w:tab w:val="left" w:pos="993"/>
        </w:tabs>
        <w:autoSpaceDE w:val="0"/>
        <w:autoSpaceDN w:val="0"/>
        <w:ind w:firstLine="709"/>
        <w:jc w:val="both"/>
        <w:rPr>
          <w:b/>
          <w:bCs/>
        </w:rPr>
      </w:pPr>
      <w:r w:rsidRPr="007A391B">
        <w:rPr>
          <w:sz w:val="28"/>
          <w:szCs w:val="28"/>
        </w:rPr>
        <w:t>Цены (тарифы) на электрическую энергию, поставляемую населению и приравненным к нему категориям потребителей в ХМАО – Югре, утверждены распоряжениями Региональной энергетической комиссии Тюменской области, ХМАО – Югры, ЯНАО: от 12.12.2013 № 130, от 19.12.2014 № 103, от 22.12.2015 № 121, от 22.12.2016 № 45, от 28.12.2017 № 51, от 19.12.2018 № 50.</w:t>
      </w:r>
    </w:p>
    <w:p w14:paraId="3302DE9C" w14:textId="77777777" w:rsidR="00281CCE" w:rsidRPr="007A391B" w:rsidRDefault="00281CCE" w:rsidP="00281CCE">
      <w:pPr>
        <w:tabs>
          <w:tab w:val="left" w:pos="1134"/>
        </w:tabs>
        <w:autoSpaceDE w:val="0"/>
        <w:autoSpaceDN w:val="0"/>
        <w:adjustRightInd w:val="0"/>
        <w:ind w:firstLine="709"/>
        <w:jc w:val="both"/>
        <w:rPr>
          <w:sz w:val="28"/>
          <w:szCs w:val="28"/>
        </w:rPr>
      </w:pPr>
    </w:p>
    <w:p w14:paraId="1022DEA4" w14:textId="77777777" w:rsidR="00281CCE" w:rsidRPr="007A391B" w:rsidRDefault="00281CCE" w:rsidP="00281CCE">
      <w:pPr>
        <w:rPr>
          <w:b/>
          <w:sz w:val="28"/>
        </w:rPr>
      </w:pPr>
      <w:bookmarkStart w:id="31" w:name="_Toc392243989"/>
      <w:bookmarkStart w:id="32" w:name="_Hlk283522"/>
      <w:bookmarkStart w:id="33" w:name="_Hlk498092266"/>
      <w:r w:rsidRPr="007A391B">
        <w:rPr>
          <w:b/>
          <w:sz w:val="28"/>
        </w:rPr>
        <w:br w:type="page"/>
      </w:r>
    </w:p>
    <w:p w14:paraId="24C3F67F" w14:textId="77777777" w:rsidR="00281CCE" w:rsidRPr="007A391B" w:rsidRDefault="00281CCE" w:rsidP="00281CCE">
      <w:pPr>
        <w:pStyle w:val="a7"/>
        <w:keepNext/>
        <w:spacing w:after="120"/>
        <w:jc w:val="both"/>
        <w:rPr>
          <w:b/>
          <w:sz w:val="24"/>
        </w:rPr>
        <w:sectPr w:rsidR="00281CCE" w:rsidRPr="007A391B" w:rsidSect="00780239">
          <w:footerReference w:type="default" r:id="rId9"/>
          <w:pgSz w:w="11907" w:h="16840" w:code="9"/>
          <w:pgMar w:top="1134" w:right="567" w:bottom="1134" w:left="1134" w:header="0" w:footer="567" w:gutter="0"/>
          <w:cols w:space="720"/>
          <w:docGrid w:linePitch="272"/>
        </w:sectPr>
      </w:pPr>
    </w:p>
    <w:p w14:paraId="0CD43377" w14:textId="0C739E95" w:rsidR="00281CCE" w:rsidRPr="007A391B" w:rsidRDefault="00281CCE" w:rsidP="00281CCE">
      <w:pPr>
        <w:pStyle w:val="a7"/>
        <w:keepNext/>
        <w:spacing w:before="120" w:after="120"/>
        <w:jc w:val="both"/>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5</w:t>
      </w:r>
      <w:r w:rsidRPr="007A391B">
        <w:rPr>
          <w:b/>
          <w:sz w:val="24"/>
        </w:rPr>
        <w:fldChar w:fldCharType="end"/>
      </w:r>
      <w:r w:rsidRPr="007A391B">
        <w:rPr>
          <w:b/>
          <w:sz w:val="24"/>
        </w:rPr>
        <w:t xml:space="preserve"> – Тариф на электрическую энергию (мощность), поставляемую населению и приравненным к нему категориям потребителей в ХМАО - Югре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526"/>
        <w:gridCol w:w="1109"/>
        <w:gridCol w:w="1007"/>
        <w:gridCol w:w="1294"/>
        <w:gridCol w:w="1154"/>
        <w:gridCol w:w="1157"/>
        <w:gridCol w:w="1154"/>
        <w:gridCol w:w="1157"/>
        <w:gridCol w:w="1154"/>
        <w:gridCol w:w="1234"/>
      </w:tblGrid>
      <w:tr w:rsidR="007A391B" w:rsidRPr="007A391B" w14:paraId="40CCD09F" w14:textId="77777777" w:rsidTr="002F76B9">
        <w:trPr>
          <w:trHeight w:val="693"/>
          <w:tblHeader/>
        </w:trPr>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43C72117" w14:textId="77777777" w:rsidR="00281CCE" w:rsidRPr="007A391B" w:rsidRDefault="00281CCE" w:rsidP="002F76B9">
            <w:pPr>
              <w:spacing w:line="256" w:lineRule="auto"/>
              <w:jc w:val="center"/>
              <w:rPr>
                <w:b/>
                <w:bCs/>
                <w:lang w:eastAsia="en-US"/>
              </w:rPr>
            </w:pPr>
            <w:r w:rsidRPr="007A391B">
              <w:rPr>
                <w:b/>
                <w:bCs/>
                <w:lang w:eastAsia="en-US"/>
              </w:rPr>
              <w:t>№ п/п</w:t>
            </w:r>
          </w:p>
        </w:tc>
        <w:tc>
          <w:tcPr>
            <w:tcW w:w="864" w:type="pct"/>
            <w:vMerge w:val="restart"/>
            <w:tcBorders>
              <w:top w:val="single" w:sz="4" w:space="0" w:color="auto"/>
              <w:left w:val="single" w:sz="4" w:space="0" w:color="auto"/>
              <w:bottom w:val="single" w:sz="4" w:space="0" w:color="auto"/>
              <w:right w:val="single" w:sz="4" w:space="0" w:color="auto"/>
            </w:tcBorders>
            <w:vAlign w:val="center"/>
            <w:hideMark/>
          </w:tcPr>
          <w:p w14:paraId="494D466C" w14:textId="77777777" w:rsidR="00281CCE" w:rsidRPr="007A391B" w:rsidRDefault="00281CCE" w:rsidP="002F76B9">
            <w:pPr>
              <w:spacing w:line="256" w:lineRule="auto"/>
              <w:jc w:val="center"/>
              <w:rPr>
                <w:b/>
                <w:bCs/>
                <w:lang w:eastAsia="en-US"/>
              </w:rPr>
            </w:pPr>
            <w:r w:rsidRPr="007A391B">
              <w:rPr>
                <w:b/>
                <w:bCs/>
                <w:lang w:eastAsia="en-US"/>
              </w:rPr>
              <w:t>Показатель (группа потребителей с разбивкой по ставкам и дифференциацией по зонам суток)</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3493799F" w14:textId="77777777" w:rsidR="00281CCE" w:rsidRPr="007A391B" w:rsidRDefault="00281CCE" w:rsidP="002F76B9">
            <w:pPr>
              <w:spacing w:line="256" w:lineRule="auto"/>
              <w:jc w:val="center"/>
              <w:rPr>
                <w:b/>
                <w:bCs/>
                <w:lang w:eastAsia="en-US"/>
              </w:rPr>
            </w:pPr>
            <w:r w:rsidRPr="007A391B">
              <w:rPr>
                <w:b/>
                <w:bCs/>
                <w:lang w:eastAsia="en-US"/>
              </w:rPr>
              <w:t>Ед. изм.</w:t>
            </w:r>
          </w:p>
        </w:tc>
        <w:tc>
          <w:tcPr>
            <w:tcW w:w="432" w:type="pct"/>
            <w:tcBorders>
              <w:top w:val="single" w:sz="4" w:space="0" w:color="auto"/>
              <w:left w:val="single" w:sz="4" w:space="0" w:color="auto"/>
              <w:bottom w:val="single" w:sz="4" w:space="0" w:color="auto"/>
              <w:right w:val="single" w:sz="4" w:space="0" w:color="auto"/>
            </w:tcBorders>
            <w:vAlign w:val="center"/>
            <w:hideMark/>
          </w:tcPr>
          <w:p w14:paraId="18ADA12E" w14:textId="77777777" w:rsidR="00281CCE" w:rsidRPr="007A391B" w:rsidRDefault="00281CCE" w:rsidP="002F76B9">
            <w:pPr>
              <w:spacing w:line="256" w:lineRule="auto"/>
              <w:ind w:left="-111" w:right="-107"/>
              <w:jc w:val="center"/>
              <w:rPr>
                <w:b/>
                <w:bCs/>
                <w:lang w:eastAsia="en-US"/>
              </w:rPr>
            </w:pPr>
            <w:r w:rsidRPr="007A391B">
              <w:rPr>
                <w:b/>
                <w:bCs/>
                <w:lang w:eastAsia="en-US"/>
              </w:rPr>
              <w:t>с 01.01.2016 по 30.06.2016</w:t>
            </w:r>
          </w:p>
        </w:tc>
        <w:tc>
          <w:tcPr>
            <w:tcW w:w="479" w:type="pct"/>
            <w:tcBorders>
              <w:top w:val="single" w:sz="4" w:space="0" w:color="auto"/>
              <w:left w:val="single" w:sz="4" w:space="0" w:color="auto"/>
              <w:bottom w:val="single" w:sz="4" w:space="0" w:color="auto"/>
              <w:right w:val="single" w:sz="4" w:space="0" w:color="auto"/>
            </w:tcBorders>
            <w:vAlign w:val="center"/>
            <w:hideMark/>
          </w:tcPr>
          <w:p w14:paraId="580D2213" w14:textId="77777777" w:rsidR="00281CCE" w:rsidRPr="007A391B" w:rsidRDefault="00281CCE" w:rsidP="002F76B9">
            <w:pPr>
              <w:spacing w:line="256" w:lineRule="auto"/>
              <w:ind w:left="-111" w:right="-107"/>
              <w:jc w:val="center"/>
              <w:rPr>
                <w:b/>
                <w:bCs/>
                <w:lang w:eastAsia="en-US"/>
              </w:rPr>
            </w:pPr>
            <w:r w:rsidRPr="007A391B">
              <w:rPr>
                <w:b/>
                <w:bCs/>
                <w:lang w:eastAsia="en-US"/>
              </w:rPr>
              <w:t xml:space="preserve">с 01.07.2016 </w:t>
            </w:r>
          </w:p>
          <w:p w14:paraId="0AE10DDE" w14:textId="77777777" w:rsidR="00281CCE" w:rsidRPr="007A391B" w:rsidRDefault="00281CCE" w:rsidP="002F76B9">
            <w:pPr>
              <w:spacing w:line="256" w:lineRule="auto"/>
              <w:ind w:left="-111" w:right="-107"/>
              <w:jc w:val="center"/>
              <w:rPr>
                <w:b/>
                <w:bCs/>
                <w:lang w:eastAsia="en-US"/>
              </w:rPr>
            </w:pPr>
            <w:r w:rsidRPr="007A391B">
              <w:rPr>
                <w:b/>
                <w:bCs/>
                <w:lang w:eastAsia="en-US"/>
              </w:rPr>
              <w:t>по 31.12.2016</w:t>
            </w:r>
          </w:p>
        </w:tc>
        <w:tc>
          <w:tcPr>
            <w:tcW w:w="431" w:type="pct"/>
            <w:tcBorders>
              <w:top w:val="single" w:sz="4" w:space="0" w:color="auto"/>
              <w:left w:val="single" w:sz="4" w:space="0" w:color="auto"/>
              <w:bottom w:val="single" w:sz="4" w:space="0" w:color="auto"/>
              <w:right w:val="single" w:sz="4" w:space="0" w:color="auto"/>
            </w:tcBorders>
            <w:vAlign w:val="center"/>
            <w:hideMark/>
          </w:tcPr>
          <w:p w14:paraId="76DDC4C1" w14:textId="77777777" w:rsidR="00281CCE" w:rsidRPr="007A391B" w:rsidRDefault="00281CCE" w:rsidP="002F76B9">
            <w:pPr>
              <w:spacing w:line="256" w:lineRule="auto"/>
              <w:ind w:left="-111" w:right="-107"/>
              <w:jc w:val="center"/>
              <w:rPr>
                <w:b/>
                <w:bCs/>
                <w:lang w:eastAsia="en-US"/>
              </w:rPr>
            </w:pPr>
            <w:r w:rsidRPr="007A391B">
              <w:rPr>
                <w:b/>
                <w:bCs/>
                <w:lang w:eastAsia="en-US"/>
              </w:rPr>
              <w:t>с 01.01.2017 по 30.06.2017</w:t>
            </w:r>
          </w:p>
        </w:tc>
        <w:tc>
          <w:tcPr>
            <w:tcW w:w="432" w:type="pct"/>
            <w:tcBorders>
              <w:top w:val="single" w:sz="4" w:space="0" w:color="auto"/>
              <w:left w:val="single" w:sz="4" w:space="0" w:color="auto"/>
              <w:bottom w:val="single" w:sz="4" w:space="0" w:color="auto"/>
              <w:right w:val="single" w:sz="4" w:space="0" w:color="auto"/>
            </w:tcBorders>
            <w:vAlign w:val="center"/>
            <w:hideMark/>
          </w:tcPr>
          <w:p w14:paraId="34D2086A" w14:textId="77777777" w:rsidR="00281CCE" w:rsidRPr="007A391B" w:rsidRDefault="00281CCE" w:rsidP="002F76B9">
            <w:pPr>
              <w:spacing w:line="256" w:lineRule="auto"/>
              <w:ind w:left="-111" w:right="-107"/>
              <w:jc w:val="center"/>
              <w:rPr>
                <w:b/>
                <w:bCs/>
                <w:lang w:eastAsia="en-US"/>
              </w:rPr>
            </w:pPr>
            <w:r w:rsidRPr="007A391B">
              <w:rPr>
                <w:b/>
                <w:bCs/>
                <w:lang w:eastAsia="en-US"/>
              </w:rPr>
              <w:t>с 01.07.2017 по 31.12.2017</w:t>
            </w:r>
          </w:p>
        </w:tc>
        <w:tc>
          <w:tcPr>
            <w:tcW w:w="431" w:type="pct"/>
            <w:tcBorders>
              <w:top w:val="single" w:sz="4" w:space="0" w:color="auto"/>
              <w:left w:val="single" w:sz="4" w:space="0" w:color="auto"/>
              <w:bottom w:val="single" w:sz="4" w:space="0" w:color="auto"/>
              <w:right w:val="single" w:sz="4" w:space="0" w:color="auto"/>
            </w:tcBorders>
            <w:vAlign w:val="center"/>
            <w:hideMark/>
          </w:tcPr>
          <w:p w14:paraId="78999E59" w14:textId="77777777" w:rsidR="00281CCE" w:rsidRPr="007A391B" w:rsidRDefault="00281CCE" w:rsidP="002F76B9">
            <w:pPr>
              <w:spacing w:line="256" w:lineRule="auto"/>
              <w:ind w:left="-111" w:right="-107"/>
              <w:jc w:val="center"/>
              <w:rPr>
                <w:b/>
                <w:bCs/>
                <w:lang w:eastAsia="en-US"/>
              </w:rPr>
            </w:pPr>
            <w:r w:rsidRPr="007A391B">
              <w:rPr>
                <w:b/>
                <w:bCs/>
                <w:lang w:eastAsia="en-US"/>
              </w:rPr>
              <w:t>с 01.01.2018 по 30.06.2018</w:t>
            </w:r>
          </w:p>
        </w:tc>
        <w:tc>
          <w:tcPr>
            <w:tcW w:w="432" w:type="pct"/>
            <w:tcBorders>
              <w:top w:val="single" w:sz="4" w:space="0" w:color="auto"/>
              <w:left w:val="single" w:sz="4" w:space="0" w:color="auto"/>
              <w:bottom w:val="single" w:sz="4" w:space="0" w:color="auto"/>
              <w:right w:val="single" w:sz="4" w:space="0" w:color="auto"/>
            </w:tcBorders>
            <w:vAlign w:val="center"/>
            <w:hideMark/>
          </w:tcPr>
          <w:p w14:paraId="385CC65A" w14:textId="77777777" w:rsidR="00281CCE" w:rsidRPr="007A391B" w:rsidRDefault="00281CCE" w:rsidP="002F76B9">
            <w:pPr>
              <w:spacing w:line="256" w:lineRule="auto"/>
              <w:ind w:left="-111" w:right="-107"/>
              <w:jc w:val="center"/>
              <w:rPr>
                <w:b/>
                <w:bCs/>
                <w:lang w:eastAsia="en-US"/>
              </w:rPr>
            </w:pPr>
            <w:r w:rsidRPr="007A391B">
              <w:rPr>
                <w:b/>
                <w:bCs/>
                <w:lang w:eastAsia="en-US"/>
              </w:rPr>
              <w:t>с 01.07.2018 по 31.12.2018</w:t>
            </w:r>
          </w:p>
        </w:tc>
        <w:tc>
          <w:tcPr>
            <w:tcW w:w="431" w:type="pct"/>
            <w:tcBorders>
              <w:top w:val="single" w:sz="4" w:space="0" w:color="auto"/>
              <w:left w:val="single" w:sz="4" w:space="0" w:color="auto"/>
              <w:bottom w:val="single" w:sz="4" w:space="0" w:color="auto"/>
              <w:right w:val="single" w:sz="4" w:space="0" w:color="auto"/>
            </w:tcBorders>
            <w:vAlign w:val="center"/>
            <w:hideMark/>
          </w:tcPr>
          <w:p w14:paraId="5A3234A6" w14:textId="77777777" w:rsidR="00281CCE" w:rsidRPr="007A391B" w:rsidRDefault="00281CCE" w:rsidP="002F76B9">
            <w:pPr>
              <w:spacing w:line="256" w:lineRule="auto"/>
              <w:ind w:left="-111" w:right="-107"/>
              <w:jc w:val="center"/>
              <w:rPr>
                <w:b/>
                <w:bCs/>
                <w:lang w:eastAsia="en-US"/>
              </w:rPr>
            </w:pPr>
            <w:r w:rsidRPr="007A391B">
              <w:rPr>
                <w:b/>
                <w:bCs/>
                <w:lang w:eastAsia="en-US"/>
              </w:rPr>
              <w:t>с 01.01.2019 по 30.06.2019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31AA8DC" w14:textId="77777777" w:rsidR="00281CCE" w:rsidRPr="007A391B" w:rsidRDefault="00281CCE" w:rsidP="002F76B9">
            <w:pPr>
              <w:spacing w:line="256" w:lineRule="auto"/>
              <w:ind w:left="-111" w:right="-107"/>
              <w:jc w:val="center"/>
              <w:rPr>
                <w:b/>
                <w:bCs/>
                <w:lang w:eastAsia="en-US"/>
              </w:rPr>
            </w:pPr>
            <w:r w:rsidRPr="007A391B">
              <w:rPr>
                <w:b/>
                <w:bCs/>
                <w:lang w:eastAsia="en-US"/>
              </w:rPr>
              <w:t>с 01.07.2019 по 31.12.2019</w:t>
            </w:r>
          </w:p>
        </w:tc>
      </w:tr>
      <w:tr w:rsidR="007A391B" w:rsidRPr="007A391B" w14:paraId="3C21BCBA" w14:textId="77777777" w:rsidTr="002F76B9">
        <w:trPr>
          <w:trHeight w:val="138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2F4B" w14:textId="77777777" w:rsidR="00281CCE" w:rsidRPr="007A391B" w:rsidRDefault="00281CCE" w:rsidP="002F76B9">
            <w:pPr>
              <w:spacing w:line="256" w:lineRule="auto"/>
              <w:rPr>
                <w:b/>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0752" w14:textId="77777777" w:rsidR="00281CCE" w:rsidRPr="007A391B" w:rsidRDefault="00281CCE" w:rsidP="002F76B9">
            <w:pPr>
              <w:spacing w:line="256" w:lineRule="auto"/>
              <w:rPr>
                <w:b/>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9BAC" w14:textId="77777777" w:rsidR="00281CCE" w:rsidRPr="007A391B" w:rsidRDefault="00281CCE" w:rsidP="002F76B9">
            <w:pPr>
              <w:spacing w:line="256" w:lineRule="auto"/>
              <w:rPr>
                <w:b/>
                <w:bCs/>
                <w:lang w:eastAsia="en-US"/>
              </w:rPr>
            </w:pPr>
          </w:p>
        </w:tc>
        <w:tc>
          <w:tcPr>
            <w:tcW w:w="911" w:type="pct"/>
            <w:gridSpan w:val="2"/>
            <w:tcBorders>
              <w:top w:val="single" w:sz="4" w:space="0" w:color="auto"/>
              <w:left w:val="single" w:sz="4" w:space="0" w:color="auto"/>
              <w:bottom w:val="single" w:sz="4" w:space="0" w:color="auto"/>
              <w:right w:val="single" w:sz="4" w:space="0" w:color="auto"/>
            </w:tcBorders>
            <w:vAlign w:val="center"/>
            <w:hideMark/>
          </w:tcPr>
          <w:p w14:paraId="2C68E8E2" w14:textId="77777777" w:rsidR="00281CCE" w:rsidRPr="007A391B" w:rsidRDefault="00281CCE" w:rsidP="002F76B9">
            <w:pPr>
              <w:spacing w:line="256" w:lineRule="auto"/>
              <w:jc w:val="center"/>
              <w:rPr>
                <w:b/>
                <w:bCs/>
                <w:lang w:eastAsia="en-US"/>
              </w:rPr>
            </w:pPr>
            <w:r w:rsidRPr="007A391B">
              <w:rPr>
                <w:b/>
                <w:bCs/>
                <w:lang w:eastAsia="en-US"/>
              </w:rPr>
              <w:t xml:space="preserve"> Распоряжение РЭК Тюменской области, ХМАО - Югры и ЯНАО от 22.12.2015</w:t>
            </w:r>
            <w:r w:rsidRPr="007A391B">
              <w:rPr>
                <w:b/>
                <w:bCs/>
                <w:lang w:eastAsia="en-US"/>
              </w:rPr>
              <w:br/>
              <w:t>№ 18 (в ред. от 28.06.2016)</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4FBADFF2" w14:textId="77777777" w:rsidR="00281CCE" w:rsidRPr="007A391B" w:rsidRDefault="00281CCE" w:rsidP="002F76B9">
            <w:pPr>
              <w:spacing w:line="256" w:lineRule="auto"/>
              <w:jc w:val="center"/>
              <w:rPr>
                <w:b/>
                <w:bCs/>
                <w:lang w:eastAsia="en-US"/>
              </w:rPr>
            </w:pPr>
            <w:r w:rsidRPr="007A391B">
              <w:rPr>
                <w:b/>
                <w:bCs/>
                <w:lang w:eastAsia="en-US"/>
              </w:rPr>
              <w:t>Распоряжение РЭК Тюменской области, ХМАО - Югры и ЯНАО от 22.12.2016</w:t>
            </w:r>
            <w:r w:rsidRPr="007A391B">
              <w:rPr>
                <w:b/>
                <w:bCs/>
                <w:lang w:eastAsia="en-US"/>
              </w:rPr>
              <w:br/>
              <w:t>№ 45</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4F2E2972" w14:textId="77777777" w:rsidR="00281CCE" w:rsidRPr="007A391B" w:rsidRDefault="00281CCE" w:rsidP="002F76B9">
            <w:pPr>
              <w:spacing w:line="256" w:lineRule="auto"/>
              <w:jc w:val="center"/>
              <w:rPr>
                <w:b/>
                <w:bCs/>
                <w:lang w:eastAsia="en-US"/>
              </w:rPr>
            </w:pPr>
            <w:r w:rsidRPr="007A391B">
              <w:rPr>
                <w:b/>
                <w:bCs/>
                <w:lang w:eastAsia="en-US"/>
              </w:rPr>
              <w:t>Распоряжение РЭК Тюменской области, ХМАО - Югры и ЯНАО от 28.12.2017</w:t>
            </w:r>
            <w:r w:rsidRPr="007A391B">
              <w:rPr>
                <w:b/>
                <w:bCs/>
                <w:lang w:eastAsia="en-US"/>
              </w:rPr>
              <w:br/>
              <w:t>№ 51</w:t>
            </w:r>
          </w:p>
        </w:tc>
        <w:tc>
          <w:tcPr>
            <w:tcW w:w="889" w:type="pct"/>
            <w:gridSpan w:val="2"/>
            <w:tcBorders>
              <w:top w:val="single" w:sz="4" w:space="0" w:color="auto"/>
              <w:left w:val="single" w:sz="4" w:space="0" w:color="auto"/>
              <w:bottom w:val="single" w:sz="4" w:space="0" w:color="auto"/>
              <w:right w:val="single" w:sz="4" w:space="0" w:color="auto"/>
            </w:tcBorders>
            <w:vAlign w:val="center"/>
            <w:hideMark/>
          </w:tcPr>
          <w:p w14:paraId="38F8CEC9" w14:textId="77777777" w:rsidR="00281CCE" w:rsidRPr="007A391B" w:rsidRDefault="00281CCE" w:rsidP="002F76B9">
            <w:pPr>
              <w:spacing w:line="256" w:lineRule="auto"/>
              <w:jc w:val="center"/>
              <w:rPr>
                <w:b/>
                <w:bCs/>
                <w:lang w:eastAsia="en-US"/>
              </w:rPr>
            </w:pPr>
            <w:r w:rsidRPr="007A391B">
              <w:rPr>
                <w:b/>
                <w:bCs/>
                <w:lang w:eastAsia="en-US"/>
              </w:rPr>
              <w:t>Распоряжение РЭК Тюменской области, ХМАО - Югры и ЯНАО от 19.12.2018</w:t>
            </w:r>
            <w:r w:rsidRPr="007A391B">
              <w:rPr>
                <w:b/>
                <w:bCs/>
                <w:lang w:eastAsia="en-US"/>
              </w:rPr>
              <w:br/>
              <w:t>№ 50</w:t>
            </w:r>
          </w:p>
        </w:tc>
      </w:tr>
      <w:tr w:rsidR="007A391B" w:rsidRPr="007A391B" w14:paraId="1DA254E8" w14:textId="77777777" w:rsidTr="002F76B9">
        <w:trPr>
          <w:trHeight w:val="230"/>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7551FEE3" w14:textId="77777777" w:rsidR="00281CCE" w:rsidRPr="007A391B" w:rsidRDefault="00281CCE" w:rsidP="002F76B9">
            <w:pPr>
              <w:spacing w:line="256" w:lineRule="auto"/>
              <w:jc w:val="center"/>
              <w:rPr>
                <w:lang w:eastAsia="en-US"/>
              </w:rPr>
            </w:pPr>
            <w:r w:rsidRPr="007A391B">
              <w:rPr>
                <w:lang w:eastAsia="en-US"/>
              </w:rPr>
              <w:t>1</w:t>
            </w:r>
          </w:p>
        </w:tc>
        <w:tc>
          <w:tcPr>
            <w:tcW w:w="4772" w:type="pct"/>
            <w:gridSpan w:val="10"/>
            <w:tcBorders>
              <w:top w:val="single" w:sz="4" w:space="0" w:color="auto"/>
              <w:left w:val="single" w:sz="4" w:space="0" w:color="auto"/>
              <w:bottom w:val="single" w:sz="4" w:space="0" w:color="auto"/>
              <w:right w:val="single" w:sz="4" w:space="0" w:color="auto"/>
            </w:tcBorders>
            <w:hideMark/>
          </w:tcPr>
          <w:p w14:paraId="65AC4A11" w14:textId="77777777" w:rsidR="00281CCE" w:rsidRPr="007A391B" w:rsidRDefault="00281CCE" w:rsidP="002F76B9">
            <w:pPr>
              <w:spacing w:line="256" w:lineRule="auto"/>
              <w:rPr>
                <w:lang w:eastAsia="en-US"/>
              </w:rPr>
            </w:pPr>
            <w:r w:rsidRPr="007A391B">
              <w:rPr>
                <w:lang w:eastAsia="en-US"/>
              </w:rPr>
              <w:t>Население (тарифы указаны с учетом НДС)</w:t>
            </w:r>
          </w:p>
        </w:tc>
      </w:tr>
      <w:tr w:rsidR="007A391B" w:rsidRPr="007A391B" w14:paraId="752DA6A0" w14:textId="77777777" w:rsidTr="002F76B9">
        <w:trPr>
          <w:trHeight w:val="230"/>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779FFCE1" w14:textId="77777777" w:rsidR="00281CCE" w:rsidRPr="007A391B" w:rsidRDefault="00281CCE" w:rsidP="002F76B9">
            <w:pPr>
              <w:spacing w:line="256" w:lineRule="auto"/>
              <w:jc w:val="center"/>
              <w:rPr>
                <w:lang w:eastAsia="en-US"/>
              </w:rPr>
            </w:pPr>
            <w:r w:rsidRPr="007A391B">
              <w:rPr>
                <w:lang w:eastAsia="en-US"/>
              </w:rPr>
              <w:t>2.1</w:t>
            </w:r>
          </w:p>
        </w:tc>
        <w:tc>
          <w:tcPr>
            <w:tcW w:w="4772" w:type="pct"/>
            <w:gridSpan w:val="10"/>
            <w:tcBorders>
              <w:top w:val="single" w:sz="4" w:space="0" w:color="auto"/>
              <w:left w:val="single" w:sz="4" w:space="0" w:color="auto"/>
              <w:bottom w:val="single" w:sz="4" w:space="0" w:color="auto"/>
              <w:right w:val="single" w:sz="4" w:space="0" w:color="auto"/>
            </w:tcBorders>
            <w:hideMark/>
          </w:tcPr>
          <w:p w14:paraId="4FB53135" w14:textId="77777777" w:rsidR="00281CCE" w:rsidRPr="007A391B" w:rsidRDefault="00281CCE" w:rsidP="002F76B9">
            <w:pPr>
              <w:spacing w:line="256" w:lineRule="auto"/>
              <w:rPr>
                <w:lang w:eastAsia="en-US"/>
              </w:rPr>
            </w:pPr>
            <w:r w:rsidRPr="007A391B">
              <w:rPr>
                <w:lang w:eastAsia="en-US"/>
              </w:rPr>
              <w:t>Население, за исключением указанного в пунктах 2 и 3</w:t>
            </w:r>
          </w:p>
        </w:tc>
      </w:tr>
      <w:tr w:rsidR="007A391B" w:rsidRPr="007A391B" w14:paraId="6844D0A2" w14:textId="77777777" w:rsidTr="002F76B9">
        <w:trPr>
          <w:trHeight w:val="462"/>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735E494C" w14:textId="77777777" w:rsidR="00281CCE" w:rsidRPr="007A391B" w:rsidRDefault="00281CCE" w:rsidP="002F76B9">
            <w:pPr>
              <w:spacing w:line="256" w:lineRule="auto"/>
              <w:jc w:val="center"/>
              <w:rPr>
                <w:lang w:eastAsia="en-US"/>
              </w:rPr>
            </w:pPr>
            <w:r w:rsidRPr="007A391B">
              <w:rPr>
                <w:lang w:eastAsia="en-US"/>
              </w:rPr>
              <w:t>2.2.1</w:t>
            </w: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032EEE83" w14:textId="77777777" w:rsidR="00281CCE" w:rsidRPr="007A391B" w:rsidRDefault="00281CCE" w:rsidP="002F76B9">
            <w:pPr>
              <w:spacing w:line="256" w:lineRule="auto"/>
              <w:rPr>
                <w:lang w:eastAsia="en-US"/>
              </w:rPr>
            </w:pPr>
            <w:r w:rsidRPr="007A391B">
              <w:rPr>
                <w:lang w:eastAsia="en-US"/>
              </w:rPr>
              <w:t>Одноставочный тариф</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A80BB7B"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77A537BF" w14:textId="77777777" w:rsidR="00281CCE" w:rsidRPr="007A391B" w:rsidRDefault="00281CCE" w:rsidP="002F76B9">
            <w:pPr>
              <w:spacing w:line="256" w:lineRule="auto"/>
              <w:jc w:val="center"/>
              <w:rPr>
                <w:lang w:eastAsia="en-US"/>
              </w:rPr>
            </w:pPr>
            <w:r w:rsidRPr="007A391B">
              <w:rPr>
                <w:lang w:eastAsia="en-US"/>
              </w:rPr>
              <w:t>2,44</w:t>
            </w:r>
          </w:p>
        </w:tc>
        <w:tc>
          <w:tcPr>
            <w:tcW w:w="479" w:type="pct"/>
            <w:tcBorders>
              <w:top w:val="single" w:sz="4" w:space="0" w:color="auto"/>
              <w:left w:val="single" w:sz="4" w:space="0" w:color="auto"/>
              <w:bottom w:val="single" w:sz="4" w:space="0" w:color="auto"/>
              <w:right w:val="single" w:sz="4" w:space="0" w:color="auto"/>
            </w:tcBorders>
            <w:vAlign w:val="center"/>
            <w:hideMark/>
          </w:tcPr>
          <w:p w14:paraId="185897F8" w14:textId="77777777" w:rsidR="00281CCE" w:rsidRPr="007A391B" w:rsidRDefault="00281CCE" w:rsidP="002F76B9">
            <w:pPr>
              <w:spacing w:line="256" w:lineRule="auto"/>
              <w:jc w:val="center"/>
              <w:rPr>
                <w:lang w:eastAsia="en-US"/>
              </w:rPr>
            </w:pPr>
            <w:r w:rsidRPr="007A391B">
              <w:rPr>
                <w:lang w:eastAsia="en-US"/>
              </w:rPr>
              <w:t>2,58</w:t>
            </w:r>
          </w:p>
        </w:tc>
        <w:tc>
          <w:tcPr>
            <w:tcW w:w="431" w:type="pct"/>
            <w:tcBorders>
              <w:top w:val="single" w:sz="4" w:space="0" w:color="auto"/>
              <w:left w:val="single" w:sz="4" w:space="0" w:color="auto"/>
              <w:bottom w:val="single" w:sz="4" w:space="0" w:color="auto"/>
              <w:right w:val="single" w:sz="4" w:space="0" w:color="auto"/>
            </w:tcBorders>
            <w:vAlign w:val="center"/>
            <w:hideMark/>
          </w:tcPr>
          <w:p w14:paraId="19CAC90E" w14:textId="77777777" w:rsidR="00281CCE" w:rsidRPr="007A391B" w:rsidRDefault="00281CCE" w:rsidP="002F76B9">
            <w:pPr>
              <w:spacing w:line="256" w:lineRule="auto"/>
              <w:jc w:val="center"/>
              <w:rPr>
                <w:lang w:eastAsia="en-US"/>
              </w:rPr>
            </w:pPr>
            <w:r w:rsidRPr="007A391B">
              <w:rPr>
                <w:lang w:eastAsia="en-US"/>
              </w:rPr>
              <w:t>2,58</w:t>
            </w:r>
          </w:p>
        </w:tc>
        <w:tc>
          <w:tcPr>
            <w:tcW w:w="432" w:type="pct"/>
            <w:tcBorders>
              <w:top w:val="single" w:sz="4" w:space="0" w:color="auto"/>
              <w:left w:val="single" w:sz="4" w:space="0" w:color="auto"/>
              <w:bottom w:val="single" w:sz="4" w:space="0" w:color="auto"/>
              <w:right w:val="single" w:sz="4" w:space="0" w:color="auto"/>
            </w:tcBorders>
            <w:vAlign w:val="center"/>
            <w:hideMark/>
          </w:tcPr>
          <w:p w14:paraId="138FEE43" w14:textId="77777777" w:rsidR="00281CCE" w:rsidRPr="007A391B" w:rsidRDefault="00281CCE" w:rsidP="002F76B9">
            <w:pPr>
              <w:spacing w:line="256" w:lineRule="auto"/>
              <w:jc w:val="center"/>
              <w:rPr>
                <w:lang w:eastAsia="en-US"/>
              </w:rPr>
            </w:pPr>
            <w:r w:rsidRPr="007A391B">
              <w:rPr>
                <w:lang w:eastAsia="en-US"/>
              </w:rPr>
              <w:t>2,68</w:t>
            </w:r>
          </w:p>
        </w:tc>
        <w:tc>
          <w:tcPr>
            <w:tcW w:w="431" w:type="pct"/>
            <w:tcBorders>
              <w:top w:val="single" w:sz="4" w:space="0" w:color="auto"/>
              <w:left w:val="single" w:sz="4" w:space="0" w:color="auto"/>
              <w:bottom w:val="single" w:sz="4" w:space="0" w:color="auto"/>
              <w:right w:val="single" w:sz="4" w:space="0" w:color="auto"/>
            </w:tcBorders>
            <w:hideMark/>
          </w:tcPr>
          <w:p w14:paraId="13B44175" w14:textId="77777777" w:rsidR="00281CCE" w:rsidRPr="007A391B" w:rsidRDefault="00281CCE" w:rsidP="002F76B9">
            <w:pPr>
              <w:spacing w:line="256" w:lineRule="auto"/>
              <w:jc w:val="center"/>
              <w:rPr>
                <w:lang w:eastAsia="en-US"/>
              </w:rPr>
            </w:pPr>
            <w:r w:rsidRPr="007A391B">
              <w:rPr>
                <w:lang w:eastAsia="en-US"/>
              </w:rPr>
              <w:t>2,68</w:t>
            </w:r>
          </w:p>
        </w:tc>
        <w:tc>
          <w:tcPr>
            <w:tcW w:w="432" w:type="pct"/>
            <w:tcBorders>
              <w:top w:val="single" w:sz="4" w:space="0" w:color="auto"/>
              <w:left w:val="single" w:sz="4" w:space="0" w:color="auto"/>
              <w:bottom w:val="single" w:sz="4" w:space="0" w:color="auto"/>
              <w:right w:val="single" w:sz="4" w:space="0" w:color="auto"/>
            </w:tcBorders>
            <w:hideMark/>
          </w:tcPr>
          <w:p w14:paraId="053FD310" w14:textId="77777777" w:rsidR="00281CCE" w:rsidRPr="007A391B" w:rsidRDefault="00281CCE" w:rsidP="002F76B9">
            <w:pPr>
              <w:spacing w:line="256" w:lineRule="auto"/>
              <w:jc w:val="center"/>
              <w:rPr>
                <w:lang w:eastAsia="en-US"/>
              </w:rPr>
            </w:pPr>
            <w:r w:rsidRPr="007A391B">
              <w:rPr>
                <w:lang w:eastAsia="en-US"/>
              </w:rPr>
              <w:t>2,78</w:t>
            </w:r>
          </w:p>
        </w:tc>
        <w:tc>
          <w:tcPr>
            <w:tcW w:w="431" w:type="pct"/>
            <w:tcBorders>
              <w:top w:val="single" w:sz="4" w:space="0" w:color="auto"/>
              <w:left w:val="single" w:sz="4" w:space="0" w:color="auto"/>
              <w:bottom w:val="single" w:sz="4" w:space="0" w:color="auto"/>
              <w:right w:val="single" w:sz="4" w:space="0" w:color="auto"/>
            </w:tcBorders>
            <w:hideMark/>
          </w:tcPr>
          <w:p w14:paraId="7C90D112" w14:textId="77777777" w:rsidR="00281CCE" w:rsidRPr="007A391B" w:rsidRDefault="00281CCE" w:rsidP="002F76B9">
            <w:pPr>
              <w:spacing w:line="256" w:lineRule="auto"/>
              <w:jc w:val="center"/>
              <w:rPr>
                <w:lang w:eastAsia="en-US"/>
              </w:rPr>
            </w:pPr>
            <w:r w:rsidRPr="007A391B">
              <w:rPr>
                <w:lang w:eastAsia="en-US"/>
              </w:rPr>
              <w:t>2,82</w:t>
            </w:r>
          </w:p>
        </w:tc>
        <w:tc>
          <w:tcPr>
            <w:tcW w:w="458" w:type="pct"/>
            <w:tcBorders>
              <w:top w:val="single" w:sz="4" w:space="0" w:color="auto"/>
              <w:left w:val="single" w:sz="4" w:space="0" w:color="auto"/>
              <w:bottom w:val="single" w:sz="4" w:space="0" w:color="auto"/>
              <w:right w:val="single" w:sz="4" w:space="0" w:color="auto"/>
            </w:tcBorders>
            <w:hideMark/>
          </w:tcPr>
          <w:p w14:paraId="5AB18B96" w14:textId="77777777" w:rsidR="00281CCE" w:rsidRPr="007A391B" w:rsidRDefault="00281CCE" w:rsidP="002F76B9">
            <w:pPr>
              <w:spacing w:line="256" w:lineRule="auto"/>
              <w:jc w:val="center"/>
              <w:rPr>
                <w:lang w:eastAsia="en-US"/>
              </w:rPr>
            </w:pPr>
            <w:r w:rsidRPr="007A391B">
              <w:rPr>
                <w:lang w:eastAsia="en-US"/>
              </w:rPr>
              <w:t>2,87</w:t>
            </w:r>
          </w:p>
        </w:tc>
      </w:tr>
      <w:tr w:rsidR="007A391B" w:rsidRPr="007A391B" w14:paraId="58F37CF6" w14:textId="77777777" w:rsidTr="002F76B9">
        <w:trPr>
          <w:trHeight w:val="230"/>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14:paraId="3304BA35" w14:textId="77777777" w:rsidR="00281CCE" w:rsidRPr="007A391B" w:rsidRDefault="00281CCE" w:rsidP="002F76B9">
            <w:pPr>
              <w:spacing w:line="256" w:lineRule="auto"/>
              <w:jc w:val="center"/>
              <w:rPr>
                <w:lang w:eastAsia="en-US"/>
              </w:rPr>
            </w:pPr>
            <w:r w:rsidRPr="007A391B">
              <w:rPr>
                <w:lang w:eastAsia="en-US"/>
              </w:rPr>
              <w:t>2.2.2</w:t>
            </w:r>
          </w:p>
        </w:tc>
        <w:tc>
          <w:tcPr>
            <w:tcW w:w="4772" w:type="pct"/>
            <w:gridSpan w:val="10"/>
            <w:tcBorders>
              <w:top w:val="single" w:sz="4" w:space="0" w:color="auto"/>
              <w:left w:val="single" w:sz="4" w:space="0" w:color="auto"/>
              <w:bottom w:val="single" w:sz="4" w:space="0" w:color="auto"/>
              <w:right w:val="single" w:sz="4" w:space="0" w:color="auto"/>
            </w:tcBorders>
            <w:hideMark/>
          </w:tcPr>
          <w:p w14:paraId="5768578C" w14:textId="77777777" w:rsidR="00281CCE" w:rsidRPr="007A391B" w:rsidRDefault="00281CCE" w:rsidP="002F76B9">
            <w:pPr>
              <w:spacing w:line="256" w:lineRule="auto"/>
              <w:rPr>
                <w:lang w:eastAsia="en-US"/>
              </w:rPr>
            </w:pPr>
            <w:r w:rsidRPr="007A391B">
              <w:rPr>
                <w:lang w:eastAsia="en-US"/>
              </w:rPr>
              <w:t>Одноставочный тариф, дифференцированный по двум зонам суток</w:t>
            </w:r>
          </w:p>
        </w:tc>
      </w:tr>
      <w:tr w:rsidR="007A391B" w:rsidRPr="007A391B" w14:paraId="1B561195" w14:textId="77777777" w:rsidTr="002F76B9">
        <w:trPr>
          <w:trHeight w:val="4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C0D0"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7AAA9E10" w14:textId="77777777" w:rsidR="00281CCE" w:rsidRPr="007A391B" w:rsidRDefault="00281CCE" w:rsidP="002F76B9">
            <w:pPr>
              <w:spacing w:line="256" w:lineRule="auto"/>
              <w:rPr>
                <w:lang w:eastAsia="en-US"/>
              </w:rPr>
            </w:pPr>
            <w:r w:rsidRPr="007A391B">
              <w:rPr>
                <w:lang w:eastAsia="en-US"/>
              </w:rPr>
              <w:t>Дневная зона (пиковая и полупиковая)</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E7EB5FB"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5E186D38" w14:textId="77777777" w:rsidR="00281CCE" w:rsidRPr="007A391B" w:rsidRDefault="00281CCE" w:rsidP="002F76B9">
            <w:pPr>
              <w:spacing w:line="256" w:lineRule="auto"/>
              <w:jc w:val="center"/>
              <w:rPr>
                <w:lang w:eastAsia="en-US"/>
              </w:rPr>
            </w:pPr>
            <w:r w:rsidRPr="007A391B">
              <w:rPr>
                <w:lang w:eastAsia="en-US"/>
              </w:rPr>
              <w:t>2,49</w:t>
            </w:r>
          </w:p>
        </w:tc>
        <w:tc>
          <w:tcPr>
            <w:tcW w:w="479" w:type="pct"/>
            <w:tcBorders>
              <w:top w:val="single" w:sz="4" w:space="0" w:color="auto"/>
              <w:left w:val="single" w:sz="4" w:space="0" w:color="auto"/>
              <w:bottom w:val="single" w:sz="4" w:space="0" w:color="auto"/>
              <w:right w:val="single" w:sz="4" w:space="0" w:color="auto"/>
            </w:tcBorders>
            <w:vAlign w:val="center"/>
            <w:hideMark/>
          </w:tcPr>
          <w:p w14:paraId="6A22F41A" w14:textId="77777777" w:rsidR="00281CCE" w:rsidRPr="007A391B" w:rsidRDefault="00281CCE" w:rsidP="002F76B9">
            <w:pPr>
              <w:spacing w:line="256" w:lineRule="auto"/>
              <w:jc w:val="center"/>
              <w:rPr>
                <w:lang w:eastAsia="en-US"/>
              </w:rPr>
            </w:pPr>
            <w:r w:rsidRPr="007A391B">
              <w:rPr>
                <w:lang w:eastAsia="en-US"/>
              </w:rPr>
              <w:t>2,63</w:t>
            </w:r>
          </w:p>
        </w:tc>
        <w:tc>
          <w:tcPr>
            <w:tcW w:w="431" w:type="pct"/>
            <w:tcBorders>
              <w:top w:val="single" w:sz="4" w:space="0" w:color="auto"/>
              <w:left w:val="single" w:sz="4" w:space="0" w:color="auto"/>
              <w:bottom w:val="single" w:sz="4" w:space="0" w:color="auto"/>
              <w:right w:val="single" w:sz="4" w:space="0" w:color="auto"/>
            </w:tcBorders>
            <w:vAlign w:val="center"/>
            <w:hideMark/>
          </w:tcPr>
          <w:p w14:paraId="59FB85D3" w14:textId="77777777" w:rsidR="00281CCE" w:rsidRPr="007A391B" w:rsidRDefault="00281CCE" w:rsidP="002F76B9">
            <w:pPr>
              <w:spacing w:line="256" w:lineRule="auto"/>
              <w:jc w:val="center"/>
              <w:rPr>
                <w:lang w:eastAsia="en-US"/>
              </w:rPr>
            </w:pPr>
            <w:r w:rsidRPr="007A391B">
              <w:rPr>
                <w:lang w:eastAsia="en-US"/>
              </w:rPr>
              <w:t>2,63</w:t>
            </w:r>
          </w:p>
        </w:tc>
        <w:tc>
          <w:tcPr>
            <w:tcW w:w="432" w:type="pct"/>
            <w:tcBorders>
              <w:top w:val="single" w:sz="4" w:space="0" w:color="auto"/>
              <w:left w:val="single" w:sz="4" w:space="0" w:color="auto"/>
              <w:bottom w:val="single" w:sz="4" w:space="0" w:color="auto"/>
              <w:right w:val="single" w:sz="4" w:space="0" w:color="auto"/>
            </w:tcBorders>
            <w:vAlign w:val="center"/>
            <w:hideMark/>
          </w:tcPr>
          <w:p w14:paraId="2149DD93" w14:textId="77777777" w:rsidR="00281CCE" w:rsidRPr="007A391B" w:rsidRDefault="00281CCE" w:rsidP="002F76B9">
            <w:pPr>
              <w:spacing w:line="256" w:lineRule="auto"/>
              <w:jc w:val="center"/>
              <w:rPr>
                <w:lang w:eastAsia="en-US"/>
              </w:rPr>
            </w:pPr>
            <w:r w:rsidRPr="007A391B">
              <w:rPr>
                <w:lang w:eastAsia="en-US"/>
              </w:rPr>
              <w:t>2,73</w:t>
            </w:r>
          </w:p>
        </w:tc>
        <w:tc>
          <w:tcPr>
            <w:tcW w:w="431" w:type="pct"/>
            <w:tcBorders>
              <w:top w:val="single" w:sz="4" w:space="0" w:color="auto"/>
              <w:left w:val="single" w:sz="4" w:space="0" w:color="auto"/>
              <w:bottom w:val="single" w:sz="4" w:space="0" w:color="auto"/>
              <w:right w:val="single" w:sz="4" w:space="0" w:color="auto"/>
            </w:tcBorders>
            <w:hideMark/>
          </w:tcPr>
          <w:p w14:paraId="29C615CA" w14:textId="77777777" w:rsidR="00281CCE" w:rsidRPr="007A391B" w:rsidRDefault="00281CCE" w:rsidP="002F76B9">
            <w:pPr>
              <w:spacing w:line="256" w:lineRule="auto"/>
              <w:jc w:val="center"/>
              <w:rPr>
                <w:lang w:eastAsia="en-US"/>
              </w:rPr>
            </w:pPr>
            <w:r w:rsidRPr="007A391B">
              <w:rPr>
                <w:lang w:eastAsia="en-US"/>
              </w:rPr>
              <w:t>2,73</w:t>
            </w:r>
          </w:p>
        </w:tc>
        <w:tc>
          <w:tcPr>
            <w:tcW w:w="432" w:type="pct"/>
            <w:tcBorders>
              <w:top w:val="single" w:sz="4" w:space="0" w:color="auto"/>
              <w:left w:val="single" w:sz="4" w:space="0" w:color="auto"/>
              <w:bottom w:val="single" w:sz="4" w:space="0" w:color="auto"/>
              <w:right w:val="single" w:sz="4" w:space="0" w:color="auto"/>
            </w:tcBorders>
            <w:hideMark/>
          </w:tcPr>
          <w:p w14:paraId="2F3EA181" w14:textId="77777777" w:rsidR="00281CCE" w:rsidRPr="007A391B" w:rsidRDefault="00281CCE" w:rsidP="002F76B9">
            <w:pPr>
              <w:spacing w:line="256" w:lineRule="auto"/>
              <w:jc w:val="center"/>
              <w:rPr>
                <w:lang w:eastAsia="en-US"/>
              </w:rPr>
            </w:pPr>
            <w:r w:rsidRPr="007A391B">
              <w:rPr>
                <w:lang w:eastAsia="en-US"/>
              </w:rPr>
              <w:t>2,83</w:t>
            </w:r>
          </w:p>
        </w:tc>
        <w:tc>
          <w:tcPr>
            <w:tcW w:w="431" w:type="pct"/>
            <w:tcBorders>
              <w:top w:val="single" w:sz="4" w:space="0" w:color="auto"/>
              <w:left w:val="single" w:sz="4" w:space="0" w:color="auto"/>
              <w:bottom w:val="single" w:sz="4" w:space="0" w:color="auto"/>
              <w:right w:val="single" w:sz="4" w:space="0" w:color="auto"/>
            </w:tcBorders>
            <w:hideMark/>
          </w:tcPr>
          <w:p w14:paraId="10C69168" w14:textId="77777777" w:rsidR="00281CCE" w:rsidRPr="007A391B" w:rsidRDefault="00281CCE" w:rsidP="002F76B9">
            <w:pPr>
              <w:spacing w:line="256" w:lineRule="auto"/>
              <w:jc w:val="center"/>
              <w:rPr>
                <w:lang w:eastAsia="en-US"/>
              </w:rPr>
            </w:pPr>
            <w:r w:rsidRPr="007A391B">
              <w:rPr>
                <w:lang w:eastAsia="en-US"/>
              </w:rPr>
              <w:t>2,87</w:t>
            </w:r>
          </w:p>
        </w:tc>
        <w:tc>
          <w:tcPr>
            <w:tcW w:w="458" w:type="pct"/>
            <w:tcBorders>
              <w:top w:val="single" w:sz="4" w:space="0" w:color="auto"/>
              <w:left w:val="single" w:sz="4" w:space="0" w:color="auto"/>
              <w:bottom w:val="single" w:sz="4" w:space="0" w:color="auto"/>
              <w:right w:val="single" w:sz="4" w:space="0" w:color="auto"/>
            </w:tcBorders>
            <w:hideMark/>
          </w:tcPr>
          <w:p w14:paraId="2CC4F775" w14:textId="77777777" w:rsidR="00281CCE" w:rsidRPr="007A391B" w:rsidRDefault="00281CCE" w:rsidP="002F76B9">
            <w:pPr>
              <w:spacing w:line="256" w:lineRule="auto"/>
              <w:jc w:val="center"/>
              <w:rPr>
                <w:lang w:eastAsia="en-US"/>
              </w:rPr>
            </w:pPr>
            <w:r w:rsidRPr="007A391B">
              <w:rPr>
                <w:lang w:eastAsia="en-US"/>
              </w:rPr>
              <w:t>2,92</w:t>
            </w:r>
          </w:p>
        </w:tc>
      </w:tr>
      <w:tr w:rsidR="007A391B" w:rsidRPr="007A391B" w14:paraId="4FB6EE62"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D3EF2"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5B949E22"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F835E7B"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1DCC969D" w14:textId="77777777" w:rsidR="00281CCE" w:rsidRPr="007A391B" w:rsidRDefault="00281CCE" w:rsidP="002F76B9">
            <w:pPr>
              <w:spacing w:line="256" w:lineRule="auto"/>
              <w:jc w:val="center"/>
              <w:rPr>
                <w:lang w:eastAsia="en-US"/>
              </w:rPr>
            </w:pPr>
            <w:r w:rsidRPr="007A391B">
              <w:rPr>
                <w:lang w:eastAsia="en-US"/>
              </w:rPr>
              <w:t>1,24</w:t>
            </w:r>
          </w:p>
        </w:tc>
        <w:tc>
          <w:tcPr>
            <w:tcW w:w="479" w:type="pct"/>
            <w:tcBorders>
              <w:top w:val="single" w:sz="4" w:space="0" w:color="auto"/>
              <w:left w:val="single" w:sz="4" w:space="0" w:color="auto"/>
              <w:bottom w:val="single" w:sz="4" w:space="0" w:color="auto"/>
              <w:right w:val="single" w:sz="4" w:space="0" w:color="auto"/>
            </w:tcBorders>
            <w:vAlign w:val="center"/>
            <w:hideMark/>
          </w:tcPr>
          <w:p w14:paraId="4CBAB750" w14:textId="77777777" w:rsidR="00281CCE" w:rsidRPr="007A391B" w:rsidRDefault="00281CCE" w:rsidP="002F76B9">
            <w:pPr>
              <w:spacing w:line="256" w:lineRule="auto"/>
              <w:jc w:val="center"/>
              <w:rPr>
                <w:lang w:eastAsia="en-US"/>
              </w:rPr>
            </w:pPr>
            <w:r w:rsidRPr="007A391B">
              <w:rPr>
                <w:lang w:eastAsia="en-US"/>
              </w:rPr>
              <w:t>1,31</w:t>
            </w:r>
          </w:p>
        </w:tc>
        <w:tc>
          <w:tcPr>
            <w:tcW w:w="431" w:type="pct"/>
            <w:tcBorders>
              <w:top w:val="single" w:sz="4" w:space="0" w:color="auto"/>
              <w:left w:val="single" w:sz="4" w:space="0" w:color="auto"/>
              <w:bottom w:val="single" w:sz="4" w:space="0" w:color="auto"/>
              <w:right w:val="single" w:sz="4" w:space="0" w:color="auto"/>
            </w:tcBorders>
            <w:vAlign w:val="center"/>
            <w:hideMark/>
          </w:tcPr>
          <w:p w14:paraId="32174D55" w14:textId="77777777" w:rsidR="00281CCE" w:rsidRPr="007A391B" w:rsidRDefault="00281CCE" w:rsidP="002F76B9">
            <w:pPr>
              <w:spacing w:line="256" w:lineRule="auto"/>
              <w:jc w:val="center"/>
              <w:rPr>
                <w:lang w:eastAsia="en-US"/>
              </w:rPr>
            </w:pPr>
            <w:r w:rsidRPr="007A391B">
              <w:rPr>
                <w:lang w:eastAsia="en-US"/>
              </w:rPr>
              <w:t>1,31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2FE847B" w14:textId="77777777" w:rsidR="00281CCE" w:rsidRPr="007A391B" w:rsidRDefault="00281CCE" w:rsidP="002F76B9">
            <w:pPr>
              <w:spacing w:line="256" w:lineRule="auto"/>
              <w:jc w:val="center"/>
              <w:rPr>
                <w:lang w:eastAsia="en-US"/>
              </w:rPr>
            </w:pPr>
            <w:r w:rsidRPr="007A391B">
              <w:rPr>
                <w:lang w:eastAsia="en-US"/>
              </w:rPr>
              <w:t>1,36</w:t>
            </w:r>
          </w:p>
        </w:tc>
        <w:tc>
          <w:tcPr>
            <w:tcW w:w="431" w:type="pct"/>
            <w:tcBorders>
              <w:top w:val="single" w:sz="4" w:space="0" w:color="auto"/>
              <w:left w:val="single" w:sz="4" w:space="0" w:color="auto"/>
              <w:bottom w:val="single" w:sz="4" w:space="0" w:color="auto"/>
              <w:right w:val="single" w:sz="4" w:space="0" w:color="auto"/>
            </w:tcBorders>
            <w:vAlign w:val="center"/>
            <w:hideMark/>
          </w:tcPr>
          <w:p w14:paraId="392D2AEA" w14:textId="77777777" w:rsidR="00281CCE" w:rsidRPr="007A391B" w:rsidRDefault="00281CCE" w:rsidP="002F76B9">
            <w:pPr>
              <w:spacing w:line="256" w:lineRule="auto"/>
              <w:jc w:val="center"/>
              <w:rPr>
                <w:lang w:eastAsia="en-US"/>
              </w:rPr>
            </w:pPr>
            <w:r w:rsidRPr="007A391B">
              <w:rPr>
                <w:lang w:eastAsia="en-US"/>
              </w:rPr>
              <w:t>1,36</w:t>
            </w:r>
          </w:p>
        </w:tc>
        <w:tc>
          <w:tcPr>
            <w:tcW w:w="432" w:type="pct"/>
            <w:tcBorders>
              <w:top w:val="single" w:sz="4" w:space="0" w:color="auto"/>
              <w:left w:val="single" w:sz="4" w:space="0" w:color="auto"/>
              <w:bottom w:val="single" w:sz="4" w:space="0" w:color="auto"/>
              <w:right w:val="single" w:sz="4" w:space="0" w:color="auto"/>
            </w:tcBorders>
            <w:hideMark/>
          </w:tcPr>
          <w:p w14:paraId="14D430BF" w14:textId="77777777" w:rsidR="00281CCE" w:rsidRPr="007A391B" w:rsidRDefault="00281CCE" w:rsidP="002F76B9">
            <w:pPr>
              <w:spacing w:line="256" w:lineRule="auto"/>
              <w:jc w:val="center"/>
              <w:rPr>
                <w:lang w:eastAsia="en-US"/>
              </w:rPr>
            </w:pPr>
            <w:r w:rsidRPr="007A391B">
              <w:rPr>
                <w:lang w:eastAsia="en-US"/>
              </w:rPr>
              <w:t>1,40</w:t>
            </w:r>
          </w:p>
        </w:tc>
        <w:tc>
          <w:tcPr>
            <w:tcW w:w="431" w:type="pct"/>
            <w:tcBorders>
              <w:top w:val="single" w:sz="4" w:space="0" w:color="auto"/>
              <w:left w:val="single" w:sz="4" w:space="0" w:color="auto"/>
              <w:bottom w:val="single" w:sz="4" w:space="0" w:color="auto"/>
              <w:right w:val="single" w:sz="4" w:space="0" w:color="auto"/>
            </w:tcBorders>
            <w:hideMark/>
          </w:tcPr>
          <w:p w14:paraId="2B5ECBC8" w14:textId="77777777" w:rsidR="00281CCE" w:rsidRPr="007A391B" w:rsidRDefault="00281CCE" w:rsidP="002F76B9">
            <w:pPr>
              <w:spacing w:line="256" w:lineRule="auto"/>
              <w:jc w:val="center"/>
              <w:rPr>
                <w:lang w:eastAsia="en-US"/>
              </w:rPr>
            </w:pPr>
            <w:r w:rsidRPr="007A391B">
              <w:rPr>
                <w:lang w:eastAsia="en-US"/>
              </w:rPr>
              <w:t>1,42</w:t>
            </w:r>
          </w:p>
        </w:tc>
        <w:tc>
          <w:tcPr>
            <w:tcW w:w="458" w:type="pct"/>
            <w:tcBorders>
              <w:top w:val="single" w:sz="4" w:space="0" w:color="auto"/>
              <w:left w:val="single" w:sz="4" w:space="0" w:color="auto"/>
              <w:bottom w:val="single" w:sz="4" w:space="0" w:color="auto"/>
              <w:right w:val="single" w:sz="4" w:space="0" w:color="auto"/>
            </w:tcBorders>
            <w:hideMark/>
          </w:tcPr>
          <w:p w14:paraId="6EBC7A91" w14:textId="77777777" w:rsidR="00281CCE" w:rsidRPr="007A391B" w:rsidRDefault="00281CCE" w:rsidP="002F76B9">
            <w:pPr>
              <w:spacing w:line="256" w:lineRule="auto"/>
              <w:jc w:val="center"/>
              <w:rPr>
                <w:lang w:eastAsia="en-US"/>
              </w:rPr>
            </w:pPr>
            <w:r w:rsidRPr="007A391B">
              <w:rPr>
                <w:lang w:eastAsia="en-US"/>
              </w:rPr>
              <w:t>1,44</w:t>
            </w:r>
          </w:p>
        </w:tc>
      </w:tr>
      <w:tr w:rsidR="007A391B" w:rsidRPr="007A391B" w14:paraId="51EFC178" w14:textId="77777777" w:rsidTr="002F76B9">
        <w:trPr>
          <w:trHeight w:val="230"/>
        </w:trPr>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37E3FA0C" w14:textId="77777777" w:rsidR="00281CCE" w:rsidRPr="007A391B" w:rsidRDefault="00281CCE" w:rsidP="002F76B9">
            <w:pPr>
              <w:spacing w:line="256" w:lineRule="auto"/>
              <w:jc w:val="center"/>
              <w:rPr>
                <w:lang w:eastAsia="en-US"/>
              </w:rPr>
            </w:pPr>
            <w:r w:rsidRPr="007A391B">
              <w:rPr>
                <w:lang w:eastAsia="en-US"/>
              </w:rPr>
              <w:t>2.2.3</w:t>
            </w:r>
          </w:p>
        </w:tc>
        <w:tc>
          <w:tcPr>
            <w:tcW w:w="4772" w:type="pct"/>
            <w:gridSpan w:val="10"/>
            <w:tcBorders>
              <w:top w:val="single" w:sz="4" w:space="0" w:color="auto"/>
              <w:left w:val="single" w:sz="4" w:space="0" w:color="auto"/>
              <w:bottom w:val="single" w:sz="4" w:space="0" w:color="auto"/>
              <w:right w:val="single" w:sz="4" w:space="0" w:color="auto"/>
            </w:tcBorders>
            <w:hideMark/>
          </w:tcPr>
          <w:p w14:paraId="3FFC6D09" w14:textId="77777777" w:rsidR="00281CCE" w:rsidRPr="007A391B" w:rsidRDefault="00281CCE" w:rsidP="002F76B9">
            <w:pPr>
              <w:spacing w:line="256" w:lineRule="auto"/>
              <w:rPr>
                <w:lang w:eastAsia="en-US"/>
              </w:rPr>
            </w:pPr>
            <w:r w:rsidRPr="007A391B">
              <w:rPr>
                <w:lang w:eastAsia="en-US"/>
              </w:rPr>
              <w:t>Одноставочный тариф, дифференцированный по трем зонам суток</w:t>
            </w:r>
          </w:p>
        </w:tc>
      </w:tr>
      <w:tr w:rsidR="007A391B" w:rsidRPr="007A391B" w14:paraId="10098C78"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DF234"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5EA1BE62" w14:textId="77777777" w:rsidR="00281CCE" w:rsidRPr="007A391B" w:rsidRDefault="00281CCE" w:rsidP="002F76B9">
            <w:pPr>
              <w:spacing w:line="256" w:lineRule="auto"/>
              <w:rPr>
                <w:lang w:eastAsia="en-US"/>
              </w:rPr>
            </w:pPr>
            <w:r w:rsidRPr="007A391B">
              <w:rPr>
                <w:lang w:eastAsia="en-US"/>
              </w:rPr>
              <w:t>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E119B6D"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4849F09" w14:textId="77777777" w:rsidR="00281CCE" w:rsidRPr="007A391B" w:rsidRDefault="00281CCE" w:rsidP="002F76B9">
            <w:pPr>
              <w:spacing w:line="256" w:lineRule="auto"/>
              <w:jc w:val="center"/>
              <w:rPr>
                <w:lang w:eastAsia="en-US"/>
              </w:rPr>
            </w:pPr>
            <w:r w:rsidRPr="007A391B">
              <w:rPr>
                <w:lang w:eastAsia="en-US"/>
              </w:rPr>
              <w:t>2,51</w:t>
            </w:r>
          </w:p>
        </w:tc>
        <w:tc>
          <w:tcPr>
            <w:tcW w:w="479" w:type="pct"/>
            <w:tcBorders>
              <w:top w:val="single" w:sz="4" w:space="0" w:color="auto"/>
              <w:left w:val="single" w:sz="4" w:space="0" w:color="auto"/>
              <w:bottom w:val="single" w:sz="4" w:space="0" w:color="auto"/>
              <w:right w:val="single" w:sz="4" w:space="0" w:color="auto"/>
            </w:tcBorders>
            <w:vAlign w:val="center"/>
            <w:hideMark/>
          </w:tcPr>
          <w:p w14:paraId="6ED5C840" w14:textId="77777777" w:rsidR="00281CCE" w:rsidRPr="007A391B" w:rsidRDefault="00281CCE" w:rsidP="002F76B9">
            <w:pPr>
              <w:spacing w:line="256" w:lineRule="auto"/>
              <w:jc w:val="center"/>
              <w:rPr>
                <w:lang w:eastAsia="en-US"/>
              </w:rPr>
            </w:pPr>
            <w:r w:rsidRPr="007A391B">
              <w:rPr>
                <w:lang w:eastAsia="en-US"/>
              </w:rPr>
              <w:t>2,65</w:t>
            </w:r>
          </w:p>
        </w:tc>
        <w:tc>
          <w:tcPr>
            <w:tcW w:w="431" w:type="pct"/>
            <w:tcBorders>
              <w:top w:val="single" w:sz="4" w:space="0" w:color="auto"/>
              <w:left w:val="single" w:sz="4" w:space="0" w:color="auto"/>
              <w:bottom w:val="single" w:sz="4" w:space="0" w:color="auto"/>
              <w:right w:val="single" w:sz="4" w:space="0" w:color="auto"/>
            </w:tcBorders>
            <w:vAlign w:val="center"/>
            <w:hideMark/>
          </w:tcPr>
          <w:p w14:paraId="1A7030FE" w14:textId="77777777" w:rsidR="00281CCE" w:rsidRPr="007A391B" w:rsidRDefault="00281CCE" w:rsidP="002F76B9">
            <w:pPr>
              <w:spacing w:line="256" w:lineRule="auto"/>
              <w:jc w:val="center"/>
              <w:rPr>
                <w:lang w:eastAsia="en-US"/>
              </w:rPr>
            </w:pPr>
            <w:r w:rsidRPr="007A391B">
              <w:rPr>
                <w:lang w:eastAsia="en-US"/>
              </w:rPr>
              <w:t>2,65</w:t>
            </w:r>
          </w:p>
        </w:tc>
        <w:tc>
          <w:tcPr>
            <w:tcW w:w="432" w:type="pct"/>
            <w:tcBorders>
              <w:top w:val="single" w:sz="4" w:space="0" w:color="auto"/>
              <w:left w:val="single" w:sz="4" w:space="0" w:color="auto"/>
              <w:bottom w:val="single" w:sz="4" w:space="0" w:color="auto"/>
              <w:right w:val="single" w:sz="4" w:space="0" w:color="auto"/>
            </w:tcBorders>
            <w:vAlign w:val="center"/>
            <w:hideMark/>
          </w:tcPr>
          <w:p w14:paraId="5D144FEC" w14:textId="77777777" w:rsidR="00281CCE" w:rsidRPr="007A391B" w:rsidRDefault="00281CCE" w:rsidP="002F76B9">
            <w:pPr>
              <w:spacing w:line="256" w:lineRule="auto"/>
              <w:jc w:val="center"/>
              <w:rPr>
                <w:lang w:eastAsia="en-US"/>
              </w:rPr>
            </w:pPr>
            <w:r w:rsidRPr="007A391B">
              <w:rPr>
                <w:lang w:eastAsia="en-US"/>
              </w:rPr>
              <w:t>2,75</w:t>
            </w:r>
          </w:p>
        </w:tc>
        <w:tc>
          <w:tcPr>
            <w:tcW w:w="431" w:type="pct"/>
            <w:tcBorders>
              <w:top w:val="single" w:sz="4" w:space="0" w:color="auto"/>
              <w:left w:val="single" w:sz="4" w:space="0" w:color="auto"/>
              <w:bottom w:val="single" w:sz="4" w:space="0" w:color="auto"/>
              <w:right w:val="single" w:sz="4" w:space="0" w:color="auto"/>
            </w:tcBorders>
            <w:vAlign w:val="center"/>
            <w:hideMark/>
          </w:tcPr>
          <w:p w14:paraId="6F4AEDCB" w14:textId="77777777" w:rsidR="00281CCE" w:rsidRPr="007A391B" w:rsidRDefault="00281CCE" w:rsidP="002F76B9">
            <w:pPr>
              <w:spacing w:line="256" w:lineRule="auto"/>
              <w:jc w:val="center"/>
              <w:rPr>
                <w:lang w:eastAsia="en-US"/>
              </w:rPr>
            </w:pPr>
            <w:r w:rsidRPr="007A391B">
              <w:rPr>
                <w:lang w:eastAsia="en-US"/>
              </w:rPr>
              <w:t>2,75</w:t>
            </w:r>
          </w:p>
        </w:tc>
        <w:tc>
          <w:tcPr>
            <w:tcW w:w="432" w:type="pct"/>
            <w:tcBorders>
              <w:top w:val="single" w:sz="4" w:space="0" w:color="auto"/>
              <w:left w:val="single" w:sz="4" w:space="0" w:color="auto"/>
              <w:bottom w:val="single" w:sz="4" w:space="0" w:color="auto"/>
              <w:right w:val="single" w:sz="4" w:space="0" w:color="auto"/>
            </w:tcBorders>
            <w:hideMark/>
          </w:tcPr>
          <w:p w14:paraId="28917584" w14:textId="77777777" w:rsidR="00281CCE" w:rsidRPr="007A391B" w:rsidRDefault="00281CCE" w:rsidP="002F76B9">
            <w:pPr>
              <w:spacing w:line="256" w:lineRule="auto"/>
              <w:jc w:val="center"/>
              <w:rPr>
                <w:lang w:eastAsia="en-US"/>
              </w:rPr>
            </w:pPr>
            <w:r w:rsidRPr="007A391B">
              <w:rPr>
                <w:lang w:eastAsia="en-US"/>
              </w:rPr>
              <w:t>2,85</w:t>
            </w:r>
          </w:p>
        </w:tc>
        <w:tc>
          <w:tcPr>
            <w:tcW w:w="431" w:type="pct"/>
            <w:tcBorders>
              <w:top w:val="single" w:sz="4" w:space="0" w:color="auto"/>
              <w:left w:val="single" w:sz="4" w:space="0" w:color="auto"/>
              <w:bottom w:val="single" w:sz="4" w:space="0" w:color="auto"/>
              <w:right w:val="single" w:sz="4" w:space="0" w:color="auto"/>
            </w:tcBorders>
            <w:hideMark/>
          </w:tcPr>
          <w:p w14:paraId="6F560AAA" w14:textId="77777777" w:rsidR="00281CCE" w:rsidRPr="007A391B" w:rsidRDefault="00281CCE" w:rsidP="002F76B9">
            <w:pPr>
              <w:spacing w:line="256" w:lineRule="auto"/>
              <w:jc w:val="center"/>
              <w:rPr>
                <w:lang w:eastAsia="en-US"/>
              </w:rPr>
            </w:pPr>
            <w:r w:rsidRPr="007A391B">
              <w:rPr>
                <w:lang w:eastAsia="en-US"/>
              </w:rPr>
              <w:t>2,89</w:t>
            </w:r>
          </w:p>
        </w:tc>
        <w:tc>
          <w:tcPr>
            <w:tcW w:w="458" w:type="pct"/>
            <w:tcBorders>
              <w:top w:val="single" w:sz="4" w:space="0" w:color="auto"/>
              <w:left w:val="single" w:sz="4" w:space="0" w:color="auto"/>
              <w:bottom w:val="single" w:sz="4" w:space="0" w:color="auto"/>
              <w:right w:val="single" w:sz="4" w:space="0" w:color="auto"/>
            </w:tcBorders>
            <w:hideMark/>
          </w:tcPr>
          <w:p w14:paraId="52E4010F" w14:textId="77777777" w:rsidR="00281CCE" w:rsidRPr="007A391B" w:rsidRDefault="00281CCE" w:rsidP="002F76B9">
            <w:pPr>
              <w:spacing w:line="256" w:lineRule="auto"/>
              <w:jc w:val="center"/>
              <w:rPr>
                <w:lang w:eastAsia="en-US"/>
              </w:rPr>
            </w:pPr>
            <w:r w:rsidRPr="007A391B">
              <w:rPr>
                <w:lang w:eastAsia="en-US"/>
              </w:rPr>
              <w:t>8,94</w:t>
            </w:r>
          </w:p>
        </w:tc>
      </w:tr>
      <w:tr w:rsidR="007A391B" w:rsidRPr="007A391B" w14:paraId="0D39C7BE"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A046"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1E377E9D" w14:textId="77777777" w:rsidR="00281CCE" w:rsidRPr="007A391B" w:rsidRDefault="00281CCE" w:rsidP="002F76B9">
            <w:pPr>
              <w:spacing w:line="256" w:lineRule="auto"/>
              <w:rPr>
                <w:lang w:eastAsia="en-US"/>
              </w:rPr>
            </w:pPr>
            <w:r w:rsidRPr="007A391B">
              <w:rPr>
                <w:lang w:eastAsia="en-US"/>
              </w:rPr>
              <w:t>Полупиковая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2011710"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EDEAC57" w14:textId="77777777" w:rsidR="00281CCE" w:rsidRPr="007A391B" w:rsidRDefault="00281CCE" w:rsidP="002F76B9">
            <w:pPr>
              <w:spacing w:line="256" w:lineRule="auto"/>
              <w:jc w:val="center"/>
              <w:rPr>
                <w:lang w:eastAsia="en-US"/>
              </w:rPr>
            </w:pPr>
            <w:r w:rsidRPr="007A391B">
              <w:rPr>
                <w:lang w:eastAsia="en-US"/>
              </w:rPr>
              <w:t>2,44</w:t>
            </w:r>
          </w:p>
        </w:tc>
        <w:tc>
          <w:tcPr>
            <w:tcW w:w="479" w:type="pct"/>
            <w:tcBorders>
              <w:top w:val="single" w:sz="4" w:space="0" w:color="auto"/>
              <w:left w:val="single" w:sz="4" w:space="0" w:color="auto"/>
              <w:bottom w:val="single" w:sz="4" w:space="0" w:color="auto"/>
              <w:right w:val="single" w:sz="4" w:space="0" w:color="auto"/>
            </w:tcBorders>
            <w:vAlign w:val="center"/>
            <w:hideMark/>
          </w:tcPr>
          <w:p w14:paraId="0F862BD2" w14:textId="77777777" w:rsidR="00281CCE" w:rsidRPr="007A391B" w:rsidRDefault="00281CCE" w:rsidP="002F76B9">
            <w:pPr>
              <w:spacing w:line="256" w:lineRule="auto"/>
              <w:jc w:val="center"/>
              <w:rPr>
                <w:lang w:eastAsia="en-US"/>
              </w:rPr>
            </w:pPr>
            <w:r w:rsidRPr="007A391B">
              <w:rPr>
                <w:lang w:eastAsia="en-US"/>
              </w:rPr>
              <w:t>2,58</w:t>
            </w:r>
          </w:p>
        </w:tc>
        <w:tc>
          <w:tcPr>
            <w:tcW w:w="431" w:type="pct"/>
            <w:tcBorders>
              <w:top w:val="single" w:sz="4" w:space="0" w:color="auto"/>
              <w:left w:val="single" w:sz="4" w:space="0" w:color="auto"/>
              <w:bottom w:val="single" w:sz="4" w:space="0" w:color="auto"/>
              <w:right w:val="single" w:sz="4" w:space="0" w:color="auto"/>
            </w:tcBorders>
            <w:vAlign w:val="center"/>
            <w:hideMark/>
          </w:tcPr>
          <w:p w14:paraId="294BE331" w14:textId="77777777" w:rsidR="00281CCE" w:rsidRPr="007A391B" w:rsidRDefault="00281CCE" w:rsidP="002F76B9">
            <w:pPr>
              <w:spacing w:line="256" w:lineRule="auto"/>
              <w:jc w:val="center"/>
              <w:rPr>
                <w:lang w:eastAsia="en-US"/>
              </w:rPr>
            </w:pPr>
            <w:r w:rsidRPr="007A391B">
              <w:rPr>
                <w:lang w:eastAsia="en-US"/>
              </w:rPr>
              <w:t>2,58</w:t>
            </w:r>
          </w:p>
        </w:tc>
        <w:tc>
          <w:tcPr>
            <w:tcW w:w="432" w:type="pct"/>
            <w:tcBorders>
              <w:top w:val="single" w:sz="4" w:space="0" w:color="auto"/>
              <w:left w:val="single" w:sz="4" w:space="0" w:color="auto"/>
              <w:bottom w:val="single" w:sz="4" w:space="0" w:color="auto"/>
              <w:right w:val="single" w:sz="4" w:space="0" w:color="auto"/>
            </w:tcBorders>
            <w:vAlign w:val="center"/>
            <w:hideMark/>
          </w:tcPr>
          <w:p w14:paraId="5F57A8B7" w14:textId="77777777" w:rsidR="00281CCE" w:rsidRPr="007A391B" w:rsidRDefault="00281CCE" w:rsidP="002F76B9">
            <w:pPr>
              <w:spacing w:line="256" w:lineRule="auto"/>
              <w:jc w:val="center"/>
              <w:rPr>
                <w:lang w:eastAsia="en-US"/>
              </w:rPr>
            </w:pPr>
            <w:r w:rsidRPr="007A391B">
              <w:rPr>
                <w:lang w:eastAsia="en-US"/>
              </w:rPr>
              <w:t>2,68</w:t>
            </w:r>
          </w:p>
        </w:tc>
        <w:tc>
          <w:tcPr>
            <w:tcW w:w="431" w:type="pct"/>
            <w:tcBorders>
              <w:top w:val="single" w:sz="4" w:space="0" w:color="auto"/>
              <w:left w:val="single" w:sz="4" w:space="0" w:color="auto"/>
              <w:bottom w:val="single" w:sz="4" w:space="0" w:color="auto"/>
              <w:right w:val="single" w:sz="4" w:space="0" w:color="auto"/>
            </w:tcBorders>
            <w:vAlign w:val="center"/>
            <w:hideMark/>
          </w:tcPr>
          <w:p w14:paraId="40F04D1F" w14:textId="77777777" w:rsidR="00281CCE" w:rsidRPr="007A391B" w:rsidRDefault="00281CCE" w:rsidP="002F76B9">
            <w:pPr>
              <w:spacing w:line="256" w:lineRule="auto"/>
              <w:jc w:val="center"/>
              <w:rPr>
                <w:lang w:eastAsia="en-US"/>
              </w:rPr>
            </w:pPr>
            <w:r w:rsidRPr="007A391B">
              <w:rPr>
                <w:lang w:eastAsia="en-US"/>
              </w:rPr>
              <w:t>2,68</w:t>
            </w:r>
          </w:p>
        </w:tc>
        <w:tc>
          <w:tcPr>
            <w:tcW w:w="432" w:type="pct"/>
            <w:tcBorders>
              <w:top w:val="single" w:sz="4" w:space="0" w:color="auto"/>
              <w:left w:val="single" w:sz="4" w:space="0" w:color="auto"/>
              <w:bottom w:val="single" w:sz="4" w:space="0" w:color="auto"/>
              <w:right w:val="single" w:sz="4" w:space="0" w:color="auto"/>
            </w:tcBorders>
            <w:hideMark/>
          </w:tcPr>
          <w:p w14:paraId="5DCB7387" w14:textId="77777777" w:rsidR="00281CCE" w:rsidRPr="007A391B" w:rsidRDefault="00281CCE" w:rsidP="002F76B9">
            <w:pPr>
              <w:spacing w:line="256" w:lineRule="auto"/>
              <w:jc w:val="center"/>
              <w:rPr>
                <w:lang w:eastAsia="en-US"/>
              </w:rPr>
            </w:pPr>
            <w:r w:rsidRPr="007A391B">
              <w:rPr>
                <w:lang w:eastAsia="en-US"/>
              </w:rPr>
              <w:t>2,78</w:t>
            </w:r>
          </w:p>
        </w:tc>
        <w:tc>
          <w:tcPr>
            <w:tcW w:w="431" w:type="pct"/>
            <w:tcBorders>
              <w:top w:val="single" w:sz="4" w:space="0" w:color="auto"/>
              <w:left w:val="single" w:sz="4" w:space="0" w:color="auto"/>
              <w:bottom w:val="single" w:sz="4" w:space="0" w:color="auto"/>
              <w:right w:val="single" w:sz="4" w:space="0" w:color="auto"/>
            </w:tcBorders>
            <w:hideMark/>
          </w:tcPr>
          <w:p w14:paraId="611BF701" w14:textId="77777777" w:rsidR="00281CCE" w:rsidRPr="007A391B" w:rsidRDefault="00281CCE" w:rsidP="002F76B9">
            <w:pPr>
              <w:spacing w:line="256" w:lineRule="auto"/>
              <w:jc w:val="center"/>
              <w:rPr>
                <w:lang w:eastAsia="en-US"/>
              </w:rPr>
            </w:pPr>
            <w:r w:rsidRPr="007A391B">
              <w:rPr>
                <w:lang w:eastAsia="en-US"/>
              </w:rPr>
              <w:t>2,82</w:t>
            </w:r>
          </w:p>
        </w:tc>
        <w:tc>
          <w:tcPr>
            <w:tcW w:w="458" w:type="pct"/>
            <w:tcBorders>
              <w:top w:val="single" w:sz="4" w:space="0" w:color="auto"/>
              <w:left w:val="single" w:sz="4" w:space="0" w:color="auto"/>
              <w:bottom w:val="single" w:sz="4" w:space="0" w:color="auto"/>
              <w:right w:val="single" w:sz="4" w:space="0" w:color="auto"/>
            </w:tcBorders>
            <w:hideMark/>
          </w:tcPr>
          <w:p w14:paraId="08DFCFF6" w14:textId="77777777" w:rsidR="00281CCE" w:rsidRPr="007A391B" w:rsidRDefault="00281CCE" w:rsidP="002F76B9">
            <w:pPr>
              <w:spacing w:line="256" w:lineRule="auto"/>
              <w:jc w:val="center"/>
              <w:rPr>
                <w:lang w:eastAsia="en-US"/>
              </w:rPr>
            </w:pPr>
            <w:r w:rsidRPr="007A391B">
              <w:rPr>
                <w:lang w:eastAsia="en-US"/>
              </w:rPr>
              <w:t>2,87</w:t>
            </w:r>
          </w:p>
        </w:tc>
      </w:tr>
      <w:tr w:rsidR="007A391B" w:rsidRPr="007A391B" w14:paraId="6A835BF8"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0806A"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1A3B4BC9"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FD7196F"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29F7B91A" w14:textId="77777777" w:rsidR="00281CCE" w:rsidRPr="007A391B" w:rsidRDefault="00281CCE" w:rsidP="002F76B9">
            <w:pPr>
              <w:spacing w:line="256" w:lineRule="auto"/>
              <w:jc w:val="center"/>
              <w:rPr>
                <w:lang w:eastAsia="en-US"/>
              </w:rPr>
            </w:pPr>
            <w:r w:rsidRPr="007A391B">
              <w:rPr>
                <w:lang w:eastAsia="en-US"/>
              </w:rPr>
              <w:t>1,24</w:t>
            </w:r>
          </w:p>
        </w:tc>
        <w:tc>
          <w:tcPr>
            <w:tcW w:w="479" w:type="pct"/>
            <w:tcBorders>
              <w:top w:val="single" w:sz="4" w:space="0" w:color="auto"/>
              <w:left w:val="single" w:sz="4" w:space="0" w:color="auto"/>
              <w:bottom w:val="single" w:sz="4" w:space="0" w:color="auto"/>
              <w:right w:val="single" w:sz="4" w:space="0" w:color="auto"/>
            </w:tcBorders>
            <w:vAlign w:val="center"/>
            <w:hideMark/>
          </w:tcPr>
          <w:p w14:paraId="1F84E500" w14:textId="77777777" w:rsidR="00281CCE" w:rsidRPr="007A391B" w:rsidRDefault="00281CCE" w:rsidP="002F76B9">
            <w:pPr>
              <w:spacing w:line="256" w:lineRule="auto"/>
              <w:jc w:val="center"/>
              <w:rPr>
                <w:lang w:eastAsia="en-US"/>
              </w:rPr>
            </w:pPr>
            <w:r w:rsidRPr="007A391B">
              <w:rPr>
                <w:lang w:eastAsia="en-US"/>
              </w:rPr>
              <w:t>1,31</w:t>
            </w:r>
          </w:p>
        </w:tc>
        <w:tc>
          <w:tcPr>
            <w:tcW w:w="431" w:type="pct"/>
            <w:tcBorders>
              <w:top w:val="single" w:sz="4" w:space="0" w:color="auto"/>
              <w:left w:val="single" w:sz="4" w:space="0" w:color="auto"/>
              <w:bottom w:val="single" w:sz="4" w:space="0" w:color="auto"/>
              <w:right w:val="single" w:sz="4" w:space="0" w:color="auto"/>
            </w:tcBorders>
            <w:vAlign w:val="center"/>
            <w:hideMark/>
          </w:tcPr>
          <w:p w14:paraId="48520093" w14:textId="77777777" w:rsidR="00281CCE" w:rsidRPr="007A391B" w:rsidRDefault="00281CCE" w:rsidP="002F76B9">
            <w:pPr>
              <w:spacing w:line="256" w:lineRule="auto"/>
              <w:jc w:val="center"/>
              <w:rPr>
                <w:lang w:eastAsia="en-US"/>
              </w:rPr>
            </w:pPr>
            <w:r w:rsidRPr="007A391B">
              <w:rPr>
                <w:lang w:eastAsia="en-US"/>
              </w:rPr>
              <w:t>1,31</w:t>
            </w:r>
          </w:p>
        </w:tc>
        <w:tc>
          <w:tcPr>
            <w:tcW w:w="432" w:type="pct"/>
            <w:tcBorders>
              <w:top w:val="single" w:sz="4" w:space="0" w:color="auto"/>
              <w:left w:val="single" w:sz="4" w:space="0" w:color="auto"/>
              <w:bottom w:val="single" w:sz="4" w:space="0" w:color="auto"/>
              <w:right w:val="single" w:sz="4" w:space="0" w:color="auto"/>
            </w:tcBorders>
            <w:vAlign w:val="center"/>
            <w:hideMark/>
          </w:tcPr>
          <w:p w14:paraId="0CECDD80" w14:textId="77777777" w:rsidR="00281CCE" w:rsidRPr="007A391B" w:rsidRDefault="00281CCE" w:rsidP="002F76B9">
            <w:pPr>
              <w:spacing w:line="256" w:lineRule="auto"/>
              <w:jc w:val="center"/>
              <w:rPr>
                <w:lang w:eastAsia="en-US"/>
              </w:rPr>
            </w:pPr>
            <w:r w:rsidRPr="007A391B">
              <w:rPr>
                <w:lang w:eastAsia="en-US"/>
              </w:rPr>
              <w:t>1,36</w:t>
            </w:r>
          </w:p>
        </w:tc>
        <w:tc>
          <w:tcPr>
            <w:tcW w:w="431" w:type="pct"/>
            <w:tcBorders>
              <w:top w:val="single" w:sz="4" w:space="0" w:color="auto"/>
              <w:left w:val="single" w:sz="4" w:space="0" w:color="auto"/>
              <w:bottom w:val="single" w:sz="4" w:space="0" w:color="auto"/>
              <w:right w:val="single" w:sz="4" w:space="0" w:color="auto"/>
            </w:tcBorders>
            <w:vAlign w:val="center"/>
            <w:hideMark/>
          </w:tcPr>
          <w:p w14:paraId="75FA1FA9" w14:textId="77777777" w:rsidR="00281CCE" w:rsidRPr="007A391B" w:rsidRDefault="00281CCE" w:rsidP="002F76B9">
            <w:pPr>
              <w:spacing w:line="256" w:lineRule="auto"/>
              <w:jc w:val="center"/>
              <w:rPr>
                <w:lang w:eastAsia="en-US"/>
              </w:rPr>
            </w:pPr>
            <w:r w:rsidRPr="007A391B">
              <w:rPr>
                <w:lang w:eastAsia="en-US"/>
              </w:rPr>
              <w:t>1,36</w:t>
            </w:r>
          </w:p>
        </w:tc>
        <w:tc>
          <w:tcPr>
            <w:tcW w:w="432" w:type="pct"/>
            <w:tcBorders>
              <w:top w:val="single" w:sz="4" w:space="0" w:color="auto"/>
              <w:left w:val="single" w:sz="4" w:space="0" w:color="auto"/>
              <w:bottom w:val="single" w:sz="4" w:space="0" w:color="auto"/>
              <w:right w:val="single" w:sz="4" w:space="0" w:color="auto"/>
            </w:tcBorders>
            <w:hideMark/>
          </w:tcPr>
          <w:p w14:paraId="179D7E06" w14:textId="77777777" w:rsidR="00281CCE" w:rsidRPr="007A391B" w:rsidRDefault="00281CCE" w:rsidP="002F76B9">
            <w:pPr>
              <w:spacing w:line="256" w:lineRule="auto"/>
              <w:jc w:val="center"/>
              <w:rPr>
                <w:lang w:eastAsia="en-US"/>
              </w:rPr>
            </w:pPr>
            <w:r w:rsidRPr="007A391B">
              <w:rPr>
                <w:lang w:eastAsia="en-US"/>
              </w:rPr>
              <w:t>1,40</w:t>
            </w:r>
          </w:p>
        </w:tc>
        <w:tc>
          <w:tcPr>
            <w:tcW w:w="431" w:type="pct"/>
            <w:tcBorders>
              <w:top w:val="single" w:sz="4" w:space="0" w:color="auto"/>
              <w:left w:val="single" w:sz="4" w:space="0" w:color="auto"/>
              <w:bottom w:val="single" w:sz="4" w:space="0" w:color="auto"/>
              <w:right w:val="single" w:sz="4" w:space="0" w:color="auto"/>
            </w:tcBorders>
            <w:hideMark/>
          </w:tcPr>
          <w:p w14:paraId="0FF867C0" w14:textId="77777777" w:rsidR="00281CCE" w:rsidRPr="007A391B" w:rsidRDefault="00281CCE" w:rsidP="002F76B9">
            <w:pPr>
              <w:spacing w:line="256" w:lineRule="auto"/>
              <w:jc w:val="center"/>
              <w:rPr>
                <w:lang w:eastAsia="en-US"/>
              </w:rPr>
            </w:pPr>
            <w:r w:rsidRPr="007A391B">
              <w:rPr>
                <w:lang w:eastAsia="en-US"/>
              </w:rPr>
              <w:t>1,42</w:t>
            </w:r>
          </w:p>
        </w:tc>
        <w:tc>
          <w:tcPr>
            <w:tcW w:w="458" w:type="pct"/>
            <w:tcBorders>
              <w:top w:val="single" w:sz="4" w:space="0" w:color="auto"/>
              <w:left w:val="single" w:sz="4" w:space="0" w:color="auto"/>
              <w:bottom w:val="single" w:sz="4" w:space="0" w:color="auto"/>
              <w:right w:val="single" w:sz="4" w:space="0" w:color="auto"/>
            </w:tcBorders>
            <w:hideMark/>
          </w:tcPr>
          <w:p w14:paraId="47B0F3BC" w14:textId="77777777" w:rsidR="00281CCE" w:rsidRPr="007A391B" w:rsidRDefault="00281CCE" w:rsidP="002F76B9">
            <w:pPr>
              <w:spacing w:line="256" w:lineRule="auto"/>
              <w:jc w:val="center"/>
              <w:rPr>
                <w:lang w:eastAsia="en-US"/>
              </w:rPr>
            </w:pPr>
            <w:r w:rsidRPr="007A391B">
              <w:rPr>
                <w:lang w:eastAsia="en-US"/>
              </w:rPr>
              <w:t>1,44</w:t>
            </w:r>
          </w:p>
        </w:tc>
      </w:tr>
      <w:tr w:rsidR="007A391B" w:rsidRPr="007A391B" w14:paraId="43E01D6E" w14:textId="77777777" w:rsidTr="002F76B9">
        <w:trPr>
          <w:trHeight w:val="450"/>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4C6C2FC8" w14:textId="77777777" w:rsidR="00281CCE" w:rsidRPr="007A391B" w:rsidRDefault="00281CCE" w:rsidP="002F76B9">
            <w:pPr>
              <w:spacing w:line="256" w:lineRule="auto"/>
              <w:jc w:val="center"/>
              <w:rPr>
                <w:lang w:eastAsia="en-US"/>
              </w:rPr>
            </w:pPr>
            <w:r w:rsidRPr="007A391B">
              <w:rPr>
                <w:lang w:eastAsia="en-US"/>
              </w:rPr>
              <w:t>2</w:t>
            </w:r>
          </w:p>
        </w:tc>
        <w:tc>
          <w:tcPr>
            <w:tcW w:w="4772" w:type="pct"/>
            <w:gridSpan w:val="10"/>
            <w:tcBorders>
              <w:top w:val="single" w:sz="4" w:space="0" w:color="auto"/>
              <w:left w:val="single" w:sz="4" w:space="0" w:color="auto"/>
              <w:bottom w:val="single" w:sz="4" w:space="0" w:color="auto"/>
              <w:right w:val="single" w:sz="4" w:space="0" w:color="auto"/>
            </w:tcBorders>
            <w:hideMark/>
          </w:tcPr>
          <w:p w14:paraId="6D71DAB4" w14:textId="77777777" w:rsidR="00281CCE" w:rsidRPr="007A391B" w:rsidRDefault="00281CCE" w:rsidP="002F76B9">
            <w:pPr>
              <w:spacing w:line="256" w:lineRule="auto"/>
              <w:rPr>
                <w:lang w:eastAsia="en-US"/>
              </w:rPr>
            </w:pPr>
            <w:r w:rsidRPr="007A391B">
              <w:rPr>
                <w:lang w:eastAsia="en-US"/>
              </w:rPr>
              <w:t>Население, проживающее в городских населенных пунктах в домах, оборудованных в установленном порядке стационарными электроплитами и (или) электроотопительными установками</w:t>
            </w:r>
          </w:p>
        </w:tc>
      </w:tr>
      <w:tr w:rsidR="007A391B" w:rsidRPr="007A391B" w14:paraId="4612CEBF" w14:textId="77777777" w:rsidTr="002F76B9">
        <w:trPr>
          <w:trHeight w:val="230"/>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07D5F07D" w14:textId="77777777" w:rsidR="00281CCE" w:rsidRPr="007A391B" w:rsidRDefault="00281CCE" w:rsidP="002F76B9">
            <w:pPr>
              <w:spacing w:line="256" w:lineRule="auto"/>
              <w:jc w:val="center"/>
              <w:rPr>
                <w:lang w:eastAsia="en-US"/>
              </w:rPr>
            </w:pPr>
            <w:r w:rsidRPr="007A391B">
              <w:rPr>
                <w:lang w:eastAsia="en-US"/>
              </w:rPr>
              <w:t>2.1</w:t>
            </w: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357791A0" w14:textId="77777777" w:rsidR="00281CCE" w:rsidRPr="007A391B" w:rsidRDefault="00281CCE" w:rsidP="002F76B9">
            <w:pPr>
              <w:spacing w:line="256" w:lineRule="auto"/>
              <w:rPr>
                <w:lang w:eastAsia="en-US"/>
              </w:rPr>
            </w:pPr>
            <w:r w:rsidRPr="007A391B">
              <w:rPr>
                <w:lang w:eastAsia="en-US"/>
              </w:rPr>
              <w:t>Одноставочный тариф</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71A7307"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5CBBAD75" w14:textId="77777777" w:rsidR="00281CCE" w:rsidRPr="007A391B" w:rsidRDefault="00281CCE" w:rsidP="002F76B9">
            <w:pPr>
              <w:spacing w:line="256" w:lineRule="auto"/>
              <w:jc w:val="center"/>
              <w:rPr>
                <w:lang w:eastAsia="en-US"/>
              </w:rPr>
            </w:pPr>
            <w:r w:rsidRPr="007A391B">
              <w:rPr>
                <w:lang w:eastAsia="en-US"/>
              </w:rPr>
              <w:t>1,71</w:t>
            </w:r>
          </w:p>
        </w:tc>
        <w:tc>
          <w:tcPr>
            <w:tcW w:w="479" w:type="pct"/>
            <w:tcBorders>
              <w:top w:val="single" w:sz="4" w:space="0" w:color="auto"/>
              <w:left w:val="single" w:sz="4" w:space="0" w:color="auto"/>
              <w:bottom w:val="single" w:sz="4" w:space="0" w:color="auto"/>
              <w:right w:val="single" w:sz="4" w:space="0" w:color="auto"/>
            </w:tcBorders>
            <w:vAlign w:val="center"/>
            <w:hideMark/>
          </w:tcPr>
          <w:p w14:paraId="26FA3A25" w14:textId="77777777" w:rsidR="00281CCE" w:rsidRPr="007A391B" w:rsidRDefault="00281CCE" w:rsidP="002F76B9">
            <w:pPr>
              <w:spacing w:line="256" w:lineRule="auto"/>
              <w:jc w:val="center"/>
              <w:rPr>
                <w:lang w:eastAsia="en-US"/>
              </w:rPr>
            </w:pPr>
            <w:r w:rsidRPr="007A391B">
              <w:rPr>
                <w:lang w:eastAsia="en-US"/>
              </w:rPr>
              <w:t>1,81</w:t>
            </w:r>
          </w:p>
        </w:tc>
        <w:tc>
          <w:tcPr>
            <w:tcW w:w="431" w:type="pct"/>
            <w:tcBorders>
              <w:top w:val="single" w:sz="4" w:space="0" w:color="auto"/>
              <w:left w:val="single" w:sz="4" w:space="0" w:color="auto"/>
              <w:bottom w:val="single" w:sz="4" w:space="0" w:color="auto"/>
              <w:right w:val="single" w:sz="4" w:space="0" w:color="auto"/>
            </w:tcBorders>
            <w:vAlign w:val="center"/>
            <w:hideMark/>
          </w:tcPr>
          <w:p w14:paraId="689572B5" w14:textId="77777777" w:rsidR="00281CCE" w:rsidRPr="007A391B" w:rsidRDefault="00281CCE" w:rsidP="002F76B9">
            <w:pPr>
              <w:spacing w:line="256" w:lineRule="auto"/>
              <w:jc w:val="center"/>
              <w:rPr>
                <w:lang w:eastAsia="en-US"/>
              </w:rPr>
            </w:pPr>
            <w:r w:rsidRPr="007A391B">
              <w:rPr>
                <w:lang w:eastAsia="en-US"/>
              </w:rPr>
              <w:t>1,81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85E7EB7" w14:textId="77777777" w:rsidR="00281CCE" w:rsidRPr="007A391B" w:rsidRDefault="00281CCE" w:rsidP="002F76B9">
            <w:pPr>
              <w:spacing w:line="256" w:lineRule="auto"/>
              <w:jc w:val="center"/>
              <w:rPr>
                <w:lang w:eastAsia="en-US"/>
              </w:rPr>
            </w:pPr>
            <w:r w:rsidRPr="007A391B">
              <w:rPr>
                <w:lang w:eastAsia="en-US"/>
              </w:rPr>
              <w:t>1,88</w:t>
            </w:r>
          </w:p>
        </w:tc>
        <w:tc>
          <w:tcPr>
            <w:tcW w:w="431" w:type="pct"/>
            <w:tcBorders>
              <w:top w:val="single" w:sz="4" w:space="0" w:color="auto"/>
              <w:left w:val="single" w:sz="4" w:space="0" w:color="auto"/>
              <w:bottom w:val="single" w:sz="4" w:space="0" w:color="auto"/>
              <w:right w:val="single" w:sz="4" w:space="0" w:color="auto"/>
            </w:tcBorders>
            <w:hideMark/>
          </w:tcPr>
          <w:p w14:paraId="6C302112" w14:textId="77777777" w:rsidR="00281CCE" w:rsidRPr="007A391B" w:rsidRDefault="00281CCE" w:rsidP="002F76B9">
            <w:pPr>
              <w:spacing w:line="256" w:lineRule="auto"/>
              <w:jc w:val="center"/>
              <w:rPr>
                <w:lang w:eastAsia="en-US"/>
              </w:rPr>
            </w:pPr>
            <w:r w:rsidRPr="007A391B">
              <w:rPr>
                <w:lang w:eastAsia="en-US"/>
              </w:rPr>
              <w:t>1,88</w:t>
            </w:r>
          </w:p>
        </w:tc>
        <w:tc>
          <w:tcPr>
            <w:tcW w:w="432" w:type="pct"/>
            <w:tcBorders>
              <w:top w:val="single" w:sz="4" w:space="0" w:color="auto"/>
              <w:left w:val="single" w:sz="4" w:space="0" w:color="auto"/>
              <w:bottom w:val="single" w:sz="4" w:space="0" w:color="auto"/>
              <w:right w:val="single" w:sz="4" w:space="0" w:color="auto"/>
            </w:tcBorders>
            <w:hideMark/>
          </w:tcPr>
          <w:p w14:paraId="0D71B3A4" w14:textId="77777777" w:rsidR="00281CCE" w:rsidRPr="007A391B" w:rsidRDefault="00281CCE" w:rsidP="002F76B9">
            <w:pPr>
              <w:spacing w:line="256" w:lineRule="auto"/>
              <w:jc w:val="center"/>
              <w:rPr>
                <w:lang w:eastAsia="en-US"/>
              </w:rPr>
            </w:pPr>
            <w:r w:rsidRPr="007A391B">
              <w:rPr>
                <w:lang w:eastAsia="en-US"/>
              </w:rPr>
              <w:t>1,95</w:t>
            </w:r>
          </w:p>
        </w:tc>
        <w:tc>
          <w:tcPr>
            <w:tcW w:w="431" w:type="pct"/>
            <w:tcBorders>
              <w:top w:val="single" w:sz="4" w:space="0" w:color="auto"/>
              <w:left w:val="single" w:sz="4" w:space="0" w:color="auto"/>
              <w:bottom w:val="single" w:sz="4" w:space="0" w:color="auto"/>
              <w:right w:val="single" w:sz="4" w:space="0" w:color="auto"/>
            </w:tcBorders>
            <w:hideMark/>
          </w:tcPr>
          <w:p w14:paraId="5E05570B" w14:textId="77777777" w:rsidR="00281CCE" w:rsidRPr="007A391B" w:rsidRDefault="00281CCE" w:rsidP="002F76B9">
            <w:pPr>
              <w:spacing w:line="256" w:lineRule="auto"/>
              <w:jc w:val="center"/>
              <w:rPr>
                <w:lang w:eastAsia="en-US"/>
              </w:rPr>
            </w:pPr>
            <w:r w:rsidRPr="007A391B">
              <w:rPr>
                <w:lang w:eastAsia="en-US"/>
              </w:rPr>
              <w:t>1,98</w:t>
            </w:r>
          </w:p>
        </w:tc>
        <w:tc>
          <w:tcPr>
            <w:tcW w:w="458" w:type="pct"/>
            <w:tcBorders>
              <w:top w:val="single" w:sz="4" w:space="0" w:color="auto"/>
              <w:left w:val="single" w:sz="4" w:space="0" w:color="auto"/>
              <w:bottom w:val="single" w:sz="4" w:space="0" w:color="auto"/>
              <w:right w:val="single" w:sz="4" w:space="0" w:color="auto"/>
            </w:tcBorders>
            <w:hideMark/>
          </w:tcPr>
          <w:p w14:paraId="0DE9313E" w14:textId="77777777" w:rsidR="00281CCE" w:rsidRPr="007A391B" w:rsidRDefault="00281CCE" w:rsidP="002F76B9">
            <w:pPr>
              <w:spacing w:line="256" w:lineRule="auto"/>
              <w:jc w:val="center"/>
              <w:rPr>
                <w:lang w:eastAsia="en-US"/>
              </w:rPr>
            </w:pPr>
            <w:r w:rsidRPr="007A391B">
              <w:rPr>
                <w:lang w:eastAsia="en-US"/>
              </w:rPr>
              <w:t>2,02</w:t>
            </w:r>
          </w:p>
        </w:tc>
      </w:tr>
      <w:tr w:rsidR="007A391B" w:rsidRPr="007A391B" w14:paraId="590ADCBD" w14:textId="77777777" w:rsidTr="002F76B9">
        <w:trPr>
          <w:trHeight w:val="230"/>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14:paraId="5A924A34" w14:textId="77777777" w:rsidR="00281CCE" w:rsidRPr="007A391B" w:rsidRDefault="00281CCE" w:rsidP="002F76B9">
            <w:pPr>
              <w:spacing w:line="256" w:lineRule="auto"/>
              <w:jc w:val="center"/>
              <w:rPr>
                <w:lang w:eastAsia="en-US"/>
              </w:rPr>
            </w:pPr>
            <w:r w:rsidRPr="007A391B">
              <w:rPr>
                <w:lang w:eastAsia="en-US"/>
              </w:rPr>
              <w:t>2.2</w:t>
            </w:r>
          </w:p>
        </w:tc>
        <w:tc>
          <w:tcPr>
            <w:tcW w:w="4772" w:type="pct"/>
            <w:gridSpan w:val="10"/>
            <w:tcBorders>
              <w:top w:val="single" w:sz="4" w:space="0" w:color="auto"/>
              <w:left w:val="single" w:sz="4" w:space="0" w:color="auto"/>
              <w:bottom w:val="single" w:sz="4" w:space="0" w:color="auto"/>
              <w:right w:val="single" w:sz="4" w:space="0" w:color="auto"/>
            </w:tcBorders>
            <w:hideMark/>
          </w:tcPr>
          <w:p w14:paraId="39359E68" w14:textId="77777777" w:rsidR="00281CCE" w:rsidRPr="007A391B" w:rsidRDefault="00281CCE" w:rsidP="002F76B9">
            <w:pPr>
              <w:spacing w:line="256" w:lineRule="auto"/>
              <w:rPr>
                <w:lang w:eastAsia="en-US"/>
              </w:rPr>
            </w:pPr>
            <w:r w:rsidRPr="007A391B">
              <w:rPr>
                <w:lang w:eastAsia="en-US"/>
              </w:rPr>
              <w:t>Одноставочный тариф, дифференцированный по двум зонам суток</w:t>
            </w:r>
          </w:p>
        </w:tc>
      </w:tr>
      <w:tr w:rsidR="007A391B" w:rsidRPr="007A391B" w14:paraId="39015AD5" w14:textId="77777777" w:rsidTr="002F76B9">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31A27"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27CEF554" w14:textId="77777777" w:rsidR="00281CCE" w:rsidRPr="007A391B" w:rsidRDefault="00281CCE" w:rsidP="002F76B9">
            <w:pPr>
              <w:spacing w:line="256" w:lineRule="auto"/>
              <w:rPr>
                <w:lang w:eastAsia="en-US"/>
              </w:rPr>
            </w:pPr>
            <w:r w:rsidRPr="007A391B">
              <w:rPr>
                <w:lang w:eastAsia="en-US"/>
              </w:rPr>
              <w:t>Дневная зона (пиковая и полупиковая)</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9A662F8"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F2F9A90" w14:textId="77777777" w:rsidR="00281CCE" w:rsidRPr="007A391B" w:rsidRDefault="00281CCE" w:rsidP="002F76B9">
            <w:pPr>
              <w:spacing w:line="256" w:lineRule="auto"/>
              <w:jc w:val="center"/>
              <w:rPr>
                <w:lang w:eastAsia="en-US"/>
              </w:rPr>
            </w:pPr>
            <w:r w:rsidRPr="007A391B">
              <w:rPr>
                <w:lang w:eastAsia="en-US"/>
              </w:rPr>
              <w:t>1,74</w:t>
            </w:r>
          </w:p>
        </w:tc>
        <w:tc>
          <w:tcPr>
            <w:tcW w:w="479" w:type="pct"/>
            <w:tcBorders>
              <w:top w:val="single" w:sz="4" w:space="0" w:color="auto"/>
              <w:left w:val="single" w:sz="4" w:space="0" w:color="auto"/>
              <w:bottom w:val="single" w:sz="4" w:space="0" w:color="auto"/>
              <w:right w:val="single" w:sz="4" w:space="0" w:color="auto"/>
            </w:tcBorders>
            <w:vAlign w:val="center"/>
            <w:hideMark/>
          </w:tcPr>
          <w:p w14:paraId="30495151" w14:textId="77777777" w:rsidR="00281CCE" w:rsidRPr="007A391B" w:rsidRDefault="00281CCE" w:rsidP="002F76B9">
            <w:pPr>
              <w:spacing w:line="256" w:lineRule="auto"/>
              <w:jc w:val="center"/>
              <w:rPr>
                <w:lang w:eastAsia="en-US"/>
              </w:rPr>
            </w:pPr>
            <w:r w:rsidRPr="007A391B">
              <w:rPr>
                <w:lang w:eastAsia="en-US"/>
              </w:rPr>
              <w:t>1,84</w:t>
            </w:r>
          </w:p>
        </w:tc>
        <w:tc>
          <w:tcPr>
            <w:tcW w:w="431" w:type="pct"/>
            <w:tcBorders>
              <w:top w:val="single" w:sz="4" w:space="0" w:color="auto"/>
              <w:left w:val="single" w:sz="4" w:space="0" w:color="auto"/>
              <w:bottom w:val="single" w:sz="4" w:space="0" w:color="auto"/>
              <w:right w:val="single" w:sz="4" w:space="0" w:color="auto"/>
            </w:tcBorders>
            <w:vAlign w:val="center"/>
            <w:hideMark/>
          </w:tcPr>
          <w:p w14:paraId="07C16373" w14:textId="77777777" w:rsidR="00281CCE" w:rsidRPr="007A391B" w:rsidRDefault="00281CCE" w:rsidP="002F76B9">
            <w:pPr>
              <w:spacing w:line="256" w:lineRule="auto"/>
              <w:jc w:val="center"/>
              <w:rPr>
                <w:lang w:eastAsia="en-US"/>
              </w:rPr>
            </w:pPr>
            <w:r w:rsidRPr="007A391B">
              <w:rPr>
                <w:lang w:eastAsia="en-US"/>
              </w:rPr>
              <w:t>1,84</w:t>
            </w:r>
          </w:p>
        </w:tc>
        <w:tc>
          <w:tcPr>
            <w:tcW w:w="432" w:type="pct"/>
            <w:tcBorders>
              <w:top w:val="single" w:sz="4" w:space="0" w:color="auto"/>
              <w:left w:val="single" w:sz="4" w:space="0" w:color="auto"/>
              <w:bottom w:val="single" w:sz="4" w:space="0" w:color="auto"/>
              <w:right w:val="single" w:sz="4" w:space="0" w:color="auto"/>
            </w:tcBorders>
            <w:vAlign w:val="center"/>
            <w:hideMark/>
          </w:tcPr>
          <w:p w14:paraId="2110F025" w14:textId="77777777" w:rsidR="00281CCE" w:rsidRPr="007A391B" w:rsidRDefault="00281CCE" w:rsidP="002F76B9">
            <w:pPr>
              <w:spacing w:line="256" w:lineRule="auto"/>
              <w:jc w:val="center"/>
              <w:rPr>
                <w:lang w:eastAsia="en-US"/>
              </w:rPr>
            </w:pPr>
            <w:r w:rsidRPr="007A391B">
              <w:rPr>
                <w:lang w:eastAsia="en-US"/>
              </w:rPr>
              <w:t>1,91</w:t>
            </w:r>
          </w:p>
        </w:tc>
        <w:tc>
          <w:tcPr>
            <w:tcW w:w="431" w:type="pct"/>
            <w:tcBorders>
              <w:top w:val="single" w:sz="4" w:space="0" w:color="auto"/>
              <w:left w:val="single" w:sz="4" w:space="0" w:color="auto"/>
              <w:bottom w:val="single" w:sz="4" w:space="0" w:color="auto"/>
              <w:right w:val="single" w:sz="4" w:space="0" w:color="auto"/>
            </w:tcBorders>
            <w:hideMark/>
          </w:tcPr>
          <w:p w14:paraId="21D98C37" w14:textId="77777777" w:rsidR="00281CCE" w:rsidRPr="007A391B" w:rsidRDefault="00281CCE" w:rsidP="002F76B9">
            <w:pPr>
              <w:spacing w:line="256" w:lineRule="auto"/>
              <w:jc w:val="center"/>
              <w:rPr>
                <w:lang w:eastAsia="en-US"/>
              </w:rPr>
            </w:pPr>
            <w:r w:rsidRPr="007A391B">
              <w:rPr>
                <w:lang w:eastAsia="en-US"/>
              </w:rPr>
              <w:t>1,91</w:t>
            </w:r>
          </w:p>
        </w:tc>
        <w:tc>
          <w:tcPr>
            <w:tcW w:w="432" w:type="pct"/>
            <w:tcBorders>
              <w:top w:val="single" w:sz="4" w:space="0" w:color="auto"/>
              <w:left w:val="single" w:sz="4" w:space="0" w:color="auto"/>
              <w:bottom w:val="single" w:sz="4" w:space="0" w:color="auto"/>
              <w:right w:val="single" w:sz="4" w:space="0" w:color="auto"/>
            </w:tcBorders>
            <w:hideMark/>
          </w:tcPr>
          <w:p w14:paraId="31E4EC7A" w14:textId="77777777" w:rsidR="00281CCE" w:rsidRPr="007A391B" w:rsidRDefault="00281CCE" w:rsidP="002F76B9">
            <w:pPr>
              <w:spacing w:line="256" w:lineRule="auto"/>
              <w:jc w:val="center"/>
              <w:rPr>
                <w:lang w:eastAsia="en-US"/>
              </w:rPr>
            </w:pPr>
            <w:r w:rsidRPr="007A391B">
              <w:rPr>
                <w:lang w:eastAsia="en-US"/>
              </w:rPr>
              <w:t>1,98</w:t>
            </w:r>
          </w:p>
        </w:tc>
        <w:tc>
          <w:tcPr>
            <w:tcW w:w="431" w:type="pct"/>
            <w:tcBorders>
              <w:top w:val="single" w:sz="4" w:space="0" w:color="auto"/>
              <w:left w:val="single" w:sz="4" w:space="0" w:color="auto"/>
              <w:bottom w:val="single" w:sz="4" w:space="0" w:color="auto"/>
              <w:right w:val="single" w:sz="4" w:space="0" w:color="auto"/>
            </w:tcBorders>
            <w:hideMark/>
          </w:tcPr>
          <w:p w14:paraId="3650DDA3" w14:textId="77777777" w:rsidR="00281CCE" w:rsidRPr="007A391B" w:rsidRDefault="00281CCE" w:rsidP="002F76B9">
            <w:pPr>
              <w:spacing w:line="256" w:lineRule="auto"/>
              <w:jc w:val="center"/>
              <w:rPr>
                <w:lang w:eastAsia="en-US"/>
              </w:rPr>
            </w:pPr>
            <w:r w:rsidRPr="007A391B">
              <w:rPr>
                <w:lang w:eastAsia="en-US"/>
              </w:rPr>
              <w:t>2,01</w:t>
            </w:r>
          </w:p>
        </w:tc>
        <w:tc>
          <w:tcPr>
            <w:tcW w:w="458" w:type="pct"/>
            <w:tcBorders>
              <w:top w:val="single" w:sz="4" w:space="0" w:color="auto"/>
              <w:left w:val="single" w:sz="4" w:space="0" w:color="auto"/>
              <w:bottom w:val="single" w:sz="4" w:space="0" w:color="auto"/>
              <w:right w:val="single" w:sz="4" w:space="0" w:color="auto"/>
            </w:tcBorders>
            <w:hideMark/>
          </w:tcPr>
          <w:p w14:paraId="57537D78" w14:textId="77777777" w:rsidR="00281CCE" w:rsidRPr="007A391B" w:rsidRDefault="00281CCE" w:rsidP="002F76B9">
            <w:pPr>
              <w:spacing w:line="256" w:lineRule="auto"/>
              <w:jc w:val="center"/>
              <w:rPr>
                <w:lang w:eastAsia="en-US"/>
              </w:rPr>
            </w:pPr>
            <w:r w:rsidRPr="007A391B">
              <w:rPr>
                <w:lang w:eastAsia="en-US"/>
              </w:rPr>
              <w:t>2,04</w:t>
            </w:r>
          </w:p>
        </w:tc>
      </w:tr>
      <w:tr w:rsidR="007A391B" w:rsidRPr="007A391B" w14:paraId="066D3617"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668FC"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04F64997"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771E89D"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67F5C92B" w14:textId="77777777" w:rsidR="00281CCE" w:rsidRPr="007A391B" w:rsidRDefault="00281CCE" w:rsidP="002F76B9">
            <w:pPr>
              <w:spacing w:line="256" w:lineRule="auto"/>
              <w:jc w:val="center"/>
              <w:rPr>
                <w:lang w:eastAsia="en-US"/>
              </w:rPr>
            </w:pPr>
            <w:r w:rsidRPr="007A391B">
              <w:rPr>
                <w:lang w:eastAsia="en-US"/>
              </w:rPr>
              <w:t>0,87</w:t>
            </w:r>
          </w:p>
        </w:tc>
        <w:tc>
          <w:tcPr>
            <w:tcW w:w="479" w:type="pct"/>
            <w:tcBorders>
              <w:top w:val="single" w:sz="4" w:space="0" w:color="auto"/>
              <w:left w:val="single" w:sz="4" w:space="0" w:color="auto"/>
              <w:bottom w:val="single" w:sz="4" w:space="0" w:color="auto"/>
              <w:right w:val="single" w:sz="4" w:space="0" w:color="auto"/>
            </w:tcBorders>
            <w:vAlign w:val="center"/>
            <w:hideMark/>
          </w:tcPr>
          <w:p w14:paraId="5B335375" w14:textId="77777777" w:rsidR="00281CCE" w:rsidRPr="007A391B" w:rsidRDefault="00281CCE" w:rsidP="002F76B9">
            <w:pPr>
              <w:spacing w:line="256" w:lineRule="auto"/>
              <w:jc w:val="center"/>
              <w:rPr>
                <w:lang w:eastAsia="en-US"/>
              </w:rPr>
            </w:pPr>
            <w:r w:rsidRPr="007A391B">
              <w:rPr>
                <w:lang w:eastAsia="en-US"/>
              </w:rPr>
              <w:t>0,92</w:t>
            </w:r>
          </w:p>
        </w:tc>
        <w:tc>
          <w:tcPr>
            <w:tcW w:w="431" w:type="pct"/>
            <w:tcBorders>
              <w:top w:val="single" w:sz="4" w:space="0" w:color="auto"/>
              <w:left w:val="single" w:sz="4" w:space="0" w:color="auto"/>
              <w:bottom w:val="single" w:sz="4" w:space="0" w:color="auto"/>
              <w:right w:val="single" w:sz="4" w:space="0" w:color="auto"/>
            </w:tcBorders>
            <w:vAlign w:val="center"/>
            <w:hideMark/>
          </w:tcPr>
          <w:p w14:paraId="5B158B5D" w14:textId="77777777" w:rsidR="00281CCE" w:rsidRPr="007A391B" w:rsidRDefault="00281CCE" w:rsidP="002F76B9">
            <w:pPr>
              <w:spacing w:line="256" w:lineRule="auto"/>
              <w:jc w:val="center"/>
              <w:rPr>
                <w:lang w:eastAsia="en-US"/>
              </w:rPr>
            </w:pPr>
            <w:r w:rsidRPr="007A391B">
              <w:rPr>
                <w:lang w:eastAsia="en-US"/>
              </w:rPr>
              <w:t>0,92</w:t>
            </w:r>
          </w:p>
        </w:tc>
        <w:tc>
          <w:tcPr>
            <w:tcW w:w="432" w:type="pct"/>
            <w:tcBorders>
              <w:top w:val="single" w:sz="4" w:space="0" w:color="auto"/>
              <w:left w:val="single" w:sz="4" w:space="0" w:color="auto"/>
              <w:bottom w:val="single" w:sz="4" w:space="0" w:color="auto"/>
              <w:right w:val="single" w:sz="4" w:space="0" w:color="auto"/>
            </w:tcBorders>
            <w:vAlign w:val="center"/>
            <w:hideMark/>
          </w:tcPr>
          <w:p w14:paraId="64906326" w14:textId="77777777" w:rsidR="00281CCE" w:rsidRPr="007A391B" w:rsidRDefault="00281CCE" w:rsidP="002F76B9">
            <w:pPr>
              <w:spacing w:line="256" w:lineRule="auto"/>
              <w:jc w:val="center"/>
              <w:rPr>
                <w:lang w:eastAsia="en-US"/>
              </w:rPr>
            </w:pPr>
            <w:r w:rsidRPr="007A391B">
              <w:rPr>
                <w:lang w:eastAsia="en-US"/>
              </w:rPr>
              <w:t>0,95</w:t>
            </w:r>
          </w:p>
        </w:tc>
        <w:tc>
          <w:tcPr>
            <w:tcW w:w="431" w:type="pct"/>
            <w:tcBorders>
              <w:top w:val="single" w:sz="4" w:space="0" w:color="auto"/>
              <w:left w:val="single" w:sz="4" w:space="0" w:color="auto"/>
              <w:bottom w:val="single" w:sz="4" w:space="0" w:color="auto"/>
              <w:right w:val="single" w:sz="4" w:space="0" w:color="auto"/>
            </w:tcBorders>
            <w:hideMark/>
          </w:tcPr>
          <w:p w14:paraId="12388605" w14:textId="77777777" w:rsidR="00281CCE" w:rsidRPr="007A391B" w:rsidRDefault="00281CCE" w:rsidP="002F76B9">
            <w:pPr>
              <w:spacing w:line="256" w:lineRule="auto"/>
              <w:jc w:val="center"/>
              <w:rPr>
                <w:lang w:eastAsia="en-US"/>
              </w:rPr>
            </w:pPr>
            <w:r w:rsidRPr="007A391B">
              <w:rPr>
                <w:lang w:eastAsia="en-US"/>
              </w:rPr>
              <w:t>0,95</w:t>
            </w:r>
          </w:p>
        </w:tc>
        <w:tc>
          <w:tcPr>
            <w:tcW w:w="432" w:type="pct"/>
            <w:tcBorders>
              <w:top w:val="single" w:sz="4" w:space="0" w:color="auto"/>
              <w:left w:val="single" w:sz="4" w:space="0" w:color="auto"/>
              <w:bottom w:val="single" w:sz="4" w:space="0" w:color="auto"/>
              <w:right w:val="single" w:sz="4" w:space="0" w:color="auto"/>
            </w:tcBorders>
            <w:hideMark/>
          </w:tcPr>
          <w:p w14:paraId="1D7A1FCC" w14:textId="77777777" w:rsidR="00281CCE" w:rsidRPr="007A391B" w:rsidRDefault="00281CCE" w:rsidP="002F76B9">
            <w:pPr>
              <w:spacing w:line="256" w:lineRule="auto"/>
              <w:jc w:val="center"/>
              <w:rPr>
                <w:lang w:eastAsia="en-US"/>
              </w:rPr>
            </w:pPr>
            <w:r w:rsidRPr="007A391B">
              <w:rPr>
                <w:lang w:eastAsia="en-US"/>
              </w:rPr>
              <w:t>0,98</w:t>
            </w:r>
          </w:p>
        </w:tc>
        <w:tc>
          <w:tcPr>
            <w:tcW w:w="431" w:type="pct"/>
            <w:tcBorders>
              <w:top w:val="single" w:sz="4" w:space="0" w:color="auto"/>
              <w:left w:val="single" w:sz="4" w:space="0" w:color="auto"/>
              <w:bottom w:val="single" w:sz="4" w:space="0" w:color="auto"/>
              <w:right w:val="single" w:sz="4" w:space="0" w:color="auto"/>
            </w:tcBorders>
            <w:hideMark/>
          </w:tcPr>
          <w:p w14:paraId="71228E80" w14:textId="77777777" w:rsidR="00281CCE" w:rsidRPr="007A391B" w:rsidRDefault="00281CCE" w:rsidP="002F76B9">
            <w:pPr>
              <w:spacing w:line="256" w:lineRule="auto"/>
              <w:jc w:val="center"/>
              <w:rPr>
                <w:lang w:eastAsia="en-US"/>
              </w:rPr>
            </w:pPr>
            <w:r w:rsidRPr="007A391B">
              <w:rPr>
                <w:lang w:eastAsia="en-US"/>
              </w:rPr>
              <w:t>0,99</w:t>
            </w:r>
          </w:p>
        </w:tc>
        <w:tc>
          <w:tcPr>
            <w:tcW w:w="458" w:type="pct"/>
            <w:tcBorders>
              <w:top w:val="single" w:sz="4" w:space="0" w:color="auto"/>
              <w:left w:val="single" w:sz="4" w:space="0" w:color="auto"/>
              <w:bottom w:val="single" w:sz="4" w:space="0" w:color="auto"/>
              <w:right w:val="single" w:sz="4" w:space="0" w:color="auto"/>
            </w:tcBorders>
            <w:hideMark/>
          </w:tcPr>
          <w:p w14:paraId="55C1C9F2" w14:textId="77777777" w:rsidR="00281CCE" w:rsidRPr="007A391B" w:rsidRDefault="00281CCE" w:rsidP="002F76B9">
            <w:pPr>
              <w:spacing w:line="256" w:lineRule="auto"/>
              <w:jc w:val="center"/>
              <w:rPr>
                <w:lang w:eastAsia="en-US"/>
              </w:rPr>
            </w:pPr>
            <w:r w:rsidRPr="007A391B">
              <w:rPr>
                <w:lang w:eastAsia="en-US"/>
              </w:rPr>
              <w:t>1,01</w:t>
            </w:r>
          </w:p>
        </w:tc>
      </w:tr>
      <w:tr w:rsidR="007A391B" w:rsidRPr="007A391B" w14:paraId="3D7185AF" w14:textId="77777777" w:rsidTr="002F76B9">
        <w:trPr>
          <w:trHeight w:val="230"/>
        </w:trPr>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26C0B66C" w14:textId="77777777" w:rsidR="00281CCE" w:rsidRPr="007A391B" w:rsidRDefault="00281CCE" w:rsidP="002F76B9">
            <w:pPr>
              <w:spacing w:line="256" w:lineRule="auto"/>
              <w:jc w:val="center"/>
              <w:rPr>
                <w:lang w:eastAsia="en-US"/>
              </w:rPr>
            </w:pPr>
            <w:r w:rsidRPr="007A391B">
              <w:rPr>
                <w:lang w:eastAsia="en-US"/>
              </w:rPr>
              <w:t>2.3</w:t>
            </w:r>
          </w:p>
        </w:tc>
        <w:tc>
          <w:tcPr>
            <w:tcW w:w="4772" w:type="pct"/>
            <w:gridSpan w:val="10"/>
            <w:tcBorders>
              <w:top w:val="single" w:sz="4" w:space="0" w:color="auto"/>
              <w:left w:val="single" w:sz="4" w:space="0" w:color="auto"/>
              <w:bottom w:val="single" w:sz="4" w:space="0" w:color="auto"/>
              <w:right w:val="single" w:sz="4" w:space="0" w:color="auto"/>
            </w:tcBorders>
            <w:hideMark/>
          </w:tcPr>
          <w:p w14:paraId="4A230B33" w14:textId="77777777" w:rsidR="00281CCE" w:rsidRPr="007A391B" w:rsidRDefault="00281CCE" w:rsidP="002F76B9">
            <w:pPr>
              <w:spacing w:line="256" w:lineRule="auto"/>
              <w:rPr>
                <w:lang w:eastAsia="en-US"/>
              </w:rPr>
            </w:pPr>
            <w:r w:rsidRPr="007A391B">
              <w:rPr>
                <w:lang w:eastAsia="en-US"/>
              </w:rPr>
              <w:t>Одноставочный тариф, дифференцированный по трем зонам суток</w:t>
            </w:r>
          </w:p>
        </w:tc>
      </w:tr>
      <w:tr w:rsidR="007A391B" w:rsidRPr="007A391B" w14:paraId="48EB7286" w14:textId="77777777" w:rsidTr="002F76B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26277"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0D284B8C" w14:textId="77777777" w:rsidR="00281CCE" w:rsidRPr="007A391B" w:rsidRDefault="00281CCE" w:rsidP="002F76B9">
            <w:pPr>
              <w:spacing w:line="256" w:lineRule="auto"/>
              <w:rPr>
                <w:lang w:eastAsia="en-US"/>
              </w:rPr>
            </w:pPr>
            <w:r w:rsidRPr="007A391B">
              <w:rPr>
                <w:lang w:eastAsia="en-US"/>
              </w:rPr>
              <w:t>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DE6E4F1"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7DE9DC65" w14:textId="77777777" w:rsidR="00281CCE" w:rsidRPr="007A391B" w:rsidRDefault="00281CCE" w:rsidP="002F76B9">
            <w:pPr>
              <w:spacing w:line="256" w:lineRule="auto"/>
              <w:jc w:val="center"/>
              <w:rPr>
                <w:lang w:eastAsia="en-US"/>
              </w:rPr>
            </w:pPr>
            <w:r w:rsidRPr="007A391B">
              <w:rPr>
                <w:lang w:eastAsia="en-US"/>
              </w:rPr>
              <w:t>1,76</w:t>
            </w:r>
          </w:p>
        </w:tc>
        <w:tc>
          <w:tcPr>
            <w:tcW w:w="479" w:type="pct"/>
            <w:tcBorders>
              <w:top w:val="single" w:sz="4" w:space="0" w:color="auto"/>
              <w:left w:val="single" w:sz="4" w:space="0" w:color="auto"/>
              <w:bottom w:val="single" w:sz="4" w:space="0" w:color="auto"/>
              <w:right w:val="single" w:sz="4" w:space="0" w:color="auto"/>
            </w:tcBorders>
            <w:vAlign w:val="center"/>
            <w:hideMark/>
          </w:tcPr>
          <w:p w14:paraId="0FB90FA5" w14:textId="77777777" w:rsidR="00281CCE" w:rsidRPr="007A391B" w:rsidRDefault="00281CCE" w:rsidP="002F76B9">
            <w:pPr>
              <w:spacing w:line="256" w:lineRule="auto"/>
              <w:jc w:val="center"/>
              <w:rPr>
                <w:lang w:eastAsia="en-US"/>
              </w:rPr>
            </w:pPr>
            <w:r w:rsidRPr="007A391B">
              <w:rPr>
                <w:lang w:eastAsia="en-US"/>
              </w:rPr>
              <w:t>1,86</w:t>
            </w:r>
          </w:p>
        </w:tc>
        <w:tc>
          <w:tcPr>
            <w:tcW w:w="431" w:type="pct"/>
            <w:tcBorders>
              <w:top w:val="single" w:sz="4" w:space="0" w:color="auto"/>
              <w:left w:val="single" w:sz="4" w:space="0" w:color="auto"/>
              <w:bottom w:val="single" w:sz="4" w:space="0" w:color="auto"/>
              <w:right w:val="single" w:sz="4" w:space="0" w:color="auto"/>
            </w:tcBorders>
            <w:vAlign w:val="center"/>
            <w:hideMark/>
          </w:tcPr>
          <w:p w14:paraId="4999F7A5" w14:textId="77777777" w:rsidR="00281CCE" w:rsidRPr="007A391B" w:rsidRDefault="00281CCE" w:rsidP="002F76B9">
            <w:pPr>
              <w:spacing w:line="256" w:lineRule="auto"/>
              <w:jc w:val="center"/>
              <w:rPr>
                <w:lang w:eastAsia="en-US"/>
              </w:rPr>
            </w:pPr>
            <w:r w:rsidRPr="007A391B">
              <w:rPr>
                <w:lang w:eastAsia="en-US"/>
              </w:rPr>
              <w:t>1,86</w:t>
            </w:r>
          </w:p>
        </w:tc>
        <w:tc>
          <w:tcPr>
            <w:tcW w:w="432" w:type="pct"/>
            <w:tcBorders>
              <w:top w:val="single" w:sz="4" w:space="0" w:color="auto"/>
              <w:left w:val="single" w:sz="4" w:space="0" w:color="auto"/>
              <w:bottom w:val="single" w:sz="4" w:space="0" w:color="auto"/>
              <w:right w:val="single" w:sz="4" w:space="0" w:color="auto"/>
            </w:tcBorders>
            <w:vAlign w:val="center"/>
            <w:hideMark/>
          </w:tcPr>
          <w:p w14:paraId="32BE5274" w14:textId="77777777" w:rsidR="00281CCE" w:rsidRPr="007A391B" w:rsidRDefault="00281CCE" w:rsidP="002F76B9">
            <w:pPr>
              <w:spacing w:line="256" w:lineRule="auto"/>
              <w:jc w:val="center"/>
              <w:rPr>
                <w:lang w:eastAsia="en-US"/>
              </w:rPr>
            </w:pPr>
            <w:r w:rsidRPr="007A391B">
              <w:rPr>
                <w:lang w:eastAsia="en-US"/>
              </w:rPr>
              <w:t>1,93</w:t>
            </w:r>
          </w:p>
        </w:tc>
        <w:tc>
          <w:tcPr>
            <w:tcW w:w="431" w:type="pct"/>
            <w:tcBorders>
              <w:top w:val="single" w:sz="4" w:space="0" w:color="auto"/>
              <w:left w:val="single" w:sz="4" w:space="0" w:color="auto"/>
              <w:bottom w:val="single" w:sz="4" w:space="0" w:color="auto"/>
              <w:right w:val="single" w:sz="4" w:space="0" w:color="auto"/>
            </w:tcBorders>
            <w:vAlign w:val="center"/>
            <w:hideMark/>
          </w:tcPr>
          <w:p w14:paraId="4A6DF9FE" w14:textId="77777777" w:rsidR="00281CCE" w:rsidRPr="007A391B" w:rsidRDefault="00281CCE" w:rsidP="002F76B9">
            <w:pPr>
              <w:spacing w:line="256" w:lineRule="auto"/>
              <w:jc w:val="center"/>
              <w:rPr>
                <w:lang w:eastAsia="en-US"/>
              </w:rPr>
            </w:pPr>
            <w:r w:rsidRPr="007A391B">
              <w:rPr>
                <w:lang w:eastAsia="en-US"/>
              </w:rPr>
              <w:t>1,93</w:t>
            </w:r>
          </w:p>
        </w:tc>
        <w:tc>
          <w:tcPr>
            <w:tcW w:w="432" w:type="pct"/>
            <w:tcBorders>
              <w:top w:val="single" w:sz="4" w:space="0" w:color="auto"/>
              <w:left w:val="single" w:sz="4" w:space="0" w:color="auto"/>
              <w:bottom w:val="single" w:sz="4" w:space="0" w:color="auto"/>
              <w:right w:val="single" w:sz="4" w:space="0" w:color="auto"/>
            </w:tcBorders>
            <w:hideMark/>
          </w:tcPr>
          <w:p w14:paraId="781C548B" w14:textId="77777777" w:rsidR="00281CCE" w:rsidRPr="007A391B" w:rsidRDefault="00281CCE" w:rsidP="002F76B9">
            <w:pPr>
              <w:spacing w:line="256" w:lineRule="auto"/>
              <w:jc w:val="center"/>
              <w:rPr>
                <w:lang w:eastAsia="en-US"/>
              </w:rPr>
            </w:pPr>
            <w:r w:rsidRPr="007A391B">
              <w:rPr>
                <w:lang w:eastAsia="en-US"/>
              </w:rPr>
              <w:t>2,00</w:t>
            </w:r>
          </w:p>
        </w:tc>
        <w:tc>
          <w:tcPr>
            <w:tcW w:w="431" w:type="pct"/>
            <w:tcBorders>
              <w:top w:val="single" w:sz="4" w:space="0" w:color="auto"/>
              <w:left w:val="single" w:sz="4" w:space="0" w:color="auto"/>
              <w:bottom w:val="single" w:sz="4" w:space="0" w:color="auto"/>
              <w:right w:val="single" w:sz="4" w:space="0" w:color="auto"/>
            </w:tcBorders>
            <w:hideMark/>
          </w:tcPr>
          <w:p w14:paraId="71E45F70" w14:textId="77777777" w:rsidR="00281CCE" w:rsidRPr="007A391B" w:rsidRDefault="00281CCE" w:rsidP="002F76B9">
            <w:pPr>
              <w:spacing w:line="256" w:lineRule="auto"/>
              <w:jc w:val="center"/>
              <w:rPr>
                <w:lang w:eastAsia="en-US"/>
              </w:rPr>
            </w:pPr>
            <w:r w:rsidRPr="007A391B">
              <w:rPr>
                <w:lang w:eastAsia="en-US"/>
              </w:rPr>
              <w:t>2,03</w:t>
            </w:r>
          </w:p>
        </w:tc>
        <w:tc>
          <w:tcPr>
            <w:tcW w:w="458" w:type="pct"/>
            <w:tcBorders>
              <w:top w:val="single" w:sz="4" w:space="0" w:color="auto"/>
              <w:left w:val="single" w:sz="4" w:space="0" w:color="auto"/>
              <w:bottom w:val="single" w:sz="4" w:space="0" w:color="auto"/>
              <w:right w:val="single" w:sz="4" w:space="0" w:color="auto"/>
            </w:tcBorders>
            <w:hideMark/>
          </w:tcPr>
          <w:p w14:paraId="612E5122" w14:textId="77777777" w:rsidR="00281CCE" w:rsidRPr="007A391B" w:rsidRDefault="00281CCE" w:rsidP="002F76B9">
            <w:pPr>
              <w:spacing w:line="256" w:lineRule="auto"/>
              <w:jc w:val="center"/>
              <w:rPr>
                <w:lang w:eastAsia="en-US"/>
              </w:rPr>
            </w:pPr>
            <w:r w:rsidRPr="007A391B">
              <w:rPr>
                <w:lang w:eastAsia="en-US"/>
              </w:rPr>
              <w:t>2,07</w:t>
            </w:r>
          </w:p>
        </w:tc>
      </w:tr>
      <w:tr w:rsidR="007A391B" w:rsidRPr="007A391B" w14:paraId="38615D61"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54B1C"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796F2F22" w14:textId="77777777" w:rsidR="00281CCE" w:rsidRPr="007A391B" w:rsidRDefault="00281CCE" w:rsidP="002F76B9">
            <w:pPr>
              <w:spacing w:line="256" w:lineRule="auto"/>
              <w:rPr>
                <w:lang w:eastAsia="en-US"/>
              </w:rPr>
            </w:pPr>
            <w:r w:rsidRPr="007A391B">
              <w:rPr>
                <w:lang w:eastAsia="en-US"/>
              </w:rPr>
              <w:t>Полупиковая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97033DF"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2082CA0E" w14:textId="77777777" w:rsidR="00281CCE" w:rsidRPr="007A391B" w:rsidRDefault="00281CCE" w:rsidP="002F76B9">
            <w:pPr>
              <w:spacing w:line="256" w:lineRule="auto"/>
              <w:jc w:val="center"/>
              <w:rPr>
                <w:lang w:eastAsia="en-US"/>
              </w:rPr>
            </w:pPr>
            <w:r w:rsidRPr="007A391B">
              <w:rPr>
                <w:lang w:eastAsia="en-US"/>
              </w:rPr>
              <w:t>1,71</w:t>
            </w:r>
          </w:p>
        </w:tc>
        <w:tc>
          <w:tcPr>
            <w:tcW w:w="479" w:type="pct"/>
            <w:tcBorders>
              <w:top w:val="single" w:sz="4" w:space="0" w:color="auto"/>
              <w:left w:val="single" w:sz="4" w:space="0" w:color="auto"/>
              <w:bottom w:val="single" w:sz="4" w:space="0" w:color="auto"/>
              <w:right w:val="single" w:sz="4" w:space="0" w:color="auto"/>
            </w:tcBorders>
            <w:vAlign w:val="center"/>
            <w:hideMark/>
          </w:tcPr>
          <w:p w14:paraId="548E3EF8" w14:textId="77777777" w:rsidR="00281CCE" w:rsidRPr="007A391B" w:rsidRDefault="00281CCE" w:rsidP="002F76B9">
            <w:pPr>
              <w:spacing w:line="256" w:lineRule="auto"/>
              <w:jc w:val="center"/>
              <w:rPr>
                <w:lang w:eastAsia="en-US"/>
              </w:rPr>
            </w:pPr>
            <w:r w:rsidRPr="007A391B">
              <w:rPr>
                <w:lang w:eastAsia="en-US"/>
              </w:rPr>
              <w:t>1,81</w:t>
            </w:r>
          </w:p>
        </w:tc>
        <w:tc>
          <w:tcPr>
            <w:tcW w:w="431" w:type="pct"/>
            <w:tcBorders>
              <w:top w:val="single" w:sz="4" w:space="0" w:color="auto"/>
              <w:left w:val="single" w:sz="4" w:space="0" w:color="auto"/>
              <w:bottom w:val="single" w:sz="4" w:space="0" w:color="auto"/>
              <w:right w:val="single" w:sz="4" w:space="0" w:color="auto"/>
            </w:tcBorders>
            <w:vAlign w:val="center"/>
            <w:hideMark/>
          </w:tcPr>
          <w:p w14:paraId="70129FA9" w14:textId="77777777" w:rsidR="00281CCE" w:rsidRPr="007A391B" w:rsidRDefault="00281CCE" w:rsidP="002F76B9">
            <w:pPr>
              <w:spacing w:line="256" w:lineRule="auto"/>
              <w:jc w:val="center"/>
              <w:rPr>
                <w:lang w:eastAsia="en-US"/>
              </w:rPr>
            </w:pPr>
            <w:r w:rsidRPr="007A391B">
              <w:rPr>
                <w:lang w:eastAsia="en-US"/>
              </w:rPr>
              <w:t>1,81</w:t>
            </w:r>
          </w:p>
        </w:tc>
        <w:tc>
          <w:tcPr>
            <w:tcW w:w="432" w:type="pct"/>
            <w:tcBorders>
              <w:top w:val="single" w:sz="4" w:space="0" w:color="auto"/>
              <w:left w:val="single" w:sz="4" w:space="0" w:color="auto"/>
              <w:bottom w:val="single" w:sz="4" w:space="0" w:color="auto"/>
              <w:right w:val="single" w:sz="4" w:space="0" w:color="auto"/>
            </w:tcBorders>
            <w:vAlign w:val="center"/>
            <w:hideMark/>
          </w:tcPr>
          <w:p w14:paraId="158401FF" w14:textId="77777777" w:rsidR="00281CCE" w:rsidRPr="007A391B" w:rsidRDefault="00281CCE" w:rsidP="002F76B9">
            <w:pPr>
              <w:spacing w:line="256" w:lineRule="auto"/>
              <w:jc w:val="center"/>
              <w:rPr>
                <w:lang w:eastAsia="en-US"/>
              </w:rPr>
            </w:pPr>
            <w:r w:rsidRPr="007A391B">
              <w:rPr>
                <w:lang w:eastAsia="en-US"/>
              </w:rPr>
              <w:t>1,88</w:t>
            </w:r>
          </w:p>
        </w:tc>
        <w:tc>
          <w:tcPr>
            <w:tcW w:w="431" w:type="pct"/>
            <w:tcBorders>
              <w:top w:val="single" w:sz="4" w:space="0" w:color="auto"/>
              <w:left w:val="single" w:sz="4" w:space="0" w:color="auto"/>
              <w:bottom w:val="single" w:sz="4" w:space="0" w:color="auto"/>
              <w:right w:val="single" w:sz="4" w:space="0" w:color="auto"/>
            </w:tcBorders>
            <w:vAlign w:val="center"/>
            <w:hideMark/>
          </w:tcPr>
          <w:p w14:paraId="044D40D3" w14:textId="77777777" w:rsidR="00281CCE" w:rsidRPr="007A391B" w:rsidRDefault="00281CCE" w:rsidP="002F76B9">
            <w:pPr>
              <w:spacing w:line="256" w:lineRule="auto"/>
              <w:jc w:val="center"/>
              <w:rPr>
                <w:lang w:eastAsia="en-US"/>
              </w:rPr>
            </w:pPr>
            <w:r w:rsidRPr="007A391B">
              <w:rPr>
                <w:lang w:eastAsia="en-US"/>
              </w:rPr>
              <w:t>1,88</w:t>
            </w:r>
          </w:p>
        </w:tc>
        <w:tc>
          <w:tcPr>
            <w:tcW w:w="432" w:type="pct"/>
            <w:tcBorders>
              <w:top w:val="single" w:sz="4" w:space="0" w:color="auto"/>
              <w:left w:val="single" w:sz="4" w:space="0" w:color="auto"/>
              <w:bottom w:val="single" w:sz="4" w:space="0" w:color="auto"/>
              <w:right w:val="single" w:sz="4" w:space="0" w:color="auto"/>
            </w:tcBorders>
            <w:hideMark/>
          </w:tcPr>
          <w:p w14:paraId="22BC8013" w14:textId="77777777" w:rsidR="00281CCE" w:rsidRPr="007A391B" w:rsidRDefault="00281CCE" w:rsidP="002F76B9">
            <w:pPr>
              <w:spacing w:line="256" w:lineRule="auto"/>
              <w:jc w:val="center"/>
              <w:rPr>
                <w:lang w:eastAsia="en-US"/>
              </w:rPr>
            </w:pPr>
            <w:r w:rsidRPr="007A391B">
              <w:rPr>
                <w:lang w:eastAsia="en-US"/>
              </w:rPr>
              <w:t>1,95</w:t>
            </w:r>
          </w:p>
        </w:tc>
        <w:tc>
          <w:tcPr>
            <w:tcW w:w="431" w:type="pct"/>
            <w:tcBorders>
              <w:top w:val="single" w:sz="4" w:space="0" w:color="auto"/>
              <w:left w:val="single" w:sz="4" w:space="0" w:color="auto"/>
              <w:bottom w:val="single" w:sz="4" w:space="0" w:color="auto"/>
              <w:right w:val="single" w:sz="4" w:space="0" w:color="auto"/>
            </w:tcBorders>
            <w:hideMark/>
          </w:tcPr>
          <w:p w14:paraId="348A0CD4" w14:textId="77777777" w:rsidR="00281CCE" w:rsidRPr="007A391B" w:rsidRDefault="00281CCE" w:rsidP="002F76B9">
            <w:pPr>
              <w:spacing w:line="256" w:lineRule="auto"/>
              <w:jc w:val="center"/>
              <w:rPr>
                <w:lang w:eastAsia="en-US"/>
              </w:rPr>
            </w:pPr>
            <w:r w:rsidRPr="007A391B">
              <w:rPr>
                <w:lang w:eastAsia="en-US"/>
              </w:rPr>
              <w:t>1,98</w:t>
            </w:r>
          </w:p>
        </w:tc>
        <w:tc>
          <w:tcPr>
            <w:tcW w:w="458" w:type="pct"/>
            <w:tcBorders>
              <w:top w:val="single" w:sz="4" w:space="0" w:color="auto"/>
              <w:left w:val="single" w:sz="4" w:space="0" w:color="auto"/>
              <w:bottom w:val="single" w:sz="4" w:space="0" w:color="auto"/>
              <w:right w:val="single" w:sz="4" w:space="0" w:color="auto"/>
            </w:tcBorders>
            <w:hideMark/>
          </w:tcPr>
          <w:p w14:paraId="2F1AF623" w14:textId="77777777" w:rsidR="00281CCE" w:rsidRPr="007A391B" w:rsidRDefault="00281CCE" w:rsidP="002F76B9">
            <w:pPr>
              <w:spacing w:line="256" w:lineRule="auto"/>
              <w:jc w:val="center"/>
              <w:rPr>
                <w:lang w:eastAsia="en-US"/>
              </w:rPr>
            </w:pPr>
            <w:r w:rsidRPr="007A391B">
              <w:rPr>
                <w:lang w:eastAsia="en-US"/>
              </w:rPr>
              <w:t>2,02</w:t>
            </w:r>
          </w:p>
        </w:tc>
      </w:tr>
      <w:tr w:rsidR="007A391B" w:rsidRPr="007A391B" w14:paraId="1A257996"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822B7"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0C687D1B"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F94383F"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143E8EA6" w14:textId="77777777" w:rsidR="00281CCE" w:rsidRPr="007A391B" w:rsidRDefault="00281CCE" w:rsidP="002F76B9">
            <w:pPr>
              <w:spacing w:line="256" w:lineRule="auto"/>
              <w:jc w:val="center"/>
              <w:rPr>
                <w:lang w:eastAsia="en-US"/>
              </w:rPr>
            </w:pPr>
            <w:r w:rsidRPr="007A391B">
              <w:rPr>
                <w:lang w:eastAsia="en-US"/>
              </w:rPr>
              <w:t>0,87</w:t>
            </w:r>
          </w:p>
        </w:tc>
        <w:tc>
          <w:tcPr>
            <w:tcW w:w="479" w:type="pct"/>
            <w:tcBorders>
              <w:top w:val="single" w:sz="4" w:space="0" w:color="auto"/>
              <w:left w:val="single" w:sz="4" w:space="0" w:color="auto"/>
              <w:bottom w:val="single" w:sz="4" w:space="0" w:color="auto"/>
              <w:right w:val="single" w:sz="4" w:space="0" w:color="auto"/>
            </w:tcBorders>
            <w:vAlign w:val="center"/>
            <w:hideMark/>
          </w:tcPr>
          <w:p w14:paraId="3EF32DE7" w14:textId="77777777" w:rsidR="00281CCE" w:rsidRPr="007A391B" w:rsidRDefault="00281CCE" w:rsidP="002F76B9">
            <w:pPr>
              <w:spacing w:line="256" w:lineRule="auto"/>
              <w:jc w:val="center"/>
              <w:rPr>
                <w:lang w:eastAsia="en-US"/>
              </w:rPr>
            </w:pPr>
            <w:r w:rsidRPr="007A391B">
              <w:rPr>
                <w:lang w:eastAsia="en-US"/>
              </w:rPr>
              <w:t>0,92</w:t>
            </w:r>
          </w:p>
        </w:tc>
        <w:tc>
          <w:tcPr>
            <w:tcW w:w="431" w:type="pct"/>
            <w:tcBorders>
              <w:top w:val="single" w:sz="4" w:space="0" w:color="auto"/>
              <w:left w:val="single" w:sz="4" w:space="0" w:color="auto"/>
              <w:bottom w:val="single" w:sz="4" w:space="0" w:color="auto"/>
              <w:right w:val="single" w:sz="4" w:space="0" w:color="auto"/>
            </w:tcBorders>
            <w:vAlign w:val="center"/>
            <w:hideMark/>
          </w:tcPr>
          <w:p w14:paraId="1234C838" w14:textId="77777777" w:rsidR="00281CCE" w:rsidRPr="007A391B" w:rsidRDefault="00281CCE" w:rsidP="002F76B9">
            <w:pPr>
              <w:spacing w:line="256" w:lineRule="auto"/>
              <w:jc w:val="center"/>
              <w:rPr>
                <w:lang w:eastAsia="en-US"/>
              </w:rPr>
            </w:pPr>
            <w:r w:rsidRPr="007A391B">
              <w:rPr>
                <w:lang w:eastAsia="en-US"/>
              </w:rPr>
              <w:t>0,92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DF1C2E5" w14:textId="77777777" w:rsidR="00281CCE" w:rsidRPr="007A391B" w:rsidRDefault="00281CCE" w:rsidP="002F76B9">
            <w:pPr>
              <w:spacing w:line="256" w:lineRule="auto"/>
              <w:jc w:val="center"/>
              <w:rPr>
                <w:lang w:eastAsia="en-US"/>
              </w:rPr>
            </w:pPr>
            <w:r w:rsidRPr="007A391B">
              <w:rPr>
                <w:lang w:eastAsia="en-US"/>
              </w:rPr>
              <w:t>0,95</w:t>
            </w:r>
          </w:p>
        </w:tc>
        <w:tc>
          <w:tcPr>
            <w:tcW w:w="431" w:type="pct"/>
            <w:tcBorders>
              <w:top w:val="single" w:sz="4" w:space="0" w:color="auto"/>
              <w:left w:val="single" w:sz="4" w:space="0" w:color="auto"/>
              <w:bottom w:val="single" w:sz="4" w:space="0" w:color="auto"/>
              <w:right w:val="single" w:sz="4" w:space="0" w:color="auto"/>
            </w:tcBorders>
            <w:vAlign w:val="center"/>
            <w:hideMark/>
          </w:tcPr>
          <w:p w14:paraId="0ECE87A9" w14:textId="77777777" w:rsidR="00281CCE" w:rsidRPr="007A391B" w:rsidRDefault="00281CCE" w:rsidP="002F76B9">
            <w:pPr>
              <w:spacing w:line="256" w:lineRule="auto"/>
              <w:jc w:val="center"/>
              <w:rPr>
                <w:lang w:eastAsia="en-US"/>
              </w:rPr>
            </w:pPr>
            <w:r w:rsidRPr="007A391B">
              <w:rPr>
                <w:lang w:eastAsia="en-US"/>
              </w:rPr>
              <w:t>0,95</w:t>
            </w:r>
          </w:p>
        </w:tc>
        <w:tc>
          <w:tcPr>
            <w:tcW w:w="432" w:type="pct"/>
            <w:tcBorders>
              <w:top w:val="single" w:sz="4" w:space="0" w:color="auto"/>
              <w:left w:val="single" w:sz="4" w:space="0" w:color="auto"/>
              <w:bottom w:val="single" w:sz="4" w:space="0" w:color="auto"/>
              <w:right w:val="single" w:sz="4" w:space="0" w:color="auto"/>
            </w:tcBorders>
            <w:hideMark/>
          </w:tcPr>
          <w:p w14:paraId="24372847" w14:textId="77777777" w:rsidR="00281CCE" w:rsidRPr="007A391B" w:rsidRDefault="00281CCE" w:rsidP="002F76B9">
            <w:pPr>
              <w:spacing w:line="256" w:lineRule="auto"/>
              <w:jc w:val="center"/>
              <w:rPr>
                <w:lang w:eastAsia="en-US"/>
              </w:rPr>
            </w:pPr>
            <w:r w:rsidRPr="007A391B">
              <w:rPr>
                <w:lang w:eastAsia="en-US"/>
              </w:rPr>
              <w:t>0,98</w:t>
            </w:r>
          </w:p>
        </w:tc>
        <w:tc>
          <w:tcPr>
            <w:tcW w:w="431" w:type="pct"/>
            <w:tcBorders>
              <w:top w:val="single" w:sz="4" w:space="0" w:color="auto"/>
              <w:left w:val="single" w:sz="4" w:space="0" w:color="auto"/>
              <w:bottom w:val="single" w:sz="4" w:space="0" w:color="auto"/>
              <w:right w:val="single" w:sz="4" w:space="0" w:color="auto"/>
            </w:tcBorders>
            <w:hideMark/>
          </w:tcPr>
          <w:p w14:paraId="7310E303" w14:textId="77777777" w:rsidR="00281CCE" w:rsidRPr="007A391B" w:rsidRDefault="00281CCE" w:rsidP="002F76B9">
            <w:pPr>
              <w:spacing w:line="256" w:lineRule="auto"/>
              <w:jc w:val="center"/>
              <w:rPr>
                <w:lang w:eastAsia="en-US"/>
              </w:rPr>
            </w:pPr>
            <w:r w:rsidRPr="007A391B">
              <w:rPr>
                <w:lang w:eastAsia="en-US"/>
              </w:rPr>
              <w:t>0,99</w:t>
            </w:r>
          </w:p>
        </w:tc>
        <w:tc>
          <w:tcPr>
            <w:tcW w:w="458" w:type="pct"/>
            <w:tcBorders>
              <w:top w:val="single" w:sz="4" w:space="0" w:color="auto"/>
              <w:left w:val="single" w:sz="4" w:space="0" w:color="auto"/>
              <w:bottom w:val="single" w:sz="4" w:space="0" w:color="auto"/>
              <w:right w:val="single" w:sz="4" w:space="0" w:color="auto"/>
            </w:tcBorders>
            <w:hideMark/>
          </w:tcPr>
          <w:p w14:paraId="69E1E545" w14:textId="77777777" w:rsidR="00281CCE" w:rsidRPr="007A391B" w:rsidRDefault="00281CCE" w:rsidP="002F76B9">
            <w:pPr>
              <w:spacing w:line="256" w:lineRule="auto"/>
              <w:jc w:val="center"/>
              <w:rPr>
                <w:lang w:eastAsia="en-US"/>
              </w:rPr>
            </w:pPr>
            <w:r w:rsidRPr="007A391B">
              <w:rPr>
                <w:lang w:eastAsia="en-US"/>
              </w:rPr>
              <w:t>1,01</w:t>
            </w:r>
          </w:p>
        </w:tc>
      </w:tr>
      <w:tr w:rsidR="007A391B" w:rsidRPr="007A391B" w14:paraId="31D06535" w14:textId="77777777" w:rsidTr="002F76B9">
        <w:trPr>
          <w:trHeight w:val="230"/>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2AB62A16" w14:textId="77777777" w:rsidR="00281CCE" w:rsidRPr="007A391B" w:rsidRDefault="00281CCE" w:rsidP="002F76B9">
            <w:pPr>
              <w:spacing w:line="256" w:lineRule="auto"/>
              <w:jc w:val="center"/>
              <w:rPr>
                <w:lang w:eastAsia="en-US"/>
              </w:rPr>
            </w:pPr>
            <w:r w:rsidRPr="007A391B">
              <w:rPr>
                <w:lang w:eastAsia="en-US"/>
              </w:rPr>
              <w:t>3</w:t>
            </w:r>
          </w:p>
        </w:tc>
        <w:tc>
          <w:tcPr>
            <w:tcW w:w="4772" w:type="pct"/>
            <w:gridSpan w:val="10"/>
            <w:tcBorders>
              <w:top w:val="single" w:sz="4" w:space="0" w:color="auto"/>
              <w:left w:val="single" w:sz="4" w:space="0" w:color="auto"/>
              <w:bottom w:val="single" w:sz="4" w:space="0" w:color="auto"/>
              <w:right w:val="single" w:sz="4" w:space="0" w:color="auto"/>
            </w:tcBorders>
            <w:hideMark/>
          </w:tcPr>
          <w:p w14:paraId="2979697B" w14:textId="77777777" w:rsidR="00281CCE" w:rsidRPr="007A391B" w:rsidRDefault="00281CCE" w:rsidP="002F76B9">
            <w:pPr>
              <w:spacing w:line="256" w:lineRule="auto"/>
              <w:rPr>
                <w:lang w:eastAsia="en-US"/>
              </w:rPr>
            </w:pPr>
            <w:r w:rsidRPr="007A391B">
              <w:rPr>
                <w:lang w:eastAsia="en-US"/>
              </w:rPr>
              <w:t>Население, проживающее в сельских населенных пунктах</w:t>
            </w:r>
          </w:p>
        </w:tc>
      </w:tr>
      <w:tr w:rsidR="007A391B" w:rsidRPr="007A391B" w14:paraId="0F470DFB" w14:textId="77777777" w:rsidTr="002F76B9">
        <w:trPr>
          <w:trHeight w:val="230"/>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22C76DB5" w14:textId="77777777" w:rsidR="00281CCE" w:rsidRPr="007A391B" w:rsidRDefault="00281CCE" w:rsidP="002F76B9">
            <w:pPr>
              <w:spacing w:line="256" w:lineRule="auto"/>
              <w:jc w:val="center"/>
              <w:rPr>
                <w:lang w:eastAsia="en-US"/>
              </w:rPr>
            </w:pPr>
            <w:r w:rsidRPr="007A391B">
              <w:rPr>
                <w:lang w:eastAsia="en-US"/>
              </w:rPr>
              <w:t>3.1</w:t>
            </w: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57C88F38" w14:textId="77777777" w:rsidR="00281CCE" w:rsidRPr="007A391B" w:rsidRDefault="00281CCE" w:rsidP="002F76B9">
            <w:pPr>
              <w:spacing w:line="256" w:lineRule="auto"/>
              <w:rPr>
                <w:lang w:eastAsia="en-US"/>
              </w:rPr>
            </w:pPr>
            <w:r w:rsidRPr="007A391B">
              <w:rPr>
                <w:lang w:eastAsia="en-US"/>
              </w:rPr>
              <w:t>Одноставочный тариф</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42B48B6"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4B914123" w14:textId="77777777" w:rsidR="00281CCE" w:rsidRPr="007A391B" w:rsidRDefault="00281CCE" w:rsidP="002F76B9">
            <w:pPr>
              <w:spacing w:line="256" w:lineRule="auto"/>
              <w:jc w:val="center"/>
              <w:rPr>
                <w:lang w:eastAsia="en-US"/>
              </w:rPr>
            </w:pPr>
            <w:r w:rsidRPr="007A391B">
              <w:rPr>
                <w:lang w:eastAsia="en-US"/>
              </w:rPr>
              <w:t>1,71</w:t>
            </w:r>
          </w:p>
        </w:tc>
        <w:tc>
          <w:tcPr>
            <w:tcW w:w="479" w:type="pct"/>
            <w:tcBorders>
              <w:top w:val="single" w:sz="4" w:space="0" w:color="auto"/>
              <w:left w:val="single" w:sz="4" w:space="0" w:color="auto"/>
              <w:bottom w:val="single" w:sz="4" w:space="0" w:color="auto"/>
              <w:right w:val="single" w:sz="4" w:space="0" w:color="auto"/>
            </w:tcBorders>
            <w:vAlign w:val="center"/>
            <w:hideMark/>
          </w:tcPr>
          <w:p w14:paraId="1E7CBF72" w14:textId="77777777" w:rsidR="00281CCE" w:rsidRPr="007A391B" w:rsidRDefault="00281CCE" w:rsidP="002F76B9">
            <w:pPr>
              <w:spacing w:line="256" w:lineRule="auto"/>
              <w:jc w:val="center"/>
              <w:rPr>
                <w:lang w:eastAsia="en-US"/>
              </w:rPr>
            </w:pPr>
            <w:r w:rsidRPr="007A391B">
              <w:rPr>
                <w:lang w:eastAsia="en-US"/>
              </w:rPr>
              <w:t>1,81</w:t>
            </w:r>
          </w:p>
        </w:tc>
        <w:tc>
          <w:tcPr>
            <w:tcW w:w="431" w:type="pct"/>
            <w:tcBorders>
              <w:top w:val="single" w:sz="4" w:space="0" w:color="auto"/>
              <w:left w:val="single" w:sz="4" w:space="0" w:color="auto"/>
              <w:bottom w:val="single" w:sz="4" w:space="0" w:color="auto"/>
              <w:right w:val="single" w:sz="4" w:space="0" w:color="auto"/>
            </w:tcBorders>
            <w:vAlign w:val="center"/>
            <w:hideMark/>
          </w:tcPr>
          <w:p w14:paraId="32C94930" w14:textId="77777777" w:rsidR="00281CCE" w:rsidRPr="007A391B" w:rsidRDefault="00281CCE" w:rsidP="002F76B9">
            <w:pPr>
              <w:spacing w:line="256" w:lineRule="auto"/>
              <w:jc w:val="center"/>
              <w:rPr>
                <w:lang w:eastAsia="en-US"/>
              </w:rPr>
            </w:pPr>
            <w:r w:rsidRPr="007A391B">
              <w:rPr>
                <w:lang w:eastAsia="en-US"/>
              </w:rPr>
              <w:t>1,81</w:t>
            </w:r>
          </w:p>
        </w:tc>
        <w:tc>
          <w:tcPr>
            <w:tcW w:w="432" w:type="pct"/>
            <w:tcBorders>
              <w:top w:val="single" w:sz="4" w:space="0" w:color="auto"/>
              <w:left w:val="single" w:sz="4" w:space="0" w:color="auto"/>
              <w:bottom w:val="single" w:sz="4" w:space="0" w:color="auto"/>
              <w:right w:val="single" w:sz="4" w:space="0" w:color="auto"/>
            </w:tcBorders>
            <w:vAlign w:val="center"/>
            <w:hideMark/>
          </w:tcPr>
          <w:p w14:paraId="6F0988EE" w14:textId="77777777" w:rsidR="00281CCE" w:rsidRPr="007A391B" w:rsidRDefault="00281CCE" w:rsidP="002F76B9">
            <w:pPr>
              <w:spacing w:line="256" w:lineRule="auto"/>
              <w:jc w:val="center"/>
              <w:rPr>
                <w:lang w:eastAsia="en-US"/>
              </w:rPr>
            </w:pPr>
            <w:r w:rsidRPr="007A391B">
              <w:rPr>
                <w:lang w:eastAsia="en-US"/>
              </w:rPr>
              <w:t>1,88</w:t>
            </w:r>
          </w:p>
        </w:tc>
        <w:tc>
          <w:tcPr>
            <w:tcW w:w="431" w:type="pct"/>
            <w:tcBorders>
              <w:top w:val="single" w:sz="4" w:space="0" w:color="auto"/>
              <w:left w:val="single" w:sz="4" w:space="0" w:color="auto"/>
              <w:bottom w:val="single" w:sz="4" w:space="0" w:color="auto"/>
              <w:right w:val="single" w:sz="4" w:space="0" w:color="auto"/>
            </w:tcBorders>
            <w:hideMark/>
          </w:tcPr>
          <w:p w14:paraId="5BD71223" w14:textId="77777777" w:rsidR="00281CCE" w:rsidRPr="007A391B" w:rsidRDefault="00281CCE" w:rsidP="002F76B9">
            <w:pPr>
              <w:spacing w:line="256" w:lineRule="auto"/>
              <w:jc w:val="center"/>
              <w:rPr>
                <w:lang w:eastAsia="en-US"/>
              </w:rPr>
            </w:pPr>
            <w:r w:rsidRPr="007A391B">
              <w:rPr>
                <w:lang w:eastAsia="en-US"/>
              </w:rPr>
              <w:t>1,88</w:t>
            </w:r>
          </w:p>
        </w:tc>
        <w:tc>
          <w:tcPr>
            <w:tcW w:w="432" w:type="pct"/>
            <w:tcBorders>
              <w:top w:val="single" w:sz="4" w:space="0" w:color="auto"/>
              <w:left w:val="single" w:sz="4" w:space="0" w:color="auto"/>
              <w:bottom w:val="single" w:sz="4" w:space="0" w:color="auto"/>
              <w:right w:val="single" w:sz="4" w:space="0" w:color="auto"/>
            </w:tcBorders>
            <w:hideMark/>
          </w:tcPr>
          <w:p w14:paraId="64DFB655" w14:textId="77777777" w:rsidR="00281CCE" w:rsidRPr="007A391B" w:rsidRDefault="00281CCE" w:rsidP="002F76B9">
            <w:pPr>
              <w:spacing w:line="256" w:lineRule="auto"/>
              <w:jc w:val="center"/>
              <w:rPr>
                <w:lang w:eastAsia="en-US"/>
              </w:rPr>
            </w:pPr>
            <w:r w:rsidRPr="007A391B">
              <w:rPr>
                <w:lang w:eastAsia="en-US"/>
              </w:rPr>
              <w:t>1,95</w:t>
            </w:r>
          </w:p>
        </w:tc>
        <w:tc>
          <w:tcPr>
            <w:tcW w:w="431" w:type="pct"/>
            <w:tcBorders>
              <w:top w:val="single" w:sz="4" w:space="0" w:color="auto"/>
              <w:left w:val="single" w:sz="4" w:space="0" w:color="auto"/>
              <w:bottom w:val="single" w:sz="4" w:space="0" w:color="auto"/>
              <w:right w:val="single" w:sz="4" w:space="0" w:color="auto"/>
            </w:tcBorders>
            <w:hideMark/>
          </w:tcPr>
          <w:p w14:paraId="7562D11D" w14:textId="77777777" w:rsidR="00281CCE" w:rsidRPr="007A391B" w:rsidRDefault="00281CCE" w:rsidP="002F76B9">
            <w:pPr>
              <w:spacing w:line="256" w:lineRule="auto"/>
              <w:jc w:val="center"/>
              <w:rPr>
                <w:lang w:eastAsia="en-US"/>
              </w:rPr>
            </w:pPr>
            <w:r w:rsidRPr="007A391B">
              <w:rPr>
                <w:lang w:eastAsia="en-US"/>
              </w:rPr>
              <w:t>1,98</w:t>
            </w:r>
          </w:p>
        </w:tc>
        <w:tc>
          <w:tcPr>
            <w:tcW w:w="458" w:type="pct"/>
            <w:tcBorders>
              <w:top w:val="single" w:sz="4" w:space="0" w:color="auto"/>
              <w:left w:val="single" w:sz="4" w:space="0" w:color="auto"/>
              <w:bottom w:val="single" w:sz="4" w:space="0" w:color="auto"/>
              <w:right w:val="single" w:sz="4" w:space="0" w:color="auto"/>
            </w:tcBorders>
            <w:hideMark/>
          </w:tcPr>
          <w:p w14:paraId="6AFD3780" w14:textId="77777777" w:rsidR="00281CCE" w:rsidRPr="007A391B" w:rsidRDefault="00281CCE" w:rsidP="002F76B9">
            <w:pPr>
              <w:spacing w:line="256" w:lineRule="auto"/>
              <w:jc w:val="center"/>
              <w:rPr>
                <w:lang w:eastAsia="en-US"/>
              </w:rPr>
            </w:pPr>
            <w:r w:rsidRPr="007A391B">
              <w:rPr>
                <w:lang w:eastAsia="en-US"/>
              </w:rPr>
              <w:t>2,02</w:t>
            </w:r>
          </w:p>
        </w:tc>
      </w:tr>
      <w:tr w:rsidR="007A391B" w:rsidRPr="007A391B" w14:paraId="347C2AFC" w14:textId="77777777" w:rsidTr="002F76B9">
        <w:trPr>
          <w:trHeight w:val="230"/>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14:paraId="33F01FFD" w14:textId="77777777" w:rsidR="00281CCE" w:rsidRPr="007A391B" w:rsidRDefault="00281CCE" w:rsidP="002F76B9">
            <w:pPr>
              <w:spacing w:line="256" w:lineRule="auto"/>
              <w:jc w:val="center"/>
              <w:rPr>
                <w:lang w:eastAsia="en-US"/>
              </w:rPr>
            </w:pPr>
            <w:r w:rsidRPr="007A391B">
              <w:rPr>
                <w:lang w:eastAsia="en-US"/>
              </w:rPr>
              <w:t>3.2</w:t>
            </w:r>
          </w:p>
        </w:tc>
        <w:tc>
          <w:tcPr>
            <w:tcW w:w="4772" w:type="pct"/>
            <w:gridSpan w:val="10"/>
            <w:tcBorders>
              <w:top w:val="single" w:sz="4" w:space="0" w:color="auto"/>
              <w:left w:val="single" w:sz="4" w:space="0" w:color="auto"/>
              <w:bottom w:val="single" w:sz="4" w:space="0" w:color="auto"/>
              <w:right w:val="single" w:sz="4" w:space="0" w:color="auto"/>
            </w:tcBorders>
            <w:hideMark/>
          </w:tcPr>
          <w:p w14:paraId="1E080388" w14:textId="77777777" w:rsidR="00281CCE" w:rsidRPr="007A391B" w:rsidRDefault="00281CCE" w:rsidP="002F76B9">
            <w:pPr>
              <w:spacing w:line="256" w:lineRule="auto"/>
              <w:rPr>
                <w:lang w:eastAsia="en-US"/>
              </w:rPr>
            </w:pPr>
            <w:r w:rsidRPr="007A391B">
              <w:rPr>
                <w:lang w:eastAsia="en-US"/>
              </w:rPr>
              <w:t>Одноставочный тариф, дифференцированный по двум зонам суток</w:t>
            </w:r>
          </w:p>
        </w:tc>
      </w:tr>
      <w:tr w:rsidR="007A391B" w:rsidRPr="007A391B" w14:paraId="29C15FA0" w14:textId="77777777" w:rsidTr="002F76B9">
        <w:trPr>
          <w:trHeight w:val="4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9D054"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3409E4A2" w14:textId="77777777" w:rsidR="00281CCE" w:rsidRPr="007A391B" w:rsidRDefault="00281CCE" w:rsidP="002F76B9">
            <w:pPr>
              <w:spacing w:line="256" w:lineRule="auto"/>
              <w:rPr>
                <w:lang w:eastAsia="en-US"/>
              </w:rPr>
            </w:pPr>
            <w:r w:rsidRPr="007A391B">
              <w:rPr>
                <w:lang w:eastAsia="en-US"/>
              </w:rPr>
              <w:t>Дневная зона (пиковая и полупиковая)</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A94E494"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3D11F7C7" w14:textId="77777777" w:rsidR="00281CCE" w:rsidRPr="007A391B" w:rsidRDefault="00281CCE" w:rsidP="002F76B9">
            <w:pPr>
              <w:spacing w:line="256" w:lineRule="auto"/>
              <w:jc w:val="center"/>
              <w:rPr>
                <w:lang w:eastAsia="en-US"/>
              </w:rPr>
            </w:pPr>
            <w:r w:rsidRPr="007A391B">
              <w:rPr>
                <w:lang w:eastAsia="en-US"/>
              </w:rPr>
              <w:t>1,74</w:t>
            </w:r>
          </w:p>
        </w:tc>
        <w:tc>
          <w:tcPr>
            <w:tcW w:w="479" w:type="pct"/>
            <w:tcBorders>
              <w:top w:val="single" w:sz="4" w:space="0" w:color="auto"/>
              <w:left w:val="single" w:sz="4" w:space="0" w:color="auto"/>
              <w:bottom w:val="single" w:sz="4" w:space="0" w:color="auto"/>
              <w:right w:val="single" w:sz="4" w:space="0" w:color="auto"/>
            </w:tcBorders>
            <w:vAlign w:val="center"/>
            <w:hideMark/>
          </w:tcPr>
          <w:p w14:paraId="755B6A6D" w14:textId="77777777" w:rsidR="00281CCE" w:rsidRPr="007A391B" w:rsidRDefault="00281CCE" w:rsidP="002F76B9">
            <w:pPr>
              <w:spacing w:line="256" w:lineRule="auto"/>
              <w:jc w:val="center"/>
              <w:rPr>
                <w:lang w:eastAsia="en-US"/>
              </w:rPr>
            </w:pPr>
            <w:r w:rsidRPr="007A391B">
              <w:rPr>
                <w:lang w:eastAsia="en-US"/>
              </w:rPr>
              <w:t>1,84</w:t>
            </w:r>
          </w:p>
        </w:tc>
        <w:tc>
          <w:tcPr>
            <w:tcW w:w="431" w:type="pct"/>
            <w:tcBorders>
              <w:top w:val="single" w:sz="4" w:space="0" w:color="auto"/>
              <w:left w:val="single" w:sz="4" w:space="0" w:color="auto"/>
              <w:bottom w:val="single" w:sz="4" w:space="0" w:color="auto"/>
              <w:right w:val="single" w:sz="4" w:space="0" w:color="auto"/>
            </w:tcBorders>
            <w:vAlign w:val="center"/>
            <w:hideMark/>
          </w:tcPr>
          <w:p w14:paraId="4F0ECF55" w14:textId="77777777" w:rsidR="00281CCE" w:rsidRPr="007A391B" w:rsidRDefault="00281CCE" w:rsidP="002F76B9">
            <w:pPr>
              <w:spacing w:line="256" w:lineRule="auto"/>
              <w:jc w:val="center"/>
              <w:rPr>
                <w:lang w:eastAsia="en-US"/>
              </w:rPr>
            </w:pPr>
            <w:r w:rsidRPr="007A391B">
              <w:rPr>
                <w:lang w:eastAsia="en-US"/>
              </w:rPr>
              <w:t>1,84</w:t>
            </w:r>
          </w:p>
        </w:tc>
        <w:tc>
          <w:tcPr>
            <w:tcW w:w="432" w:type="pct"/>
            <w:tcBorders>
              <w:top w:val="single" w:sz="4" w:space="0" w:color="auto"/>
              <w:left w:val="single" w:sz="4" w:space="0" w:color="auto"/>
              <w:bottom w:val="single" w:sz="4" w:space="0" w:color="auto"/>
              <w:right w:val="single" w:sz="4" w:space="0" w:color="auto"/>
            </w:tcBorders>
            <w:vAlign w:val="center"/>
            <w:hideMark/>
          </w:tcPr>
          <w:p w14:paraId="0634D3E9" w14:textId="77777777" w:rsidR="00281CCE" w:rsidRPr="007A391B" w:rsidRDefault="00281CCE" w:rsidP="002F76B9">
            <w:pPr>
              <w:spacing w:line="256" w:lineRule="auto"/>
              <w:jc w:val="center"/>
              <w:rPr>
                <w:lang w:eastAsia="en-US"/>
              </w:rPr>
            </w:pPr>
            <w:r w:rsidRPr="007A391B">
              <w:rPr>
                <w:lang w:eastAsia="en-US"/>
              </w:rPr>
              <w:t>1,91</w:t>
            </w:r>
          </w:p>
        </w:tc>
        <w:tc>
          <w:tcPr>
            <w:tcW w:w="431" w:type="pct"/>
            <w:tcBorders>
              <w:top w:val="single" w:sz="4" w:space="0" w:color="auto"/>
              <w:left w:val="single" w:sz="4" w:space="0" w:color="auto"/>
              <w:bottom w:val="single" w:sz="4" w:space="0" w:color="auto"/>
              <w:right w:val="single" w:sz="4" w:space="0" w:color="auto"/>
            </w:tcBorders>
            <w:hideMark/>
          </w:tcPr>
          <w:p w14:paraId="33B257EE" w14:textId="77777777" w:rsidR="00281CCE" w:rsidRPr="007A391B" w:rsidRDefault="00281CCE" w:rsidP="002F76B9">
            <w:pPr>
              <w:spacing w:line="256" w:lineRule="auto"/>
              <w:jc w:val="center"/>
              <w:rPr>
                <w:lang w:eastAsia="en-US"/>
              </w:rPr>
            </w:pPr>
            <w:r w:rsidRPr="007A391B">
              <w:rPr>
                <w:lang w:eastAsia="en-US"/>
              </w:rPr>
              <w:t>1,91</w:t>
            </w:r>
          </w:p>
        </w:tc>
        <w:tc>
          <w:tcPr>
            <w:tcW w:w="432" w:type="pct"/>
            <w:tcBorders>
              <w:top w:val="single" w:sz="4" w:space="0" w:color="auto"/>
              <w:left w:val="single" w:sz="4" w:space="0" w:color="auto"/>
              <w:bottom w:val="single" w:sz="4" w:space="0" w:color="auto"/>
              <w:right w:val="single" w:sz="4" w:space="0" w:color="auto"/>
            </w:tcBorders>
            <w:hideMark/>
          </w:tcPr>
          <w:p w14:paraId="5BE40779" w14:textId="77777777" w:rsidR="00281CCE" w:rsidRPr="007A391B" w:rsidRDefault="00281CCE" w:rsidP="002F76B9">
            <w:pPr>
              <w:spacing w:line="256" w:lineRule="auto"/>
              <w:jc w:val="center"/>
              <w:rPr>
                <w:lang w:eastAsia="en-US"/>
              </w:rPr>
            </w:pPr>
            <w:r w:rsidRPr="007A391B">
              <w:rPr>
                <w:lang w:eastAsia="en-US"/>
              </w:rPr>
              <w:t>1,98</w:t>
            </w:r>
          </w:p>
        </w:tc>
        <w:tc>
          <w:tcPr>
            <w:tcW w:w="431" w:type="pct"/>
            <w:tcBorders>
              <w:top w:val="single" w:sz="4" w:space="0" w:color="auto"/>
              <w:left w:val="single" w:sz="4" w:space="0" w:color="auto"/>
              <w:bottom w:val="single" w:sz="4" w:space="0" w:color="auto"/>
              <w:right w:val="single" w:sz="4" w:space="0" w:color="auto"/>
            </w:tcBorders>
            <w:hideMark/>
          </w:tcPr>
          <w:p w14:paraId="55FF87C5" w14:textId="77777777" w:rsidR="00281CCE" w:rsidRPr="007A391B" w:rsidRDefault="00281CCE" w:rsidP="002F76B9">
            <w:pPr>
              <w:spacing w:line="256" w:lineRule="auto"/>
              <w:jc w:val="center"/>
              <w:rPr>
                <w:lang w:eastAsia="en-US"/>
              </w:rPr>
            </w:pPr>
            <w:r w:rsidRPr="007A391B">
              <w:rPr>
                <w:lang w:eastAsia="en-US"/>
              </w:rPr>
              <w:t>2,01</w:t>
            </w:r>
          </w:p>
        </w:tc>
        <w:tc>
          <w:tcPr>
            <w:tcW w:w="458" w:type="pct"/>
            <w:tcBorders>
              <w:top w:val="single" w:sz="4" w:space="0" w:color="auto"/>
              <w:left w:val="single" w:sz="4" w:space="0" w:color="auto"/>
              <w:bottom w:val="single" w:sz="4" w:space="0" w:color="auto"/>
              <w:right w:val="single" w:sz="4" w:space="0" w:color="auto"/>
            </w:tcBorders>
            <w:hideMark/>
          </w:tcPr>
          <w:p w14:paraId="4708701A" w14:textId="77777777" w:rsidR="00281CCE" w:rsidRPr="007A391B" w:rsidRDefault="00281CCE" w:rsidP="002F76B9">
            <w:pPr>
              <w:spacing w:line="256" w:lineRule="auto"/>
              <w:jc w:val="center"/>
              <w:rPr>
                <w:lang w:eastAsia="en-US"/>
              </w:rPr>
            </w:pPr>
            <w:r w:rsidRPr="007A391B">
              <w:rPr>
                <w:lang w:eastAsia="en-US"/>
              </w:rPr>
              <w:t>2,04</w:t>
            </w:r>
          </w:p>
        </w:tc>
      </w:tr>
      <w:tr w:rsidR="007A391B" w:rsidRPr="007A391B" w14:paraId="713C0ADD"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E5038"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5AD85F0A"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9C2F5A6"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756B42E" w14:textId="77777777" w:rsidR="00281CCE" w:rsidRPr="007A391B" w:rsidRDefault="00281CCE" w:rsidP="002F76B9">
            <w:pPr>
              <w:spacing w:line="256" w:lineRule="auto"/>
              <w:jc w:val="center"/>
              <w:rPr>
                <w:lang w:eastAsia="en-US"/>
              </w:rPr>
            </w:pPr>
            <w:r w:rsidRPr="007A391B">
              <w:rPr>
                <w:lang w:eastAsia="en-US"/>
              </w:rPr>
              <w:t>0,87</w:t>
            </w:r>
          </w:p>
        </w:tc>
        <w:tc>
          <w:tcPr>
            <w:tcW w:w="479" w:type="pct"/>
            <w:tcBorders>
              <w:top w:val="single" w:sz="4" w:space="0" w:color="auto"/>
              <w:left w:val="single" w:sz="4" w:space="0" w:color="auto"/>
              <w:bottom w:val="single" w:sz="4" w:space="0" w:color="auto"/>
              <w:right w:val="single" w:sz="4" w:space="0" w:color="auto"/>
            </w:tcBorders>
            <w:vAlign w:val="center"/>
            <w:hideMark/>
          </w:tcPr>
          <w:p w14:paraId="244AF824" w14:textId="77777777" w:rsidR="00281CCE" w:rsidRPr="007A391B" w:rsidRDefault="00281CCE" w:rsidP="002F76B9">
            <w:pPr>
              <w:spacing w:line="256" w:lineRule="auto"/>
              <w:jc w:val="center"/>
              <w:rPr>
                <w:lang w:eastAsia="en-US"/>
              </w:rPr>
            </w:pPr>
            <w:r w:rsidRPr="007A391B">
              <w:rPr>
                <w:lang w:eastAsia="en-US"/>
              </w:rPr>
              <w:t>0,92</w:t>
            </w:r>
          </w:p>
        </w:tc>
        <w:tc>
          <w:tcPr>
            <w:tcW w:w="431" w:type="pct"/>
            <w:tcBorders>
              <w:top w:val="single" w:sz="4" w:space="0" w:color="auto"/>
              <w:left w:val="single" w:sz="4" w:space="0" w:color="auto"/>
              <w:bottom w:val="single" w:sz="4" w:space="0" w:color="auto"/>
              <w:right w:val="single" w:sz="4" w:space="0" w:color="auto"/>
            </w:tcBorders>
            <w:vAlign w:val="center"/>
            <w:hideMark/>
          </w:tcPr>
          <w:p w14:paraId="6B1E5617" w14:textId="77777777" w:rsidR="00281CCE" w:rsidRPr="007A391B" w:rsidRDefault="00281CCE" w:rsidP="002F76B9">
            <w:pPr>
              <w:spacing w:line="256" w:lineRule="auto"/>
              <w:jc w:val="center"/>
              <w:rPr>
                <w:lang w:eastAsia="en-US"/>
              </w:rPr>
            </w:pPr>
            <w:r w:rsidRPr="007A391B">
              <w:rPr>
                <w:lang w:eastAsia="en-US"/>
              </w:rPr>
              <w:t>0,92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5D9A878" w14:textId="77777777" w:rsidR="00281CCE" w:rsidRPr="007A391B" w:rsidRDefault="00281CCE" w:rsidP="002F76B9">
            <w:pPr>
              <w:spacing w:line="256" w:lineRule="auto"/>
              <w:jc w:val="center"/>
              <w:rPr>
                <w:lang w:eastAsia="en-US"/>
              </w:rPr>
            </w:pPr>
            <w:r w:rsidRPr="007A391B">
              <w:rPr>
                <w:lang w:eastAsia="en-US"/>
              </w:rPr>
              <w:t>0,95</w:t>
            </w:r>
          </w:p>
        </w:tc>
        <w:tc>
          <w:tcPr>
            <w:tcW w:w="431" w:type="pct"/>
            <w:tcBorders>
              <w:top w:val="single" w:sz="4" w:space="0" w:color="auto"/>
              <w:left w:val="single" w:sz="4" w:space="0" w:color="auto"/>
              <w:bottom w:val="single" w:sz="4" w:space="0" w:color="auto"/>
              <w:right w:val="single" w:sz="4" w:space="0" w:color="auto"/>
            </w:tcBorders>
            <w:hideMark/>
          </w:tcPr>
          <w:p w14:paraId="0A20BDAB" w14:textId="77777777" w:rsidR="00281CCE" w:rsidRPr="007A391B" w:rsidRDefault="00281CCE" w:rsidP="002F76B9">
            <w:pPr>
              <w:spacing w:line="256" w:lineRule="auto"/>
              <w:jc w:val="center"/>
              <w:rPr>
                <w:lang w:eastAsia="en-US"/>
              </w:rPr>
            </w:pPr>
            <w:r w:rsidRPr="007A391B">
              <w:rPr>
                <w:lang w:eastAsia="en-US"/>
              </w:rPr>
              <w:t>0,95</w:t>
            </w:r>
          </w:p>
        </w:tc>
        <w:tc>
          <w:tcPr>
            <w:tcW w:w="432" w:type="pct"/>
            <w:tcBorders>
              <w:top w:val="single" w:sz="4" w:space="0" w:color="auto"/>
              <w:left w:val="single" w:sz="4" w:space="0" w:color="auto"/>
              <w:bottom w:val="single" w:sz="4" w:space="0" w:color="auto"/>
              <w:right w:val="single" w:sz="4" w:space="0" w:color="auto"/>
            </w:tcBorders>
            <w:hideMark/>
          </w:tcPr>
          <w:p w14:paraId="2518F3D5" w14:textId="77777777" w:rsidR="00281CCE" w:rsidRPr="007A391B" w:rsidRDefault="00281CCE" w:rsidP="002F76B9">
            <w:pPr>
              <w:spacing w:line="256" w:lineRule="auto"/>
              <w:jc w:val="center"/>
              <w:rPr>
                <w:lang w:eastAsia="en-US"/>
              </w:rPr>
            </w:pPr>
            <w:r w:rsidRPr="007A391B">
              <w:rPr>
                <w:lang w:eastAsia="en-US"/>
              </w:rPr>
              <w:t>0,98</w:t>
            </w:r>
          </w:p>
        </w:tc>
        <w:tc>
          <w:tcPr>
            <w:tcW w:w="431" w:type="pct"/>
            <w:tcBorders>
              <w:top w:val="single" w:sz="4" w:space="0" w:color="auto"/>
              <w:left w:val="single" w:sz="4" w:space="0" w:color="auto"/>
              <w:bottom w:val="single" w:sz="4" w:space="0" w:color="auto"/>
              <w:right w:val="single" w:sz="4" w:space="0" w:color="auto"/>
            </w:tcBorders>
            <w:hideMark/>
          </w:tcPr>
          <w:p w14:paraId="494EFA62" w14:textId="77777777" w:rsidR="00281CCE" w:rsidRPr="007A391B" w:rsidRDefault="00281CCE" w:rsidP="002F76B9">
            <w:pPr>
              <w:spacing w:line="256" w:lineRule="auto"/>
              <w:jc w:val="center"/>
              <w:rPr>
                <w:lang w:eastAsia="en-US"/>
              </w:rPr>
            </w:pPr>
            <w:r w:rsidRPr="007A391B">
              <w:rPr>
                <w:lang w:eastAsia="en-US"/>
              </w:rPr>
              <w:t>0,99</w:t>
            </w:r>
          </w:p>
        </w:tc>
        <w:tc>
          <w:tcPr>
            <w:tcW w:w="458" w:type="pct"/>
            <w:tcBorders>
              <w:top w:val="single" w:sz="4" w:space="0" w:color="auto"/>
              <w:left w:val="single" w:sz="4" w:space="0" w:color="auto"/>
              <w:bottom w:val="single" w:sz="4" w:space="0" w:color="auto"/>
              <w:right w:val="single" w:sz="4" w:space="0" w:color="auto"/>
            </w:tcBorders>
            <w:hideMark/>
          </w:tcPr>
          <w:p w14:paraId="75E870CB" w14:textId="77777777" w:rsidR="00281CCE" w:rsidRPr="007A391B" w:rsidRDefault="00281CCE" w:rsidP="002F76B9">
            <w:pPr>
              <w:spacing w:line="256" w:lineRule="auto"/>
              <w:jc w:val="center"/>
              <w:rPr>
                <w:lang w:eastAsia="en-US"/>
              </w:rPr>
            </w:pPr>
            <w:r w:rsidRPr="007A391B">
              <w:rPr>
                <w:lang w:eastAsia="en-US"/>
              </w:rPr>
              <w:t>1,01</w:t>
            </w:r>
          </w:p>
        </w:tc>
      </w:tr>
      <w:tr w:rsidR="007A391B" w:rsidRPr="007A391B" w14:paraId="6DCA7AE0" w14:textId="77777777" w:rsidTr="002F76B9">
        <w:trPr>
          <w:trHeight w:val="230"/>
        </w:trPr>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2779A883" w14:textId="77777777" w:rsidR="00281CCE" w:rsidRPr="007A391B" w:rsidRDefault="00281CCE" w:rsidP="002F76B9">
            <w:pPr>
              <w:spacing w:line="256" w:lineRule="auto"/>
              <w:jc w:val="center"/>
              <w:rPr>
                <w:lang w:eastAsia="en-US"/>
              </w:rPr>
            </w:pPr>
            <w:r w:rsidRPr="007A391B">
              <w:rPr>
                <w:lang w:eastAsia="en-US"/>
              </w:rPr>
              <w:t>3.3</w:t>
            </w:r>
          </w:p>
        </w:tc>
        <w:tc>
          <w:tcPr>
            <w:tcW w:w="4772" w:type="pct"/>
            <w:gridSpan w:val="10"/>
            <w:tcBorders>
              <w:top w:val="single" w:sz="4" w:space="0" w:color="auto"/>
              <w:left w:val="single" w:sz="4" w:space="0" w:color="auto"/>
              <w:bottom w:val="single" w:sz="4" w:space="0" w:color="auto"/>
              <w:right w:val="single" w:sz="4" w:space="0" w:color="auto"/>
            </w:tcBorders>
            <w:hideMark/>
          </w:tcPr>
          <w:p w14:paraId="0142768C" w14:textId="77777777" w:rsidR="00281CCE" w:rsidRPr="007A391B" w:rsidRDefault="00281CCE" w:rsidP="002F76B9">
            <w:pPr>
              <w:spacing w:line="256" w:lineRule="auto"/>
              <w:rPr>
                <w:lang w:eastAsia="en-US"/>
              </w:rPr>
            </w:pPr>
            <w:r w:rsidRPr="007A391B">
              <w:rPr>
                <w:lang w:eastAsia="en-US"/>
              </w:rPr>
              <w:t>Одноставочный тариф, дифференцированный по трем зонам суток</w:t>
            </w:r>
          </w:p>
        </w:tc>
      </w:tr>
      <w:tr w:rsidR="007A391B" w:rsidRPr="007A391B" w14:paraId="05ADE594" w14:textId="77777777" w:rsidTr="002F76B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8CF0D"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178BE57D" w14:textId="77777777" w:rsidR="00281CCE" w:rsidRPr="007A391B" w:rsidRDefault="00281CCE" w:rsidP="002F76B9">
            <w:pPr>
              <w:spacing w:line="256" w:lineRule="auto"/>
              <w:rPr>
                <w:lang w:eastAsia="en-US"/>
              </w:rPr>
            </w:pPr>
            <w:r w:rsidRPr="007A391B">
              <w:rPr>
                <w:lang w:eastAsia="en-US"/>
              </w:rPr>
              <w:t>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CEFB5FD"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432592FC" w14:textId="77777777" w:rsidR="00281CCE" w:rsidRPr="007A391B" w:rsidRDefault="00281CCE" w:rsidP="002F76B9">
            <w:pPr>
              <w:spacing w:line="256" w:lineRule="auto"/>
              <w:jc w:val="center"/>
              <w:rPr>
                <w:lang w:eastAsia="en-US"/>
              </w:rPr>
            </w:pPr>
            <w:r w:rsidRPr="007A391B">
              <w:rPr>
                <w:lang w:eastAsia="en-US"/>
              </w:rPr>
              <w:t>1,76</w:t>
            </w:r>
          </w:p>
        </w:tc>
        <w:tc>
          <w:tcPr>
            <w:tcW w:w="479" w:type="pct"/>
            <w:tcBorders>
              <w:top w:val="single" w:sz="4" w:space="0" w:color="auto"/>
              <w:left w:val="single" w:sz="4" w:space="0" w:color="auto"/>
              <w:bottom w:val="single" w:sz="4" w:space="0" w:color="auto"/>
              <w:right w:val="single" w:sz="4" w:space="0" w:color="auto"/>
            </w:tcBorders>
            <w:vAlign w:val="center"/>
            <w:hideMark/>
          </w:tcPr>
          <w:p w14:paraId="1384B2EE" w14:textId="77777777" w:rsidR="00281CCE" w:rsidRPr="007A391B" w:rsidRDefault="00281CCE" w:rsidP="002F76B9">
            <w:pPr>
              <w:spacing w:line="256" w:lineRule="auto"/>
              <w:jc w:val="center"/>
              <w:rPr>
                <w:lang w:eastAsia="en-US"/>
              </w:rPr>
            </w:pPr>
            <w:r w:rsidRPr="007A391B">
              <w:rPr>
                <w:lang w:eastAsia="en-US"/>
              </w:rPr>
              <w:t>1,86</w:t>
            </w:r>
          </w:p>
        </w:tc>
        <w:tc>
          <w:tcPr>
            <w:tcW w:w="431" w:type="pct"/>
            <w:tcBorders>
              <w:top w:val="single" w:sz="4" w:space="0" w:color="auto"/>
              <w:left w:val="single" w:sz="4" w:space="0" w:color="auto"/>
              <w:bottom w:val="single" w:sz="4" w:space="0" w:color="auto"/>
              <w:right w:val="single" w:sz="4" w:space="0" w:color="auto"/>
            </w:tcBorders>
            <w:vAlign w:val="center"/>
            <w:hideMark/>
          </w:tcPr>
          <w:p w14:paraId="64D0FEB8" w14:textId="77777777" w:rsidR="00281CCE" w:rsidRPr="007A391B" w:rsidRDefault="00281CCE" w:rsidP="002F76B9">
            <w:pPr>
              <w:spacing w:line="256" w:lineRule="auto"/>
              <w:jc w:val="center"/>
              <w:rPr>
                <w:lang w:eastAsia="en-US"/>
              </w:rPr>
            </w:pPr>
            <w:r w:rsidRPr="007A391B">
              <w:rPr>
                <w:lang w:eastAsia="en-US"/>
              </w:rPr>
              <w:t>1,86</w:t>
            </w:r>
          </w:p>
        </w:tc>
        <w:tc>
          <w:tcPr>
            <w:tcW w:w="432" w:type="pct"/>
            <w:tcBorders>
              <w:top w:val="single" w:sz="4" w:space="0" w:color="auto"/>
              <w:left w:val="single" w:sz="4" w:space="0" w:color="auto"/>
              <w:bottom w:val="single" w:sz="4" w:space="0" w:color="auto"/>
              <w:right w:val="single" w:sz="4" w:space="0" w:color="auto"/>
            </w:tcBorders>
            <w:vAlign w:val="center"/>
            <w:hideMark/>
          </w:tcPr>
          <w:p w14:paraId="40C8C3C4" w14:textId="77777777" w:rsidR="00281CCE" w:rsidRPr="007A391B" w:rsidRDefault="00281CCE" w:rsidP="002F76B9">
            <w:pPr>
              <w:spacing w:line="256" w:lineRule="auto"/>
              <w:jc w:val="center"/>
              <w:rPr>
                <w:lang w:eastAsia="en-US"/>
              </w:rPr>
            </w:pPr>
            <w:r w:rsidRPr="007A391B">
              <w:rPr>
                <w:lang w:eastAsia="en-US"/>
              </w:rPr>
              <w:t>1,93</w:t>
            </w:r>
          </w:p>
        </w:tc>
        <w:tc>
          <w:tcPr>
            <w:tcW w:w="431" w:type="pct"/>
            <w:tcBorders>
              <w:top w:val="single" w:sz="4" w:space="0" w:color="auto"/>
              <w:left w:val="single" w:sz="4" w:space="0" w:color="auto"/>
              <w:bottom w:val="single" w:sz="4" w:space="0" w:color="auto"/>
              <w:right w:val="single" w:sz="4" w:space="0" w:color="auto"/>
            </w:tcBorders>
            <w:hideMark/>
          </w:tcPr>
          <w:p w14:paraId="710B17C2" w14:textId="77777777" w:rsidR="00281CCE" w:rsidRPr="007A391B" w:rsidRDefault="00281CCE" w:rsidP="002F76B9">
            <w:pPr>
              <w:spacing w:line="256" w:lineRule="auto"/>
              <w:jc w:val="center"/>
              <w:rPr>
                <w:lang w:eastAsia="en-US"/>
              </w:rPr>
            </w:pPr>
            <w:r w:rsidRPr="007A391B">
              <w:rPr>
                <w:lang w:eastAsia="en-US"/>
              </w:rPr>
              <w:t>1,93</w:t>
            </w:r>
          </w:p>
        </w:tc>
        <w:tc>
          <w:tcPr>
            <w:tcW w:w="432" w:type="pct"/>
            <w:tcBorders>
              <w:top w:val="single" w:sz="4" w:space="0" w:color="auto"/>
              <w:left w:val="single" w:sz="4" w:space="0" w:color="auto"/>
              <w:bottom w:val="single" w:sz="4" w:space="0" w:color="auto"/>
              <w:right w:val="single" w:sz="4" w:space="0" w:color="auto"/>
            </w:tcBorders>
            <w:hideMark/>
          </w:tcPr>
          <w:p w14:paraId="519B5A59" w14:textId="77777777" w:rsidR="00281CCE" w:rsidRPr="007A391B" w:rsidRDefault="00281CCE" w:rsidP="002F76B9">
            <w:pPr>
              <w:spacing w:line="256" w:lineRule="auto"/>
              <w:jc w:val="center"/>
              <w:rPr>
                <w:lang w:eastAsia="en-US"/>
              </w:rPr>
            </w:pPr>
            <w:r w:rsidRPr="007A391B">
              <w:rPr>
                <w:lang w:eastAsia="en-US"/>
              </w:rPr>
              <w:t>2,00</w:t>
            </w:r>
          </w:p>
        </w:tc>
        <w:tc>
          <w:tcPr>
            <w:tcW w:w="431" w:type="pct"/>
            <w:tcBorders>
              <w:top w:val="single" w:sz="4" w:space="0" w:color="auto"/>
              <w:left w:val="single" w:sz="4" w:space="0" w:color="auto"/>
              <w:bottom w:val="single" w:sz="4" w:space="0" w:color="auto"/>
              <w:right w:val="single" w:sz="4" w:space="0" w:color="auto"/>
            </w:tcBorders>
            <w:hideMark/>
          </w:tcPr>
          <w:p w14:paraId="4FE5DF53" w14:textId="77777777" w:rsidR="00281CCE" w:rsidRPr="007A391B" w:rsidRDefault="00281CCE" w:rsidP="002F76B9">
            <w:pPr>
              <w:spacing w:line="256" w:lineRule="auto"/>
              <w:jc w:val="center"/>
              <w:rPr>
                <w:lang w:eastAsia="en-US"/>
              </w:rPr>
            </w:pPr>
            <w:r w:rsidRPr="007A391B">
              <w:rPr>
                <w:lang w:eastAsia="en-US"/>
              </w:rPr>
              <w:t>2,03</w:t>
            </w:r>
          </w:p>
        </w:tc>
        <w:tc>
          <w:tcPr>
            <w:tcW w:w="458" w:type="pct"/>
            <w:tcBorders>
              <w:top w:val="single" w:sz="4" w:space="0" w:color="auto"/>
              <w:left w:val="single" w:sz="4" w:space="0" w:color="auto"/>
              <w:bottom w:val="single" w:sz="4" w:space="0" w:color="auto"/>
              <w:right w:val="single" w:sz="4" w:space="0" w:color="auto"/>
            </w:tcBorders>
            <w:hideMark/>
          </w:tcPr>
          <w:p w14:paraId="40B54892" w14:textId="77777777" w:rsidR="00281CCE" w:rsidRPr="007A391B" w:rsidRDefault="00281CCE" w:rsidP="002F76B9">
            <w:pPr>
              <w:spacing w:line="256" w:lineRule="auto"/>
              <w:jc w:val="center"/>
              <w:rPr>
                <w:lang w:eastAsia="en-US"/>
              </w:rPr>
            </w:pPr>
            <w:r w:rsidRPr="007A391B">
              <w:rPr>
                <w:lang w:eastAsia="en-US"/>
              </w:rPr>
              <w:t>2,07</w:t>
            </w:r>
          </w:p>
        </w:tc>
      </w:tr>
      <w:tr w:rsidR="007A391B" w:rsidRPr="007A391B" w14:paraId="5AF7A023" w14:textId="77777777" w:rsidTr="002F76B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1EC0"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58A1B099" w14:textId="77777777" w:rsidR="00281CCE" w:rsidRPr="007A391B" w:rsidRDefault="00281CCE" w:rsidP="002F76B9">
            <w:pPr>
              <w:spacing w:line="256" w:lineRule="auto"/>
              <w:rPr>
                <w:lang w:eastAsia="en-US"/>
              </w:rPr>
            </w:pPr>
            <w:r w:rsidRPr="007A391B">
              <w:rPr>
                <w:lang w:eastAsia="en-US"/>
              </w:rPr>
              <w:t>Полупиковая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E00B95E"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CD4388C" w14:textId="77777777" w:rsidR="00281CCE" w:rsidRPr="007A391B" w:rsidRDefault="00281CCE" w:rsidP="002F76B9">
            <w:pPr>
              <w:spacing w:line="256" w:lineRule="auto"/>
              <w:jc w:val="center"/>
              <w:rPr>
                <w:lang w:eastAsia="en-US"/>
              </w:rPr>
            </w:pPr>
            <w:r w:rsidRPr="007A391B">
              <w:rPr>
                <w:lang w:eastAsia="en-US"/>
              </w:rPr>
              <w:t>1,71</w:t>
            </w:r>
          </w:p>
        </w:tc>
        <w:tc>
          <w:tcPr>
            <w:tcW w:w="479" w:type="pct"/>
            <w:tcBorders>
              <w:top w:val="single" w:sz="4" w:space="0" w:color="auto"/>
              <w:left w:val="single" w:sz="4" w:space="0" w:color="auto"/>
              <w:bottom w:val="single" w:sz="4" w:space="0" w:color="auto"/>
              <w:right w:val="single" w:sz="4" w:space="0" w:color="auto"/>
            </w:tcBorders>
            <w:vAlign w:val="center"/>
            <w:hideMark/>
          </w:tcPr>
          <w:p w14:paraId="448A0DD4" w14:textId="77777777" w:rsidR="00281CCE" w:rsidRPr="007A391B" w:rsidRDefault="00281CCE" w:rsidP="002F76B9">
            <w:pPr>
              <w:spacing w:line="256" w:lineRule="auto"/>
              <w:jc w:val="center"/>
              <w:rPr>
                <w:lang w:eastAsia="en-US"/>
              </w:rPr>
            </w:pPr>
            <w:r w:rsidRPr="007A391B">
              <w:rPr>
                <w:lang w:eastAsia="en-US"/>
              </w:rPr>
              <w:t>1,81</w:t>
            </w:r>
          </w:p>
        </w:tc>
        <w:tc>
          <w:tcPr>
            <w:tcW w:w="431" w:type="pct"/>
            <w:tcBorders>
              <w:top w:val="single" w:sz="4" w:space="0" w:color="auto"/>
              <w:left w:val="single" w:sz="4" w:space="0" w:color="auto"/>
              <w:bottom w:val="single" w:sz="4" w:space="0" w:color="auto"/>
              <w:right w:val="single" w:sz="4" w:space="0" w:color="auto"/>
            </w:tcBorders>
            <w:vAlign w:val="center"/>
            <w:hideMark/>
          </w:tcPr>
          <w:p w14:paraId="7F4155FA" w14:textId="77777777" w:rsidR="00281CCE" w:rsidRPr="007A391B" w:rsidRDefault="00281CCE" w:rsidP="002F76B9">
            <w:pPr>
              <w:spacing w:line="256" w:lineRule="auto"/>
              <w:jc w:val="center"/>
              <w:rPr>
                <w:lang w:eastAsia="en-US"/>
              </w:rPr>
            </w:pPr>
            <w:r w:rsidRPr="007A391B">
              <w:rPr>
                <w:lang w:eastAsia="en-US"/>
              </w:rPr>
              <w:t>1,81</w:t>
            </w:r>
          </w:p>
        </w:tc>
        <w:tc>
          <w:tcPr>
            <w:tcW w:w="432" w:type="pct"/>
            <w:tcBorders>
              <w:top w:val="single" w:sz="4" w:space="0" w:color="auto"/>
              <w:left w:val="single" w:sz="4" w:space="0" w:color="auto"/>
              <w:bottom w:val="single" w:sz="4" w:space="0" w:color="auto"/>
              <w:right w:val="single" w:sz="4" w:space="0" w:color="auto"/>
            </w:tcBorders>
            <w:vAlign w:val="center"/>
            <w:hideMark/>
          </w:tcPr>
          <w:p w14:paraId="088C6178" w14:textId="77777777" w:rsidR="00281CCE" w:rsidRPr="007A391B" w:rsidRDefault="00281CCE" w:rsidP="002F76B9">
            <w:pPr>
              <w:spacing w:line="256" w:lineRule="auto"/>
              <w:jc w:val="center"/>
              <w:rPr>
                <w:lang w:eastAsia="en-US"/>
              </w:rPr>
            </w:pPr>
            <w:r w:rsidRPr="007A391B">
              <w:rPr>
                <w:lang w:eastAsia="en-US"/>
              </w:rPr>
              <w:t>1,88</w:t>
            </w:r>
          </w:p>
        </w:tc>
        <w:tc>
          <w:tcPr>
            <w:tcW w:w="431" w:type="pct"/>
            <w:tcBorders>
              <w:top w:val="single" w:sz="4" w:space="0" w:color="auto"/>
              <w:left w:val="single" w:sz="4" w:space="0" w:color="auto"/>
              <w:bottom w:val="single" w:sz="4" w:space="0" w:color="auto"/>
              <w:right w:val="single" w:sz="4" w:space="0" w:color="auto"/>
            </w:tcBorders>
            <w:hideMark/>
          </w:tcPr>
          <w:p w14:paraId="0C83DFA3" w14:textId="77777777" w:rsidR="00281CCE" w:rsidRPr="007A391B" w:rsidRDefault="00281CCE" w:rsidP="002F76B9">
            <w:pPr>
              <w:spacing w:line="256" w:lineRule="auto"/>
              <w:jc w:val="center"/>
              <w:rPr>
                <w:lang w:eastAsia="en-US"/>
              </w:rPr>
            </w:pPr>
            <w:r w:rsidRPr="007A391B">
              <w:rPr>
                <w:lang w:eastAsia="en-US"/>
              </w:rPr>
              <w:t>1,88</w:t>
            </w:r>
          </w:p>
        </w:tc>
        <w:tc>
          <w:tcPr>
            <w:tcW w:w="432" w:type="pct"/>
            <w:tcBorders>
              <w:top w:val="single" w:sz="4" w:space="0" w:color="auto"/>
              <w:left w:val="single" w:sz="4" w:space="0" w:color="auto"/>
              <w:bottom w:val="single" w:sz="4" w:space="0" w:color="auto"/>
              <w:right w:val="single" w:sz="4" w:space="0" w:color="auto"/>
            </w:tcBorders>
            <w:hideMark/>
          </w:tcPr>
          <w:p w14:paraId="3A2715AE" w14:textId="77777777" w:rsidR="00281CCE" w:rsidRPr="007A391B" w:rsidRDefault="00281CCE" w:rsidP="002F76B9">
            <w:pPr>
              <w:spacing w:line="256" w:lineRule="auto"/>
              <w:jc w:val="center"/>
              <w:rPr>
                <w:lang w:eastAsia="en-US"/>
              </w:rPr>
            </w:pPr>
            <w:r w:rsidRPr="007A391B">
              <w:rPr>
                <w:lang w:eastAsia="en-US"/>
              </w:rPr>
              <w:t>1,95</w:t>
            </w:r>
          </w:p>
        </w:tc>
        <w:tc>
          <w:tcPr>
            <w:tcW w:w="431" w:type="pct"/>
            <w:tcBorders>
              <w:top w:val="single" w:sz="4" w:space="0" w:color="auto"/>
              <w:left w:val="single" w:sz="4" w:space="0" w:color="auto"/>
              <w:bottom w:val="single" w:sz="4" w:space="0" w:color="auto"/>
              <w:right w:val="single" w:sz="4" w:space="0" w:color="auto"/>
            </w:tcBorders>
            <w:hideMark/>
          </w:tcPr>
          <w:p w14:paraId="08778729" w14:textId="77777777" w:rsidR="00281CCE" w:rsidRPr="007A391B" w:rsidRDefault="00281CCE" w:rsidP="002F76B9">
            <w:pPr>
              <w:spacing w:line="256" w:lineRule="auto"/>
              <w:jc w:val="center"/>
              <w:rPr>
                <w:lang w:eastAsia="en-US"/>
              </w:rPr>
            </w:pPr>
            <w:r w:rsidRPr="007A391B">
              <w:rPr>
                <w:lang w:eastAsia="en-US"/>
              </w:rPr>
              <w:t>1,98</w:t>
            </w:r>
          </w:p>
        </w:tc>
        <w:tc>
          <w:tcPr>
            <w:tcW w:w="458" w:type="pct"/>
            <w:tcBorders>
              <w:top w:val="single" w:sz="4" w:space="0" w:color="auto"/>
              <w:left w:val="single" w:sz="4" w:space="0" w:color="auto"/>
              <w:bottom w:val="single" w:sz="4" w:space="0" w:color="auto"/>
              <w:right w:val="single" w:sz="4" w:space="0" w:color="auto"/>
            </w:tcBorders>
            <w:hideMark/>
          </w:tcPr>
          <w:p w14:paraId="6C88E64A" w14:textId="77777777" w:rsidR="00281CCE" w:rsidRPr="007A391B" w:rsidRDefault="00281CCE" w:rsidP="002F76B9">
            <w:pPr>
              <w:spacing w:line="256" w:lineRule="auto"/>
              <w:jc w:val="center"/>
              <w:rPr>
                <w:lang w:eastAsia="en-US"/>
              </w:rPr>
            </w:pPr>
            <w:r w:rsidRPr="007A391B">
              <w:rPr>
                <w:lang w:eastAsia="en-US"/>
              </w:rPr>
              <w:t>2,02</w:t>
            </w:r>
          </w:p>
        </w:tc>
      </w:tr>
      <w:tr w:rsidR="007A391B" w:rsidRPr="007A391B" w14:paraId="221F065D" w14:textId="77777777" w:rsidTr="002F76B9">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75746"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426BFC3C"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3B8618A"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1382B983" w14:textId="77777777" w:rsidR="00281CCE" w:rsidRPr="007A391B" w:rsidRDefault="00281CCE" w:rsidP="002F76B9">
            <w:pPr>
              <w:spacing w:line="256" w:lineRule="auto"/>
              <w:jc w:val="center"/>
              <w:rPr>
                <w:lang w:eastAsia="en-US"/>
              </w:rPr>
            </w:pPr>
            <w:r w:rsidRPr="007A391B">
              <w:rPr>
                <w:lang w:eastAsia="en-US"/>
              </w:rPr>
              <w:t>0,87</w:t>
            </w:r>
          </w:p>
        </w:tc>
        <w:tc>
          <w:tcPr>
            <w:tcW w:w="479" w:type="pct"/>
            <w:tcBorders>
              <w:top w:val="single" w:sz="4" w:space="0" w:color="auto"/>
              <w:left w:val="single" w:sz="4" w:space="0" w:color="auto"/>
              <w:bottom w:val="single" w:sz="4" w:space="0" w:color="auto"/>
              <w:right w:val="single" w:sz="4" w:space="0" w:color="auto"/>
            </w:tcBorders>
            <w:vAlign w:val="center"/>
            <w:hideMark/>
          </w:tcPr>
          <w:p w14:paraId="191389EB" w14:textId="77777777" w:rsidR="00281CCE" w:rsidRPr="007A391B" w:rsidRDefault="00281CCE" w:rsidP="002F76B9">
            <w:pPr>
              <w:spacing w:line="256" w:lineRule="auto"/>
              <w:jc w:val="center"/>
              <w:rPr>
                <w:lang w:eastAsia="en-US"/>
              </w:rPr>
            </w:pPr>
            <w:r w:rsidRPr="007A391B">
              <w:rPr>
                <w:lang w:eastAsia="en-US"/>
              </w:rPr>
              <w:t>0,92</w:t>
            </w:r>
          </w:p>
        </w:tc>
        <w:tc>
          <w:tcPr>
            <w:tcW w:w="431" w:type="pct"/>
            <w:tcBorders>
              <w:top w:val="single" w:sz="4" w:space="0" w:color="auto"/>
              <w:left w:val="single" w:sz="4" w:space="0" w:color="auto"/>
              <w:bottom w:val="single" w:sz="4" w:space="0" w:color="auto"/>
              <w:right w:val="single" w:sz="4" w:space="0" w:color="auto"/>
            </w:tcBorders>
            <w:vAlign w:val="center"/>
            <w:hideMark/>
          </w:tcPr>
          <w:p w14:paraId="1D9EC01C" w14:textId="77777777" w:rsidR="00281CCE" w:rsidRPr="007A391B" w:rsidRDefault="00281CCE" w:rsidP="002F76B9">
            <w:pPr>
              <w:spacing w:line="256" w:lineRule="auto"/>
              <w:jc w:val="center"/>
              <w:rPr>
                <w:lang w:eastAsia="en-US"/>
              </w:rPr>
            </w:pPr>
            <w:r w:rsidRPr="007A391B">
              <w:rPr>
                <w:lang w:eastAsia="en-US"/>
              </w:rPr>
              <w:t>0,92</w:t>
            </w:r>
          </w:p>
        </w:tc>
        <w:tc>
          <w:tcPr>
            <w:tcW w:w="432" w:type="pct"/>
            <w:tcBorders>
              <w:top w:val="single" w:sz="4" w:space="0" w:color="auto"/>
              <w:left w:val="single" w:sz="4" w:space="0" w:color="auto"/>
              <w:bottom w:val="single" w:sz="4" w:space="0" w:color="auto"/>
              <w:right w:val="single" w:sz="4" w:space="0" w:color="auto"/>
            </w:tcBorders>
            <w:vAlign w:val="center"/>
            <w:hideMark/>
          </w:tcPr>
          <w:p w14:paraId="6E3CAD70" w14:textId="77777777" w:rsidR="00281CCE" w:rsidRPr="007A391B" w:rsidRDefault="00281CCE" w:rsidP="002F76B9">
            <w:pPr>
              <w:spacing w:line="256" w:lineRule="auto"/>
              <w:jc w:val="center"/>
              <w:rPr>
                <w:lang w:eastAsia="en-US"/>
              </w:rPr>
            </w:pPr>
            <w:r w:rsidRPr="007A391B">
              <w:rPr>
                <w:lang w:eastAsia="en-US"/>
              </w:rPr>
              <w:t>0,95</w:t>
            </w:r>
          </w:p>
        </w:tc>
        <w:tc>
          <w:tcPr>
            <w:tcW w:w="431" w:type="pct"/>
            <w:tcBorders>
              <w:top w:val="single" w:sz="4" w:space="0" w:color="auto"/>
              <w:left w:val="single" w:sz="4" w:space="0" w:color="auto"/>
              <w:bottom w:val="single" w:sz="4" w:space="0" w:color="auto"/>
              <w:right w:val="single" w:sz="4" w:space="0" w:color="auto"/>
            </w:tcBorders>
            <w:hideMark/>
          </w:tcPr>
          <w:p w14:paraId="28D69587" w14:textId="77777777" w:rsidR="00281CCE" w:rsidRPr="007A391B" w:rsidRDefault="00281CCE" w:rsidP="002F76B9">
            <w:pPr>
              <w:spacing w:line="256" w:lineRule="auto"/>
              <w:jc w:val="center"/>
              <w:rPr>
                <w:lang w:eastAsia="en-US"/>
              </w:rPr>
            </w:pPr>
            <w:r w:rsidRPr="007A391B">
              <w:rPr>
                <w:lang w:eastAsia="en-US"/>
              </w:rPr>
              <w:t>0,95</w:t>
            </w:r>
          </w:p>
        </w:tc>
        <w:tc>
          <w:tcPr>
            <w:tcW w:w="432" w:type="pct"/>
            <w:tcBorders>
              <w:top w:val="single" w:sz="4" w:space="0" w:color="auto"/>
              <w:left w:val="single" w:sz="4" w:space="0" w:color="auto"/>
              <w:bottom w:val="single" w:sz="4" w:space="0" w:color="auto"/>
              <w:right w:val="single" w:sz="4" w:space="0" w:color="auto"/>
            </w:tcBorders>
            <w:hideMark/>
          </w:tcPr>
          <w:p w14:paraId="4B332EFD" w14:textId="77777777" w:rsidR="00281CCE" w:rsidRPr="007A391B" w:rsidRDefault="00281CCE" w:rsidP="002F76B9">
            <w:pPr>
              <w:spacing w:line="256" w:lineRule="auto"/>
              <w:jc w:val="center"/>
              <w:rPr>
                <w:lang w:eastAsia="en-US"/>
              </w:rPr>
            </w:pPr>
            <w:r w:rsidRPr="007A391B">
              <w:rPr>
                <w:lang w:eastAsia="en-US"/>
              </w:rPr>
              <w:t>0,98</w:t>
            </w:r>
          </w:p>
        </w:tc>
        <w:tc>
          <w:tcPr>
            <w:tcW w:w="431" w:type="pct"/>
            <w:tcBorders>
              <w:top w:val="single" w:sz="4" w:space="0" w:color="auto"/>
              <w:left w:val="single" w:sz="4" w:space="0" w:color="auto"/>
              <w:bottom w:val="single" w:sz="4" w:space="0" w:color="auto"/>
              <w:right w:val="single" w:sz="4" w:space="0" w:color="auto"/>
            </w:tcBorders>
            <w:hideMark/>
          </w:tcPr>
          <w:p w14:paraId="059E7CAD" w14:textId="77777777" w:rsidR="00281CCE" w:rsidRPr="007A391B" w:rsidRDefault="00281CCE" w:rsidP="002F76B9">
            <w:pPr>
              <w:spacing w:line="256" w:lineRule="auto"/>
              <w:jc w:val="center"/>
              <w:rPr>
                <w:lang w:eastAsia="en-US"/>
              </w:rPr>
            </w:pPr>
            <w:r w:rsidRPr="007A391B">
              <w:rPr>
                <w:lang w:eastAsia="en-US"/>
              </w:rPr>
              <w:t>0,99</w:t>
            </w:r>
          </w:p>
        </w:tc>
        <w:tc>
          <w:tcPr>
            <w:tcW w:w="458" w:type="pct"/>
            <w:tcBorders>
              <w:top w:val="single" w:sz="4" w:space="0" w:color="auto"/>
              <w:left w:val="single" w:sz="4" w:space="0" w:color="auto"/>
              <w:bottom w:val="single" w:sz="4" w:space="0" w:color="auto"/>
              <w:right w:val="single" w:sz="4" w:space="0" w:color="auto"/>
            </w:tcBorders>
            <w:hideMark/>
          </w:tcPr>
          <w:p w14:paraId="2C21A761" w14:textId="77777777" w:rsidR="00281CCE" w:rsidRPr="007A391B" w:rsidRDefault="00281CCE" w:rsidP="002F76B9">
            <w:pPr>
              <w:spacing w:line="256" w:lineRule="auto"/>
              <w:jc w:val="center"/>
              <w:rPr>
                <w:lang w:eastAsia="en-US"/>
              </w:rPr>
            </w:pPr>
            <w:r w:rsidRPr="007A391B">
              <w:rPr>
                <w:lang w:eastAsia="en-US"/>
              </w:rPr>
              <w:t>1,01</w:t>
            </w:r>
          </w:p>
        </w:tc>
      </w:tr>
      <w:tr w:rsidR="007A391B" w:rsidRPr="007A391B" w14:paraId="7A8FDD1A" w14:textId="77777777" w:rsidTr="002F76B9">
        <w:trPr>
          <w:trHeight w:val="230"/>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1B43D443" w14:textId="77777777" w:rsidR="00281CCE" w:rsidRPr="007A391B" w:rsidRDefault="00281CCE" w:rsidP="002F76B9">
            <w:pPr>
              <w:spacing w:line="256" w:lineRule="auto"/>
              <w:jc w:val="center"/>
              <w:rPr>
                <w:lang w:eastAsia="en-US"/>
              </w:rPr>
            </w:pPr>
            <w:r w:rsidRPr="007A391B">
              <w:rPr>
                <w:lang w:eastAsia="en-US"/>
              </w:rPr>
              <w:t>4</w:t>
            </w:r>
          </w:p>
        </w:tc>
        <w:tc>
          <w:tcPr>
            <w:tcW w:w="4772" w:type="pct"/>
            <w:gridSpan w:val="10"/>
            <w:tcBorders>
              <w:top w:val="single" w:sz="4" w:space="0" w:color="auto"/>
              <w:left w:val="single" w:sz="4" w:space="0" w:color="auto"/>
              <w:bottom w:val="single" w:sz="4" w:space="0" w:color="auto"/>
              <w:right w:val="single" w:sz="4" w:space="0" w:color="auto"/>
            </w:tcBorders>
            <w:hideMark/>
          </w:tcPr>
          <w:p w14:paraId="1432C3D7" w14:textId="77777777" w:rsidR="00281CCE" w:rsidRPr="007A391B" w:rsidRDefault="00281CCE" w:rsidP="002F76B9">
            <w:pPr>
              <w:spacing w:line="256" w:lineRule="auto"/>
              <w:rPr>
                <w:lang w:eastAsia="en-US"/>
              </w:rPr>
            </w:pPr>
            <w:r w:rsidRPr="007A391B">
              <w:rPr>
                <w:lang w:eastAsia="en-US"/>
              </w:rPr>
              <w:t>Потребители, приравненные к населению (тарифы указаны с учетом НДС)</w:t>
            </w:r>
          </w:p>
        </w:tc>
      </w:tr>
      <w:tr w:rsidR="007A391B" w:rsidRPr="007A391B" w14:paraId="7DF4EC2E" w14:textId="77777777" w:rsidTr="002F76B9">
        <w:trPr>
          <w:trHeight w:val="344"/>
        </w:trPr>
        <w:tc>
          <w:tcPr>
            <w:tcW w:w="228" w:type="pct"/>
            <w:tcBorders>
              <w:top w:val="single" w:sz="4" w:space="0" w:color="auto"/>
              <w:left w:val="single" w:sz="4" w:space="0" w:color="auto"/>
              <w:bottom w:val="single" w:sz="4" w:space="0" w:color="auto"/>
              <w:right w:val="single" w:sz="4" w:space="0" w:color="auto"/>
            </w:tcBorders>
            <w:noWrap/>
            <w:vAlign w:val="center"/>
            <w:hideMark/>
          </w:tcPr>
          <w:p w14:paraId="7C223204" w14:textId="77777777" w:rsidR="00281CCE" w:rsidRPr="007A391B" w:rsidRDefault="00281CCE" w:rsidP="002F76B9">
            <w:pPr>
              <w:spacing w:line="256" w:lineRule="auto"/>
              <w:jc w:val="center"/>
              <w:rPr>
                <w:lang w:eastAsia="en-US"/>
              </w:rPr>
            </w:pPr>
            <w:r w:rsidRPr="007A391B">
              <w:rPr>
                <w:lang w:eastAsia="en-US"/>
              </w:rPr>
              <w:t>4.1</w:t>
            </w: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46E5C228" w14:textId="77777777" w:rsidR="00281CCE" w:rsidRPr="007A391B" w:rsidRDefault="00281CCE" w:rsidP="002F76B9">
            <w:pPr>
              <w:spacing w:line="256" w:lineRule="auto"/>
              <w:rPr>
                <w:lang w:eastAsia="en-US"/>
              </w:rPr>
            </w:pPr>
            <w:r w:rsidRPr="007A391B">
              <w:rPr>
                <w:lang w:eastAsia="en-US"/>
              </w:rPr>
              <w:t>Одноставочный тариф</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756585D"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4688CDD6" w14:textId="77777777" w:rsidR="00281CCE" w:rsidRPr="007A391B" w:rsidRDefault="00281CCE" w:rsidP="002F76B9">
            <w:pPr>
              <w:spacing w:line="256" w:lineRule="auto"/>
              <w:jc w:val="center"/>
              <w:rPr>
                <w:lang w:eastAsia="en-US"/>
              </w:rPr>
            </w:pPr>
            <w:r w:rsidRPr="007A391B">
              <w:rPr>
                <w:lang w:eastAsia="en-US"/>
              </w:rPr>
              <w:t>2,44</w:t>
            </w:r>
          </w:p>
        </w:tc>
        <w:tc>
          <w:tcPr>
            <w:tcW w:w="479" w:type="pct"/>
            <w:tcBorders>
              <w:top w:val="single" w:sz="4" w:space="0" w:color="auto"/>
              <w:left w:val="single" w:sz="4" w:space="0" w:color="auto"/>
              <w:bottom w:val="single" w:sz="4" w:space="0" w:color="auto"/>
              <w:right w:val="single" w:sz="4" w:space="0" w:color="auto"/>
            </w:tcBorders>
            <w:vAlign w:val="center"/>
            <w:hideMark/>
          </w:tcPr>
          <w:p w14:paraId="094D73DF" w14:textId="77777777" w:rsidR="00281CCE" w:rsidRPr="007A391B" w:rsidRDefault="00281CCE" w:rsidP="002F76B9">
            <w:pPr>
              <w:spacing w:line="256" w:lineRule="auto"/>
              <w:jc w:val="center"/>
              <w:rPr>
                <w:lang w:eastAsia="en-US"/>
              </w:rPr>
            </w:pPr>
            <w:r w:rsidRPr="007A391B">
              <w:rPr>
                <w:lang w:eastAsia="en-US"/>
              </w:rPr>
              <w:t>2,58</w:t>
            </w:r>
          </w:p>
        </w:tc>
        <w:tc>
          <w:tcPr>
            <w:tcW w:w="431" w:type="pct"/>
            <w:tcBorders>
              <w:top w:val="single" w:sz="4" w:space="0" w:color="auto"/>
              <w:left w:val="single" w:sz="4" w:space="0" w:color="auto"/>
              <w:bottom w:val="single" w:sz="4" w:space="0" w:color="auto"/>
              <w:right w:val="single" w:sz="4" w:space="0" w:color="auto"/>
            </w:tcBorders>
            <w:vAlign w:val="center"/>
            <w:hideMark/>
          </w:tcPr>
          <w:p w14:paraId="7B62DF6A" w14:textId="77777777" w:rsidR="00281CCE" w:rsidRPr="007A391B" w:rsidRDefault="00281CCE" w:rsidP="002F76B9">
            <w:pPr>
              <w:spacing w:line="256" w:lineRule="auto"/>
              <w:jc w:val="center"/>
              <w:rPr>
                <w:lang w:eastAsia="en-US"/>
              </w:rPr>
            </w:pPr>
            <w:r w:rsidRPr="007A391B">
              <w:rPr>
                <w:lang w:eastAsia="en-US"/>
              </w:rPr>
              <w:t>2,58</w:t>
            </w:r>
          </w:p>
        </w:tc>
        <w:tc>
          <w:tcPr>
            <w:tcW w:w="432" w:type="pct"/>
            <w:tcBorders>
              <w:top w:val="single" w:sz="4" w:space="0" w:color="auto"/>
              <w:left w:val="single" w:sz="4" w:space="0" w:color="auto"/>
              <w:bottom w:val="single" w:sz="4" w:space="0" w:color="auto"/>
              <w:right w:val="single" w:sz="4" w:space="0" w:color="auto"/>
            </w:tcBorders>
            <w:vAlign w:val="center"/>
            <w:hideMark/>
          </w:tcPr>
          <w:p w14:paraId="1B21E88F" w14:textId="77777777" w:rsidR="00281CCE" w:rsidRPr="007A391B" w:rsidRDefault="00281CCE" w:rsidP="002F76B9">
            <w:pPr>
              <w:spacing w:line="256" w:lineRule="auto"/>
              <w:jc w:val="center"/>
              <w:rPr>
                <w:lang w:eastAsia="en-US"/>
              </w:rPr>
            </w:pPr>
            <w:r w:rsidRPr="007A391B">
              <w:rPr>
                <w:lang w:eastAsia="en-US"/>
              </w:rPr>
              <w:t>2,68</w:t>
            </w:r>
          </w:p>
        </w:tc>
        <w:tc>
          <w:tcPr>
            <w:tcW w:w="431" w:type="pct"/>
            <w:tcBorders>
              <w:top w:val="single" w:sz="4" w:space="0" w:color="auto"/>
              <w:left w:val="single" w:sz="4" w:space="0" w:color="auto"/>
              <w:bottom w:val="single" w:sz="4" w:space="0" w:color="auto"/>
              <w:right w:val="single" w:sz="4" w:space="0" w:color="auto"/>
            </w:tcBorders>
            <w:hideMark/>
          </w:tcPr>
          <w:p w14:paraId="7EE383F2" w14:textId="77777777" w:rsidR="00281CCE" w:rsidRPr="007A391B" w:rsidRDefault="00281CCE" w:rsidP="002F76B9">
            <w:pPr>
              <w:spacing w:line="256" w:lineRule="auto"/>
              <w:jc w:val="center"/>
              <w:rPr>
                <w:lang w:eastAsia="en-US"/>
              </w:rPr>
            </w:pPr>
            <w:r w:rsidRPr="007A391B">
              <w:rPr>
                <w:lang w:eastAsia="en-US"/>
              </w:rPr>
              <w:t>2,68</w:t>
            </w:r>
          </w:p>
        </w:tc>
        <w:tc>
          <w:tcPr>
            <w:tcW w:w="432" w:type="pct"/>
            <w:tcBorders>
              <w:top w:val="single" w:sz="4" w:space="0" w:color="auto"/>
              <w:left w:val="single" w:sz="4" w:space="0" w:color="auto"/>
              <w:bottom w:val="single" w:sz="4" w:space="0" w:color="auto"/>
              <w:right w:val="single" w:sz="4" w:space="0" w:color="auto"/>
            </w:tcBorders>
            <w:hideMark/>
          </w:tcPr>
          <w:p w14:paraId="7949DE7C" w14:textId="77777777" w:rsidR="00281CCE" w:rsidRPr="007A391B" w:rsidRDefault="00281CCE" w:rsidP="002F76B9">
            <w:pPr>
              <w:spacing w:line="256" w:lineRule="auto"/>
              <w:jc w:val="center"/>
              <w:rPr>
                <w:lang w:eastAsia="en-US"/>
              </w:rPr>
            </w:pPr>
            <w:r w:rsidRPr="007A391B">
              <w:rPr>
                <w:lang w:eastAsia="en-US"/>
              </w:rPr>
              <w:t>2,78</w:t>
            </w:r>
          </w:p>
        </w:tc>
        <w:tc>
          <w:tcPr>
            <w:tcW w:w="431" w:type="pct"/>
            <w:tcBorders>
              <w:top w:val="single" w:sz="4" w:space="0" w:color="auto"/>
              <w:left w:val="single" w:sz="4" w:space="0" w:color="auto"/>
              <w:bottom w:val="single" w:sz="4" w:space="0" w:color="auto"/>
              <w:right w:val="single" w:sz="4" w:space="0" w:color="auto"/>
            </w:tcBorders>
            <w:hideMark/>
          </w:tcPr>
          <w:p w14:paraId="21E939C1" w14:textId="77777777" w:rsidR="00281CCE" w:rsidRPr="007A391B" w:rsidRDefault="00281CCE" w:rsidP="002F76B9">
            <w:pPr>
              <w:spacing w:line="256" w:lineRule="auto"/>
              <w:jc w:val="center"/>
              <w:rPr>
                <w:lang w:eastAsia="en-US"/>
              </w:rPr>
            </w:pPr>
            <w:r w:rsidRPr="007A391B">
              <w:rPr>
                <w:lang w:eastAsia="en-US"/>
              </w:rPr>
              <w:t>2,82</w:t>
            </w:r>
          </w:p>
        </w:tc>
        <w:tc>
          <w:tcPr>
            <w:tcW w:w="458" w:type="pct"/>
            <w:tcBorders>
              <w:top w:val="single" w:sz="4" w:space="0" w:color="auto"/>
              <w:left w:val="single" w:sz="4" w:space="0" w:color="auto"/>
              <w:bottom w:val="single" w:sz="4" w:space="0" w:color="auto"/>
              <w:right w:val="single" w:sz="4" w:space="0" w:color="auto"/>
            </w:tcBorders>
            <w:hideMark/>
          </w:tcPr>
          <w:p w14:paraId="0B595A96" w14:textId="77777777" w:rsidR="00281CCE" w:rsidRPr="007A391B" w:rsidRDefault="00281CCE" w:rsidP="002F76B9">
            <w:pPr>
              <w:spacing w:line="256" w:lineRule="auto"/>
              <w:jc w:val="center"/>
              <w:rPr>
                <w:lang w:eastAsia="en-US"/>
              </w:rPr>
            </w:pPr>
            <w:r w:rsidRPr="007A391B">
              <w:rPr>
                <w:lang w:eastAsia="en-US"/>
              </w:rPr>
              <w:t>2,87</w:t>
            </w:r>
          </w:p>
        </w:tc>
      </w:tr>
      <w:tr w:rsidR="007A391B" w:rsidRPr="007A391B" w14:paraId="6DF14C5D" w14:textId="77777777" w:rsidTr="002F76B9">
        <w:trPr>
          <w:trHeight w:val="230"/>
        </w:trPr>
        <w:tc>
          <w:tcPr>
            <w:tcW w:w="228" w:type="pct"/>
            <w:vMerge w:val="restart"/>
            <w:tcBorders>
              <w:top w:val="single" w:sz="4" w:space="0" w:color="auto"/>
              <w:left w:val="single" w:sz="4" w:space="0" w:color="auto"/>
              <w:bottom w:val="single" w:sz="4" w:space="0" w:color="auto"/>
              <w:right w:val="single" w:sz="4" w:space="0" w:color="auto"/>
            </w:tcBorders>
            <w:noWrap/>
            <w:vAlign w:val="center"/>
            <w:hideMark/>
          </w:tcPr>
          <w:p w14:paraId="381589B0" w14:textId="77777777" w:rsidR="00281CCE" w:rsidRPr="007A391B" w:rsidRDefault="00281CCE" w:rsidP="002F76B9">
            <w:pPr>
              <w:spacing w:line="256" w:lineRule="auto"/>
              <w:jc w:val="center"/>
              <w:rPr>
                <w:lang w:eastAsia="en-US"/>
              </w:rPr>
            </w:pPr>
            <w:r w:rsidRPr="007A391B">
              <w:rPr>
                <w:lang w:eastAsia="en-US"/>
              </w:rPr>
              <w:t>4.2</w:t>
            </w:r>
          </w:p>
        </w:tc>
        <w:tc>
          <w:tcPr>
            <w:tcW w:w="4772" w:type="pct"/>
            <w:gridSpan w:val="10"/>
            <w:tcBorders>
              <w:top w:val="single" w:sz="4" w:space="0" w:color="auto"/>
              <w:left w:val="single" w:sz="4" w:space="0" w:color="auto"/>
              <w:bottom w:val="single" w:sz="4" w:space="0" w:color="auto"/>
              <w:right w:val="single" w:sz="4" w:space="0" w:color="auto"/>
            </w:tcBorders>
            <w:hideMark/>
          </w:tcPr>
          <w:p w14:paraId="2D4FEAD9" w14:textId="77777777" w:rsidR="00281CCE" w:rsidRPr="007A391B" w:rsidRDefault="00281CCE" w:rsidP="002F76B9">
            <w:pPr>
              <w:spacing w:line="256" w:lineRule="auto"/>
              <w:ind w:left="-115" w:firstLine="115"/>
              <w:rPr>
                <w:lang w:eastAsia="en-US"/>
              </w:rPr>
            </w:pPr>
            <w:r w:rsidRPr="007A391B">
              <w:rPr>
                <w:lang w:eastAsia="en-US"/>
              </w:rPr>
              <w:t>Одноставочный тариф, дифференцированный по двум зонам суток</w:t>
            </w:r>
          </w:p>
        </w:tc>
      </w:tr>
      <w:tr w:rsidR="007A391B" w:rsidRPr="007A391B" w14:paraId="1E0B17BA" w14:textId="77777777" w:rsidTr="002F76B9">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B7B34"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1C8257A1" w14:textId="77777777" w:rsidR="00281CCE" w:rsidRPr="007A391B" w:rsidRDefault="00281CCE" w:rsidP="002F76B9">
            <w:pPr>
              <w:spacing w:line="256" w:lineRule="auto"/>
              <w:rPr>
                <w:lang w:eastAsia="en-US"/>
              </w:rPr>
            </w:pPr>
            <w:r w:rsidRPr="007A391B">
              <w:rPr>
                <w:lang w:eastAsia="en-US"/>
              </w:rPr>
              <w:t>Дневная зона (пиковая и полупиковая)</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F6877E1"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75CBDC02" w14:textId="77777777" w:rsidR="00281CCE" w:rsidRPr="007A391B" w:rsidRDefault="00281CCE" w:rsidP="002F76B9">
            <w:pPr>
              <w:spacing w:line="256" w:lineRule="auto"/>
              <w:jc w:val="center"/>
              <w:rPr>
                <w:lang w:eastAsia="en-US"/>
              </w:rPr>
            </w:pPr>
            <w:r w:rsidRPr="007A391B">
              <w:rPr>
                <w:lang w:eastAsia="en-US"/>
              </w:rPr>
              <w:t>2,49</w:t>
            </w:r>
          </w:p>
        </w:tc>
        <w:tc>
          <w:tcPr>
            <w:tcW w:w="479" w:type="pct"/>
            <w:tcBorders>
              <w:top w:val="single" w:sz="4" w:space="0" w:color="auto"/>
              <w:left w:val="single" w:sz="4" w:space="0" w:color="auto"/>
              <w:bottom w:val="single" w:sz="4" w:space="0" w:color="auto"/>
              <w:right w:val="single" w:sz="4" w:space="0" w:color="auto"/>
            </w:tcBorders>
            <w:vAlign w:val="center"/>
            <w:hideMark/>
          </w:tcPr>
          <w:p w14:paraId="28C440CC" w14:textId="77777777" w:rsidR="00281CCE" w:rsidRPr="007A391B" w:rsidRDefault="00281CCE" w:rsidP="002F76B9">
            <w:pPr>
              <w:spacing w:line="256" w:lineRule="auto"/>
              <w:jc w:val="center"/>
              <w:rPr>
                <w:lang w:eastAsia="en-US"/>
              </w:rPr>
            </w:pPr>
            <w:r w:rsidRPr="007A391B">
              <w:rPr>
                <w:lang w:eastAsia="en-US"/>
              </w:rPr>
              <w:t>2,63</w:t>
            </w:r>
          </w:p>
        </w:tc>
        <w:tc>
          <w:tcPr>
            <w:tcW w:w="431" w:type="pct"/>
            <w:tcBorders>
              <w:top w:val="single" w:sz="4" w:space="0" w:color="auto"/>
              <w:left w:val="single" w:sz="4" w:space="0" w:color="auto"/>
              <w:bottom w:val="single" w:sz="4" w:space="0" w:color="auto"/>
              <w:right w:val="single" w:sz="4" w:space="0" w:color="auto"/>
            </w:tcBorders>
            <w:vAlign w:val="center"/>
            <w:hideMark/>
          </w:tcPr>
          <w:p w14:paraId="0BF6A68F" w14:textId="77777777" w:rsidR="00281CCE" w:rsidRPr="007A391B" w:rsidRDefault="00281CCE" w:rsidP="002F76B9">
            <w:pPr>
              <w:spacing w:line="256" w:lineRule="auto"/>
              <w:jc w:val="center"/>
              <w:rPr>
                <w:lang w:eastAsia="en-US"/>
              </w:rPr>
            </w:pPr>
            <w:r w:rsidRPr="007A391B">
              <w:rPr>
                <w:lang w:eastAsia="en-US"/>
              </w:rPr>
              <w:t>2,63</w:t>
            </w:r>
          </w:p>
        </w:tc>
        <w:tc>
          <w:tcPr>
            <w:tcW w:w="432" w:type="pct"/>
            <w:tcBorders>
              <w:top w:val="single" w:sz="4" w:space="0" w:color="auto"/>
              <w:left w:val="single" w:sz="4" w:space="0" w:color="auto"/>
              <w:bottom w:val="single" w:sz="4" w:space="0" w:color="auto"/>
              <w:right w:val="single" w:sz="4" w:space="0" w:color="auto"/>
            </w:tcBorders>
            <w:vAlign w:val="center"/>
            <w:hideMark/>
          </w:tcPr>
          <w:p w14:paraId="10606444" w14:textId="77777777" w:rsidR="00281CCE" w:rsidRPr="007A391B" w:rsidRDefault="00281CCE" w:rsidP="002F76B9">
            <w:pPr>
              <w:spacing w:line="256" w:lineRule="auto"/>
              <w:jc w:val="center"/>
              <w:rPr>
                <w:lang w:eastAsia="en-US"/>
              </w:rPr>
            </w:pPr>
            <w:r w:rsidRPr="007A391B">
              <w:rPr>
                <w:lang w:eastAsia="en-US"/>
              </w:rPr>
              <w:t>2,73</w:t>
            </w:r>
          </w:p>
        </w:tc>
        <w:tc>
          <w:tcPr>
            <w:tcW w:w="431" w:type="pct"/>
            <w:tcBorders>
              <w:top w:val="single" w:sz="4" w:space="0" w:color="auto"/>
              <w:left w:val="single" w:sz="4" w:space="0" w:color="auto"/>
              <w:bottom w:val="single" w:sz="4" w:space="0" w:color="auto"/>
              <w:right w:val="single" w:sz="4" w:space="0" w:color="auto"/>
            </w:tcBorders>
            <w:hideMark/>
          </w:tcPr>
          <w:p w14:paraId="5CF32D8A" w14:textId="77777777" w:rsidR="00281CCE" w:rsidRPr="007A391B" w:rsidRDefault="00281CCE" w:rsidP="002F76B9">
            <w:pPr>
              <w:spacing w:line="256" w:lineRule="auto"/>
              <w:jc w:val="center"/>
              <w:rPr>
                <w:lang w:eastAsia="en-US"/>
              </w:rPr>
            </w:pPr>
            <w:r w:rsidRPr="007A391B">
              <w:rPr>
                <w:lang w:eastAsia="en-US"/>
              </w:rPr>
              <w:t>2,73</w:t>
            </w:r>
          </w:p>
        </w:tc>
        <w:tc>
          <w:tcPr>
            <w:tcW w:w="432" w:type="pct"/>
            <w:tcBorders>
              <w:top w:val="single" w:sz="4" w:space="0" w:color="auto"/>
              <w:left w:val="single" w:sz="4" w:space="0" w:color="auto"/>
              <w:bottom w:val="single" w:sz="4" w:space="0" w:color="auto"/>
              <w:right w:val="single" w:sz="4" w:space="0" w:color="auto"/>
            </w:tcBorders>
            <w:hideMark/>
          </w:tcPr>
          <w:p w14:paraId="7826E0BE" w14:textId="77777777" w:rsidR="00281CCE" w:rsidRPr="007A391B" w:rsidRDefault="00281CCE" w:rsidP="002F76B9">
            <w:pPr>
              <w:spacing w:line="256" w:lineRule="auto"/>
              <w:jc w:val="center"/>
              <w:rPr>
                <w:lang w:eastAsia="en-US"/>
              </w:rPr>
            </w:pPr>
            <w:r w:rsidRPr="007A391B">
              <w:rPr>
                <w:lang w:eastAsia="en-US"/>
              </w:rPr>
              <w:t>2,83</w:t>
            </w:r>
          </w:p>
        </w:tc>
        <w:tc>
          <w:tcPr>
            <w:tcW w:w="431" w:type="pct"/>
            <w:tcBorders>
              <w:top w:val="single" w:sz="4" w:space="0" w:color="auto"/>
              <w:left w:val="single" w:sz="4" w:space="0" w:color="auto"/>
              <w:bottom w:val="single" w:sz="4" w:space="0" w:color="auto"/>
              <w:right w:val="single" w:sz="4" w:space="0" w:color="auto"/>
            </w:tcBorders>
            <w:hideMark/>
          </w:tcPr>
          <w:p w14:paraId="0688E285" w14:textId="77777777" w:rsidR="00281CCE" w:rsidRPr="007A391B" w:rsidRDefault="00281CCE" w:rsidP="002F76B9">
            <w:pPr>
              <w:spacing w:line="256" w:lineRule="auto"/>
              <w:jc w:val="center"/>
              <w:rPr>
                <w:lang w:eastAsia="en-US"/>
              </w:rPr>
            </w:pPr>
            <w:r w:rsidRPr="007A391B">
              <w:rPr>
                <w:lang w:eastAsia="en-US"/>
              </w:rPr>
              <w:t>2,87</w:t>
            </w:r>
          </w:p>
        </w:tc>
        <w:tc>
          <w:tcPr>
            <w:tcW w:w="458" w:type="pct"/>
            <w:tcBorders>
              <w:top w:val="single" w:sz="4" w:space="0" w:color="auto"/>
              <w:left w:val="single" w:sz="4" w:space="0" w:color="auto"/>
              <w:bottom w:val="single" w:sz="4" w:space="0" w:color="auto"/>
              <w:right w:val="single" w:sz="4" w:space="0" w:color="auto"/>
            </w:tcBorders>
            <w:hideMark/>
          </w:tcPr>
          <w:p w14:paraId="4C66C7C8" w14:textId="77777777" w:rsidR="00281CCE" w:rsidRPr="007A391B" w:rsidRDefault="00281CCE" w:rsidP="002F76B9">
            <w:pPr>
              <w:spacing w:line="256" w:lineRule="auto"/>
              <w:jc w:val="center"/>
              <w:rPr>
                <w:lang w:eastAsia="en-US"/>
              </w:rPr>
            </w:pPr>
            <w:r w:rsidRPr="007A391B">
              <w:rPr>
                <w:lang w:eastAsia="en-US"/>
              </w:rPr>
              <w:t>2,92</w:t>
            </w:r>
          </w:p>
        </w:tc>
      </w:tr>
      <w:tr w:rsidR="007A391B" w:rsidRPr="007A391B" w14:paraId="0B3D8146"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A0CC5"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72E89F01"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128E777"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7944B50A" w14:textId="77777777" w:rsidR="00281CCE" w:rsidRPr="007A391B" w:rsidRDefault="00281CCE" w:rsidP="002F76B9">
            <w:pPr>
              <w:spacing w:line="256" w:lineRule="auto"/>
              <w:jc w:val="center"/>
              <w:rPr>
                <w:lang w:eastAsia="en-US"/>
              </w:rPr>
            </w:pPr>
            <w:r w:rsidRPr="007A391B">
              <w:rPr>
                <w:lang w:eastAsia="en-US"/>
              </w:rPr>
              <w:t>1,24</w:t>
            </w:r>
          </w:p>
        </w:tc>
        <w:tc>
          <w:tcPr>
            <w:tcW w:w="479" w:type="pct"/>
            <w:tcBorders>
              <w:top w:val="single" w:sz="4" w:space="0" w:color="auto"/>
              <w:left w:val="single" w:sz="4" w:space="0" w:color="auto"/>
              <w:bottom w:val="single" w:sz="4" w:space="0" w:color="auto"/>
              <w:right w:val="single" w:sz="4" w:space="0" w:color="auto"/>
            </w:tcBorders>
            <w:vAlign w:val="center"/>
            <w:hideMark/>
          </w:tcPr>
          <w:p w14:paraId="5BE247A7" w14:textId="77777777" w:rsidR="00281CCE" w:rsidRPr="007A391B" w:rsidRDefault="00281CCE" w:rsidP="002F76B9">
            <w:pPr>
              <w:spacing w:line="256" w:lineRule="auto"/>
              <w:jc w:val="center"/>
              <w:rPr>
                <w:lang w:eastAsia="en-US"/>
              </w:rPr>
            </w:pPr>
            <w:r w:rsidRPr="007A391B">
              <w:rPr>
                <w:lang w:eastAsia="en-US"/>
              </w:rPr>
              <w:t>1,31</w:t>
            </w:r>
          </w:p>
        </w:tc>
        <w:tc>
          <w:tcPr>
            <w:tcW w:w="431" w:type="pct"/>
            <w:tcBorders>
              <w:top w:val="single" w:sz="4" w:space="0" w:color="auto"/>
              <w:left w:val="single" w:sz="4" w:space="0" w:color="auto"/>
              <w:bottom w:val="single" w:sz="4" w:space="0" w:color="auto"/>
              <w:right w:val="single" w:sz="4" w:space="0" w:color="auto"/>
            </w:tcBorders>
            <w:vAlign w:val="center"/>
            <w:hideMark/>
          </w:tcPr>
          <w:p w14:paraId="12E3B7CC" w14:textId="77777777" w:rsidR="00281CCE" w:rsidRPr="007A391B" w:rsidRDefault="00281CCE" w:rsidP="002F76B9">
            <w:pPr>
              <w:spacing w:line="256" w:lineRule="auto"/>
              <w:jc w:val="center"/>
              <w:rPr>
                <w:lang w:eastAsia="en-US"/>
              </w:rPr>
            </w:pPr>
            <w:r w:rsidRPr="007A391B">
              <w:rPr>
                <w:lang w:eastAsia="en-US"/>
              </w:rPr>
              <w:t>1,31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50ED6B0" w14:textId="77777777" w:rsidR="00281CCE" w:rsidRPr="007A391B" w:rsidRDefault="00281CCE" w:rsidP="002F76B9">
            <w:pPr>
              <w:spacing w:line="256" w:lineRule="auto"/>
              <w:jc w:val="center"/>
              <w:rPr>
                <w:lang w:eastAsia="en-US"/>
              </w:rPr>
            </w:pPr>
            <w:r w:rsidRPr="007A391B">
              <w:rPr>
                <w:lang w:eastAsia="en-US"/>
              </w:rPr>
              <w:t>1,36</w:t>
            </w:r>
          </w:p>
        </w:tc>
        <w:tc>
          <w:tcPr>
            <w:tcW w:w="431" w:type="pct"/>
            <w:tcBorders>
              <w:top w:val="single" w:sz="4" w:space="0" w:color="auto"/>
              <w:left w:val="single" w:sz="4" w:space="0" w:color="auto"/>
              <w:bottom w:val="single" w:sz="4" w:space="0" w:color="auto"/>
              <w:right w:val="single" w:sz="4" w:space="0" w:color="auto"/>
            </w:tcBorders>
            <w:hideMark/>
          </w:tcPr>
          <w:p w14:paraId="654F0603" w14:textId="77777777" w:rsidR="00281CCE" w:rsidRPr="007A391B" w:rsidRDefault="00281CCE" w:rsidP="002F76B9">
            <w:pPr>
              <w:spacing w:line="256" w:lineRule="auto"/>
              <w:jc w:val="center"/>
              <w:rPr>
                <w:lang w:eastAsia="en-US"/>
              </w:rPr>
            </w:pPr>
            <w:r w:rsidRPr="007A391B">
              <w:rPr>
                <w:lang w:eastAsia="en-US"/>
              </w:rPr>
              <w:t>1,36</w:t>
            </w:r>
          </w:p>
        </w:tc>
        <w:tc>
          <w:tcPr>
            <w:tcW w:w="432" w:type="pct"/>
            <w:tcBorders>
              <w:top w:val="single" w:sz="4" w:space="0" w:color="auto"/>
              <w:left w:val="single" w:sz="4" w:space="0" w:color="auto"/>
              <w:bottom w:val="single" w:sz="4" w:space="0" w:color="auto"/>
              <w:right w:val="single" w:sz="4" w:space="0" w:color="auto"/>
            </w:tcBorders>
            <w:hideMark/>
          </w:tcPr>
          <w:p w14:paraId="23A68665" w14:textId="77777777" w:rsidR="00281CCE" w:rsidRPr="007A391B" w:rsidRDefault="00281CCE" w:rsidP="002F76B9">
            <w:pPr>
              <w:spacing w:line="256" w:lineRule="auto"/>
              <w:jc w:val="center"/>
              <w:rPr>
                <w:lang w:eastAsia="en-US"/>
              </w:rPr>
            </w:pPr>
            <w:r w:rsidRPr="007A391B">
              <w:rPr>
                <w:lang w:eastAsia="en-US"/>
              </w:rPr>
              <w:t>1,40</w:t>
            </w:r>
          </w:p>
        </w:tc>
        <w:tc>
          <w:tcPr>
            <w:tcW w:w="431" w:type="pct"/>
            <w:tcBorders>
              <w:top w:val="single" w:sz="4" w:space="0" w:color="auto"/>
              <w:left w:val="single" w:sz="4" w:space="0" w:color="auto"/>
              <w:bottom w:val="single" w:sz="4" w:space="0" w:color="auto"/>
              <w:right w:val="single" w:sz="4" w:space="0" w:color="auto"/>
            </w:tcBorders>
            <w:hideMark/>
          </w:tcPr>
          <w:p w14:paraId="467E9A59" w14:textId="77777777" w:rsidR="00281CCE" w:rsidRPr="007A391B" w:rsidRDefault="00281CCE" w:rsidP="002F76B9">
            <w:pPr>
              <w:spacing w:line="256" w:lineRule="auto"/>
              <w:jc w:val="center"/>
              <w:rPr>
                <w:lang w:eastAsia="en-US"/>
              </w:rPr>
            </w:pPr>
            <w:r w:rsidRPr="007A391B">
              <w:rPr>
                <w:lang w:eastAsia="en-US"/>
              </w:rPr>
              <w:t>1,42</w:t>
            </w:r>
          </w:p>
        </w:tc>
        <w:tc>
          <w:tcPr>
            <w:tcW w:w="458" w:type="pct"/>
            <w:tcBorders>
              <w:top w:val="single" w:sz="4" w:space="0" w:color="auto"/>
              <w:left w:val="single" w:sz="4" w:space="0" w:color="auto"/>
              <w:bottom w:val="single" w:sz="4" w:space="0" w:color="auto"/>
              <w:right w:val="single" w:sz="4" w:space="0" w:color="auto"/>
            </w:tcBorders>
            <w:hideMark/>
          </w:tcPr>
          <w:p w14:paraId="01F41104" w14:textId="77777777" w:rsidR="00281CCE" w:rsidRPr="007A391B" w:rsidRDefault="00281CCE" w:rsidP="002F76B9">
            <w:pPr>
              <w:spacing w:line="256" w:lineRule="auto"/>
              <w:jc w:val="center"/>
              <w:rPr>
                <w:lang w:eastAsia="en-US"/>
              </w:rPr>
            </w:pPr>
            <w:r w:rsidRPr="007A391B">
              <w:rPr>
                <w:lang w:eastAsia="en-US"/>
              </w:rPr>
              <w:t>1,44</w:t>
            </w:r>
          </w:p>
        </w:tc>
      </w:tr>
      <w:tr w:rsidR="007A391B" w:rsidRPr="007A391B" w14:paraId="03755D69" w14:textId="77777777" w:rsidTr="002F76B9">
        <w:trPr>
          <w:trHeight w:val="219"/>
        </w:trPr>
        <w:tc>
          <w:tcPr>
            <w:tcW w:w="228" w:type="pct"/>
            <w:vMerge w:val="restart"/>
            <w:tcBorders>
              <w:top w:val="single" w:sz="4" w:space="0" w:color="auto"/>
              <w:left w:val="single" w:sz="4" w:space="0" w:color="auto"/>
              <w:bottom w:val="single" w:sz="4" w:space="0" w:color="auto"/>
              <w:right w:val="single" w:sz="4" w:space="0" w:color="auto"/>
            </w:tcBorders>
            <w:vAlign w:val="center"/>
            <w:hideMark/>
          </w:tcPr>
          <w:p w14:paraId="51952476" w14:textId="77777777" w:rsidR="00281CCE" w:rsidRPr="007A391B" w:rsidRDefault="00281CCE" w:rsidP="002F76B9">
            <w:pPr>
              <w:spacing w:line="256" w:lineRule="auto"/>
              <w:jc w:val="center"/>
              <w:rPr>
                <w:lang w:eastAsia="en-US"/>
              </w:rPr>
            </w:pPr>
            <w:r w:rsidRPr="007A391B">
              <w:rPr>
                <w:lang w:eastAsia="en-US"/>
              </w:rPr>
              <w:t>4.3</w:t>
            </w:r>
          </w:p>
        </w:tc>
        <w:tc>
          <w:tcPr>
            <w:tcW w:w="4772" w:type="pct"/>
            <w:gridSpan w:val="10"/>
            <w:tcBorders>
              <w:top w:val="single" w:sz="4" w:space="0" w:color="auto"/>
              <w:left w:val="single" w:sz="4" w:space="0" w:color="auto"/>
              <w:bottom w:val="single" w:sz="4" w:space="0" w:color="auto"/>
              <w:right w:val="single" w:sz="4" w:space="0" w:color="auto"/>
            </w:tcBorders>
            <w:hideMark/>
          </w:tcPr>
          <w:p w14:paraId="61A49F05" w14:textId="77777777" w:rsidR="00281CCE" w:rsidRPr="007A391B" w:rsidRDefault="00281CCE" w:rsidP="002F76B9">
            <w:pPr>
              <w:spacing w:line="256" w:lineRule="auto"/>
              <w:rPr>
                <w:lang w:eastAsia="en-US"/>
              </w:rPr>
            </w:pPr>
            <w:r w:rsidRPr="007A391B">
              <w:rPr>
                <w:lang w:eastAsia="en-US"/>
              </w:rPr>
              <w:t>Одноставочный тариф, дифференцированный по трем зонам суток</w:t>
            </w:r>
          </w:p>
        </w:tc>
      </w:tr>
      <w:tr w:rsidR="007A391B" w:rsidRPr="007A391B" w14:paraId="0A11F142"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D2969"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6A7A77AF" w14:textId="77777777" w:rsidR="00281CCE" w:rsidRPr="007A391B" w:rsidRDefault="00281CCE" w:rsidP="002F76B9">
            <w:pPr>
              <w:spacing w:line="256" w:lineRule="auto"/>
              <w:rPr>
                <w:lang w:eastAsia="en-US"/>
              </w:rPr>
            </w:pPr>
            <w:r w:rsidRPr="007A391B">
              <w:rPr>
                <w:lang w:eastAsia="en-US"/>
              </w:rPr>
              <w:t>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74E6CE8"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16B4F58C" w14:textId="77777777" w:rsidR="00281CCE" w:rsidRPr="007A391B" w:rsidRDefault="00281CCE" w:rsidP="002F76B9">
            <w:pPr>
              <w:spacing w:line="256" w:lineRule="auto"/>
              <w:jc w:val="center"/>
              <w:rPr>
                <w:lang w:eastAsia="en-US"/>
              </w:rPr>
            </w:pPr>
            <w:r w:rsidRPr="007A391B">
              <w:rPr>
                <w:lang w:eastAsia="en-US"/>
              </w:rPr>
              <w:t>2,51</w:t>
            </w:r>
          </w:p>
        </w:tc>
        <w:tc>
          <w:tcPr>
            <w:tcW w:w="479" w:type="pct"/>
            <w:tcBorders>
              <w:top w:val="single" w:sz="4" w:space="0" w:color="auto"/>
              <w:left w:val="single" w:sz="4" w:space="0" w:color="auto"/>
              <w:bottom w:val="single" w:sz="4" w:space="0" w:color="auto"/>
              <w:right w:val="single" w:sz="4" w:space="0" w:color="auto"/>
            </w:tcBorders>
            <w:vAlign w:val="center"/>
            <w:hideMark/>
          </w:tcPr>
          <w:p w14:paraId="373CB9AD" w14:textId="77777777" w:rsidR="00281CCE" w:rsidRPr="007A391B" w:rsidRDefault="00281CCE" w:rsidP="002F76B9">
            <w:pPr>
              <w:spacing w:line="256" w:lineRule="auto"/>
              <w:jc w:val="center"/>
              <w:rPr>
                <w:lang w:eastAsia="en-US"/>
              </w:rPr>
            </w:pPr>
            <w:r w:rsidRPr="007A391B">
              <w:rPr>
                <w:lang w:eastAsia="en-US"/>
              </w:rPr>
              <w:t>2,65</w:t>
            </w:r>
          </w:p>
        </w:tc>
        <w:tc>
          <w:tcPr>
            <w:tcW w:w="431" w:type="pct"/>
            <w:tcBorders>
              <w:top w:val="single" w:sz="4" w:space="0" w:color="auto"/>
              <w:left w:val="single" w:sz="4" w:space="0" w:color="auto"/>
              <w:bottom w:val="single" w:sz="4" w:space="0" w:color="auto"/>
              <w:right w:val="single" w:sz="4" w:space="0" w:color="auto"/>
            </w:tcBorders>
            <w:vAlign w:val="center"/>
            <w:hideMark/>
          </w:tcPr>
          <w:p w14:paraId="2FABF612" w14:textId="77777777" w:rsidR="00281CCE" w:rsidRPr="007A391B" w:rsidRDefault="00281CCE" w:rsidP="002F76B9">
            <w:pPr>
              <w:spacing w:line="256" w:lineRule="auto"/>
              <w:jc w:val="center"/>
              <w:rPr>
                <w:lang w:eastAsia="en-US"/>
              </w:rPr>
            </w:pPr>
            <w:r w:rsidRPr="007A391B">
              <w:rPr>
                <w:lang w:eastAsia="en-US"/>
              </w:rPr>
              <w:t>2,65</w:t>
            </w:r>
          </w:p>
        </w:tc>
        <w:tc>
          <w:tcPr>
            <w:tcW w:w="432" w:type="pct"/>
            <w:tcBorders>
              <w:top w:val="single" w:sz="4" w:space="0" w:color="auto"/>
              <w:left w:val="single" w:sz="4" w:space="0" w:color="auto"/>
              <w:bottom w:val="single" w:sz="4" w:space="0" w:color="auto"/>
              <w:right w:val="single" w:sz="4" w:space="0" w:color="auto"/>
            </w:tcBorders>
            <w:vAlign w:val="center"/>
            <w:hideMark/>
          </w:tcPr>
          <w:p w14:paraId="730BCA4E" w14:textId="77777777" w:rsidR="00281CCE" w:rsidRPr="007A391B" w:rsidRDefault="00281CCE" w:rsidP="002F76B9">
            <w:pPr>
              <w:spacing w:line="256" w:lineRule="auto"/>
              <w:jc w:val="center"/>
              <w:rPr>
                <w:lang w:eastAsia="en-US"/>
              </w:rPr>
            </w:pPr>
            <w:r w:rsidRPr="007A391B">
              <w:rPr>
                <w:lang w:eastAsia="en-US"/>
              </w:rPr>
              <w:t>2,75</w:t>
            </w:r>
          </w:p>
        </w:tc>
        <w:tc>
          <w:tcPr>
            <w:tcW w:w="431" w:type="pct"/>
            <w:tcBorders>
              <w:top w:val="single" w:sz="4" w:space="0" w:color="auto"/>
              <w:left w:val="single" w:sz="4" w:space="0" w:color="auto"/>
              <w:bottom w:val="single" w:sz="4" w:space="0" w:color="auto"/>
              <w:right w:val="single" w:sz="4" w:space="0" w:color="auto"/>
            </w:tcBorders>
            <w:hideMark/>
          </w:tcPr>
          <w:p w14:paraId="265D1443" w14:textId="77777777" w:rsidR="00281CCE" w:rsidRPr="007A391B" w:rsidRDefault="00281CCE" w:rsidP="002F76B9">
            <w:pPr>
              <w:spacing w:line="256" w:lineRule="auto"/>
              <w:jc w:val="center"/>
              <w:rPr>
                <w:lang w:eastAsia="en-US"/>
              </w:rPr>
            </w:pPr>
            <w:r w:rsidRPr="007A391B">
              <w:rPr>
                <w:lang w:eastAsia="en-US"/>
              </w:rPr>
              <w:t>2,75</w:t>
            </w:r>
          </w:p>
        </w:tc>
        <w:tc>
          <w:tcPr>
            <w:tcW w:w="432" w:type="pct"/>
            <w:tcBorders>
              <w:top w:val="single" w:sz="4" w:space="0" w:color="auto"/>
              <w:left w:val="single" w:sz="4" w:space="0" w:color="auto"/>
              <w:bottom w:val="single" w:sz="4" w:space="0" w:color="auto"/>
              <w:right w:val="single" w:sz="4" w:space="0" w:color="auto"/>
            </w:tcBorders>
            <w:hideMark/>
          </w:tcPr>
          <w:p w14:paraId="5BDF26FB" w14:textId="77777777" w:rsidR="00281CCE" w:rsidRPr="007A391B" w:rsidRDefault="00281CCE" w:rsidP="002F76B9">
            <w:pPr>
              <w:spacing w:line="256" w:lineRule="auto"/>
              <w:jc w:val="center"/>
              <w:rPr>
                <w:lang w:eastAsia="en-US"/>
              </w:rPr>
            </w:pPr>
            <w:r w:rsidRPr="007A391B">
              <w:rPr>
                <w:lang w:eastAsia="en-US"/>
              </w:rPr>
              <w:t>2,85</w:t>
            </w:r>
          </w:p>
        </w:tc>
        <w:tc>
          <w:tcPr>
            <w:tcW w:w="431" w:type="pct"/>
            <w:tcBorders>
              <w:top w:val="single" w:sz="4" w:space="0" w:color="auto"/>
              <w:left w:val="single" w:sz="4" w:space="0" w:color="auto"/>
              <w:bottom w:val="single" w:sz="4" w:space="0" w:color="auto"/>
              <w:right w:val="single" w:sz="4" w:space="0" w:color="auto"/>
            </w:tcBorders>
            <w:hideMark/>
          </w:tcPr>
          <w:p w14:paraId="1AE74074" w14:textId="77777777" w:rsidR="00281CCE" w:rsidRPr="007A391B" w:rsidRDefault="00281CCE" w:rsidP="002F76B9">
            <w:pPr>
              <w:spacing w:line="256" w:lineRule="auto"/>
              <w:jc w:val="center"/>
              <w:rPr>
                <w:lang w:eastAsia="en-US"/>
              </w:rPr>
            </w:pPr>
            <w:r w:rsidRPr="007A391B">
              <w:rPr>
                <w:lang w:eastAsia="en-US"/>
              </w:rPr>
              <w:t>2,89</w:t>
            </w:r>
          </w:p>
        </w:tc>
        <w:tc>
          <w:tcPr>
            <w:tcW w:w="458" w:type="pct"/>
            <w:tcBorders>
              <w:top w:val="single" w:sz="4" w:space="0" w:color="auto"/>
              <w:left w:val="single" w:sz="4" w:space="0" w:color="auto"/>
              <w:bottom w:val="single" w:sz="4" w:space="0" w:color="auto"/>
              <w:right w:val="single" w:sz="4" w:space="0" w:color="auto"/>
            </w:tcBorders>
            <w:hideMark/>
          </w:tcPr>
          <w:p w14:paraId="34A070BE" w14:textId="77777777" w:rsidR="00281CCE" w:rsidRPr="007A391B" w:rsidRDefault="00281CCE" w:rsidP="002F76B9">
            <w:pPr>
              <w:spacing w:line="256" w:lineRule="auto"/>
              <w:jc w:val="center"/>
              <w:rPr>
                <w:lang w:eastAsia="en-US"/>
              </w:rPr>
            </w:pPr>
            <w:r w:rsidRPr="007A391B">
              <w:rPr>
                <w:lang w:eastAsia="en-US"/>
              </w:rPr>
              <w:t>2,94</w:t>
            </w:r>
          </w:p>
        </w:tc>
      </w:tr>
      <w:tr w:rsidR="007A391B" w:rsidRPr="007A391B" w14:paraId="0A813CB8"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12859"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4355C116" w14:textId="77777777" w:rsidR="00281CCE" w:rsidRPr="007A391B" w:rsidRDefault="00281CCE" w:rsidP="002F76B9">
            <w:pPr>
              <w:spacing w:line="256" w:lineRule="auto"/>
              <w:rPr>
                <w:lang w:eastAsia="en-US"/>
              </w:rPr>
            </w:pPr>
            <w:r w:rsidRPr="007A391B">
              <w:rPr>
                <w:lang w:eastAsia="en-US"/>
              </w:rPr>
              <w:t>Полупиковая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BDD526A"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04AF9C28" w14:textId="77777777" w:rsidR="00281CCE" w:rsidRPr="007A391B" w:rsidRDefault="00281CCE" w:rsidP="002F76B9">
            <w:pPr>
              <w:spacing w:line="256" w:lineRule="auto"/>
              <w:jc w:val="center"/>
              <w:rPr>
                <w:lang w:eastAsia="en-US"/>
              </w:rPr>
            </w:pPr>
            <w:r w:rsidRPr="007A391B">
              <w:rPr>
                <w:lang w:eastAsia="en-US"/>
              </w:rPr>
              <w:t>2,44</w:t>
            </w:r>
          </w:p>
        </w:tc>
        <w:tc>
          <w:tcPr>
            <w:tcW w:w="479" w:type="pct"/>
            <w:tcBorders>
              <w:top w:val="single" w:sz="4" w:space="0" w:color="auto"/>
              <w:left w:val="single" w:sz="4" w:space="0" w:color="auto"/>
              <w:bottom w:val="single" w:sz="4" w:space="0" w:color="auto"/>
              <w:right w:val="single" w:sz="4" w:space="0" w:color="auto"/>
            </w:tcBorders>
            <w:vAlign w:val="center"/>
            <w:hideMark/>
          </w:tcPr>
          <w:p w14:paraId="6006505E" w14:textId="77777777" w:rsidR="00281CCE" w:rsidRPr="007A391B" w:rsidRDefault="00281CCE" w:rsidP="002F76B9">
            <w:pPr>
              <w:spacing w:line="256" w:lineRule="auto"/>
              <w:jc w:val="center"/>
              <w:rPr>
                <w:lang w:eastAsia="en-US"/>
              </w:rPr>
            </w:pPr>
            <w:r w:rsidRPr="007A391B">
              <w:rPr>
                <w:lang w:eastAsia="en-US"/>
              </w:rPr>
              <w:t>2,58</w:t>
            </w:r>
          </w:p>
        </w:tc>
        <w:tc>
          <w:tcPr>
            <w:tcW w:w="431" w:type="pct"/>
            <w:tcBorders>
              <w:top w:val="single" w:sz="4" w:space="0" w:color="auto"/>
              <w:left w:val="single" w:sz="4" w:space="0" w:color="auto"/>
              <w:bottom w:val="single" w:sz="4" w:space="0" w:color="auto"/>
              <w:right w:val="single" w:sz="4" w:space="0" w:color="auto"/>
            </w:tcBorders>
            <w:vAlign w:val="center"/>
            <w:hideMark/>
          </w:tcPr>
          <w:p w14:paraId="6D461BEF" w14:textId="77777777" w:rsidR="00281CCE" w:rsidRPr="007A391B" w:rsidRDefault="00281CCE" w:rsidP="002F76B9">
            <w:pPr>
              <w:spacing w:line="256" w:lineRule="auto"/>
              <w:jc w:val="center"/>
              <w:rPr>
                <w:lang w:eastAsia="en-US"/>
              </w:rPr>
            </w:pPr>
            <w:r w:rsidRPr="007A391B">
              <w:rPr>
                <w:lang w:eastAsia="en-US"/>
              </w:rPr>
              <w:t>2,58</w:t>
            </w:r>
          </w:p>
        </w:tc>
        <w:tc>
          <w:tcPr>
            <w:tcW w:w="432" w:type="pct"/>
            <w:tcBorders>
              <w:top w:val="single" w:sz="4" w:space="0" w:color="auto"/>
              <w:left w:val="single" w:sz="4" w:space="0" w:color="auto"/>
              <w:bottom w:val="single" w:sz="4" w:space="0" w:color="auto"/>
              <w:right w:val="single" w:sz="4" w:space="0" w:color="auto"/>
            </w:tcBorders>
            <w:vAlign w:val="center"/>
            <w:hideMark/>
          </w:tcPr>
          <w:p w14:paraId="35AA8E58" w14:textId="77777777" w:rsidR="00281CCE" w:rsidRPr="007A391B" w:rsidRDefault="00281CCE" w:rsidP="002F76B9">
            <w:pPr>
              <w:spacing w:line="256" w:lineRule="auto"/>
              <w:jc w:val="center"/>
              <w:rPr>
                <w:lang w:eastAsia="en-US"/>
              </w:rPr>
            </w:pPr>
            <w:r w:rsidRPr="007A391B">
              <w:rPr>
                <w:lang w:eastAsia="en-US"/>
              </w:rPr>
              <w:t>2,68</w:t>
            </w:r>
          </w:p>
        </w:tc>
        <w:tc>
          <w:tcPr>
            <w:tcW w:w="431" w:type="pct"/>
            <w:tcBorders>
              <w:top w:val="single" w:sz="4" w:space="0" w:color="auto"/>
              <w:left w:val="single" w:sz="4" w:space="0" w:color="auto"/>
              <w:bottom w:val="single" w:sz="4" w:space="0" w:color="auto"/>
              <w:right w:val="single" w:sz="4" w:space="0" w:color="auto"/>
            </w:tcBorders>
            <w:hideMark/>
          </w:tcPr>
          <w:p w14:paraId="6B239CCF" w14:textId="77777777" w:rsidR="00281CCE" w:rsidRPr="007A391B" w:rsidRDefault="00281CCE" w:rsidP="002F76B9">
            <w:pPr>
              <w:spacing w:line="256" w:lineRule="auto"/>
              <w:jc w:val="center"/>
              <w:rPr>
                <w:lang w:eastAsia="en-US"/>
              </w:rPr>
            </w:pPr>
            <w:r w:rsidRPr="007A391B">
              <w:rPr>
                <w:lang w:eastAsia="en-US"/>
              </w:rPr>
              <w:t>2,68</w:t>
            </w:r>
          </w:p>
        </w:tc>
        <w:tc>
          <w:tcPr>
            <w:tcW w:w="432" w:type="pct"/>
            <w:tcBorders>
              <w:top w:val="single" w:sz="4" w:space="0" w:color="auto"/>
              <w:left w:val="single" w:sz="4" w:space="0" w:color="auto"/>
              <w:bottom w:val="single" w:sz="4" w:space="0" w:color="auto"/>
              <w:right w:val="single" w:sz="4" w:space="0" w:color="auto"/>
            </w:tcBorders>
            <w:hideMark/>
          </w:tcPr>
          <w:p w14:paraId="50439F0B" w14:textId="77777777" w:rsidR="00281CCE" w:rsidRPr="007A391B" w:rsidRDefault="00281CCE" w:rsidP="002F76B9">
            <w:pPr>
              <w:spacing w:line="256" w:lineRule="auto"/>
              <w:jc w:val="center"/>
              <w:rPr>
                <w:lang w:eastAsia="en-US"/>
              </w:rPr>
            </w:pPr>
            <w:r w:rsidRPr="007A391B">
              <w:rPr>
                <w:lang w:eastAsia="en-US"/>
              </w:rPr>
              <w:t>2,78</w:t>
            </w:r>
          </w:p>
        </w:tc>
        <w:tc>
          <w:tcPr>
            <w:tcW w:w="431" w:type="pct"/>
            <w:tcBorders>
              <w:top w:val="single" w:sz="4" w:space="0" w:color="auto"/>
              <w:left w:val="single" w:sz="4" w:space="0" w:color="auto"/>
              <w:bottom w:val="single" w:sz="4" w:space="0" w:color="auto"/>
              <w:right w:val="single" w:sz="4" w:space="0" w:color="auto"/>
            </w:tcBorders>
            <w:hideMark/>
          </w:tcPr>
          <w:p w14:paraId="4D394DED" w14:textId="77777777" w:rsidR="00281CCE" w:rsidRPr="007A391B" w:rsidRDefault="00281CCE" w:rsidP="002F76B9">
            <w:pPr>
              <w:spacing w:line="256" w:lineRule="auto"/>
              <w:jc w:val="center"/>
              <w:rPr>
                <w:lang w:eastAsia="en-US"/>
              </w:rPr>
            </w:pPr>
            <w:r w:rsidRPr="007A391B">
              <w:rPr>
                <w:lang w:eastAsia="en-US"/>
              </w:rPr>
              <w:t>2,82</w:t>
            </w:r>
          </w:p>
        </w:tc>
        <w:tc>
          <w:tcPr>
            <w:tcW w:w="458" w:type="pct"/>
            <w:tcBorders>
              <w:top w:val="single" w:sz="4" w:space="0" w:color="auto"/>
              <w:left w:val="single" w:sz="4" w:space="0" w:color="auto"/>
              <w:bottom w:val="single" w:sz="4" w:space="0" w:color="auto"/>
              <w:right w:val="single" w:sz="4" w:space="0" w:color="auto"/>
            </w:tcBorders>
            <w:hideMark/>
          </w:tcPr>
          <w:p w14:paraId="2A6F4A47" w14:textId="77777777" w:rsidR="00281CCE" w:rsidRPr="007A391B" w:rsidRDefault="00281CCE" w:rsidP="002F76B9">
            <w:pPr>
              <w:spacing w:line="256" w:lineRule="auto"/>
              <w:jc w:val="center"/>
              <w:rPr>
                <w:lang w:eastAsia="en-US"/>
              </w:rPr>
            </w:pPr>
            <w:r w:rsidRPr="007A391B">
              <w:rPr>
                <w:lang w:eastAsia="en-US"/>
              </w:rPr>
              <w:t>2,87</w:t>
            </w:r>
          </w:p>
        </w:tc>
      </w:tr>
      <w:tr w:rsidR="007A391B" w:rsidRPr="007A391B" w14:paraId="1CBC2246" w14:textId="77777777" w:rsidTr="002F76B9">
        <w:trPr>
          <w:trHeight w:val="2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317CB" w14:textId="77777777" w:rsidR="00281CCE" w:rsidRPr="007A391B" w:rsidRDefault="00281CCE" w:rsidP="002F76B9">
            <w:pPr>
              <w:spacing w:line="256" w:lineRule="auto"/>
              <w:rPr>
                <w:lang w:eastAsia="en-US"/>
              </w:rPr>
            </w:pPr>
          </w:p>
        </w:tc>
        <w:tc>
          <w:tcPr>
            <w:tcW w:w="864" w:type="pct"/>
            <w:tcBorders>
              <w:top w:val="single" w:sz="4" w:space="0" w:color="auto"/>
              <w:left w:val="single" w:sz="4" w:space="0" w:color="auto"/>
              <w:bottom w:val="single" w:sz="4" w:space="0" w:color="auto"/>
              <w:right w:val="single" w:sz="4" w:space="0" w:color="auto"/>
            </w:tcBorders>
            <w:noWrap/>
            <w:vAlign w:val="center"/>
            <w:hideMark/>
          </w:tcPr>
          <w:p w14:paraId="60B47C05" w14:textId="77777777" w:rsidR="00281CCE" w:rsidRPr="007A391B" w:rsidRDefault="00281CCE" w:rsidP="002F76B9">
            <w:pPr>
              <w:spacing w:line="256" w:lineRule="auto"/>
              <w:rPr>
                <w:lang w:eastAsia="en-US"/>
              </w:rPr>
            </w:pPr>
            <w:r w:rsidRPr="007A391B">
              <w:rPr>
                <w:lang w:eastAsia="en-US"/>
              </w:rPr>
              <w:t>Ночная зона</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706AB47" w14:textId="77777777" w:rsidR="00281CCE" w:rsidRPr="007A391B" w:rsidRDefault="00281CCE" w:rsidP="002F76B9">
            <w:pPr>
              <w:spacing w:line="256" w:lineRule="auto"/>
              <w:jc w:val="center"/>
              <w:rPr>
                <w:lang w:eastAsia="en-US"/>
              </w:rPr>
            </w:pPr>
            <w:r w:rsidRPr="007A391B">
              <w:rPr>
                <w:lang w:eastAsia="en-US"/>
              </w:rPr>
              <w:t>руб./кВт·ч</w:t>
            </w:r>
          </w:p>
        </w:tc>
        <w:tc>
          <w:tcPr>
            <w:tcW w:w="432" w:type="pct"/>
            <w:tcBorders>
              <w:top w:val="single" w:sz="4" w:space="0" w:color="auto"/>
              <w:left w:val="single" w:sz="4" w:space="0" w:color="auto"/>
              <w:bottom w:val="single" w:sz="4" w:space="0" w:color="auto"/>
              <w:right w:val="single" w:sz="4" w:space="0" w:color="auto"/>
            </w:tcBorders>
            <w:vAlign w:val="center"/>
            <w:hideMark/>
          </w:tcPr>
          <w:p w14:paraId="25E58601" w14:textId="77777777" w:rsidR="00281CCE" w:rsidRPr="007A391B" w:rsidRDefault="00281CCE" w:rsidP="002F76B9">
            <w:pPr>
              <w:spacing w:line="256" w:lineRule="auto"/>
              <w:jc w:val="center"/>
              <w:rPr>
                <w:lang w:eastAsia="en-US"/>
              </w:rPr>
            </w:pPr>
            <w:r w:rsidRPr="007A391B">
              <w:rPr>
                <w:lang w:eastAsia="en-US"/>
              </w:rPr>
              <w:t>1,24</w:t>
            </w:r>
          </w:p>
        </w:tc>
        <w:tc>
          <w:tcPr>
            <w:tcW w:w="479" w:type="pct"/>
            <w:tcBorders>
              <w:top w:val="single" w:sz="4" w:space="0" w:color="auto"/>
              <w:left w:val="single" w:sz="4" w:space="0" w:color="auto"/>
              <w:bottom w:val="single" w:sz="4" w:space="0" w:color="auto"/>
              <w:right w:val="single" w:sz="4" w:space="0" w:color="auto"/>
            </w:tcBorders>
            <w:vAlign w:val="center"/>
            <w:hideMark/>
          </w:tcPr>
          <w:p w14:paraId="7152AB94" w14:textId="77777777" w:rsidR="00281CCE" w:rsidRPr="007A391B" w:rsidRDefault="00281CCE" w:rsidP="002F76B9">
            <w:pPr>
              <w:spacing w:line="256" w:lineRule="auto"/>
              <w:jc w:val="center"/>
              <w:rPr>
                <w:lang w:eastAsia="en-US"/>
              </w:rPr>
            </w:pPr>
            <w:r w:rsidRPr="007A391B">
              <w:rPr>
                <w:lang w:eastAsia="en-US"/>
              </w:rPr>
              <w:t>1,31</w:t>
            </w:r>
          </w:p>
        </w:tc>
        <w:tc>
          <w:tcPr>
            <w:tcW w:w="431" w:type="pct"/>
            <w:tcBorders>
              <w:top w:val="single" w:sz="4" w:space="0" w:color="auto"/>
              <w:left w:val="single" w:sz="4" w:space="0" w:color="auto"/>
              <w:bottom w:val="single" w:sz="4" w:space="0" w:color="auto"/>
              <w:right w:val="single" w:sz="4" w:space="0" w:color="auto"/>
            </w:tcBorders>
            <w:vAlign w:val="center"/>
            <w:hideMark/>
          </w:tcPr>
          <w:p w14:paraId="0B8D3718" w14:textId="77777777" w:rsidR="00281CCE" w:rsidRPr="007A391B" w:rsidRDefault="00281CCE" w:rsidP="002F76B9">
            <w:pPr>
              <w:spacing w:line="256" w:lineRule="auto"/>
              <w:jc w:val="center"/>
              <w:rPr>
                <w:lang w:eastAsia="en-US"/>
              </w:rPr>
            </w:pPr>
            <w:r w:rsidRPr="007A391B">
              <w:rPr>
                <w:lang w:eastAsia="en-US"/>
              </w:rPr>
              <w:t>1,31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3873D9B" w14:textId="77777777" w:rsidR="00281CCE" w:rsidRPr="007A391B" w:rsidRDefault="00281CCE" w:rsidP="002F76B9">
            <w:pPr>
              <w:spacing w:line="256" w:lineRule="auto"/>
              <w:jc w:val="center"/>
              <w:rPr>
                <w:lang w:eastAsia="en-US"/>
              </w:rPr>
            </w:pPr>
            <w:r w:rsidRPr="007A391B">
              <w:rPr>
                <w:lang w:eastAsia="en-US"/>
              </w:rPr>
              <w:t>1,36</w:t>
            </w:r>
          </w:p>
        </w:tc>
        <w:tc>
          <w:tcPr>
            <w:tcW w:w="431" w:type="pct"/>
            <w:tcBorders>
              <w:top w:val="single" w:sz="4" w:space="0" w:color="auto"/>
              <w:left w:val="single" w:sz="4" w:space="0" w:color="auto"/>
              <w:bottom w:val="single" w:sz="4" w:space="0" w:color="auto"/>
              <w:right w:val="single" w:sz="4" w:space="0" w:color="auto"/>
            </w:tcBorders>
            <w:hideMark/>
          </w:tcPr>
          <w:p w14:paraId="36532B64" w14:textId="77777777" w:rsidR="00281CCE" w:rsidRPr="007A391B" w:rsidRDefault="00281CCE" w:rsidP="002F76B9">
            <w:pPr>
              <w:spacing w:line="256" w:lineRule="auto"/>
              <w:jc w:val="center"/>
              <w:rPr>
                <w:lang w:eastAsia="en-US"/>
              </w:rPr>
            </w:pPr>
            <w:r w:rsidRPr="007A391B">
              <w:rPr>
                <w:lang w:eastAsia="en-US"/>
              </w:rPr>
              <w:t>1,36</w:t>
            </w:r>
          </w:p>
        </w:tc>
        <w:tc>
          <w:tcPr>
            <w:tcW w:w="432" w:type="pct"/>
            <w:tcBorders>
              <w:top w:val="single" w:sz="4" w:space="0" w:color="auto"/>
              <w:left w:val="single" w:sz="4" w:space="0" w:color="auto"/>
              <w:bottom w:val="single" w:sz="4" w:space="0" w:color="auto"/>
              <w:right w:val="single" w:sz="4" w:space="0" w:color="auto"/>
            </w:tcBorders>
            <w:hideMark/>
          </w:tcPr>
          <w:p w14:paraId="2FB46B21" w14:textId="77777777" w:rsidR="00281CCE" w:rsidRPr="007A391B" w:rsidRDefault="00281CCE" w:rsidP="002F76B9">
            <w:pPr>
              <w:spacing w:line="256" w:lineRule="auto"/>
              <w:jc w:val="center"/>
              <w:rPr>
                <w:lang w:eastAsia="en-US"/>
              </w:rPr>
            </w:pPr>
            <w:r w:rsidRPr="007A391B">
              <w:rPr>
                <w:lang w:eastAsia="en-US"/>
              </w:rPr>
              <w:t>1,40</w:t>
            </w:r>
          </w:p>
        </w:tc>
        <w:tc>
          <w:tcPr>
            <w:tcW w:w="431" w:type="pct"/>
            <w:tcBorders>
              <w:top w:val="single" w:sz="4" w:space="0" w:color="auto"/>
              <w:left w:val="single" w:sz="4" w:space="0" w:color="auto"/>
              <w:bottom w:val="single" w:sz="4" w:space="0" w:color="auto"/>
              <w:right w:val="single" w:sz="4" w:space="0" w:color="auto"/>
            </w:tcBorders>
            <w:hideMark/>
          </w:tcPr>
          <w:p w14:paraId="377E95A0" w14:textId="77777777" w:rsidR="00281CCE" w:rsidRPr="007A391B" w:rsidRDefault="00281CCE" w:rsidP="002F76B9">
            <w:pPr>
              <w:spacing w:line="256" w:lineRule="auto"/>
              <w:jc w:val="center"/>
              <w:rPr>
                <w:lang w:eastAsia="en-US"/>
              </w:rPr>
            </w:pPr>
            <w:r w:rsidRPr="007A391B">
              <w:rPr>
                <w:lang w:eastAsia="en-US"/>
              </w:rPr>
              <w:t>1,42</w:t>
            </w:r>
          </w:p>
        </w:tc>
        <w:tc>
          <w:tcPr>
            <w:tcW w:w="458" w:type="pct"/>
            <w:tcBorders>
              <w:top w:val="single" w:sz="4" w:space="0" w:color="auto"/>
              <w:left w:val="single" w:sz="4" w:space="0" w:color="auto"/>
              <w:bottom w:val="single" w:sz="4" w:space="0" w:color="auto"/>
              <w:right w:val="single" w:sz="4" w:space="0" w:color="auto"/>
            </w:tcBorders>
            <w:hideMark/>
          </w:tcPr>
          <w:p w14:paraId="0E3EDD4A" w14:textId="77777777" w:rsidR="00281CCE" w:rsidRPr="007A391B" w:rsidRDefault="00281CCE" w:rsidP="002F76B9">
            <w:pPr>
              <w:spacing w:line="256" w:lineRule="auto"/>
              <w:jc w:val="center"/>
              <w:rPr>
                <w:lang w:eastAsia="en-US"/>
              </w:rPr>
            </w:pPr>
            <w:r w:rsidRPr="007A391B">
              <w:rPr>
                <w:lang w:eastAsia="en-US"/>
              </w:rPr>
              <w:t>1,44</w:t>
            </w:r>
          </w:p>
        </w:tc>
      </w:tr>
    </w:tbl>
    <w:p w14:paraId="787B885B" w14:textId="77777777" w:rsidR="00281CCE" w:rsidRPr="007A391B" w:rsidRDefault="00281CCE" w:rsidP="00281CCE">
      <w:pPr>
        <w:jc w:val="both"/>
        <w:rPr>
          <w:b/>
          <w:sz w:val="28"/>
        </w:rPr>
        <w:sectPr w:rsidR="00281CCE" w:rsidRPr="007A391B" w:rsidSect="007B493E">
          <w:pgSz w:w="16840" w:h="11907" w:orient="landscape" w:code="9"/>
          <w:pgMar w:top="1134" w:right="1134" w:bottom="567" w:left="1134" w:header="0" w:footer="567" w:gutter="0"/>
          <w:cols w:space="720"/>
          <w:docGrid w:linePitch="272"/>
        </w:sectPr>
      </w:pPr>
    </w:p>
    <w:p w14:paraId="362AFC5A" w14:textId="77777777" w:rsidR="00281CCE" w:rsidRPr="007A391B" w:rsidRDefault="00281CCE" w:rsidP="00281CCE">
      <w:pPr>
        <w:rPr>
          <w:b/>
          <w:sz w:val="28"/>
        </w:rPr>
      </w:pPr>
      <w:r w:rsidRPr="007A391B">
        <w:rPr>
          <w:b/>
          <w:sz w:val="28"/>
        </w:rPr>
        <w:t>Технические и технологические проблемы в системе</w:t>
      </w:r>
      <w:bookmarkEnd w:id="31"/>
      <w:r w:rsidRPr="007A391B">
        <w:rPr>
          <w:b/>
          <w:sz w:val="28"/>
        </w:rPr>
        <w:t xml:space="preserve"> электроснабжения</w:t>
      </w:r>
    </w:p>
    <w:p w14:paraId="2A1FD4C0" w14:textId="77777777" w:rsidR="00281CCE" w:rsidRPr="007A391B" w:rsidRDefault="00281CCE" w:rsidP="00281CCE">
      <w:pPr>
        <w:ind w:firstLine="680"/>
        <w:jc w:val="both"/>
        <w:rPr>
          <w:sz w:val="28"/>
          <w:szCs w:val="28"/>
        </w:rPr>
      </w:pPr>
      <w:bookmarkStart w:id="34" w:name="_Hlk496529078"/>
      <w:bookmarkEnd w:id="32"/>
      <w:bookmarkEnd w:id="33"/>
      <w:r w:rsidRPr="007A391B">
        <w:rPr>
          <w:sz w:val="28"/>
          <w:szCs w:val="28"/>
        </w:rPr>
        <w:t>Основными проблемами в системе электроснабжения города Сургута являются:</w:t>
      </w:r>
    </w:p>
    <w:bookmarkEnd w:id="34"/>
    <w:p w14:paraId="30ADBC2B" w14:textId="20CE5FB9" w:rsidR="002F76B9" w:rsidRPr="007A391B" w:rsidRDefault="002F76B9" w:rsidP="002F76B9">
      <w:pPr>
        <w:numPr>
          <w:ilvl w:val="0"/>
          <w:numId w:val="78"/>
        </w:numPr>
        <w:tabs>
          <w:tab w:val="left" w:pos="993"/>
        </w:tabs>
        <w:ind w:left="0" w:firstLine="709"/>
        <w:contextualSpacing/>
        <w:jc w:val="both"/>
        <w:rPr>
          <w:sz w:val="28"/>
          <w:szCs w:val="28"/>
        </w:rPr>
      </w:pPr>
      <w:r w:rsidRPr="007A391B">
        <w:rPr>
          <w:sz w:val="28"/>
          <w:szCs w:val="28"/>
        </w:rPr>
        <w:t>ограничение мощности на реализацию технического присоединения по поступившим заявкам (опорные центры питания ПС 220/110/10 кВ Барсово, ПС 220/110/10 кВ Сургут);</w:t>
      </w:r>
    </w:p>
    <w:p w14:paraId="14187E5D" w14:textId="77777777" w:rsidR="002F76B9" w:rsidRPr="007A391B" w:rsidRDefault="002F76B9" w:rsidP="002F76B9">
      <w:pPr>
        <w:numPr>
          <w:ilvl w:val="0"/>
          <w:numId w:val="78"/>
        </w:numPr>
        <w:tabs>
          <w:tab w:val="left" w:pos="993"/>
        </w:tabs>
        <w:ind w:left="0" w:firstLine="709"/>
        <w:contextualSpacing/>
        <w:jc w:val="both"/>
        <w:rPr>
          <w:sz w:val="28"/>
          <w:szCs w:val="28"/>
        </w:rPr>
      </w:pPr>
      <w:bookmarkStart w:id="35" w:name="_Hlk10537202"/>
      <w:r w:rsidRPr="007A391B">
        <w:rPr>
          <w:sz w:val="28"/>
          <w:szCs w:val="28"/>
        </w:rPr>
        <w:t>высокая плотность инженерных коммуникаций, недостаточность «свободных коридоров» необходимых для строительства новых сетей для подключения новых потребителей в районах существующей застройки;</w:t>
      </w:r>
    </w:p>
    <w:bookmarkEnd w:id="35"/>
    <w:p w14:paraId="0AB466DE" w14:textId="45028B01" w:rsidR="002F76B9" w:rsidRPr="007A391B" w:rsidRDefault="002F76B9" w:rsidP="002F76B9">
      <w:pPr>
        <w:numPr>
          <w:ilvl w:val="0"/>
          <w:numId w:val="78"/>
        </w:numPr>
        <w:tabs>
          <w:tab w:val="left" w:pos="993"/>
        </w:tabs>
        <w:ind w:left="0" w:firstLine="709"/>
        <w:contextualSpacing/>
        <w:jc w:val="both"/>
        <w:rPr>
          <w:sz w:val="28"/>
          <w:szCs w:val="28"/>
        </w:rPr>
      </w:pPr>
      <w:r w:rsidRPr="007A391B">
        <w:rPr>
          <w:sz w:val="28"/>
          <w:szCs w:val="28"/>
        </w:rPr>
        <w:t>размещение капитальных и временных строений в охранных зонах ВЛ</w:t>
      </w:r>
      <w:r w:rsidR="00320223" w:rsidRPr="007A391B">
        <w:rPr>
          <w:sz w:val="28"/>
          <w:szCs w:val="28"/>
        </w:rPr>
        <w:t> </w:t>
      </w:r>
      <w:r w:rsidRPr="007A391B">
        <w:rPr>
          <w:sz w:val="28"/>
          <w:szCs w:val="28"/>
        </w:rPr>
        <w:t>500</w:t>
      </w:r>
      <w:r w:rsidR="00320223" w:rsidRPr="007A391B">
        <w:rPr>
          <w:sz w:val="28"/>
          <w:szCs w:val="28"/>
        </w:rPr>
        <w:t> </w:t>
      </w:r>
      <w:r w:rsidRPr="007A391B">
        <w:rPr>
          <w:sz w:val="28"/>
          <w:szCs w:val="28"/>
        </w:rPr>
        <w:t>кВ, 220 кВ, 110 кВ;</w:t>
      </w:r>
    </w:p>
    <w:p w14:paraId="45DB0526" w14:textId="77777777" w:rsidR="002F76B9" w:rsidRPr="007A391B" w:rsidRDefault="002F76B9" w:rsidP="002F76B9">
      <w:pPr>
        <w:numPr>
          <w:ilvl w:val="0"/>
          <w:numId w:val="78"/>
        </w:numPr>
        <w:tabs>
          <w:tab w:val="left" w:pos="993"/>
        </w:tabs>
        <w:ind w:left="0" w:firstLine="709"/>
        <w:contextualSpacing/>
        <w:jc w:val="both"/>
        <w:rPr>
          <w:sz w:val="28"/>
          <w:szCs w:val="28"/>
        </w:rPr>
      </w:pPr>
      <w:r w:rsidRPr="007A391B">
        <w:rPr>
          <w:sz w:val="28"/>
          <w:szCs w:val="28"/>
        </w:rPr>
        <w:t>отсутствие резервирования при аварийном отключении двух цепей захода ВЛ 110 кВ Сургут – Северная – Барсово на ПС 110 кВ Северная, приводящее к полному погашению ПС 110 кВ Сайма и ПС 110 кВ Северная, влекущее за собой риск возникновения чрезвычайной ситуации, особенно в зимний период;</w:t>
      </w:r>
    </w:p>
    <w:p w14:paraId="7E616CF9" w14:textId="77777777" w:rsidR="002F76B9" w:rsidRPr="007A391B" w:rsidRDefault="002F76B9" w:rsidP="002F76B9">
      <w:pPr>
        <w:numPr>
          <w:ilvl w:val="0"/>
          <w:numId w:val="78"/>
        </w:numPr>
        <w:tabs>
          <w:tab w:val="left" w:pos="993"/>
        </w:tabs>
        <w:ind w:left="0" w:firstLine="709"/>
        <w:contextualSpacing/>
        <w:jc w:val="both"/>
        <w:rPr>
          <w:sz w:val="28"/>
          <w:szCs w:val="28"/>
        </w:rPr>
      </w:pPr>
      <w:bookmarkStart w:id="36" w:name="_Hlk10537421"/>
      <w:r w:rsidRPr="007A391B">
        <w:rPr>
          <w:sz w:val="28"/>
          <w:szCs w:val="28"/>
        </w:rPr>
        <w:t>недостаточная возможность резервирования нагрузок 6(10) кВ в режиме n-2 следующих существующих центров питания:</w:t>
      </w:r>
    </w:p>
    <w:p w14:paraId="7A9E9B6B" w14:textId="77777777" w:rsidR="002F76B9" w:rsidRPr="007A391B" w:rsidRDefault="002F76B9" w:rsidP="002F76B9">
      <w:pPr>
        <w:ind w:firstLine="680"/>
        <w:jc w:val="both"/>
        <w:rPr>
          <w:sz w:val="28"/>
          <w:szCs w:val="28"/>
        </w:rPr>
      </w:pPr>
      <w:r w:rsidRPr="007A391B">
        <w:rPr>
          <w:sz w:val="28"/>
          <w:szCs w:val="28"/>
        </w:rPr>
        <w:t>- ПС Черный мыс – ПС Университет;</w:t>
      </w:r>
    </w:p>
    <w:p w14:paraId="31BD4797" w14:textId="77777777" w:rsidR="002F76B9" w:rsidRPr="007A391B" w:rsidRDefault="002F76B9" w:rsidP="002F76B9">
      <w:pPr>
        <w:ind w:firstLine="680"/>
        <w:jc w:val="both"/>
        <w:rPr>
          <w:sz w:val="28"/>
          <w:szCs w:val="28"/>
        </w:rPr>
      </w:pPr>
      <w:r w:rsidRPr="007A391B">
        <w:rPr>
          <w:sz w:val="28"/>
          <w:szCs w:val="28"/>
        </w:rPr>
        <w:t>- ПС Северная – ПС Западная;</w:t>
      </w:r>
    </w:p>
    <w:p w14:paraId="45703F1A" w14:textId="77777777" w:rsidR="002F76B9" w:rsidRPr="007A391B" w:rsidRDefault="002F76B9" w:rsidP="002F76B9">
      <w:pPr>
        <w:ind w:firstLine="680"/>
        <w:jc w:val="both"/>
        <w:rPr>
          <w:sz w:val="28"/>
          <w:szCs w:val="28"/>
        </w:rPr>
      </w:pPr>
      <w:r w:rsidRPr="007A391B">
        <w:rPr>
          <w:sz w:val="28"/>
          <w:szCs w:val="28"/>
        </w:rPr>
        <w:t>- ПС Западная – ПС Пионерная-2;</w:t>
      </w:r>
    </w:p>
    <w:p w14:paraId="7E319AB7" w14:textId="77777777" w:rsidR="002F76B9" w:rsidRPr="007A391B" w:rsidRDefault="002F76B9" w:rsidP="002F76B9">
      <w:pPr>
        <w:ind w:firstLine="680"/>
        <w:jc w:val="both"/>
        <w:rPr>
          <w:sz w:val="28"/>
          <w:szCs w:val="28"/>
        </w:rPr>
      </w:pPr>
      <w:r w:rsidRPr="007A391B">
        <w:rPr>
          <w:sz w:val="28"/>
          <w:szCs w:val="28"/>
        </w:rPr>
        <w:t>- ПС Северная – ПС Пионерная-2;</w:t>
      </w:r>
    </w:p>
    <w:p w14:paraId="50094941" w14:textId="77777777" w:rsidR="002F76B9" w:rsidRPr="007A391B" w:rsidRDefault="002F76B9" w:rsidP="002F76B9">
      <w:pPr>
        <w:ind w:firstLine="680"/>
        <w:jc w:val="both"/>
        <w:rPr>
          <w:sz w:val="28"/>
          <w:szCs w:val="28"/>
        </w:rPr>
      </w:pPr>
      <w:r w:rsidRPr="007A391B">
        <w:rPr>
          <w:sz w:val="28"/>
          <w:szCs w:val="28"/>
        </w:rPr>
        <w:t>- ПС Пионерная-2 – ПС Геолог;</w:t>
      </w:r>
    </w:p>
    <w:p w14:paraId="0F4C1650" w14:textId="77777777" w:rsidR="002F76B9" w:rsidRPr="007A391B" w:rsidRDefault="002F76B9" w:rsidP="002F76B9">
      <w:pPr>
        <w:ind w:firstLine="680"/>
        <w:jc w:val="both"/>
        <w:rPr>
          <w:sz w:val="28"/>
          <w:szCs w:val="28"/>
        </w:rPr>
      </w:pPr>
      <w:r w:rsidRPr="007A391B">
        <w:rPr>
          <w:sz w:val="28"/>
          <w:szCs w:val="28"/>
        </w:rPr>
        <w:t>- ПС Сайма – ПС Зеленая;</w:t>
      </w:r>
    </w:p>
    <w:p w14:paraId="7500AA6A" w14:textId="113F926B" w:rsidR="002F76B9" w:rsidRPr="007A391B" w:rsidRDefault="002F76B9" w:rsidP="002F76B9">
      <w:pPr>
        <w:ind w:firstLine="680"/>
        <w:jc w:val="both"/>
        <w:rPr>
          <w:sz w:val="28"/>
          <w:szCs w:val="28"/>
        </w:rPr>
      </w:pPr>
      <w:r w:rsidRPr="007A391B">
        <w:rPr>
          <w:sz w:val="28"/>
          <w:szCs w:val="28"/>
        </w:rPr>
        <w:t>- ПС Северная – ПС Сайма</w:t>
      </w:r>
      <w:r w:rsidR="00320223" w:rsidRPr="007A391B">
        <w:rPr>
          <w:sz w:val="28"/>
          <w:szCs w:val="28"/>
        </w:rPr>
        <w:t>;</w:t>
      </w:r>
    </w:p>
    <w:bookmarkEnd w:id="36"/>
    <w:p w14:paraId="35969CEB" w14:textId="77777777" w:rsidR="002F76B9" w:rsidRPr="007A391B" w:rsidRDefault="002F76B9" w:rsidP="002F76B9">
      <w:pPr>
        <w:numPr>
          <w:ilvl w:val="0"/>
          <w:numId w:val="78"/>
        </w:numPr>
        <w:tabs>
          <w:tab w:val="left" w:pos="993"/>
        </w:tabs>
        <w:ind w:left="0" w:firstLine="709"/>
        <w:contextualSpacing/>
        <w:jc w:val="both"/>
        <w:rPr>
          <w:sz w:val="28"/>
          <w:szCs w:val="28"/>
        </w:rPr>
      </w:pPr>
      <w:r w:rsidRPr="007A391B">
        <w:rPr>
          <w:sz w:val="28"/>
          <w:szCs w:val="28"/>
        </w:rPr>
        <w:t>недостаточная пропускная способность и несоответствие технических параметров электросетевых объектов садово-огороднических и дачных некоммерческих объединений действующим правилам технической эксплуатации сетей;</w:t>
      </w:r>
    </w:p>
    <w:p w14:paraId="6E0EB950" w14:textId="49B9C6A4" w:rsidR="002F76B9" w:rsidRPr="007A391B" w:rsidRDefault="002F76B9" w:rsidP="002F76B9">
      <w:pPr>
        <w:numPr>
          <w:ilvl w:val="0"/>
          <w:numId w:val="78"/>
        </w:numPr>
        <w:tabs>
          <w:tab w:val="left" w:pos="993"/>
        </w:tabs>
        <w:ind w:left="0" w:firstLine="709"/>
        <w:contextualSpacing/>
        <w:jc w:val="both"/>
        <w:rPr>
          <w:sz w:val="28"/>
          <w:szCs w:val="28"/>
        </w:rPr>
      </w:pPr>
      <w:r w:rsidRPr="007A391B">
        <w:rPr>
          <w:sz w:val="28"/>
          <w:szCs w:val="28"/>
        </w:rPr>
        <w:t>отсутствие централизованного подключения к электрическим сетям ряда дачных обществ на территории муниципального образования.</w:t>
      </w:r>
    </w:p>
    <w:p w14:paraId="27DAF7E7" w14:textId="1CDF0751" w:rsidR="00B60F46" w:rsidRPr="007A391B" w:rsidRDefault="00B60F46">
      <w:pPr>
        <w:rPr>
          <w:sz w:val="28"/>
          <w:szCs w:val="28"/>
        </w:rPr>
      </w:pPr>
      <w:r w:rsidRPr="007A391B">
        <w:rPr>
          <w:sz w:val="28"/>
          <w:szCs w:val="28"/>
        </w:rPr>
        <w:br w:type="page"/>
      </w:r>
    </w:p>
    <w:p w14:paraId="222A43A4" w14:textId="77777777" w:rsidR="00CD7563" w:rsidRPr="007A391B" w:rsidRDefault="00CD7563" w:rsidP="00E643F8">
      <w:pPr>
        <w:pStyle w:val="20"/>
        <w:tabs>
          <w:tab w:val="left" w:pos="1418"/>
        </w:tabs>
        <w:spacing w:before="0" w:after="0"/>
        <w:ind w:left="1418" w:hanging="709"/>
      </w:pPr>
      <w:bookmarkStart w:id="37" w:name="_Toc340129076"/>
      <w:bookmarkStart w:id="38" w:name="_Toc356121"/>
      <w:bookmarkStart w:id="39" w:name="_Toc3892105"/>
      <w:bookmarkEnd w:id="14"/>
      <w:r w:rsidRPr="007A391B">
        <w:t>Система газоснабжения</w:t>
      </w:r>
      <w:bookmarkEnd w:id="37"/>
      <w:bookmarkEnd w:id="38"/>
      <w:bookmarkEnd w:id="39"/>
    </w:p>
    <w:p w14:paraId="4A71BFEC" w14:textId="471A990E" w:rsidR="00E643F8" w:rsidRPr="007A391B" w:rsidRDefault="00E643F8" w:rsidP="00A03ACD">
      <w:pPr>
        <w:rPr>
          <w:b/>
          <w:sz w:val="28"/>
        </w:rPr>
      </w:pPr>
    </w:p>
    <w:p w14:paraId="013F439A" w14:textId="77777777" w:rsidR="009055A6" w:rsidRPr="007A391B" w:rsidRDefault="009055A6" w:rsidP="009055A6">
      <w:pPr>
        <w:rPr>
          <w:b/>
          <w:sz w:val="28"/>
        </w:rPr>
      </w:pPr>
      <w:r w:rsidRPr="007A391B">
        <w:rPr>
          <w:b/>
          <w:sz w:val="28"/>
        </w:rPr>
        <w:t>Институциональная структура</w:t>
      </w:r>
    </w:p>
    <w:p w14:paraId="7BEE6A67" w14:textId="77777777" w:rsidR="00BD7DB6" w:rsidRPr="007A391B" w:rsidRDefault="00BD7DB6" w:rsidP="00BD7DB6">
      <w:pPr>
        <w:ind w:firstLine="709"/>
        <w:jc w:val="both"/>
        <w:rPr>
          <w:sz w:val="28"/>
          <w:szCs w:val="28"/>
        </w:rPr>
      </w:pPr>
      <w:bookmarkStart w:id="40" w:name="_Hlk496528921"/>
      <w:bookmarkStart w:id="41" w:name="_Hlk536366419"/>
      <w:r w:rsidRPr="007A391B">
        <w:rPr>
          <w:sz w:val="28"/>
          <w:szCs w:val="28"/>
        </w:rPr>
        <w:t>На территории города Сургута существуют две газораспределительные организации ОАО «Сургутгаз» и Сургутское городское муниципальное унитарное предприятие «Городские тепловые сети», включенные в Реестр субъектов естественных монополий в топливно-энергетическом комплексе (Раздел II «Транспортировка газа по трубопроводам»)</w:t>
      </w:r>
      <w:r w:rsidRPr="007A391B">
        <w:rPr>
          <w:rStyle w:val="afff"/>
          <w:sz w:val="28"/>
          <w:szCs w:val="28"/>
        </w:rPr>
        <w:footnoteReference w:id="6"/>
      </w:r>
      <w:r w:rsidRPr="007A391B">
        <w:rPr>
          <w:sz w:val="28"/>
          <w:szCs w:val="28"/>
        </w:rPr>
        <w:t>.</w:t>
      </w:r>
    </w:p>
    <w:p w14:paraId="0474FD17" w14:textId="77777777" w:rsidR="00BD7DB6" w:rsidRPr="007A391B" w:rsidRDefault="00BD7DB6" w:rsidP="00BD7DB6">
      <w:pPr>
        <w:ind w:firstLine="709"/>
        <w:jc w:val="both"/>
        <w:rPr>
          <w:sz w:val="28"/>
          <w:szCs w:val="28"/>
        </w:rPr>
      </w:pPr>
      <w:r w:rsidRPr="007A391B">
        <w:rPr>
          <w:sz w:val="28"/>
          <w:szCs w:val="28"/>
        </w:rPr>
        <w:t>Система газоснабжения города Сургута входит в состав схемы газоснабжения и газификации ХМАО – Югры.</w:t>
      </w:r>
    </w:p>
    <w:p w14:paraId="171E0A30" w14:textId="77777777" w:rsidR="00BD7DB6" w:rsidRPr="007A391B" w:rsidRDefault="00BD7DB6" w:rsidP="00BD7DB6">
      <w:pPr>
        <w:autoSpaceDE w:val="0"/>
        <w:autoSpaceDN w:val="0"/>
        <w:adjustRightInd w:val="0"/>
        <w:ind w:firstLine="709"/>
        <w:jc w:val="both"/>
        <w:rPr>
          <w:sz w:val="28"/>
          <w:szCs w:val="28"/>
        </w:rPr>
      </w:pPr>
      <w:r w:rsidRPr="007A391B">
        <w:rPr>
          <w:sz w:val="28"/>
          <w:szCs w:val="28"/>
        </w:rPr>
        <w:t>Организационная структура системы газоснабжения города Сургута включает следующие организации:</w:t>
      </w:r>
    </w:p>
    <w:p w14:paraId="76799B11" w14:textId="77777777" w:rsidR="00BD7DB6" w:rsidRPr="007A391B" w:rsidRDefault="00BD7DB6" w:rsidP="004F3BD5">
      <w:pPr>
        <w:pStyle w:val="affa"/>
        <w:numPr>
          <w:ilvl w:val="0"/>
          <w:numId w:val="63"/>
        </w:numPr>
        <w:tabs>
          <w:tab w:val="left" w:pos="993"/>
        </w:tabs>
        <w:ind w:left="0" w:firstLine="709"/>
        <w:contextualSpacing/>
        <w:jc w:val="both"/>
        <w:rPr>
          <w:sz w:val="28"/>
          <w:szCs w:val="28"/>
        </w:rPr>
      </w:pPr>
      <w:r w:rsidRPr="007A391B">
        <w:rPr>
          <w:sz w:val="28"/>
          <w:szCs w:val="28"/>
        </w:rPr>
        <w:t>ООО «Газпром межрегионгаз Север», ПАО «Сургутнефтегаз» – поставщики газа;</w:t>
      </w:r>
    </w:p>
    <w:p w14:paraId="323ECDE4" w14:textId="77777777" w:rsidR="00BD7DB6" w:rsidRPr="007A391B" w:rsidRDefault="00BD7DB6" w:rsidP="004F3BD5">
      <w:pPr>
        <w:pStyle w:val="affa"/>
        <w:numPr>
          <w:ilvl w:val="0"/>
          <w:numId w:val="63"/>
        </w:numPr>
        <w:tabs>
          <w:tab w:val="left" w:pos="993"/>
        </w:tabs>
        <w:ind w:left="0" w:firstLine="709"/>
        <w:contextualSpacing/>
        <w:jc w:val="both"/>
        <w:rPr>
          <w:sz w:val="28"/>
          <w:szCs w:val="28"/>
        </w:rPr>
      </w:pPr>
      <w:bookmarkStart w:id="42" w:name="_Hlk956660"/>
      <w:r w:rsidRPr="007A391B">
        <w:rPr>
          <w:sz w:val="28"/>
          <w:szCs w:val="28"/>
        </w:rPr>
        <w:t>ПАО «Сургутнефтегаз» – газотранспортная организация, осуществляющая транспортировку газа по магистральным трубопроводам до ГРС ПАО «Сургутнефтегаз»;</w:t>
      </w:r>
    </w:p>
    <w:bookmarkEnd w:id="42"/>
    <w:p w14:paraId="2E6D8144" w14:textId="77777777" w:rsidR="00BD7DB6" w:rsidRPr="007A391B" w:rsidRDefault="00BD7DB6" w:rsidP="004F3BD5">
      <w:pPr>
        <w:pStyle w:val="affa"/>
        <w:numPr>
          <w:ilvl w:val="0"/>
          <w:numId w:val="63"/>
        </w:numPr>
        <w:tabs>
          <w:tab w:val="left" w:pos="993"/>
        </w:tabs>
        <w:ind w:left="0" w:firstLine="709"/>
        <w:contextualSpacing/>
        <w:jc w:val="both"/>
        <w:rPr>
          <w:sz w:val="28"/>
          <w:szCs w:val="28"/>
        </w:rPr>
      </w:pPr>
      <w:r w:rsidRPr="007A391B">
        <w:rPr>
          <w:sz w:val="28"/>
          <w:szCs w:val="28"/>
        </w:rPr>
        <w:t>ООО «Газпром трансгаз Сургут» – газотранспортная организация, осуществляющая транспортировку по магистральным сетям поставку газа;</w:t>
      </w:r>
    </w:p>
    <w:p w14:paraId="3A04D496" w14:textId="77777777" w:rsidR="00BD7DB6" w:rsidRPr="007A391B" w:rsidRDefault="00BD7DB6" w:rsidP="004F3BD5">
      <w:pPr>
        <w:pStyle w:val="affa"/>
        <w:numPr>
          <w:ilvl w:val="0"/>
          <w:numId w:val="63"/>
        </w:numPr>
        <w:tabs>
          <w:tab w:val="left" w:pos="993"/>
        </w:tabs>
        <w:ind w:left="0" w:firstLine="709"/>
        <w:contextualSpacing/>
        <w:jc w:val="both"/>
        <w:rPr>
          <w:sz w:val="28"/>
          <w:szCs w:val="28"/>
        </w:rPr>
      </w:pPr>
      <w:r w:rsidRPr="007A391B">
        <w:rPr>
          <w:sz w:val="28"/>
          <w:szCs w:val="28"/>
        </w:rPr>
        <w:t>ОАО «Сургутгаз» – газораспределительная организация, осуществляющая транспортировку газа по магистральным и газораспределительным сетям;</w:t>
      </w:r>
    </w:p>
    <w:p w14:paraId="665C51E3" w14:textId="77777777" w:rsidR="00BD7DB6" w:rsidRPr="007A391B" w:rsidRDefault="00BD7DB6" w:rsidP="004F3BD5">
      <w:pPr>
        <w:pStyle w:val="affa"/>
        <w:numPr>
          <w:ilvl w:val="0"/>
          <w:numId w:val="63"/>
        </w:numPr>
        <w:tabs>
          <w:tab w:val="left" w:pos="993"/>
        </w:tabs>
        <w:ind w:left="0" w:firstLine="709"/>
        <w:contextualSpacing/>
        <w:jc w:val="both"/>
        <w:rPr>
          <w:sz w:val="28"/>
          <w:szCs w:val="28"/>
        </w:rPr>
      </w:pPr>
      <w:r w:rsidRPr="007A391B">
        <w:rPr>
          <w:sz w:val="28"/>
          <w:szCs w:val="28"/>
        </w:rPr>
        <w:t>Сургутское городское муниципальное унитарное предприятие «Городские тепловые сети» (СГ МУП «Городские тепловые сети») – газораспределительная организация, осуществляющая транспортировку газа по газораспределительным сетям.</w:t>
      </w:r>
    </w:p>
    <w:bookmarkEnd w:id="40"/>
    <w:p w14:paraId="7EBE51AB" w14:textId="77777777" w:rsidR="00BD7DB6" w:rsidRPr="007A391B" w:rsidRDefault="00BD7DB6" w:rsidP="00BD7DB6">
      <w:pPr>
        <w:ind w:firstLine="709"/>
        <w:jc w:val="both"/>
        <w:rPr>
          <w:sz w:val="28"/>
          <w:szCs w:val="28"/>
        </w:rPr>
      </w:pPr>
      <w:r w:rsidRPr="007A391B">
        <w:rPr>
          <w:sz w:val="28"/>
          <w:szCs w:val="28"/>
        </w:rPr>
        <w:t>Организациями, имеющими на балансе газораспределительные сети, также являются СГ МУП «Тепловик», ООО «Сибпромстрой», ЗАО «Астрадан». СГ МУП «Тепловик» эксплуатирует подводящие к обслуживаемым котельным муниципальные газопроводы и газорегуляторные пункты (далее – ГРП).</w:t>
      </w:r>
    </w:p>
    <w:p w14:paraId="66501603" w14:textId="77777777" w:rsidR="00BD7DB6" w:rsidRPr="007A391B" w:rsidRDefault="00BD7DB6" w:rsidP="00BD7DB6">
      <w:pPr>
        <w:ind w:firstLine="709"/>
        <w:jc w:val="both"/>
        <w:rPr>
          <w:sz w:val="28"/>
          <w:szCs w:val="28"/>
        </w:rPr>
      </w:pPr>
      <w:r w:rsidRPr="007A391B">
        <w:rPr>
          <w:sz w:val="28"/>
          <w:szCs w:val="28"/>
        </w:rPr>
        <w:t>АО «Сжиженный газ Север» обеспечивает поставку сжиженного углеводородного газа (далее – СУГ) потребителям города Сургута для бытовых нужд населения в баллонах.</w:t>
      </w:r>
    </w:p>
    <w:p w14:paraId="29696BE6" w14:textId="4910FDFC" w:rsidR="00BD7DB6" w:rsidRPr="007A391B" w:rsidRDefault="00BD7DB6" w:rsidP="00BD7DB6">
      <w:pPr>
        <w:ind w:firstLine="709"/>
        <w:jc w:val="both"/>
        <w:rPr>
          <w:sz w:val="28"/>
          <w:szCs w:val="28"/>
        </w:rPr>
      </w:pPr>
      <w:r w:rsidRPr="007A391B">
        <w:rPr>
          <w:sz w:val="28"/>
          <w:szCs w:val="28"/>
        </w:rPr>
        <w:t xml:space="preserve">На территории города Сургута групповые установки сжиженного газа демонтированы. </w:t>
      </w:r>
    </w:p>
    <w:p w14:paraId="4056A676" w14:textId="77777777" w:rsidR="00BD7DB6" w:rsidRPr="007A391B" w:rsidRDefault="00BD7DB6" w:rsidP="00BD7DB6">
      <w:pPr>
        <w:ind w:firstLine="709"/>
        <w:jc w:val="both"/>
        <w:rPr>
          <w:sz w:val="28"/>
          <w:szCs w:val="28"/>
        </w:rPr>
      </w:pPr>
      <w:bookmarkStart w:id="43" w:name="_Hlk536366429"/>
      <w:bookmarkEnd w:id="41"/>
      <w:r w:rsidRPr="007A391B">
        <w:rPr>
          <w:kern w:val="28"/>
          <w:sz w:val="28"/>
          <w:szCs w:val="28"/>
        </w:rPr>
        <w:t xml:space="preserve">Система договоров включает </w:t>
      </w:r>
      <w:r w:rsidRPr="007A391B">
        <w:rPr>
          <w:sz w:val="28"/>
          <w:szCs w:val="28"/>
        </w:rPr>
        <w:t xml:space="preserve">договоры поставки газа и </w:t>
      </w:r>
      <w:r w:rsidRPr="007A391B">
        <w:rPr>
          <w:kern w:val="28"/>
          <w:sz w:val="28"/>
          <w:szCs w:val="28"/>
        </w:rPr>
        <w:t>договоры оказания услуг по транспортировке газа.</w:t>
      </w:r>
    </w:p>
    <w:p w14:paraId="573CD31C" w14:textId="77777777" w:rsidR="00BD7DB6" w:rsidRPr="007A391B" w:rsidRDefault="00BD7DB6" w:rsidP="00BD7DB6">
      <w:pPr>
        <w:pStyle w:val="affa"/>
        <w:tabs>
          <w:tab w:val="left" w:pos="993"/>
        </w:tabs>
        <w:ind w:left="0" w:firstLine="709"/>
        <w:jc w:val="both"/>
        <w:rPr>
          <w:sz w:val="28"/>
          <w:szCs w:val="28"/>
        </w:rPr>
      </w:pPr>
      <w:r w:rsidRPr="007A391B">
        <w:rPr>
          <w:sz w:val="28"/>
          <w:szCs w:val="28"/>
        </w:rPr>
        <w:t>Существенными условиями договоров являются объемы и условия транспортировки газа, порядок учета, цена (тарифы) и порядок расчетов.</w:t>
      </w:r>
    </w:p>
    <w:bookmarkEnd w:id="43"/>
    <w:p w14:paraId="377A8F30" w14:textId="77777777" w:rsidR="00C202D6" w:rsidRPr="007A391B" w:rsidRDefault="00C202D6" w:rsidP="009055A6">
      <w:pPr>
        <w:rPr>
          <w:b/>
          <w:sz w:val="28"/>
        </w:rPr>
      </w:pPr>
    </w:p>
    <w:p w14:paraId="02AB5011" w14:textId="77777777" w:rsidR="00061E81" w:rsidRPr="007A391B" w:rsidRDefault="00061E81">
      <w:pPr>
        <w:rPr>
          <w:b/>
          <w:sz w:val="28"/>
        </w:rPr>
      </w:pPr>
      <w:r w:rsidRPr="007A391B">
        <w:rPr>
          <w:b/>
          <w:sz w:val="28"/>
        </w:rPr>
        <w:br w:type="page"/>
      </w:r>
    </w:p>
    <w:p w14:paraId="35ADB709" w14:textId="6D9B8788" w:rsidR="009055A6" w:rsidRPr="007A391B" w:rsidRDefault="009055A6" w:rsidP="009055A6">
      <w:pPr>
        <w:rPr>
          <w:b/>
          <w:sz w:val="28"/>
        </w:rPr>
      </w:pPr>
      <w:r w:rsidRPr="007A391B">
        <w:rPr>
          <w:b/>
          <w:sz w:val="28"/>
        </w:rPr>
        <w:t>Характеристика системы ресурсоснабжения</w:t>
      </w:r>
    </w:p>
    <w:p w14:paraId="66153430" w14:textId="77777777" w:rsidR="00BD7DB6" w:rsidRPr="007A391B" w:rsidRDefault="00BD7DB6" w:rsidP="00BD7DB6">
      <w:pPr>
        <w:ind w:firstLine="709"/>
        <w:jc w:val="both"/>
        <w:rPr>
          <w:sz w:val="28"/>
          <w:szCs w:val="28"/>
        </w:rPr>
      </w:pPr>
      <w:bookmarkStart w:id="44" w:name="_Hlk536366474"/>
      <w:r w:rsidRPr="007A391B">
        <w:rPr>
          <w:sz w:val="28"/>
          <w:szCs w:val="28"/>
        </w:rPr>
        <w:t xml:space="preserve">Город Сургут обеспечивается природным газом от Уренгойского месторождения, попутный газ поступает от Среднеобских нефтяных месторождений. В городе также частично используется сжиженный газ. </w:t>
      </w:r>
    </w:p>
    <w:p w14:paraId="567FF156" w14:textId="77777777" w:rsidR="00BD7DB6" w:rsidRPr="007A391B" w:rsidRDefault="00BD7DB6" w:rsidP="00BD7DB6">
      <w:pPr>
        <w:ind w:firstLine="709"/>
        <w:jc w:val="both"/>
        <w:rPr>
          <w:sz w:val="28"/>
          <w:szCs w:val="28"/>
        </w:rPr>
      </w:pPr>
      <w:r w:rsidRPr="007A391B">
        <w:rPr>
          <w:sz w:val="28"/>
          <w:szCs w:val="28"/>
        </w:rPr>
        <w:t xml:space="preserve">Подаваемый поставщиками природный газ, сухой отбензиненный компримированный газ соответствуют ГОСТ 5542-2014 «Газы горючие природные промышленного и коммунально-бытового назначения». </w:t>
      </w:r>
    </w:p>
    <w:p w14:paraId="055A54F3" w14:textId="77777777" w:rsidR="00BD7DB6" w:rsidRPr="007A391B" w:rsidRDefault="00BD7DB6" w:rsidP="00BD7DB6">
      <w:pPr>
        <w:ind w:firstLine="709"/>
        <w:jc w:val="both"/>
        <w:rPr>
          <w:sz w:val="28"/>
          <w:szCs w:val="28"/>
        </w:rPr>
      </w:pPr>
      <w:bookmarkStart w:id="45" w:name="_Hlk956703"/>
      <w:r w:rsidRPr="007A391B">
        <w:rPr>
          <w:sz w:val="28"/>
          <w:szCs w:val="28"/>
        </w:rPr>
        <w:t xml:space="preserve">Газоснабжение города Сургута осуществляется от: </w:t>
      </w:r>
    </w:p>
    <w:p w14:paraId="7579A68C" w14:textId="1A3F2CE8" w:rsidR="00BD7DB6" w:rsidRPr="007A391B" w:rsidRDefault="00BD7DB6" w:rsidP="004F3BD5">
      <w:pPr>
        <w:pStyle w:val="affa"/>
        <w:numPr>
          <w:ilvl w:val="0"/>
          <w:numId w:val="64"/>
        </w:numPr>
        <w:tabs>
          <w:tab w:val="left" w:pos="1134"/>
        </w:tabs>
        <w:ind w:left="0" w:firstLine="709"/>
        <w:jc w:val="both"/>
        <w:rPr>
          <w:sz w:val="28"/>
          <w:szCs w:val="28"/>
        </w:rPr>
      </w:pPr>
      <w:r w:rsidRPr="007A391B">
        <w:rPr>
          <w:sz w:val="28"/>
          <w:szCs w:val="28"/>
        </w:rPr>
        <w:t>АГРС-4;</w:t>
      </w:r>
    </w:p>
    <w:p w14:paraId="56F73282" w14:textId="2447F400" w:rsidR="00BD7DB6" w:rsidRPr="007A391B" w:rsidRDefault="00BD7DB6" w:rsidP="004F3BD5">
      <w:pPr>
        <w:pStyle w:val="affa"/>
        <w:numPr>
          <w:ilvl w:val="0"/>
          <w:numId w:val="64"/>
        </w:numPr>
        <w:tabs>
          <w:tab w:val="left" w:pos="1134"/>
        </w:tabs>
        <w:ind w:left="0" w:firstLine="709"/>
        <w:jc w:val="both"/>
        <w:rPr>
          <w:sz w:val="28"/>
          <w:szCs w:val="28"/>
        </w:rPr>
      </w:pPr>
      <w:r w:rsidRPr="007A391B">
        <w:rPr>
          <w:sz w:val="28"/>
          <w:szCs w:val="28"/>
        </w:rPr>
        <w:t>ГРС-3 «Бис»;</w:t>
      </w:r>
    </w:p>
    <w:p w14:paraId="6459838F" w14:textId="57CC248F" w:rsidR="00BD7DB6" w:rsidRPr="007A391B" w:rsidRDefault="00BD7DB6" w:rsidP="004F3BD5">
      <w:pPr>
        <w:pStyle w:val="affa"/>
        <w:numPr>
          <w:ilvl w:val="0"/>
          <w:numId w:val="64"/>
        </w:numPr>
        <w:tabs>
          <w:tab w:val="left" w:pos="1134"/>
        </w:tabs>
        <w:ind w:left="0" w:firstLine="709"/>
        <w:jc w:val="both"/>
        <w:rPr>
          <w:sz w:val="28"/>
          <w:szCs w:val="28"/>
        </w:rPr>
      </w:pPr>
      <w:r w:rsidRPr="007A391B">
        <w:rPr>
          <w:sz w:val="28"/>
          <w:szCs w:val="28"/>
        </w:rPr>
        <w:t>ГРПБ-60.</w:t>
      </w:r>
    </w:p>
    <w:p w14:paraId="5918F916" w14:textId="77777777" w:rsidR="00BD7DB6" w:rsidRPr="007A391B" w:rsidRDefault="00BD7DB6" w:rsidP="00BD7DB6">
      <w:pPr>
        <w:ind w:firstLine="709"/>
        <w:jc w:val="both"/>
        <w:rPr>
          <w:sz w:val="28"/>
          <w:szCs w:val="28"/>
        </w:rPr>
      </w:pPr>
      <w:r w:rsidRPr="007A391B">
        <w:rPr>
          <w:sz w:val="28"/>
          <w:szCs w:val="28"/>
        </w:rPr>
        <w:t>ГРПБ-60 и ГРС-3 «Бис» подают газ в один трубопровод, поэтому условно рассматриваются как один источник газоснабжения. Поставку газа с             ГРС-3 «Бис» осуществляет Поставщик газа ООО «Газпром межрегионгаз Сургут».</w:t>
      </w:r>
    </w:p>
    <w:p w14:paraId="2E18AFAA" w14:textId="77777777" w:rsidR="00BD7DB6" w:rsidRPr="007A391B" w:rsidRDefault="00BD7DB6" w:rsidP="00BD7DB6">
      <w:pPr>
        <w:ind w:firstLine="709"/>
        <w:jc w:val="both"/>
        <w:rPr>
          <w:sz w:val="28"/>
          <w:szCs w:val="28"/>
        </w:rPr>
      </w:pPr>
      <w:r w:rsidRPr="007A391B">
        <w:rPr>
          <w:sz w:val="28"/>
          <w:szCs w:val="28"/>
        </w:rPr>
        <w:t>Газоснабжение Сургутских ГРЭС-1, 2 осуществляется от ГРС и УПГ АГРС ПАО «Сургутнефтегаз».</w:t>
      </w:r>
    </w:p>
    <w:bookmarkEnd w:id="45"/>
    <w:p w14:paraId="0417CB1A" w14:textId="77777777" w:rsidR="00BD7DB6" w:rsidRPr="007A391B" w:rsidRDefault="00BD7DB6" w:rsidP="00BD7DB6">
      <w:pPr>
        <w:ind w:firstLine="709"/>
        <w:jc w:val="both"/>
        <w:rPr>
          <w:sz w:val="28"/>
          <w:szCs w:val="28"/>
        </w:rPr>
      </w:pPr>
      <w:r w:rsidRPr="007A391B">
        <w:rPr>
          <w:sz w:val="28"/>
          <w:szCs w:val="28"/>
        </w:rPr>
        <w:t>От ГРС-3, ГРС-4, ГРС-5 по трем газопроводам газ с давлением 12 кгс/см² транспортируется на Сургутскую ГРЭС-2. Газ от ГРС-3 «Бис» по выходному газопроводу подается на Сургутскую ГРЭС-1.</w:t>
      </w:r>
    </w:p>
    <w:p w14:paraId="1FD75CB8" w14:textId="77777777" w:rsidR="00BD7DB6" w:rsidRPr="007A391B" w:rsidRDefault="00BD7DB6" w:rsidP="00BD7DB6">
      <w:pPr>
        <w:ind w:firstLine="709"/>
        <w:jc w:val="both"/>
        <w:rPr>
          <w:sz w:val="28"/>
          <w:szCs w:val="28"/>
        </w:rPr>
      </w:pPr>
      <w:r w:rsidRPr="007A391B">
        <w:rPr>
          <w:sz w:val="28"/>
          <w:szCs w:val="28"/>
        </w:rPr>
        <w:t xml:space="preserve">Подача газа ООО «Газпром трансгаз Сургут» обеспечивается от системы магистральных газопроводов от точки врезки на 622 км магистрального газопровода «Уренгой-Сургут-Челябинск» через газопровод – отвод к Сургутской ГРЭС-1 и ГРС-3 «Бис». </w:t>
      </w:r>
    </w:p>
    <w:p w14:paraId="240CC222" w14:textId="77777777" w:rsidR="00BD7DB6" w:rsidRPr="007A391B" w:rsidRDefault="00BD7DB6" w:rsidP="00BD7DB6">
      <w:pPr>
        <w:ind w:firstLine="709"/>
        <w:jc w:val="both"/>
        <w:rPr>
          <w:sz w:val="28"/>
          <w:szCs w:val="28"/>
        </w:rPr>
      </w:pPr>
      <w:bookmarkStart w:id="46" w:name="_Hlk956755"/>
      <w:r w:rsidRPr="007A391B">
        <w:rPr>
          <w:sz w:val="28"/>
          <w:szCs w:val="28"/>
        </w:rPr>
        <w:t xml:space="preserve">Месторасположение источников приведено на карте-схеме сетей газоснабжения (Приложение 1 к настоящему отчету).   </w:t>
      </w:r>
    </w:p>
    <w:p w14:paraId="3ACAD105" w14:textId="77777777" w:rsidR="005553FD" w:rsidRPr="007A391B" w:rsidRDefault="005553FD" w:rsidP="005553FD">
      <w:pPr>
        <w:ind w:firstLine="709"/>
        <w:jc w:val="both"/>
        <w:rPr>
          <w:sz w:val="28"/>
          <w:szCs w:val="28"/>
        </w:rPr>
      </w:pPr>
      <w:bookmarkStart w:id="47" w:name="_Hlk956796"/>
      <w:bookmarkEnd w:id="46"/>
      <w:r w:rsidRPr="007A391B">
        <w:rPr>
          <w:sz w:val="28"/>
          <w:szCs w:val="28"/>
        </w:rPr>
        <w:t xml:space="preserve">Общая производительность газораспределительной станции ПАО «Сургутнефтегаз» по подаче газа для города Сургута составляет 200 тыс. м³/ч, в том числе 100 тыс. м³/ч с давлением 1,2 МПа и 100 тыс. м³/ч с давлением 0,6 МПа (перспектива). Загрузка газораспределительных станций по подаче газа с давлением 1,2 МПа в зимний период достигает 100%.  </w:t>
      </w:r>
    </w:p>
    <w:p w14:paraId="0CBE4AFC" w14:textId="77777777" w:rsidR="005553FD" w:rsidRPr="007A391B" w:rsidRDefault="005553FD" w:rsidP="005553FD">
      <w:pPr>
        <w:tabs>
          <w:tab w:val="left" w:pos="1134"/>
        </w:tabs>
        <w:autoSpaceDE w:val="0"/>
        <w:autoSpaceDN w:val="0"/>
        <w:adjustRightInd w:val="0"/>
        <w:ind w:firstLine="709"/>
        <w:jc w:val="both"/>
        <w:rPr>
          <w:snapToGrid w:val="0"/>
          <w:sz w:val="28"/>
          <w:szCs w:val="28"/>
        </w:rPr>
      </w:pPr>
      <w:bookmarkStart w:id="48" w:name="_Hlk2771896"/>
      <w:r w:rsidRPr="007A391B">
        <w:rPr>
          <w:snapToGrid w:val="0"/>
          <w:sz w:val="28"/>
          <w:szCs w:val="28"/>
        </w:rPr>
        <w:t>В 2015 году ПАО «Сургутнефтегаз» выполнило техническое перевооружение газораспределительной станции в целях увеличения объемов поставки газа для газоснабжения города Сургута. Отбор с ГРС ПАО «Сургутнефтегаз» газа с давлением 0,6 МПа газораспределительными организациями до настоящего времени не осуществляется.</w:t>
      </w:r>
    </w:p>
    <w:bookmarkEnd w:id="48"/>
    <w:p w14:paraId="0CAA6031" w14:textId="75B32B61" w:rsidR="00BD7DB6" w:rsidRPr="007A391B" w:rsidRDefault="00BD7DB6" w:rsidP="00BD7DB6">
      <w:pPr>
        <w:ind w:firstLine="709"/>
        <w:jc w:val="both"/>
        <w:rPr>
          <w:sz w:val="28"/>
          <w:szCs w:val="28"/>
        </w:rPr>
      </w:pPr>
      <w:r w:rsidRPr="007A391B">
        <w:rPr>
          <w:sz w:val="28"/>
          <w:szCs w:val="28"/>
        </w:rPr>
        <w:t>Подача газа на АГРС-4 и ГРПБ-60 осуществляется от ГРС ПАО «Сургутнефтегаз» производительностью 100 тыс. м³/ч с давлением 1,2</w:t>
      </w:r>
      <w:r w:rsidR="007A391B">
        <w:rPr>
          <w:sz w:val="28"/>
          <w:szCs w:val="28"/>
        </w:rPr>
        <w:t> </w:t>
      </w:r>
      <w:r w:rsidRPr="007A391B">
        <w:rPr>
          <w:sz w:val="28"/>
          <w:szCs w:val="28"/>
        </w:rPr>
        <w:t>МПа. Загрузка ГРПБ-60 в зимний период достигает 85%.</w:t>
      </w:r>
      <w:r w:rsidR="005553FD" w:rsidRPr="007A391B">
        <w:rPr>
          <w:sz w:val="28"/>
          <w:szCs w:val="28"/>
        </w:rPr>
        <w:t xml:space="preserve"> </w:t>
      </w:r>
    </w:p>
    <w:bookmarkEnd w:id="44"/>
    <w:bookmarkEnd w:id="47"/>
    <w:p w14:paraId="7F38E1FB" w14:textId="77777777" w:rsidR="00BD7DB6" w:rsidRPr="007A391B" w:rsidRDefault="00BD7DB6" w:rsidP="00BD7DB6">
      <w:pPr>
        <w:ind w:firstLine="709"/>
        <w:jc w:val="both"/>
        <w:rPr>
          <w:sz w:val="28"/>
          <w:szCs w:val="28"/>
        </w:rPr>
      </w:pPr>
      <w:r w:rsidRPr="007A391B">
        <w:rPr>
          <w:sz w:val="28"/>
          <w:szCs w:val="28"/>
        </w:rPr>
        <w:t>Источники газоснабжения находятся в исправном состоянии.</w:t>
      </w:r>
    </w:p>
    <w:p w14:paraId="1504878B" w14:textId="176FA149" w:rsidR="009055A6" w:rsidRPr="007A391B" w:rsidRDefault="002C59C8" w:rsidP="009055A6">
      <w:pPr>
        <w:ind w:firstLine="709"/>
        <w:jc w:val="both"/>
        <w:rPr>
          <w:sz w:val="28"/>
          <w:szCs w:val="28"/>
        </w:rPr>
      </w:pPr>
      <w:r w:rsidRPr="007A391B">
        <w:rPr>
          <w:sz w:val="28"/>
          <w:szCs w:val="28"/>
        </w:rPr>
        <w:t>Одиночное протяжение магистральных и распределительных сетей газоснабжения в городе Сургуте, без учета магистральных сетей, обеспечивающих подачу газа на ГРС и СГРЭС-1, СГРЭС-2, составляет 169,8 км, в т.ч. муниципальных сетей – 49,1 км.</w:t>
      </w:r>
    </w:p>
    <w:p w14:paraId="20AD66B3" w14:textId="139D2326" w:rsidR="00BD7DB6" w:rsidRPr="007A391B" w:rsidRDefault="00BD7DB6" w:rsidP="00BD7DB6">
      <w:pPr>
        <w:ind w:firstLine="680"/>
        <w:jc w:val="both"/>
        <w:rPr>
          <w:sz w:val="28"/>
          <w:szCs w:val="28"/>
        </w:rPr>
      </w:pPr>
      <w:bookmarkStart w:id="49" w:name="_Hlk531871274"/>
      <w:r w:rsidRPr="007A391B">
        <w:rPr>
          <w:sz w:val="28"/>
          <w:szCs w:val="28"/>
        </w:rPr>
        <w:t xml:space="preserve">Газоснабжение от ГРС ПАО «Сургутнефтегаз» до АГРС-4 и ГРПБ-60 осуществляется по газопроводу диаметром 426 мм, протяженностью 8,399 км, принадлежащему ПАО «Сургутнефтегаз». </w:t>
      </w:r>
    </w:p>
    <w:bookmarkEnd w:id="49"/>
    <w:p w14:paraId="0BD31F24" w14:textId="77777777" w:rsidR="002C59C8" w:rsidRPr="007A391B" w:rsidRDefault="002C59C8" w:rsidP="002C59C8">
      <w:pPr>
        <w:ind w:firstLine="680"/>
        <w:jc w:val="both"/>
        <w:rPr>
          <w:sz w:val="28"/>
          <w:szCs w:val="28"/>
          <w:lang w:eastAsia="x-none"/>
        </w:rPr>
      </w:pPr>
      <w:r w:rsidRPr="007A391B">
        <w:rPr>
          <w:sz w:val="28"/>
          <w:szCs w:val="28"/>
          <w:lang w:eastAsia="x-none"/>
        </w:rPr>
        <w:t xml:space="preserve">На территории </w:t>
      </w:r>
      <w:r w:rsidRPr="007A391B">
        <w:rPr>
          <w:sz w:val="28"/>
          <w:szCs w:val="28"/>
        </w:rPr>
        <w:t xml:space="preserve">города Сургута имеются </w:t>
      </w:r>
      <w:r w:rsidRPr="007A391B">
        <w:rPr>
          <w:sz w:val="28"/>
          <w:szCs w:val="28"/>
          <w:lang w:val="x-none" w:eastAsia="x-none"/>
        </w:rPr>
        <w:t>газорегуляторные пункты, отработавшие более 20 л</w:t>
      </w:r>
      <w:r w:rsidRPr="007A391B">
        <w:rPr>
          <w:sz w:val="28"/>
          <w:szCs w:val="28"/>
          <w:lang w:eastAsia="x-none"/>
        </w:rPr>
        <w:t xml:space="preserve">ет. </w:t>
      </w:r>
      <w:bookmarkStart w:id="50" w:name="_Hlk531871159"/>
      <w:r w:rsidRPr="007A391B">
        <w:rPr>
          <w:sz w:val="28"/>
          <w:szCs w:val="28"/>
          <w:lang w:eastAsia="x-none"/>
        </w:rPr>
        <w:t>Произведено техническое перевооружение технологических устройств ГРП, отработавших более 20 лет.</w:t>
      </w:r>
      <w:bookmarkEnd w:id="50"/>
    </w:p>
    <w:p w14:paraId="17479E60" w14:textId="1F7AB905" w:rsidR="002C59C8" w:rsidRPr="007A391B" w:rsidRDefault="002C59C8" w:rsidP="002C59C8">
      <w:pPr>
        <w:pStyle w:val="affa"/>
        <w:tabs>
          <w:tab w:val="left" w:pos="993"/>
        </w:tabs>
        <w:ind w:left="0" w:firstLine="709"/>
        <w:jc w:val="both"/>
        <w:rPr>
          <w:sz w:val="28"/>
          <w:szCs w:val="28"/>
          <w:lang w:eastAsia="x-none"/>
        </w:rPr>
      </w:pPr>
      <w:r w:rsidRPr="007A391B">
        <w:rPr>
          <w:sz w:val="28"/>
          <w:szCs w:val="28"/>
          <w:lang w:eastAsia="x-none"/>
        </w:rPr>
        <w:t xml:space="preserve">ОАО «Сургутгаз» имеет лицензию </w:t>
      </w:r>
      <w:r w:rsidR="00774ABA" w:rsidRPr="007A391B">
        <w:rPr>
          <w:sz w:val="28"/>
          <w:szCs w:val="28"/>
          <w:lang w:eastAsia="x-none"/>
        </w:rPr>
        <w:t xml:space="preserve">от 09.09.2016 </w:t>
      </w:r>
      <w:r w:rsidR="006C66A9" w:rsidRPr="007A391B">
        <w:rPr>
          <w:sz w:val="28"/>
          <w:szCs w:val="28"/>
          <w:lang w:eastAsia="x-none"/>
        </w:rPr>
        <w:t>№ ВХ</w:t>
      </w:r>
      <w:r w:rsidRPr="007A391B">
        <w:rPr>
          <w:sz w:val="28"/>
          <w:szCs w:val="28"/>
          <w:lang w:eastAsia="x-none"/>
        </w:rPr>
        <w:t xml:space="preserve">-58-016024 на осуществление эксплуатации взрывопожароопасных и химически опасных производств </w:t>
      </w:r>
      <w:r w:rsidRPr="007A391B">
        <w:rPr>
          <w:sz w:val="28"/>
          <w:szCs w:val="28"/>
          <w:lang w:val="en-US" w:eastAsia="x-none"/>
        </w:rPr>
        <w:t>I</w:t>
      </w:r>
      <w:r w:rsidRPr="007A391B">
        <w:rPr>
          <w:sz w:val="28"/>
          <w:szCs w:val="28"/>
          <w:lang w:eastAsia="x-none"/>
        </w:rPr>
        <w:t xml:space="preserve">, </w:t>
      </w:r>
      <w:r w:rsidRPr="007A391B">
        <w:rPr>
          <w:sz w:val="28"/>
          <w:szCs w:val="28"/>
          <w:lang w:val="en-US" w:eastAsia="x-none"/>
        </w:rPr>
        <w:t>II</w:t>
      </w:r>
      <w:r w:rsidRPr="007A391B">
        <w:rPr>
          <w:sz w:val="28"/>
          <w:szCs w:val="28"/>
          <w:lang w:eastAsia="x-none"/>
        </w:rPr>
        <w:t xml:space="preserve">, </w:t>
      </w:r>
      <w:r w:rsidRPr="007A391B">
        <w:rPr>
          <w:sz w:val="28"/>
          <w:szCs w:val="28"/>
          <w:lang w:val="en-US" w:eastAsia="x-none"/>
        </w:rPr>
        <w:t>III</w:t>
      </w:r>
      <w:r w:rsidRPr="007A391B">
        <w:rPr>
          <w:sz w:val="28"/>
          <w:szCs w:val="28"/>
          <w:lang w:eastAsia="x-none"/>
        </w:rPr>
        <w:t xml:space="preserve"> классов опасности.</w:t>
      </w:r>
    </w:p>
    <w:p w14:paraId="319398E6" w14:textId="77777777" w:rsidR="002C59C8" w:rsidRPr="007A391B" w:rsidRDefault="002C59C8" w:rsidP="002C59C8">
      <w:pPr>
        <w:pStyle w:val="affa"/>
        <w:tabs>
          <w:tab w:val="left" w:pos="993"/>
        </w:tabs>
        <w:ind w:left="709"/>
        <w:jc w:val="both"/>
        <w:rPr>
          <w:sz w:val="28"/>
          <w:szCs w:val="28"/>
          <w:lang w:val="x-none" w:eastAsia="x-none"/>
        </w:rPr>
      </w:pPr>
      <w:r w:rsidRPr="007A391B">
        <w:rPr>
          <w:sz w:val="28"/>
          <w:szCs w:val="28"/>
          <w:lang w:eastAsia="x-none"/>
        </w:rPr>
        <w:t>О</w:t>
      </w:r>
      <w:r w:rsidRPr="007A391B">
        <w:rPr>
          <w:sz w:val="28"/>
          <w:szCs w:val="28"/>
          <w:lang w:val="x-none" w:eastAsia="x-none"/>
        </w:rPr>
        <w:t>АО «Сургутгаз» эксплуатирует:</w:t>
      </w:r>
    </w:p>
    <w:p w14:paraId="065D8919" w14:textId="3CE21DAA" w:rsidR="002C59C8" w:rsidRPr="007A391B" w:rsidRDefault="002C59C8" w:rsidP="004F3BD5">
      <w:pPr>
        <w:pStyle w:val="affa"/>
        <w:numPr>
          <w:ilvl w:val="0"/>
          <w:numId w:val="66"/>
        </w:numPr>
        <w:tabs>
          <w:tab w:val="left" w:pos="993"/>
        </w:tabs>
        <w:ind w:left="0" w:firstLine="709"/>
        <w:contextualSpacing/>
        <w:jc w:val="both"/>
        <w:rPr>
          <w:sz w:val="28"/>
          <w:szCs w:val="28"/>
          <w:lang w:val="x-none" w:eastAsia="x-none"/>
        </w:rPr>
      </w:pPr>
      <w:r w:rsidRPr="007A391B">
        <w:rPr>
          <w:sz w:val="28"/>
          <w:szCs w:val="28"/>
          <w:lang w:eastAsia="x-none"/>
        </w:rPr>
        <w:t>газорегуляторная станция – 1 ед. (АГРС-4, г</w:t>
      </w:r>
      <w:r w:rsidR="00774ABA" w:rsidRPr="007A391B">
        <w:rPr>
          <w:sz w:val="28"/>
          <w:szCs w:val="28"/>
          <w:lang w:eastAsia="x-none"/>
        </w:rPr>
        <w:t>ород</w:t>
      </w:r>
      <w:r w:rsidRPr="007A391B">
        <w:rPr>
          <w:sz w:val="28"/>
          <w:szCs w:val="28"/>
          <w:lang w:eastAsia="x-none"/>
        </w:rPr>
        <w:t xml:space="preserve"> Сургут, Северный промрайон, ул. Аэрофлотская, 22);</w:t>
      </w:r>
    </w:p>
    <w:p w14:paraId="4D6139E1" w14:textId="77777777" w:rsidR="002C59C8" w:rsidRPr="007A391B" w:rsidRDefault="002C59C8" w:rsidP="004F3BD5">
      <w:pPr>
        <w:pStyle w:val="affa"/>
        <w:numPr>
          <w:ilvl w:val="0"/>
          <w:numId w:val="66"/>
        </w:numPr>
        <w:tabs>
          <w:tab w:val="left" w:pos="993"/>
        </w:tabs>
        <w:ind w:left="0" w:firstLine="709"/>
        <w:contextualSpacing/>
        <w:jc w:val="both"/>
        <w:rPr>
          <w:sz w:val="28"/>
          <w:szCs w:val="28"/>
          <w:lang w:val="x-none" w:eastAsia="x-none"/>
        </w:rPr>
      </w:pPr>
      <w:r w:rsidRPr="007A391B">
        <w:rPr>
          <w:sz w:val="28"/>
          <w:szCs w:val="28"/>
          <w:lang w:eastAsia="x-none"/>
        </w:rPr>
        <w:t>магистральные сети газоснабжения – 0,22 км, в т.ч. в границах города Сургута;</w:t>
      </w:r>
    </w:p>
    <w:p w14:paraId="25F6569D" w14:textId="77777777" w:rsidR="002C59C8" w:rsidRPr="007A391B" w:rsidRDefault="002C59C8" w:rsidP="004F3BD5">
      <w:pPr>
        <w:pStyle w:val="affa"/>
        <w:numPr>
          <w:ilvl w:val="0"/>
          <w:numId w:val="66"/>
        </w:numPr>
        <w:tabs>
          <w:tab w:val="left" w:pos="993"/>
        </w:tabs>
        <w:ind w:left="0" w:firstLine="709"/>
        <w:contextualSpacing/>
        <w:jc w:val="both"/>
        <w:rPr>
          <w:sz w:val="28"/>
          <w:szCs w:val="28"/>
          <w:lang w:val="x-none" w:eastAsia="x-none"/>
        </w:rPr>
      </w:pPr>
      <w:r w:rsidRPr="007A391B">
        <w:rPr>
          <w:sz w:val="28"/>
          <w:szCs w:val="28"/>
          <w:lang w:eastAsia="x-none"/>
        </w:rPr>
        <w:t>газо</w:t>
      </w:r>
      <w:r w:rsidRPr="007A391B">
        <w:rPr>
          <w:sz w:val="28"/>
          <w:szCs w:val="28"/>
          <w:lang w:val="x-none" w:eastAsia="x-none"/>
        </w:rPr>
        <w:t xml:space="preserve">распределительные сети </w:t>
      </w:r>
      <w:r w:rsidRPr="007A391B">
        <w:rPr>
          <w:sz w:val="28"/>
          <w:szCs w:val="28"/>
          <w:lang w:eastAsia="x-none"/>
        </w:rPr>
        <w:t>высокого и низкого давления в границах города Сургута</w:t>
      </w:r>
      <w:r w:rsidRPr="007A391B">
        <w:rPr>
          <w:sz w:val="28"/>
          <w:szCs w:val="28"/>
          <w:lang w:val="x-none" w:eastAsia="x-none"/>
        </w:rPr>
        <w:t xml:space="preserve"> – 98,3</w:t>
      </w:r>
      <w:r w:rsidRPr="007A391B">
        <w:rPr>
          <w:sz w:val="28"/>
          <w:szCs w:val="28"/>
          <w:lang w:eastAsia="x-none"/>
        </w:rPr>
        <w:t>21</w:t>
      </w:r>
      <w:r w:rsidRPr="007A391B">
        <w:rPr>
          <w:sz w:val="28"/>
          <w:szCs w:val="28"/>
          <w:lang w:val="x-none" w:eastAsia="x-none"/>
        </w:rPr>
        <w:t xml:space="preserve"> км</w:t>
      </w:r>
      <w:r w:rsidRPr="007A391B">
        <w:rPr>
          <w:sz w:val="28"/>
          <w:szCs w:val="28"/>
          <w:lang w:eastAsia="x-none"/>
        </w:rPr>
        <w:t>;</w:t>
      </w:r>
    </w:p>
    <w:p w14:paraId="060F34E3" w14:textId="7BC11DF4" w:rsidR="002C59C8" w:rsidRPr="007A391B" w:rsidRDefault="002C59C8" w:rsidP="004F3BD5">
      <w:pPr>
        <w:pStyle w:val="affa"/>
        <w:numPr>
          <w:ilvl w:val="0"/>
          <w:numId w:val="66"/>
        </w:numPr>
        <w:tabs>
          <w:tab w:val="left" w:pos="993"/>
        </w:tabs>
        <w:ind w:left="0" w:firstLine="709"/>
        <w:contextualSpacing/>
        <w:jc w:val="both"/>
        <w:rPr>
          <w:sz w:val="28"/>
          <w:szCs w:val="28"/>
        </w:rPr>
      </w:pPr>
      <w:r w:rsidRPr="007A391B">
        <w:rPr>
          <w:sz w:val="28"/>
          <w:szCs w:val="28"/>
          <w:lang w:eastAsia="x-none"/>
        </w:rPr>
        <w:t>ГРП – 11 ед.</w:t>
      </w:r>
    </w:p>
    <w:p w14:paraId="3F47D108" w14:textId="50A371D3" w:rsidR="002C59C8" w:rsidRPr="007A391B" w:rsidRDefault="002C59C8" w:rsidP="002C59C8">
      <w:pPr>
        <w:tabs>
          <w:tab w:val="left" w:pos="993"/>
        </w:tabs>
        <w:ind w:firstLine="709"/>
        <w:jc w:val="both"/>
        <w:rPr>
          <w:sz w:val="28"/>
          <w:szCs w:val="28"/>
          <w:lang w:eastAsia="x-none"/>
        </w:rPr>
      </w:pPr>
      <w:r w:rsidRPr="007A391B">
        <w:rPr>
          <w:sz w:val="28"/>
          <w:szCs w:val="28"/>
          <w:lang w:eastAsia="x-none"/>
        </w:rPr>
        <w:t>СГМУП «Городские тепловые сети»</w:t>
      </w:r>
      <w:r w:rsidRPr="007A391B">
        <w:rPr>
          <w:sz w:val="28"/>
          <w:szCs w:val="28"/>
          <w:lang w:val="x-none" w:eastAsia="x-none"/>
        </w:rPr>
        <w:t xml:space="preserve"> </w:t>
      </w:r>
      <w:r w:rsidRPr="007A391B">
        <w:rPr>
          <w:sz w:val="28"/>
          <w:szCs w:val="28"/>
          <w:lang w:eastAsia="x-none"/>
        </w:rPr>
        <w:t xml:space="preserve">имеет лицензию </w:t>
      </w:r>
      <w:r w:rsidR="00774ABA" w:rsidRPr="007A391B">
        <w:rPr>
          <w:sz w:val="28"/>
          <w:szCs w:val="28"/>
          <w:lang w:eastAsia="x-none"/>
        </w:rPr>
        <w:t xml:space="preserve">от 07.08.2014 </w:t>
      </w:r>
      <w:proofErr w:type="gramStart"/>
      <w:r w:rsidRPr="007A391B">
        <w:rPr>
          <w:sz w:val="28"/>
          <w:szCs w:val="28"/>
          <w:lang w:eastAsia="x-none"/>
        </w:rPr>
        <w:t>№  ВХ</w:t>
      </w:r>
      <w:proofErr w:type="gramEnd"/>
      <w:r w:rsidRPr="007A391B">
        <w:rPr>
          <w:sz w:val="28"/>
          <w:szCs w:val="28"/>
          <w:lang w:eastAsia="x-none"/>
        </w:rPr>
        <w:t xml:space="preserve">-58-015407 на осуществление эксплуатации взрывопожароопасных и химически опасных производств </w:t>
      </w:r>
      <w:r w:rsidRPr="007A391B">
        <w:rPr>
          <w:sz w:val="28"/>
          <w:szCs w:val="28"/>
          <w:lang w:val="en-US" w:eastAsia="x-none"/>
        </w:rPr>
        <w:t>I</w:t>
      </w:r>
      <w:r w:rsidRPr="007A391B">
        <w:rPr>
          <w:sz w:val="28"/>
          <w:szCs w:val="28"/>
          <w:lang w:eastAsia="x-none"/>
        </w:rPr>
        <w:t xml:space="preserve">, </w:t>
      </w:r>
      <w:r w:rsidRPr="007A391B">
        <w:rPr>
          <w:sz w:val="28"/>
          <w:szCs w:val="28"/>
          <w:lang w:val="en-US" w:eastAsia="x-none"/>
        </w:rPr>
        <w:t>II</w:t>
      </w:r>
      <w:r w:rsidRPr="007A391B">
        <w:rPr>
          <w:sz w:val="28"/>
          <w:szCs w:val="28"/>
          <w:lang w:eastAsia="x-none"/>
        </w:rPr>
        <w:t xml:space="preserve">, </w:t>
      </w:r>
      <w:r w:rsidRPr="007A391B">
        <w:rPr>
          <w:sz w:val="28"/>
          <w:szCs w:val="28"/>
          <w:lang w:val="en-US" w:eastAsia="x-none"/>
        </w:rPr>
        <w:t>III</w:t>
      </w:r>
      <w:r w:rsidRPr="007A391B">
        <w:rPr>
          <w:sz w:val="28"/>
          <w:szCs w:val="28"/>
          <w:lang w:eastAsia="x-none"/>
        </w:rPr>
        <w:t xml:space="preserve"> классов опасности.</w:t>
      </w:r>
    </w:p>
    <w:p w14:paraId="412B01C3" w14:textId="05BE8901" w:rsidR="002C59C8" w:rsidRPr="007A391B" w:rsidRDefault="002C59C8" w:rsidP="002C59C8">
      <w:pPr>
        <w:pStyle w:val="affa"/>
        <w:tabs>
          <w:tab w:val="left" w:pos="993"/>
        </w:tabs>
        <w:ind w:left="709"/>
        <w:jc w:val="both"/>
        <w:rPr>
          <w:sz w:val="28"/>
          <w:szCs w:val="28"/>
          <w:lang w:val="x-none" w:eastAsia="x-none"/>
        </w:rPr>
      </w:pPr>
      <w:r w:rsidRPr="007A391B">
        <w:rPr>
          <w:sz w:val="28"/>
          <w:szCs w:val="28"/>
          <w:lang w:eastAsia="x-none"/>
        </w:rPr>
        <w:t>СГМУП «Городские тепловые сети»</w:t>
      </w:r>
      <w:r w:rsidRPr="007A391B">
        <w:rPr>
          <w:sz w:val="28"/>
          <w:szCs w:val="28"/>
          <w:lang w:val="x-none" w:eastAsia="x-none"/>
        </w:rPr>
        <w:t xml:space="preserve"> эксплуатирует:</w:t>
      </w:r>
    </w:p>
    <w:p w14:paraId="29EF7839" w14:textId="6B42F541" w:rsidR="002C59C8" w:rsidRPr="007A391B" w:rsidRDefault="002C59C8" w:rsidP="004F3BD5">
      <w:pPr>
        <w:pStyle w:val="affa"/>
        <w:numPr>
          <w:ilvl w:val="0"/>
          <w:numId w:val="66"/>
        </w:numPr>
        <w:tabs>
          <w:tab w:val="left" w:pos="993"/>
        </w:tabs>
        <w:ind w:left="0" w:firstLine="709"/>
        <w:contextualSpacing/>
        <w:jc w:val="both"/>
        <w:rPr>
          <w:sz w:val="28"/>
          <w:szCs w:val="28"/>
          <w:lang w:val="x-none" w:eastAsia="x-none"/>
        </w:rPr>
      </w:pPr>
      <w:r w:rsidRPr="007A391B">
        <w:rPr>
          <w:sz w:val="28"/>
          <w:szCs w:val="28"/>
          <w:lang w:eastAsia="x-none"/>
        </w:rPr>
        <w:t>ГРП – 7 ед.;</w:t>
      </w:r>
    </w:p>
    <w:p w14:paraId="3AA70876" w14:textId="5BFCDEA1" w:rsidR="002C59C8" w:rsidRPr="007A391B" w:rsidRDefault="002C59C8" w:rsidP="004F3BD5">
      <w:pPr>
        <w:pStyle w:val="affa"/>
        <w:numPr>
          <w:ilvl w:val="0"/>
          <w:numId w:val="66"/>
        </w:numPr>
        <w:tabs>
          <w:tab w:val="left" w:pos="993"/>
        </w:tabs>
        <w:ind w:left="0" w:firstLine="709"/>
        <w:contextualSpacing/>
        <w:jc w:val="both"/>
        <w:rPr>
          <w:sz w:val="28"/>
          <w:szCs w:val="28"/>
        </w:rPr>
      </w:pPr>
      <w:r w:rsidRPr="007A391B">
        <w:rPr>
          <w:sz w:val="28"/>
          <w:szCs w:val="28"/>
          <w:lang w:eastAsia="x-none"/>
        </w:rPr>
        <w:t>газо</w:t>
      </w:r>
      <w:r w:rsidRPr="007A391B">
        <w:rPr>
          <w:sz w:val="28"/>
          <w:szCs w:val="28"/>
          <w:lang w:val="x-none" w:eastAsia="x-none"/>
        </w:rPr>
        <w:t xml:space="preserve">распределительные сети </w:t>
      </w:r>
      <w:r w:rsidRPr="007A391B">
        <w:rPr>
          <w:sz w:val="28"/>
          <w:szCs w:val="28"/>
          <w:lang w:eastAsia="x-none"/>
        </w:rPr>
        <w:t xml:space="preserve">высокого и низкого давления в городе Сургуте </w:t>
      </w:r>
      <w:r w:rsidRPr="007A391B">
        <w:rPr>
          <w:sz w:val="28"/>
          <w:szCs w:val="28"/>
          <w:lang w:val="x-none" w:eastAsia="x-none"/>
        </w:rPr>
        <w:t xml:space="preserve">общей протяжностью </w:t>
      </w:r>
      <w:r w:rsidRPr="007A391B">
        <w:rPr>
          <w:sz w:val="28"/>
          <w:szCs w:val="28"/>
          <w:lang w:eastAsia="x-none"/>
        </w:rPr>
        <w:t>44,9</w:t>
      </w:r>
      <w:r w:rsidRPr="007A391B">
        <w:rPr>
          <w:sz w:val="28"/>
          <w:szCs w:val="28"/>
          <w:lang w:val="x-none" w:eastAsia="x-none"/>
        </w:rPr>
        <w:t xml:space="preserve"> км, </w:t>
      </w:r>
      <w:r w:rsidRPr="007A391B">
        <w:rPr>
          <w:sz w:val="28"/>
          <w:szCs w:val="28"/>
          <w:lang w:eastAsia="x-none"/>
        </w:rPr>
        <w:t>из них 1,15 км находятся в консервации или ликвидируются.</w:t>
      </w:r>
    </w:p>
    <w:p w14:paraId="0EF5BFCD" w14:textId="77777777" w:rsidR="00BD7DB6" w:rsidRPr="007A391B" w:rsidRDefault="00BD7DB6" w:rsidP="00BD7DB6">
      <w:pPr>
        <w:pStyle w:val="affa"/>
        <w:tabs>
          <w:tab w:val="left" w:pos="993"/>
        </w:tabs>
        <w:ind w:left="709"/>
        <w:contextualSpacing/>
        <w:jc w:val="both"/>
        <w:rPr>
          <w:sz w:val="28"/>
          <w:szCs w:val="28"/>
        </w:rPr>
      </w:pPr>
    </w:p>
    <w:p w14:paraId="69D0ACF8" w14:textId="25156ABF" w:rsidR="009055A6" w:rsidRPr="007A391B" w:rsidRDefault="009055A6" w:rsidP="009055A6">
      <w:pPr>
        <w:rPr>
          <w:b/>
          <w:sz w:val="28"/>
        </w:rPr>
      </w:pPr>
      <w:r w:rsidRPr="007A391B">
        <w:rPr>
          <w:b/>
          <w:sz w:val="28"/>
        </w:rPr>
        <w:t>Балансы мощности и ресурса</w:t>
      </w:r>
    </w:p>
    <w:p w14:paraId="1BFAD1C4" w14:textId="77777777" w:rsidR="00BD7DB6" w:rsidRPr="007A391B" w:rsidRDefault="00BD7DB6" w:rsidP="00BD7DB6">
      <w:pPr>
        <w:ind w:firstLine="709"/>
        <w:jc w:val="both"/>
        <w:rPr>
          <w:sz w:val="28"/>
          <w:szCs w:val="28"/>
        </w:rPr>
      </w:pPr>
      <w:r w:rsidRPr="007A391B">
        <w:rPr>
          <w:sz w:val="28"/>
          <w:szCs w:val="28"/>
        </w:rPr>
        <w:t xml:space="preserve">АГРС-4 обеспечивает подачу 51 % природного газа, отпускаемого по заявкам потребителям на территории города Сургута (132,4 млн м³/год). От станции снабжаются газом 97 котельных и промышленных объектов, жилые и многоквартирные дома.  </w:t>
      </w:r>
    </w:p>
    <w:p w14:paraId="004E0B4C" w14:textId="77777777" w:rsidR="00BD7DB6" w:rsidRPr="007A391B" w:rsidRDefault="00BD7DB6" w:rsidP="00BD7DB6">
      <w:pPr>
        <w:ind w:firstLine="709"/>
        <w:jc w:val="both"/>
        <w:rPr>
          <w:sz w:val="28"/>
          <w:szCs w:val="28"/>
        </w:rPr>
      </w:pPr>
      <w:r w:rsidRPr="007A391B">
        <w:rPr>
          <w:sz w:val="28"/>
          <w:szCs w:val="28"/>
        </w:rPr>
        <w:t xml:space="preserve">Максимальная производительность АГРС-4 ОАО «Сургутгаз» – 70 тыс. м³/час, загруженность технологической линии составляет более 96%. Газораспределительная станция не имеет необходимого резерва для развития города. </w:t>
      </w:r>
    </w:p>
    <w:p w14:paraId="4D141F57" w14:textId="1E6C024F" w:rsidR="00BD7DB6" w:rsidRPr="007A391B" w:rsidRDefault="00BD7DB6" w:rsidP="00BD7DB6">
      <w:pPr>
        <w:ind w:firstLine="709"/>
        <w:jc w:val="both"/>
        <w:rPr>
          <w:sz w:val="28"/>
          <w:szCs w:val="28"/>
        </w:rPr>
      </w:pPr>
      <w:r w:rsidRPr="007A391B">
        <w:rPr>
          <w:sz w:val="28"/>
          <w:szCs w:val="28"/>
        </w:rPr>
        <w:t xml:space="preserve">ГРПБ-60 и ГРС-3 «Бис» обеспечивают подачу газа потребителям в объеме 49% от общего потребления газа на территории города Сургута – 125,5 млн м³/год. От станции снабжаются газом 132 котельные и промышленные объекты.    </w:t>
      </w:r>
    </w:p>
    <w:p w14:paraId="41ACEEDD" w14:textId="75116011" w:rsidR="009055A6" w:rsidRPr="007A391B" w:rsidRDefault="002C59C8" w:rsidP="002C59C8">
      <w:pPr>
        <w:ind w:firstLine="709"/>
        <w:jc w:val="both"/>
        <w:rPr>
          <w:sz w:val="28"/>
          <w:szCs w:val="28"/>
        </w:rPr>
      </w:pPr>
      <w:r w:rsidRPr="007A391B">
        <w:rPr>
          <w:sz w:val="28"/>
          <w:szCs w:val="28"/>
        </w:rPr>
        <w:t>По данным ООО «Газпром трансгаз Сургут»</w:t>
      </w:r>
      <w:r w:rsidR="00F854F1" w:rsidRPr="007A391B">
        <w:rPr>
          <w:sz w:val="28"/>
          <w:szCs w:val="28"/>
        </w:rPr>
        <w:t>,</w:t>
      </w:r>
      <w:r w:rsidRPr="007A391B">
        <w:rPr>
          <w:sz w:val="28"/>
          <w:szCs w:val="28"/>
        </w:rPr>
        <w:t xml:space="preserve"> загрузка ГРС-3 «Бис» составляет 40 тыс. м³/ч, резерв мощности – 5 тыс. м³/ч.</w:t>
      </w:r>
    </w:p>
    <w:p w14:paraId="4516546F" w14:textId="21443601" w:rsidR="002C59C8" w:rsidRPr="007A391B" w:rsidRDefault="002C59C8" w:rsidP="002C59C8">
      <w:pPr>
        <w:ind w:firstLine="680"/>
        <w:jc w:val="both"/>
        <w:rPr>
          <w:sz w:val="28"/>
          <w:szCs w:val="28"/>
        </w:rPr>
      </w:pPr>
      <w:r w:rsidRPr="007A391B">
        <w:rPr>
          <w:sz w:val="28"/>
          <w:szCs w:val="28"/>
        </w:rPr>
        <w:t xml:space="preserve">По состоянию на </w:t>
      </w:r>
      <w:r w:rsidR="00106388" w:rsidRPr="007A391B">
        <w:rPr>
          <w:sz w:val="28"/>
          <w:szCs w:val="28"/>
        </w:rPr>
        <w:t>01.01.</w:t>
      </w:r>
      <w:r w:rsidRPr="007A391B">
        <w:rPr>
          <w:sz w:val="28"/>
          <w:szCs w:val="28"/>
        </w:rPr>
        <w:t>2018 имеется резерв мощности в системе газоснабжения ООО «Газпром трансгаз Сургут» по каждому источнику газоснабжения.</w:t>
      </w:r>
    </w:p>
    <w:p w14:paraId="49391D2F" w14:textId="77777777" w:rsidR="006C66A9" w:rsidRPr="007A391B" w:rsidRDefault="006C66A9" w:rsidP="009055A6">
      <w:pPr>
        <w:rPr>
          <w:b/>
          <w:sz w:val="28"/>
        </w:rPr>
      </w:pPr>
    </w:p>
    <w:p w14:paraId="45335302" w14:textId="4218B734" w:rsidR="009055A6" w:rsidRPr="007A391B" w:rsidRDefault="009055A6" w:rsidP="009055A6">
      <w:pPr>
        <w:rPr>
          <w:b/>
          <w:sz w:val="28"/>
        </w:rPr>
      </w:pPr>
      <w:r w:rsidRPr="007A391B">
        <w:rPr>
          <w:b/>
          <w:sz w:val="28"/>
        </w:rPr>
        <w:t>Доля поставки ресурса по приборам учета</w:t>
      </w:r>
    </w:p>
    <w:p w14:paraId="35B1AB84" w14:textId="77777777" w:rsidR="002C59C8" w:rsidRPr="007A391B" w:rsidRDefault="002C59C8" w:rsidP="002C59C8">
      <w:pPr>
        <w:ind w:firstLine="709"/>
        <w:jc w:val="both"/>
        <w:rPr>
          <w:sz w:val="28"/>
          <w:szCs w:val="28"/>
          <w:lang w:eastAsia="x-none"/>
        </w:rPr>
      </w:pPr>
      <w:r w:rsidRPr="007A391B">
        <w:rPr>
          <w:sz w:val="28"/>
          <w:szCs w:val="28"/>
        </w:rPr>
        <w:t>Источники газоснабжения оборудованы приборами учета.</w:t>
      </w:r>
    </w:p>
    <w:p w14:paraId="31D59364" w14:textId="2F215F01" w:rsidR="004F5AED" w:rsidRPr="007A391B" w:rsidRDefault="004F5AED" w:rsidP="004F5AED">
      <w:pPr>
        <w:ind w:firstLine="709"/>
        <w:jc w:val="both"/>
        <w:rPr>
          <w:sz w:val="28"/>
          <w:szCs w:val="28"/>
        </w:rPr>
      </w:pPr>
      <w:r w:rsidRPr="007A391B">
        <w:rPr>
          <w:sz w:val="28"/>
          <w:szCs w:val="28"/>
        </w:rPr>
        <w:t xml:space="preserve">В зоне централизованного газоснабжения города </w:t>
      </w:r>
      <w:r w:rsidR="00D26EEB" w:rsidRPr="007A391B">
        <w:rPr>
          <w:sz w:val="28"/>
          <w:szCs w:val="28"/>
        </w:rPr>
        <w:t>Сургут</w:t>
      </w:r>
      <w:r w:rsidRPr="007A391B">
        <w:rPr>
          <w:sz w:val="28"/>
          <w:szCs w:val="28"/>
        </w:rPr>
        <w:t>а 100</w:t>
      </w:r>
      <w:r w:rsidR="006C66A9" w:rsidRPr="007A391B">
        <w:rPr>
          <w:sz w:val="28"/>
          <w:szCs w:val="28"/>
        </w:rPr>
        <w:t> </w:t>
      </w:r>
      <w:r w:rsidRPr="007A391B">
        <w:rPr>
          <w:sz w:val="28"/>
          <w:szCs w:val="28"/>
        </w:rPr>
        <w:t>% потребителей оснащены приборами учета природного газа.</w:t>
      </w:r>
    </w:p>
    <w:p w14:paraId="58F9752F" w14:textId="77777777" w:rsidR="00F854F1" w:rsidRPr="007A391B" w:rsidRDefault="00F854F1" w:rsidP="009055A6">
      <w:pPr>
        <w:rPr>
          <w:b/>
          <w:sz w:val="28"/>
        </w:rPr>
      </w:pPr>
    </w:p>
    <w:p w14:paraId="600A0984" w14:textId="57F7D028" w:rsidR="009055A6" w:rsidRPr="007A391B" w:rsidRDefault="009055A6" w:rsidP="009055A6">
      <w:pPr>
        <w:rPr>
          <w:b/>
          <w:sz w:val="28"/>
        </w:rPr>
      </w:pPr>
      <w:r w:rsidRPr="007A391B">
        <w:rPr>
          <w:b/>
          <w:sz w:val="28"/>
        </w:rPr>
        <w:t>Зоны действия источников ресурсов</w:t>
      </w:r>
    </w:p>
    <w:p w14:paraId="58C66888" w14:textId="77777777" w:rsidR="002C59C8" w:rsidRPr="007A391B" w:rsidRDefault="002C59C8" w:rsidP="002C59C8">
      <w:pPr>
        <w:ind w:firstLine="709"/>
        <w:jc w:val="both"/>
        <w:rPr>
          <w:sz w:val="28"/>
          <w:szCs w:val="28"/>
        </w:rPr>
      </w:pPr>
      <w:r w:rsidRPr="007A391B">
        <w:rPr>
          <w:sz w:val="28"/>
          <w:szCs w:val="28"/>
        </w:rPr>
        <w:t xml:space="preserve">Источники газоснабжения расположены в северной части города: </w:t>
      </w:r>
    </w:p>
    <w:p w14:paraId="4EA5086B" w14:textId="77777777" w:rsidR="002C59C8" w:rsidRPr="007A391B" w:rsidRDefault="002C59C8" w:rsidP="004F3BD5">
      <w:pPr>
        <w:pStyle w:val="affa"/>
        <w:numPr>
          <w:ilvl w:val="0"/>
          <w:numId w:val="65"/>
        </w:numPr>
        <w:tabs>
          <w:tab w:val="left" w:pos="851"/>
        </w:tabs>
        <w:ind w:left="0" w:firstLine="567"/>
        <w:contextualSpacing/>
        <w:jc w:val="both"/>
        <w:rPr>
          <w:sz w:val="28"/>
          <w:szCs w:val="28"/>
        </w:rPr>
      </w:pPr>
      <w:r w:rsidRPr="007A391B">
        <w:rPr>
          <w:sz w:val="28"/>
          <w:szCs w:val="28"/>
        </w:rPr>
        <w:t>ГРПБ-60, ГРС-3 «Бис» – в районе Сургутской ГРЭС-1 и Сургутской ГРЭС-2;</w:t>
      </w:r>
    </w:p>
    <w:p w14:paraId="2C40C7A4" w14:textId="77777777" w:rsidR="002C59C8" w:rsidRPr="007A391B" w:rsidRDefault="002C59C8" w:rsidP="004F3BD5">
      <w:pPr>
        <w:pStyle w:val="affa"/>
        <w:numPr>
          <w:ilvl w:val="0"/>
          <w:numId w:val="65"/>
        </w:numPr>
        <w:tabs>
          <w:tab w:val="left" w:pos="851"/>
        </w:tabs>
        <w:ind w:left="0" w:firstLine="567"/>
        <w:contextualSpacing/>
        <w:jc w:val="both"/>
        <w:rPr>
          <w:sz w:val="28"/>
          <w:szCs w:val="28"/>
        </w:rPr>
      </w:pPr>
      <w:r w:rsidRPr="007A391B">
        <w:rPr>
          <w:sz w:val="28"/>
          <w:szCs w:val="28"/>
        </w:rPr>
        <w:t>АГРС-4 – в районе п. Лунный.</w:t>
      </w:r>
    </w:p>
    <w:p w14:paraId="0CDF1E42" w14:textId="715E4345" w:rsidR="002C59C8" w:rsidRPr="007A391B" w:rsidRDefault="002C59C8" w:rsidP="004F5AED">
      <w:pPr>
        <w:tabs>
          <w:tab w:val="left" w:pos="1134"/>
        </w:tabs>
        <w:autoSpaceDE w:val="0"/>
        <w:autoSpaceDN w:val="0"/>
        <w:adjustRightInd w:val="0"/>
        <w:ind w:firstLine="709"/>
        <w:jc w:val="both"/>
        <w:rPr>
          <w:sz w:val="28"/>
          <w:szCs w:val="28"/>
        </w:rPr>
      </w:pPr>
    </w:p>
    <w:p w14:paraId="247B1932" w14:textId="77777777" w:rsidR="009055A6" w:rsidRPr="007A391B" w:rsidRDefault="009055A6" w:rsidP="009055A6">
      <w:pPr>
        <w:jc w:val="both"/>
        <w:rPr>
          <w:b/>
          <w:sz w:val="28"/>
        </w:rPr>
      </w:pPr>
      <w:r w:rsidRPr="007A391B">
        <w:rPr>
          <w:b/>
          <w:sz w:val="28"/>
        </w:rPr>
        <w:t xml:space="preserve">Резервы и дефициты по зонам действия источников ресурсов </w:t>
      </w:r>
    </w:p>
    <w:p w14:paraId="737E77DA" w14:textId="77777777" w:rsidR="00011A35" w:rsidRPr="007A391B" w:rsidRDefault="00011A35" w:rsidP="00011A35">
      <w:pPr>
        <w:ind w:firstLine="709"/>
        <w:jc w:val="both"/>
        <w:rPr>
          <w:kern w:val="28"/>
          <w:sz w:val="28"/>
          <w:szCs w:val="28"/>
        </w:rPr>
      </w:pPr>
      <w:bookmarkStart w:id="51" w:name="_Hlk2771318"/>
      <w:r w:rsidRPr="007A391B">
        <w:rPr>
          <w:kern w:val="28"/>
          <w:sz w:val="28"/>
          <w:szCs w:val="28"/>
        </w:rPr>
        <w:t xml:space="preserve">Газопроводы от </w:t>
      </w:r>
      <w:r w:rsidRPr="007A391B">
        <w:rPr>
          <w:sz w:val="28"/>
          <w:szCs w:val="28"/>
        </w:rPr>
        <w:t xml:space="preserve">ГРС-3 «Бис», ГРПБ-60 </w:t>
      </w:r>
      <w:r w:rsidRPr="007A391B">
        <w:rPr>
          <w:kern w:val="28"/>
          <w:sz w:val="28"/>
          <w:szCs w:val="28"/>
        </w:rPr>
        <w:t>и АГРС-4 закольцованы. В случае выхода из строя одной из ГРС, газоснабжение потребителей города Сургута, в т.ч. котельных, не будет обеспечено в непрерывном режиме. В условиях отсутствия резервирования источников газоснабжения при аварийных ситуациях нет резерва пропускной способности для обеспечения развития системы газораспределения.</w:t>
      </w:r>
    </w:p>
    <w:bookmarkEnd w:id="51"/>
    <w:p w14:paraId="55C8CC66" w14:textId="274C0667" w:rsidR="00011A35" w:rsidRPr="007A391B" w:rsidRDefault="00011A35" w:rsidP="00011A35">
      <w:pPr>
        <w:ind w:firstLine="709"/>
        <w:jc w:val="both"/>
        <w:rPr>
          <w:sz w:val="28"/>
          <w:szCs w:val="28"/>
        </w:rPr>
      </w:pPr>
      <w:r w:rsidRPr="007A391B">
        <w:rPr>
          <w:kern w:val="28"/>
          <w:sz w:val="28"/>
          <w:szCs w:val="28"/>
        </w:rPr>
        <w:t xml:space="preserve">Первая зона действия источников газоснабжения расположена в районе пересечения улиц Индустриальная и Буровая, вторая зона в районе пересечения улиц Аэрофлотская и Профсоюзов. </w:t>
      </w:r>
      <w:r w:rsidRPr="007A391B">
        <w:rPr>
          <w:sz w:val="28"/>
          <w:szCs w:val="28"/>
        </w:rPr>
        <w:t xml:space="preserve">На момент разработки Программы запорно-регулирующая арматура на границах зон действия источников газоснабжения закрыта, по согласованию с Поставщиками газа для устойчивой работы газораспределительной сети и урегулирования баланса газа.  </w:t>
      </w:r>
    </w:p>
    <w:p w14:paraId="275A251F" w14:textId="471F1854" w:rsidR="00011A35" w:rsidRPr="007A391B" w:rsidRDefault="00011A35" w:rsidP="00011A35">
      <w:pPr>
        <w:ind w:firstLine="709"/>
        <w:jc w:val="both"/>
        <w:rPr>
          <w:kern w:val="28"/>
          <w:sz w:val="28"/>
          <w:szCs w:val="28"/>
        </w:rPr>
      </w:pPr>
      <w:r w:rsidRPr="007A391B">
        <w:rPr>
          <w:kern w:val="28"/>
          <w:sz w:val="28"/>
          <w:szCs w:val="28"/>
        </w:rPr>
        <w:t xml:space="preserve">На крупных источниках теплоснабжения в качестве резервного топлива используется газовое топливо (за исключением </w:t>
      </w:r>
      <w:r w:rsidRPr="007A391B">
        <w:rPr>
          <w:sz w:val="28"/>
          <w:szCs w:val="28"/>
          <w:lang w:val="x-none" w:eastAsia="x-none"/>
        </w:rPr>
        <w:t>котельн</w:t>
      </w:r>
      <w:r w:rsidRPr="007A391B">
        <w:rPr>
          <w:sz w:val="28"/>
          <w:szCs w:val="28"/>
          <w:lang w:eastAsia="x-none"/>
        </w:rPr>
        <w:t>ых</w:t>
      </w:r>
      <w:r w:rsidRPr="007A391B">
        <w:rPr>
          <w:sz w:val="28"/>
          <w:szCs w:val="28"/>
          <w:lang w:val="x-none" w:eastAsia="x-none"/>
        </w:rPr>
        <w:t xml:space="preserve"> №</w:t>
      </w:r>
      <w:r w:rsidRPr="007A391B">
        <w:rPr>
          <w:sz w:val="28"/>
          <w:szCs w:val="28"/>
          <w:lang w:eastAsia="x-none"/>
        </w:rPr>
        <w:t>№</w:t>
      </w:r>
      <w:r w:rsidRPr="007A391B">
        <w:rPr>
          <w:sz w:val="28"/>
          <w:szCs w:val="28"/>
          <w:lang w:val="x-none" w:eastAsia="x-none"/>
        </w:rPr>
        <w:t> 5</w:t>
      </w:r>
      <w:r w:rsidRPr="007A391B">
        <w:rPr>
          <w:sz w:val="28"/>
          <w:szCs w:val="28"/>
          <w:lang w:eastAsia="x-none"/>
        </w:rPr>
        <w:t xml:space="preserve">, 6, </w:t>
      </w:r>
      <w:r w:rsidRPr="007A391B">
        <w:rPr>
          <w:sz w:val="28"/>
          <w:szCs w:val="28"/>
          <w:lang w:val="x-none" w:eastAsia="x-none"/>
        </w:rPr>
        <w:t>22 и котельной «Ледовый дворец» СГМУП «ГТС»</w:t>
      </w:r>
      <w:r w:rsidRPr="007A391B">
        <w:rPr>
          <w:sz w:val="28"/>
          <w:szCs w:val="28"/>
          <w:lang w:eastAsia="x-none"/>
        </w:rPr>
        <w:t>)</w:t>
      </w:r>
      <w:r w:rsidRPr="007A391B">
        <w:rPr>
          <w:kern w:val="28"/>
          <w:sz w:val="28"/>
          <w:szCs w:val="28"/>
        </w:rPr>
        <w:t xml:space="preserve">, доставляемое по второму газовому вводу. </w:t>
      </w:r>
    </w:p>
    <w:p w14:paraId="484EDAAC" w14:textId="77777777" w:rsidR="00011A35" w:rsidRPr="007A391B" w:rsidRDefault="00011A35" w:rsidP="00011A35">
      <w:pPr>
        <w:ind w:firstLine="709"/>
        <w:jc w:val="both"/>
        <w:rPr>
          <w:kern w:val="28"/>
          <w:sz w:val="28"/>
          <w:szCs w:val="28"/>
        </w:rPr>
      </w:pPr>
      <w:r w:rsidRPr="007A391B">
        <w:rPr>
          <w:kern w:val="28"/>
          <w:sz w:val="28"/>
          <w:szCs w:val="28"/>
        </w:rPr>
        <w:t>По существующей схеме газоснабжения потребители пищевой панели города Сургута, в частности СГ МУП «Хлебозавод», получают газ только от одного источника газоснабжения – АГРС-4.</w:t>
      </w:r>
    </w:p>
    <w:p w14:paraId="1427CC1B" w14:textId="36BF7D6B" w:rsidR="00011A35" w:rsidRPr="007A391B" w:rsidRDefault="00011A35" w:rsidP="00011A35">
      <w:pPr>
        <w:ind w:firstLine="709"/>
        <w:jc w:val="both"/>
        <w:rPr>
          <w:kern w:val="28"/>
          <w:sz w:val="28"/>
          <w:szCs w:val="28"/>
        </w:rPr>
      </w:pPr>
      <w:r w:rsidRPr="007A391B">
        <w:rPr>
          <w:kern w:val="28"/>
          <w:sz w:val="28"/>
          <w:szCs w:val="28"/>
        </w:rPr>
        <w:t>Газоснабжение котельных № 1, № 2 СГ МУП «ГТС» осуществляется по тупиковой ветке газопровода, отсутствует резервное кольцо, что не обеспечивает бесперебойную подачу газа населению и объектов жизнеобеспечения в случае аварийной ситуации.</w:t>
      </w:r>
    </w:p>
    <w:p w14:paraId="55CDF68F" w14:textId="77777777" w:rsidR="00011A35" w:rsidRPr="007A391B" w:rsidRDefault="00011A35" w:rsidP="00011A35">
      <w:pPr>
        <w:ind w:firstLine="709"/>
        <w:jc w:val="both"/>
        <w:rPr>
          <w:sz w:val="28"/>
          <w:szCs w:val="28"/>
        </w:rPr>
      </w:pPr>
      <w:r w:rsidRPr="007A391B">
        <w:rPr>
          <w:sz w:val="28"/>
          <w:szCs w:val="28"/>
        </w:rPr>
        <w:t>На территории 37 мкр. по адресу пер. Светлый имеется повреждение закольцованности газопровода, требуется его восстановление.</w:t>
      </w:r>
    </w:p>
    <w:p w14:paraId="5978A21E" w14:textId="1C4D99E9" w:rsidR="00011A35" w:rsidRPr="007A391B" w:rsidRDefault="00011A35" w:rsidP="00011A35">
      <w:pPr>
        <w:ind w:firstLine="709"/>
        <w:jc w:val="both"/>
        <w:rPr>
          <w:sz w:val="28"/>
          <w:szCs w:val="28"/>
        </w:rPr>
      </w:pPr>
      <w:r w:rsidRPr="007A391B">
        <w:rPr>
          <w:sz w:val="28"/>
          <w:szCs w:val="28"/>
        </w:rPr>
        <w:t>На момент разработки Схемы газоснабжения котельная ООО «СГЭС» по ул. Крылова, 55/2 закольцована, запорно-регулирующая арматура закрыта. В случае возникновения аварийной ситуации по согласованию с собственником запорно-регулирующая арматура может быть открыта.</w:t>
      </w:r>
    </w:p>
    <w:p w14:paraId="7BAB157B" w14:textId="77777777" w:rsidR="0094555D" w:rsidRPr="007A391B" w:rsidRDefault="0094555D" w:rsidP="00E657C2">
      <w:pPr>
        <w:ind w:firstLine="709"/>
        <w:jc w:val="both"/>
        <w:rPr>
          <w:kern w:val="28"/>
          <w:sz w:val="28"/>
          <w:szCs w:val="28"/>
        </w:rPr>
      </w:pPr>
    </w:p>
    <w:p w14:paraId="692E6EC0" w14:textId="77777777" w:rsidR="009055A6" w:rsidRPr="007A391B" w:rsidRDefault="009055A6" w:rsidP="009055A6">
      <w:pPr>
        <w:rPr>
          <w:b/>
          <w:sz w:val="28"/>
        </w:rPr>
      </w:pPr>
      <w:bookmarkStart w:id="52" w:name="_Toc340129075"/>
      <w:r w:rsidRPr="007A391B">
        <w:rPr>
          <w:b/>
          <w:sz w:val="28"/>
        </w:rPr>
        <w:t>Надежность работы системы</w:t>
      </w:r>
      <w:r w:rsidRPr="007A391B">
        <w:rPr>
          <w:b/>
          <w:sz w:val="28"/>
        </w:rPr>
        <w:tab/>
      </w:r>
    </w:p>
    <w:p w14:paraId="4DC5DF1C" w14:textId="29872AC9" w:rsidR="00E657C2" w:rsidRPr="007A391B" w:rsidRDefault="00E657C2" w:rsidP="00E657C2">
      <w:pPr>
        <w:tabs>
          <w:tab w:val="left" w:pos="993"/>
        </w:tabs>
        <w:autoSpaceDE w:val="0"/>
        <w:autoSpaceDN w:val="0"/>
        <w:adjustRightInd w:val="0"/>
        <w:ind w:firstLine="709"/>
        <w:jc w:val="both"/>
        <w:rPr>
          <w:sz w:val="28"/>
          <w:szCs w:val="28"/>
        </w:rPr>
      </w:pPr>
      <w:r w:rsidRPr="007A391B">
        <w:rPr>
          <w:sz w:val="28"/>
          <w:szCs w:val="28"/>
        </w:rPr>
        <w:t>На объектах газоснабжения города Сургута выполняются меры по повышению надежности в части своевременного обслуживания сетей газоснабжения, что сводит к минимуму возможность полных отказов и срыва газоснабжения. Прекращения транспортировки газа по газораспределительным сетям города Сургута за 2016 – 2017</w:t>
      </w:r>
      <w:r w:rsidR="00C041F0" w:rsidRPr="007A391B">
        <w:rPr>
          <w:sz w:val="28"/>
          <w:szCs w:val="28"/>
        </w:rPr>
        <w:t> </w:t>
      </w:r>
      <w:r w:rsidRPr="007A391B">
        <w:rPr>
          <w:sz w:val="28"/>
          <w:szCs w:val="28"/>
        </w:rPr>
        <w:t>гг. не зафиксированы.</w:t>
      </w:r>
    </w:p>
    <w:p w14:paraId="3B0D0F89" w14:textId="3C5E2797" w:rsidR="00E657C2" w:rsidRPr="007A391B" w:rsidRDefault="00E657C2" w:rsidP="00E657C2">
      <w:pPr>
        <w:tabs>
          <w:tab w:val="left" w:pos="993"/>
        </w:tabs>
        <w:autoSpaceDE w:val="0"/>
        <w:autoSpaceDN w:val="0"/>
        <w:adjustRightInd w:val="0"/>
        <w:ind w:firstLine="709"/>
        <w:jc w:val="both"/>
        <w:rPr>
          <w:sz w:val="28"/>
          <w:szCs w:val="28"/>
        </w:rPr>
      </w:pPr>
      <w:bookmarkStart w:id="53" w:name="_Hlk536363829"/>
      <w:r w:rsidRPr="007A391B">
        <w:rPr>
          <w:sz w:val="28"/>
          <w:szCs w:val="28"/>
        </w:rPr>
        <w:t xml:space="preserve">Для повышения надежности системы газоснабжения города Сургута </w:t>
      </w:r>
      <w:r w:rsidR="00BD7DB6" w:rsidRPr="007A391B">
        <w:rPr>
          <w:sz w:val="28"/>
          <w:szCs w:val="28"/>
        </w:rPr>
        <w:t>рекомендуется</w:t>
      </w:r>
      <w:r w:rsidRPr="007A391B">
        <w:rPr>
          <w:sz w:val="28"/>
          <w:szCs w:val="28"/>
        </w:rPr>
        <w:t xml:space="preserve"> разработать </w:t>
      </w:r>
      <w:r w:rsidR="00C041F0" w:rsidRPr="007A391B">
        <w:rPr>
          <w:sz w:val="28"/>
          <w:szCs w:val="28"/>
          <w:lang w:eastAsia="x-none"/>
        </w:rPr>
        <w:t>р</w:t>
      </w:r>
      <w:r w:rsidRPr="007A391B">
        <w:rPr>
          <w:sz w:val="28"/>
          <w:szCs w:val="28"/>
          <w:lang w:eastAsia="x-none"/>
        </w:rPr>
        <w:t xml:space="preserve">егламент взаимоотношений между </w:t>
      </w:r>
      <w:r w:rsidRPr="007A391B">
        <w:rPr>
          <w:sz w:val="28"/>
          <w:szCs w:val="28"/>
        </w:rPr>
        <w:t>газораспределительными организациями.</w:t>
      </w:r>
      <w:bookmarkEnd w:id="53"/>
    </w:p>
    <w:p w14:paraId="32D54A7F" w14:textId="77777777" w:rsidR="00752397" w:rsidRPr="007A391B" w:rsidRDefault="00752397" w:rsidP="00752397">
      <w:pPr>
        <w:ind w:firstLine="709"/>
        <w:jc w:val="both"/>
        <w:rPr>
          <w:kern w:val="28"/>
          <w:sz w:val="28"/>
          <w:szCs w:val="28"/>
        </w:rPr>
      </w:pPr>
    </w:p>
    <w:p w14:paraId="743279D0" w14:textId="77777777" w:rsidR="00EB751D" w:rsidRPr="007A391B" w:rsidRDefault="00EB751D" w:rsidP="00EB751D">
      <w:pPr>
        <w:rPr>
          <w:b/>
          <w:sz w:val="28"/>
        </w:rPr>
      </w:pPr>
      <w:r w:rsidRPr="007A391B">
        <w:rPr>
          <w:b/>
          <w:sz w:val="28"/>
        </w:rPr>
        <w:t>Качество поставляемого ресурса</w:t>
      </w:r>
    </w:p>
    <w:p w14:paraId="241643EA" w14:textId="68B8327F" w:rsidR="00E657C2" w:rsidRPr="007A391B" w:rsidRDefault="00E657C2" w:rsidP="00E657C2">
      <w:pPr>
        <w:ind w:firstLine="709"/>
        <w:jc w:val="both"/>
        <w:rPr>
          <w:sz w:val="28"/>
          <w:szCs w:val="28"/>
        </w:rPr>
      </w:pPr>
      <w:r w:rsidRPr="007A391B">
        <w:rPr>
          <w:sz w:val="28"/>
          <w:szCs w:val="28"/>
        </w:rPr>
        <w:t xml:space="preserve">Для обеспечения бесперебойной и безаварийной подачи газа потребителям ОАО «Сургутгаз» и СГМУП «ГТС» выполняются необходимые регламентные работы. </w:t>
      </w:r>
    </w:p>
    <w:p w14:paraId="6F4DA8BA" w14:textId="21CFCC4E" w:rsidR="00E657C2" w:rsidRPr="007A391B" w:rsidRDefault="00E657C2" w:rsidP="00E657C2">
      <w:pPr>
        <w:ind w:firstLine="709"/>
        <w:jc w:val="both"/>
        <w:rPr>
          <w:sz w:val="28"/>
          <w:szCs w:val="28"/>
        </w:rPr>
      </w:pPr>
      <w:r w:rsidRPr="007A391B">
        <w:rPr>
          <w:sz w:val="28"/>
          <w:szCs w:val="28"/>
        </w:rPr>
        <w:t>В связи с отсутствием за рассматриваемый период прекращений транспортировки газа по газораспределительным сетям города, работа системы газоснабжения характеризуется как надежная.</w:t>
      </w:r>
    </w:p>
    <w:p w14:paraId="3B4ED667" w14:textId="77777777" w:rsidR="00E657C2" w:rsidRPr="007A391B" w:rsidRDefault="00E657C2" w:rsidP="00E657C2">
      <w:pPr>
        <w:ind w:firstLine="709"/>
        <w:jc w:val="both"/>
        <w:rPr>
          <w:sz w:val="28"/>
          <w:szCs w:val="28"/>
        </w:rPr>
      </w:pPr>
      <w:r w:rsidRPr="007A391B">
        <w:rPr>
          <w:sz w:val="28"/>
          <w:szCs w:val="28"/>
        </w:rPr>
        <w:t>Несоответствие качества оказываемых услуг государственным стандартам не выявлено.</w:t>
      </w:r>
    </w:p>
    <w:p w14:paraId="3BDD9937" w14:textId="1765FF98" w:rsidR="00E657C2" w:rsidRPr="007A391B" w:rsidRDefault="00E657C2" w:rsidP="00E657C2">
      <w:pPr>
        <w:ind w:firstLine="709"/>
        <w:jc w:val="both"/>
        <w:rPr>
          <w:kern w:val="28"/>
          <w:sz w:val="28"/>
          <w:szCs w:val="28"/>
        </w:rPr>
      </w:pPr>
    </w:p>
    <w:p w14:paraId="185A3D27" w14:textId="13EDFAF6" w:rsidR="009055A6" w:rsidRPr="007A391B" w:rsidRDefault="009055A6" w:rsidP="00EB751D">
      <w:pPr>
        <w:rPr>
          <w:b/>
          <w:sz w:val="28"/>
        </w:rPr>
      </w:pPr>
      <w:r w:rsidRPr="007A391B">
        <w:rPr>
          <w:b/>
          <w:sz w:val="28"/>
        </w:rPr>
        <w:t>Воздействие на окружающую среду</w:t>
      </w:r>
    </w:p>
    <w:p w14:paraId="59FDBBE3" w14:textId="331A5C8D" w:rsidR="009C65AE" w:rsidRPr="007A391B" w:rsidRDefault="009C65AE" w:rsidP="009C65AE">
      <w:pPr>
        <w:ind w:firstLine="680"/>
        <w:jc w:val="both"/>
        <w:rPr>
          <w:sz w:val="28"/>
          <w:szCs w:val="28"/>
        </w:rPr>
      </w:pPr>
      <w:r w:rsidRPr="007A391B">
        <w:rPr>
          <w:sz w:val="28"/>
          <w:szCs w:val="28"/>
        </w:rPr>
        <w:t>Природный газ относится к экологически чистым видам топлива.</w:t>
      </w:r>
    </w:p>
    <w:p w14:paraId="20FF1757" w14:textId="77777777" w:rsidR="00E643F8" w:rsidRPr="007A391B" w:rsidRDefault="00E643F8">
      <w:pPr>
        <w:rPr>
          <w:b/>
          <w:sz w:val="28"/>
          <w:szCs w:val="28"/>
        </w:rPr>
      </w:pPr>
    </w:p>
    <w:p w14:paraId="367FAF26" w14:textId="5F3ED8D1" w:rsidR="009055A6" w:rsidRPr="007A391B" w:rsidRDefault="009055A6" w:rsidP="009055A6">
      <w:pPr>
        <w:jc w:val="both"/>
        <w:rPr>
          <w:b/>
          <w:sz w:val="28"/>
        </w:rPr>
      </w:pPr>
      <w:bookmarkStart w:id="54" w:name="_Hlk283805"/>
      <w:r w:rsidRPr="007A391B">
        <w:rPr>
          <w:b/>
          <w:sz w:val="28"/>
        </w:rPr>
        <w:t>Тарифы, плата (тариф) за подключение (присоединение), структура себестоимости производства и транспорта ресурсов</w:t>
      </w:r>
    </w:p>
    <w:bookmarkEnd w:id="54"/>
    <w:p w14:paraId="004016B1" w14:textId="1B7686BD" w:rsidR="00E657C2" w:rsidRPr="007A391B" w:rsidRDefault="00E657C2" w:rsidP="00E657C2">
      <w:pPr>
        <w:tabs>
          <w:tab w:val="left" w:pos="1134"/>
        </w:tabs>
        <w:autoSpaceDE w:val="0"/>
        <w:autoSpaceDN w:val="0"/>
        <w:adjustRightInd w:val="0"/>
        <w:ind w:firstLine="709"/>
        <w:jc w:val="both"/>
        <w:rPr>
          <w:sz w:val="28"/>
          <w:szCs w:val="28"/>
        </w:rPr>
      </w:pPr>
      <w:r w:rsidRPr="007A391B">
        <w:rPr>
          <w:sz w:val="28"/>
          <w:szCs w:val="28"/>
        </w:rPr>
        <w:t>Тариф на услуги по транспортировке газа по магистральным газопроводам АО</w:t>
      </w:r>
      <w:r w:rsidR="00F854F1" w:rsidRPr="007A391B">
        <w:rPr>
          <w:sz w:val="28"/>
          <w:szCs w:val="28"/>
        </w:rPr>
        <w:t> </w:t>
      </w:r>
      <w:r w:rsidRPr="007A391B">
        <w:rPr>
          <w:sz w:val="28"/>
          <w:szCs w:val="28"/>
        </w:rPr>
        <w:t xml:space="preserve">«Сургутгаз», расположенным на территории </w:t>
      </w:r>
      <w:r w:rsidR="00DA215A" w:rsidRPr="007A391B">
        <w:rPr>
          <w:sz w:val="28"/>
          <w:szCs w:val="28"/>
        </w:rPr>
        <w:t>ХМАО</w:t>
      </w:r>
      <w:r w:rsidR="00C5711D" w:rsidRPr="007A391B">
        <w:rPr>
          <w:sz w:val="28"/>
          <w:szCs w:val="28"/>
        </w:rPr>
        <w:t> </w:t>
      </w:r>
      <w:r w:rsidRPr="007A391B">
        <w:rPr>
          <w:sz w:val="28"/>
          <w:szCs w:val="28"/>
        </w:rPr>
        <w:t>–</w:t>
      </w:r>
      <w:r w:rsidR="00C5711D" w:rsidRPr="007A391B">
        <w:rPr>
          <w:sz w:val="28"/>
          <w:szCs w:val="28"/>
        </w:rPr>
        <w:t> </w:t>
      </w:r>
      <w:r w:rsidRPr="007A391B">
        <w:rPr>
          <w:sz w:val="28"/>
          <w:szCs w:val="28"/>
        </w:rPr>
        <w:t>Югры, утв</w:t>
      </w:r>
      <w:r w:rsidR="00C5711D" w:rsidRPr="007A391B">
        <w:rPr>
          <w:sz w:val="28"/>
          <w:szCs w:val="28"/>
        </w:rPr>
        <w:t>ержден</w:t>
      </w:r>
      <w:r w:rsidRPr="007A391B">
        <w:rPr>
          <w:sz w:val="28"/>
          <w:szCs w:val="28"/>
        </w:rPr>
        <w:t xml:space="preserve"> приказом Федеральной службы по тарифам</w:t>
      </w:r>
      <w:r w:rsidR="00774ABA" w:rsidRPr="007A391B">
        <w:rPr>
          <w:sz w:val="28"/>
          <w:szCs w:val="28"/>
        </w:rPr>
        <w:t xml:space="preserve"> РФ</w:t>
      </w:r>
      <w:r w:rsidRPr="007A391B">
        <w:rPr>
          <w:sz w:val="28"/>
          <w:szCs w:val="28"/>
        </w:rPr>
        <w:t xml:space="preserve"> (</w:t>
      </w:r>
      <w:r w:rsidR="00774ABA" w:rsidRPr="007A391B">
        <w:rPr>
          <w:sz w:val="28"/>
          <w:szCs w:val="28"/>
        </w:rPr>
        <w:t xml:space="preserve">далее – </w:t>
      </w:r>
      <w:r w:rsidRPr="007A391B">
        <w:rPr>
          <w:sz w:val="28"/>
          <w:szCs w:val="28"/>
        </w:rPr>
        <w:t>ФСТ России) от 2</w:t>
      </w:r>
      <w:r w:rsidR="00BD56A1" w:rsidRPr="007A391B">
        <w:rPr>
          <w:sz w:val="28"/>
          <w:szCs w:val="28"/>
        </w:rPr>
        <w:t>2.</w:t>
      </w:r>
      <w:r w:rsidRPr="007A391B">
        <w:rPr>
          <w:sz w:val="28"/>
          <w:szCs w:val="28"/>
        </w:rPr>
        <w:t>10.2014 № 231-э/2 «Об утверждении тарифов на услуги по транспортировке газа по магистральным газопроводам, принадлежащим независимым газотранспортным организациям» в размере 86,41 руб./1000 м³ газа (без НДС) (ред. от 29.1</w:t>
      </w:r>
      <w:r w:rsidR="00BD56A1" w:rsidRPr="007A391B">
        <w:rPr>
          <w:sz w:val="28"/>
          <w:szCs w:val="28"/>
        </w:rPr>
        <w:t>2.</w:t>
      </w:r>
      <w:r w:rsidRPr="007A391B">
        <w:rPr>
          <w:sz w:val="28"/>
          <w:szCs w:val="28"/>
        </w:rPr>
        <w:t>2017).</w:t>
      </w:r>
    </w:p>
    <w:p w14:paraId="35B341AB" w14:textId="2F545AC4" w:rsidR="00E657C2" w:rsidRPr="007A391B" w:rsidRDefault="00E657C2" w:rsidP="00E657C2">
      <w:pPr>
        <w:tabs>
          <w:tab w:val="left" w:pos="1134"/>
        </w:tabs>
        <w:autoSpaceDE w:val="0"/>
        <w:autoSpaceDN w:val="0"/>
        <w:adjustRightInd w:val="0"/>
        <w:ind w:firstLine="709"/>
        <w:jc w:val="both"/>
        <w:rPr>
          <w:sz w:val="28"/>
          <w:szCs w:val="28"/>
        </w:rPr>
      </w:pPr>
      <w:r w:rsidRPr="007A391B">
        <w:rPr>
          <w:sz w:val="28"/>
          <w:szCs w:val="28"/>
        </w:rPr>
        <w:t xml:space="preserve">Тарифы на услуги по транспортировке газа по газораспределительным сетям АО «Сургутгаз» на территории </w:t>
      </w:r>
      <w:r w:rsidR="00DA215A" w:rsidRPr="007A391B">
        <w:rPr>
          <w:sz w:val="28"/>
          <w:szCs w:val="28"/>
        </w:rPr>
        <w:t>ХМАО</w:t>
      </w:r>
      <w:r w:rsidR="00C5711D" w:rsidRPr="007A391B">
        <w:rPr>
          <w:sz w:val="28"/>
          <w:szCs w:val="28"/>
        </w:rPr>
        <w:t> – </w:t>
      </w:r>
      <w:r w:rsidRPr="007A391B">
        <w:rPr>
          <w:sz w:val="28"/>
          <w:szCs w:val="28"/>
        </w:rPr>
        <w:t xml:space="preserve">Югры утверждены приказом </w:t>
      </w:r>
      <w:r w:rsidR="00774ABA" w:rsidRPr="007A391B">
        <w:rPr>
          <w:sz w:val="28"/>
          <w:szCs w:val="28"/>
        </w:rPr>
        <w:t>ФСТ России</w:t>
      </w:r>
      <w:r w:rsidRPr="007A391B">
        <w:rPr>
          <w:sz w:val="28"/>
          <w:szCs w:val="28"/>
        </w:rPr>
        <w:t xml:space="preserve"> от 14.04.2015 № 88-э/9 «Об утверждении тарифов на услуги по транспортировке газа по газораспределительным сетям на территории </w:t>
      </w:r>
      <w:r w:rsidR="00774ABA" w:rsidRPr="007A391B">
        <w:rPr>
          <w:sz w:val="28"/>
          <w:szCs w:val="28"/>
        </w:rPr>
        <w:t>ХМАО</w:t>
      </w:r>
      <w:r w:rsidRPr="007A391B">
        <w:rPr>
          <w:sz w:val="28"/>
          <w:szCs w:val="28"/>
        </w:rPr>
        <w:t xml:space="preserve"> – Югры»</w:t>
      </w:r>
      <w:r w:rsidR="00DA215A" w:rsidRPr="007A391B">
        <w:rPr>
          <w:sz w:val="28"/>
          <w:szCs w:val="28"/>
        </w:rPr>
        <w:t xml:space="preserve"> </w:t>
      </w:r>
      <w:r w:rsidRPr="007A391B">
        <w:rPr>
          <w:sz w:val="28"/>
          <w:szCs w:val="28"/>
        </w:rPr>
        <w:t>(ред. от 26.06.2018)</w:t>
      </w:r>
      <w:r w:rsidRPr="007A391B">
        <w:rPr>
          <w:sz w:val="24"/>
          <w:szCs w:val="24"/>
        </w:rPr>
        <w:t xml:space="preserve"> </w:t>
      </w:r>
      <w:r w:rsidR="00B60F46" w:rsidRPr="007A391B">
        <w:rPr>
          <w:sz w:val="28"/>
          <w:szCs w:val="28"/>
        </w:rPr>
        <w:t>(</w:t>
      </w:r>
      <w:r w:rsidR="00822429" w:rsidRPr="007A391B">
        <w:rPr>
          <w:sz w:val="28"/>
          <w:szCs w:val="28"/>
        </w:rPr>
        <w:t xml:space="preserve">табл. </w:t>
      </w:r>
      <w:r w:rsidR="00B60F46" w:rsidRPr="007A391B">
        <w:rPr>
          <w:sz w:val="28"/>
          <w:szCs w:val="28"/>
        </w:rPr>
        <w:t>6</w:t>
      </w:r>
      <w:r w:rsidRPr="007A391B">
        <w:rPr>
          <w:sz w:val="28"/>
          <w:szCs w:val="28"/>
        </w:rPr>
        <w:t>).</w:t>
      </w:r>
    </w:p>
    <w:p w14:paraId="2F4EFAE7" w14:textId="223B760B" w:rsidR="00B60F46" w:rsidRPr="007A391B" w:rsidRDefault="00B60F46" w:rsidP="00B60F46">
      <w:pPr>
        <w:pStyle w:val="a7"/>
        <w:spacing w:before="120" w:after="120"/>
        <w:jc w:val="both"/>
        <w:rPr>
          <w:b/>
          <w:sz w:val="24"/>
          <w:szCs w:val="24"/>
        </w:rPr>
      </w:pPr>
      <w:r w:rsidRPr="007A391B">
        <w:rPr>
          <w:b/>
          <w:sz w:val="24"/>
          <w:szCs w:val="24"/>
        </w:rPr>
        <w:t xml:space="preserve">Таблица </w:t>
      </w:r>
      <w:r w:rsidRPr="007A391B">
        <w:rPr>
          <w:sz w:val="24"/>
          <w:szCs w:val="24"/>
        </w:rPr>
        <w:fldChar w:fldCharType="begin"/>
      </w:r>
      <w:r w:rsidRPr="007A391B">
        <w:rPr>
          <w:b/>
          <w:sz w:val="24"/>
          <w:szCs w:val="24"/>
        </w:rPr>
        <w:instrText xml:space="preserve"> SEQ Таблица \* ARABIC </w:instrText>
      </w:r>
      <w:r w:rsidRPr="007A391B">
        <w:rPr>
          <w:sz w:val="24"/>
          <w:szCs w:val="24"/>
        </w:rPr>
        <w:fldChar w:fldCharType="separate"/>
      </w:r>
      <w:r w:rsidR="004D639A">
        <w:rPr>
          <w:b/>
          <w:noProof/>
          <w:sz w:val="24"/>
          <w:szCs w:val="24"/>
        </w:rPr>
        <w:t>6</w:t>
      </w:r>
      <w:r w:rsidRPr="007A391B">
        <w:rPr>
          <w:sz w:val="24"/>
          <w:szCs w:val="24"/>
        </w:rPr>
        <w:fldChar w:fldCharType="end"/>
      </w:r>
      <w:r w:rsidRPr="007A391B">
        <w:rPr>
          <w:sz w:val="24"/>
          <w:szCs w:val="24"/>
        </w:rPr>
        <w:t xml:space="preserve"> – </w:t>
      </w:r>
      <w:r w:rsidRPr="007A391B">
        <w:rPr>
          <w:b/>
          <w:sz w:val="24"/>
          <w:szCs w:val="24"/>
        </w:rPr>
        <w:t>Тарифы на услуги по транспортировке газа по газораспределительным сетям ОАО «Сургутгаз»</w:t>
      </w:r>
    </w:p>
    <w:tbl>
      <w:tblPr>
        <w:tblW w:w="5000" w:type="pct"/>
        <w:tblLook w:val="04A0" w:firstRow="1" w:lastRow="0" w:firstColumn="1" w:lastColumn="0" w:noHBand="0" w:noVBand="1"/>
      </w:tblPr>
      <w:tblGrid>
        <w:gridCol w:w="4675"/>
        <w:gridCol w:w="1841"/>
        <w:gridCol w:w="1841"/>
        <w:gridCol w:w="1839"/>
      </w:tblGrid>
      <w:tr w:rsidR="007A391B" w:rsidRPr="007A391B" w14:paraId="4E545D9C" w14:textId="77777777" w:rsidTr="00B60F46">
        <w:trPr>
          <w:trHeight w:val="20"/>
          <w:tblHeader/>
        </w:trPr>
        <w:tc>
          <w:tcPr>
            <w:tcW w:w="2292" w:type="pct"/>
            <w:vMerge w:val="restart"/>
            <w:tcBorders>
              <w:top w:val="single" w:sz="4" w:space="0" w:color="auto"/>
              <w:left w:val="single" w:sz="4" w:space="0" w:color="auto"/>
              <w:bottom w:val="nil"/>
              <w:right w:val="single" w:sz="4" w:space="0" w:color="auto"/>
            </w:tcBorders>
            <w:noWrap/>
            <w:tcMar>
              <w:top w:w="15" w:type="dxa"/>
              <w:left w:w="108" w:type="dxa"/>
              <w:bottom w:w="0" w:type="dxa"/>
              <w:right w:w="108" w:type="dxa"/>
            </w:tcMar>
            <w:vAlign w:val="center"/>
            <w:hideMark/>
          </w:tcPr>
          <w:p w14:paraId="03FC3F32" w14:textId="77777777" w:rsidR="00B60F46" w:rsidRPr="007A391B" w:rsidRDefault="00B60F46">
            <w:pPr>
              <w:spacing w:line="256" w:lineRule="auto"/>
              <w:jc w:val="center"/>
              <w:rPr>
                <w:b/>
                <w:sz w:val="22"/>
                <w:szCs w:val="22"/>
                <w:lang w:eastAsia="en-US"/>
              </w:rPr>
            </w:pPr>
            <w:r w:rsidRPr="007A391B">
              <w:rPr>
                <w:b/>
                <w:sz w:val="22"/>
                <w:szCs w:val="22"/>
                <w:lang w:eastAsia="en-US"/>
              </w:rPr>
              <w:t>Наименование тарифа (ставки тарифа)</w:t>
            </w:r>
          </w:p>
        </w:tc>
        <w:tc>
          <w:tcPr>
            <w:tcW w:w="2708" w:type="pct"/>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F111B61" w14:textId="77777777" w:rsidR="00B60F46" w:rsidRPr="007A391B" w:rsidRDefault="00B60F46">
            <w:pPr>
              <w:spacing w:line="256" w:lineRule="auto"/>
              <w:jc w:val="center"/>
              <w:rPr>
                <w:b/>
                <w:sz w:val="22"/>
                <w:szCs w:val="22"/>
                <w:vertAlign w:val="superscript"/>
                <w:lang w:eastAsia="en-US"/>
              </w:rPr>
            </w:pPr>
            <w:r w:rsidRPr="007A391B">
              <w:rPr>
                <w:b/>
                <w:sz w:val="22"/>
                <w:szCs w:val="22"/>
                <w:lang w:eastAsia="en-US"/>
              </w:rPr>
              <w:t>Размер тарифа (ставки тарифа)</w:t>
            </w:r>
            <w:r w:rsidRPr="007A391B">
              <w:rPr>
                <w:b/>
                <w:sz w:val="22"/>
                <w:szCs w:val="22"/>
                <w:vertAlign w:val="superscript"/>
                <w:lang w:eastAsia="en-US"/>
              </w:rPr>
              <w:t>3</w:t>
            </w:r>
            <w:r w:rsidRPr="007A391B">
              <w:rPr>
                <w:b/>
                <w:sz w:val="22"/>
                <w:szCs w:val="22"/>
                <w:lang w:eastAsia="en-US"/>
              </w:rPr>
              <w:t>, руб./1000 м³</w:t>
            </w:r>
          </w:p>
        </w:tc>
      </w:tr>
      <w:tr w:rsidR="007A391B" w:rsidRPr="007A391B" w14:paraId="5ADFE95E" w14:textId="77777777" w:rsidTr="00B60F46">
        <w:trPr>
          <w:trHeight w:val="20"/>
          <w:tblHeader/>
        </w:trPr>
        <w:tc>
          <w:tcPr>
            <w:tcW w:w="0" w:type="auto"/>
            <w:vMerge/>
            <w:tcBorders>
              <w:top w:val="single" w:sz="4" w:space="0" w:color="auto"/>
              <w:left w:val="single" w:sz="4" w:space="0" w:color="auto"/>
              <w:bottom w:val="nil"/>
              <w:right w:val="single" w:sz="4" w:space="0" w:color="auto"/>
            </w:tcBorders>
            <w:vAlign w:val="center"/>
            <w:hideMark/>
          </w:tcPr>
          <w:p w14:paraId="15980FCD" w14:textId="77777777" w:rsidR="00B60F46" w:rsidRPr="007A391B" w:rsidRDefault="00B60F46">
            <w:pPr>
              <w:spacing w:line="256" w:lineRule="auto"/>
              <w:rPr>
                <w:b/>
                <w:sz w:val="22"/>
                <w:szCs w:val="22"/>
                <w:lang w:eastAsia="en-US"/>
              </w:rPr>
            </w:pP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5A2F50E" w14:textId="3CBF39BF" w:rsidR="00B60F46" w:rsidRPr="007A391B" w:rsidRDefault="00ED4E72">
            <w:pPr>
              <w:spacing w:line="256" w:lineRule="auto"/>
              <w:jc w:val="center"/>
              <w:rPr>
                <w:b/>
                <w:sz w:val="22"/>
                <w:szCs w:val="22"/>
                <w:lang w:eastAsia="en-US"/>
              </w:rPr>
            </w:pPr>
            <w:r w:rsidRPr="007A391B">
              <w:rPr>
                <w:b/>
                <w:sz w:val="22"/>
                <w:szCs w:val="22"/>
                <w:lang w:eastAsia="en-US"/>
              </w:rPr>
              <w:t>01.07.</w:t>
            </w:r>
            <w:r w:rsidR="00B60F46" w:rsidRPr="007A391B">
              <w:rPr>
                <w:b/>
                <w:sz w:val="22"/>
                <w:szCs w:val="22"/>
                <w:lang w:eastAsia="en-US"/>
              </w:rPr>
              <w:t>2015 г.-</w:t>
            </w:r>
          </w:p>
          <w:p w14:paraId="579FDBCC" w14:textId="77777777" w:rsidR="00B60F46" w:rsidRPr="007A391B" w:rsidRDefault="00B60F46">
            <w:pPr>
              <w:spacing w:line="256" w:lineRule="auto"/>
              <w:jc w:val="center"/>
              <w:rPr>
                <w:b/>
                <w:sz w:val="22"/>
                <w:szCs w:val="22"/>
                <w:lang w:eastAsia="en-US"/>
              </w:rPr>
            </w:pPr>
            <w:r w:rsidRPr="007A391B">
              <w:rPr>
                <w:b/>
                <w:sz w:val="22"/>
                <w:szCs w:val="22"/>
                <w:lang w:eastAsia="en-US"/>
              </w:rPr>
              <w:t>30.06.2016 г.</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AC0066A" w14:textId="04CE75D8" w:rsidR="00B60F46" w:rsidRPr="007A391B" w:rsidRDefault="00ED4E72">
            <w:pPr>
              <w:spacing w:line="256" w:lineRule="auto"/>
              <w:jc w:val="center"/>
              <w:rPr>
                <w:b/>
                <w:sz w:val="22"/>
                <w:szCs w:val="22"/>
                <w:lang w:eastAsia="en-US"/>
              </w:rPr>
            </w:pPr>
            <w:r w:rsidRPr="007A391B">
              <w:rPr>
                <w:b/>
                <w:sz w:val="22"/>
                <w:szCs w:val="22"/>
                <w:lang w:eastAsia="en-US"/>
              </w:rPr>
              <w:t>01.07.</w:t>
            </w:r>
            <w:r w:rsidR="00B60F46" w:rsidRPr="007A391B">
              <w:rPr>
                <w:b/>
                <w:sz w:val="22"/>
                <w:szCs w:val="22"/>
                <w:lang w:eastAsia="en-US"/>
              </w:rPr>
              <w:t>2016 г.-</w:t>
            </w:r>
          </w:p>
          <w:p w14:paraId="23C2DA2A" w14:textId="77777777" w:rsidR="00B60F46" w:rsidRPr="007A391B" w:rsidRDefault="00B60F46">
            <w:pPr>
              <w:spacing w:line="256" w:lineRule="auto"/>
              <w:jc w:val="center"/>
              <w:rPr>
                <w:b/>
                <w:sz w:val="22"/>
                <w:szCs w:val="22"/>
                <w:lang w:eastAsia="en-US"/>
              </w:rPr>
            </w:pPr>
            <w:r w:rsidRPr="007A391B">
              <w:rPr>
                <w:b/>
                <w:sz w:val="22"/>
                <w:szCs w:val="22"/>
                <w:lang w:eastAsia="en-US"/>
              </w:rPr>
              <w:t>30.06.2017 г.</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53845F1" w14:textId="2979F51D" w:rsidR="00B60F46" w:rsidRPr="007A391B" w:rsidRDefault="00B60F46">
            <w:pPr>
              <w:spacing w:line="256" w:lineRule="auto"/>
              <w:jc w:val="center"/>
              <w:rPr>
                <w:b/>
                <w:sz w:val="22"/>
                <w:szCs w:val="22"/>
                <w:lang w:eastAsia="en-US"/>
              </w:rPr>
            </w:pPr>
            <w:r w:rsidRPr="007A391B">
              <w:rPr>
                <w:b/>
                <w:sz w:val="22"/>
                <w:szCs w:val="22"/>
                <w:lang w:eastAsia="en-US"/>
              </w:rPr>
              <w:t xml:space="preserve">с </w:t>
            </w:r>
            <w:r w:rsidR="00ED4E72" w:rsidRPr="007A391B">
              <w:rPr>
                <w:b/>
                <w:sz w:val="22"/>
                <w:szCs w:val="22"/>
                <w:lang w:eastAsia="en-US"/>
              </w:rPr>
              <w:t>01.07.</w:t>
            </w:r>
            <w:r w:rsidRPr="007A391B">
              <w:rPr>
                <w:b/>
                <w:sz w:val="22"/>
                <w:szCs w:val="22"/>
                <w:lang w:eastAsia="en-US"/>
              </w:rPr>
              <w:t>2017 г.</w:t>
            </w:r>
          </w:p>
        </w:tc>
      </w:tr>
      <w:tr w:rsidR="007A391B" w:rsidRPr="007A391B" w14:paraId="76A9B8A7" w14:textId="77777777" w:rsidTr="00B60F46">
        <w:trPr>
          <w:trHeight w:val="20"/>
          <w:tblHeader/>
        </w:trPr>
        <w:tc>
          <w:tcPr>
            <w:tcW w:w="5000" w:type="pct"/>
            <w:gridSpan w:val="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B08AB8A" w14:textId="77777777" w:rsidR="00B60F46" w:rsidRPr="007A391B" w:rsidRDefault="00B60F46">
            <w:pPr>
              <w:spacing w:line="256" w:lineRule="auto"/>
              <w:rPr>
                <w:sz w:val="22"/>
                <w:szCs w:val="22"/>
                <w:lang w:eastAsia="en-US"/>
              </w:rPr>
            </w:pPr>
            <w:r w:rsidRPr="007A391B">
              <w:rPr>
                <w:sz w:val="22"/>
                <w:szCs w:val="22"/>
                <w:lang w:eastAsia="en-US"/>
              </w:rPr>
              <w:t>Тарифы на услуги по транспортировке газа по газораспределительным сетям по группам потребителей с объемом потребления газа (млн. м³/год):</w:t>
            </w:r>
          </w:p>
        </w:tc>
      </w:tr>
      <w:tr w:rsidR="007A391B" w:rsidRPr="007A391B" w14:paraId="4A26B3D9" w14:textId="77777777" w:rsidTr="00B60F46">
        <w:trPr>
          <w:trHeight w:val="20"/>
          <w:tblHeader/>
        </w:trPr>
        <w:tc>
          <w:tcPr>
            <w:tcW w:w="229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81DD19B" w14:textId="77777777" w:rsidR="00B60F46" w:rsidRPr="007A391B" w:rsidRDefault="00B60F46">
            <w:pPr>
              <w:spacing w:line="256" w:lineRule="auto"/>
              <w:ind w:firstLine="259"/>
              <w:rPr>
                <w:sz w:val="22"/>
                <w:szCs w:val="22"/>
                <w:lang w:eastAsia="en-US"/>
              </w:rPr>
            </w:pPr>
            <w:r w:rsidRPr="007A391B">
              <w:rPr>
                <w:sz w:val="22"/>
                <w:szCs w:val="22"/>
                <w:lang w:eastAsia="en-US"/>
              </w:rPr>
              <w:t>от 10 до 100 включительно</w:t>
            </w:r>
          </w:p>
        </w:tc>
        <w:tc>
          <w:tcPr>
            <w:tcW w:w="903" w:type="pct"/>
            <w:tcBorders>
              <w:top w:val="single" w:sz="4" w:space="0" w:color="auto"/>
              <w:left w:val="nil"/>
              <w:bottom w:val="single" w:sz="4" w:space="0" w:color="auto"/>
              <w:right w:val="single" w:sz="4" w:space="0" w:color="auto"/>
            </w:tcBorders>
            <w:tcMar>
              <w:top w:w="15" w:type="dxa"/>
              <w:left w:w="108" w:type="dxa"/>
              <w:bottom w:w="0" w:type="dxa"/>
              <w:right w:w="108" w:type="dxa"/>
            </w:tcMar>
            <w:vAlign w:val="center"/>
            <w:hideMark/>
          </w:tcPr>
          <w:p w14:paraId="5AFF19B9" w14:textId="77777777" w:rsidR="00B60F46" w:rsidRPr="007A391B" w:rsidRDefault="00B60F46">
            <w:pPr>
              <w:spacing w:line="256" w:lineRule="auto"/>
              <w:jc w:val="center"/>
              <w:rPr>
                <w:sz w:val="22"/>
                <w:szCs w:val="22"/>
                <w:lang w:eastAsia="en-US"/>
              </w:rPr>
            </w:pPr>
            <w:r w:rsidRPr="007A391B">
              <w:rPr>
                <w:sz w:val="22"/>
                <w:szCs w:val="22"/>
                <w:lang w:eastAsia="en-US"/>
              </w:rPr>
              <w:t>243,77</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78AB610" w14:textId="77777777" w:rsidR="00B60F46" w:rsidRPr="007A391B" w:rsidRDefault="00B60F46">
            <w:pPr>
              <w:spacing w:line="256" w:lineRule="auto"/>
              <w:jc w:val="center"/>
              <w:rPr>
                <w:sz w:val="22"/>
                <w:szCs w:val="22"/>
                <w:lang w:eastAsia="en-US"/>
              </w:rPr>
            </w:pPr>
            <w:r w:rsidRPr="007A391B">
              <w:rPr>
                <w:sz w:val="22"/>
                <w:szCs w:val="22"/>
                <w:lang w:eastAsia="en-US"/>
              </w:rPr>
              <w:t>257,2</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F772DD8" w14:textId="77777777" w:rsidR="00B60F46" w:rsidRPr="007A391B" w:rsidRDefault="00B60F46">
            <w:pPr>
              <w:spacing w:line="256" w:lineRule="auto"/>
              <w:jc w:val="center"/>
              <w:rPr>
                <w:sz w:val="22"/>
                <w:szCs w:val="22"/>
                <w:lang w:eastAsia="en-US"/>
              </w:rPr>
            </w:pPr>
            <w:r w:rsidRPr="007A391B">
              <w:rPr>
                <w:sz w:val="22"/>
                <w:szCs w:val="22"/>
                <w:lang w:eastAsia="en-US"/>
              </w:rPr>
              <w:t>266,47</w:t>
            </w:r>
          </w:p>
        </w:tc>
      </w:tr>
      <w:tr w:rsidR="007A391B" w:rsidRPr="007A391B" w14:paraId="089EFB04" w14:textId="77777777" w:rsidTr="00B60F46">
        <w:trPr>
          <w:trHeight w:val="20"/>
          <w:tblHeader/>
        </w:trPr>
        <w:tc>
          <w:tcPr>
            <w:tcW w:w="229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9CE79C0" w14:textId="77777777" w:rsidR="00B60F46" w:rsidRPr="007A391B" w:rsidRDefault="00B60F46">
            <w:pPr>
              <w:spacing w:line="256" w:lineRule="auto"/>
              <w:ind w:firstLine="259"/>
              <w:rPr>
                <w:sz w:val="22"/>
                <w:szCs w:val="22"/>
                <w:lang w:eastAsia="en-US"/>
              </w:rPr>
            </w:pPr>
            <w:r w:rsidRPr="007A391B">
              <w:rPr>
                <w:sz w:val="22"/>
                <w:szCs w:val="22"/>
                <w:lang w:eastAsia="en-US"/>
              </w:rPr>
              <w:t>от 1 до 10 включительно</w:t>
            </w:r>
          </w:p>
        </w:tc>
        <w:tc>
          <w:tcPr>
            <w:tcW w:w="903" w:type="pct"/>
            <w:tcBorders>
              <w:top w:val="single" w:sz="4" w:space="0" w:color="auto"/>
              <w:left w:val="nil"/>
              <w:bottom w:val="single" w:sz="4" w:space="0" w:color="auto"/>
              <w:right w:val="single" w:sz="4" w:space="0" w:color="auto"/>
            </w:tcBorders>
            <w:tcMar>
              <w:top w:w="15" w:type="dxa"/>
              <w:left w:w="108" w:type="dxa"/>
              <w:bottom w:w="0" w:type="dxa"/>
              <w:right w:w="108" w:type="dxa"/>
            </w:tcMar>
            <w:vAlign w:val="center"/>
            <w:hideMark/>
          </w:tcPr>
          <w:p w14:paraId="1121A680" w14:textId="77777777" w:rsidR="00B60F46" w:rsidRPr="007A391B" w:rsidRDefault="00B60F46">
            <w:pPr>
              <w:spacing w:line="256" w:lineRule="auto"/>
              <w:jc w:val="center"/>
              <w:rPr>
                <w:sz w:val="22"/>
                <w:szCs w:val="22"/>
                <w:lang w:eastAsia="en-US"/>
              </w:rPr>
            </w:pPr>
            <w:r w:rsidRPr="007A391B">
              <w:rPr>
                <w:sz w:val="22"/>
                <w:szCs w:val="22"/>
                <w:lang w:eastAsia="en-US"/>
              </w:rPr>
              <w:t>365,65</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2FD379E" w14:textId="77777777" w:rsidR="00B60F46" w:rsidRPr="007A391B" w:rsidRDefault="00B60F46">
            <w:pPr>
              <w:spacing w:line="256" w:lineRule="auto"/>
              <w:jc w:val="center"/>
              <w:rPr>
                <w:sz w:val="22"/>
                <w:szCs w:val="22"/>
                <w:lang w:eastAsia="en-US"/>
              </w:rPr>
            </w:pPr>
            <w:r w:rsidRPr="007A391B">
              <w:rPr>
                <w:sz w:val="22"/>
                <w:szCs w:val="22"/>
                <w:lang w:eastAsia="en-US"/>
              </w:rPr>
              <w:t>385,80</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74B8E4D" w14:textId="77777777" w:rsidR="00B60F46" w:rsidRPr="007A391B" w:rsidRDefault="00B60F46">
            <w:pPr>
              <w:spacing w:line="256" w:lineRule="auto"/>
              <w:jc w:val="center"/>
              <w:rPr>
                <w:sz w:val="22"/>
                <w:szCs w:val="22"/>
                <w:lang w:eastAsia="en-US"/>
              </w:rPr>
            </w:pPr>
            <w:r w:rsidRPr="007A391B">
              <w:rPr>
                <w:sz w:val="22"/>
                <w:szCs w:val="22"/>
                <w:lang w:eastAsia="en-US"/>
              </w:rPr>
              <w:t>399,71</w:t>
            </w:r>
          </w:p>
        </w:tc>
      </w:tr>
      <w:tr w:rsidR="007A391B" w:rsidRPr="007A391B" w14:paraId="39C22912" w14:textId="77777777" w:rsidTr="00B60F46">
        <w:trPr>
          <w:trHeight w:val="20"/>
          <w:tblHeader/>
        </w:trPr>
        <w:tc>
          <w:tcPr>
            <w:tcW w:w="229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610702A" w14:textId="77777777" w:rsidR="00B60F46" w:rsidRPr="007A391B" w:rsidRDefault="00B60F46">
            <w:pPr>
              <w:spacing w:line="256" w:lineRule="auto"/>
              <w:ind w:firstLine="259"/>
              <w:rPr>
                <w:sz w:val="22"/>
                <w:szCs w:val="22"/>
                <w:lang w:eastAsia="en-US"/>
              </w:rPr>
            </w:pPr>
            <w:r w:rsidRPr="007A391B">
              <w:rPr>
                <w:sz w:val="22"/>
                <w:szCs w:val="22"/>
                <w:lang w:eastAsia="en-US"/>
              </w:rPr>
              <w:t>от 0,1 до 1 включительно</w:t>
            </w:r>
          </w:p>
        </w:tc>
        <w:tc>
          <w:tcPr>
            <w:tcW w:w="903" w:type="pct"/>
            <w:tcBorders>
              <w:top w:val="single" w:sz="4" w:space="0" w:color="auto"/>
              <w:left w:val="nil"/>
              <w:bottom w:val="single" w:sz="4" w:space="0" w:color="auto"/>
              <w:right w:val="single" w:sz="4" w:space="0" w:color="auto"/>
            </w:tcBorders>
            <w:tcMar>
              <w:top w:w="15" w:type="dxa"/>
              <w:left w:w="108" w:type="dxa"/>
              <w:bottom w:w="0" w:type="dxa"/>
              <w:right w:w="108" w:type="dxa"/>
            </w:tcMar>
            <w:vAlign w:val="center"/>
            <w:hideMark/>
          </w:tcPr>
          <w:p w14:paraId="4FABDF70" w14:textId="77777777" w:rsidR="00B60F46" w:rsidRPr="007A391B" w:rsidRDefault="00B60F46">
            <w:pPr>
              <w:spacing w:line="256" w:lineRule="auto"/>
              <w:jc w:val="center"/>
              <w:rPr>
                <w:sz w:val="22"/>
                <w:szCs w:val="22"/>
                <w:lang w:eastAsia="en-US"/>
              </w:rPr>
            </w:pPr>
            <w:r w:rsidRPr="007A391B">
              <w:rPr>
                <w:sz w:val="22"/>
                <w:szCs w:val="22"/>
                <w:lang w:eastAsia="en-US"/>
              </w:rPr>
              <w:t>443,35</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FA79FE9" w14:textId="77777777" w:rsidR="00B60F46" w:rsidRPr="007A391B" w:rsidRDefault="00B60F46">
            <w:pPr>
              <w:spacing w:line="256" w:lineRule="auto"/>
              <w:jc w:val="center"/>
              <w:rPr>
                <w:sz w:val="22"/>
                <w:szCs w:val="22"/>
                <w:lang w:eastAsia="en-US"/>
              </w:rPr>
            </w:pPr>
            <w:r w:rsidRPr="007A391B">
              <w:rPr>
                <w:sz w:val="22"/>
                <w:szCs w:val="22"/>
                <w:lang w:eastAsia="en-US"/>
              </w:rPr>
              <w:t>467,78</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CAE676A" w14:textId="77777777" w:rsidR="00B60F46" w:rsidRPr="007A391B" w:rsidRDefault="00B60F46">
            <w:pPr>
              <w:spacing w:line="256" w:lineRule="auto"/>
              <w:jc w:val="center"/>
              <w:rPr>
                <w:sz w:val="22"/>
                <w:szCs w:val="22"/>
                <w:lang w:eastAsia="en-US"/>
              </w:rPr>
            </w:pPr>
            <w:r w:rsidRPr="007A391B">
              <w:rPr>
                <w:sz w:val="22"/>
                <w:szCs w:val="22"/>
                <w:lang w:eastAsia="en-US"/>
              </w:rPr>
              <w:t>484,65</w:t>
            </w:r>
          </w:p>
        </w:tc>
      </w:tr>
      <w:tr w:rsidR="007A391B" w:rsidRPr="007A391B" w14:paraId="43ADC13F" w14:textId="77777777" w:rsidTr="00B60F46">
        <w:trPr>
          <w:trHeight w:val="20"/>
          <w:tblHeader/>
        </w:trPr>
        <w:tc>
          <w:tcPr>
            <w:tcW w:w="229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8AE7007" w14:textId="77777777" w:rsidR="00B60F46" w:rsidRPr="007A391B" w:rsidRDefault="00B60F46">
            <w:pPr>
              <w:spacing w:line="256" w:lineRule="auto"/>
              <w:ind w:firstLine="259"/>
              <w:rPr>
                <w:sz w:val="22"/>
                <w:szCs w:val="22"/>
                <w:lang w:eastAsia="en-US"/>
              </w:rPr>
            </w:pPr>
            <w:r w:rsidRPr="007A391B">
              <w:rPr>
                <w:sz w:val="22"/>
                <w:szCs w:val="22"/>
                <w:lang w:eastAsia="en-US"/>
              </w:rPr>
              <w:t>от 0,01 до 0,1 включительно</w:t>
            </w:r>
          </w:p>
        </w:tc>
        <w:tc>
          <w:tcPr>
            <w:tcW w:w="903" w:type="pct"/>
            <w:tcBorders>
              <w:top w:val="single" w:sz="4" w:space="0" w:color="auto"/>
              <w:left w:val="nil"/>
              <w:bottom w:val="single" w:sz="4" w:space="0" w:color="auto"/>
              <w:right w:val="single" w:sz="4" w:space="0" w:color="auto"/>
            </w:tcBorders>
            <w:tcMar>
              <w:top w:w="15" w:type="dxa"/>
              <w:left w:w="108" w:type="dxa"/>
              <w:bottom w:w="0" w:type="dxa"/>
              <w:right w:w="108" w:type="dxa"/>
            </w:tcMar>
            <w:vAlign w:val="center"/>
            <w:hideMark/>
          </w:tcPr>
          <w:p w14:paraId="070CAA3E" w14:textId="77777777" w:rsidR="00B60F46" w:rsidRPr="007A391B" w:rsidRDefault="00B60F46">
            <w:pPr>
              <w:spacing w:line="256" w:lineRule="auto"/>
              <w:jc w:val="center"/>
              <w:rPr>
                <w:sz w:val="22"/>
                <w:szCs w:val="22"/>
                <w:lang w:eastAsia="en-US"/>
              </w:rPr>
            </w:pPr>
            <w:r w:rsidRPr="007A391B">
              <w:rPr>
                <w:sz w:val="22"/>
                <w:szCs w:val="22"/>
                <w:lang w:eastAsia="en-US"/>
              </w:rPr>
              <w:t>475,65</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BEBBD01" w14:textId="77777777" w:rsidR="00B60F46" w:rsidRPr="007A391B" w:rsidRDefault="00B60F46">
            <w:pPr>
              <w:spacing w:line="256" w:lineRule="auto"/>
              <w:jc w:val="center"/>
              <w:rPr>
                <w:sz w:val="22"/>
                <w:szCs w:val="22"/>
                <w:lang w:eastAsia="en-US"/>
              </w:rPr>
            </w:pPr>
            <w:r w:rsidRPr="007A391B">
              <w:rPr>
                <w:sz w:val="22"/>
                <w:szCs w:val="22"/>
                <w:lang w:eastAsia="en-US"/>
              </w:rPr>
              <w:t>501,86</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DBE96D8" w14:textId="77777777" w:rsidR="00B60F46" w:rsidRPr="007A391B" w:rsidRDefault="00B60F46">
            <w:pPr>
              <w:spacing w:line="256" w:lineRule="auto"/>
              <w:jc w:val="center"/>
              <w:rPr>
                <w:sz w:val="22"/>
                <w:szCs w:val="22"/>
                <w:lang w:eastAsia="en-US"/>
              </w:rPr>
            </w:pPr>
            <w:r w:rsidRPr="007A391B">
              <w:rPr>
                <w:sz w:val="22"/>
                <w:szCs w:val="22"/>
                <w:lang w:eastAsia="en-US"/>
              </w:rPr>
              <w:t>519,95</w:t>
            </w:r>
          </w:p>
        </w:tc>
      </w:tr>
      <w:tr w:rsidR="007A391B" w:rsidRPr="007A391B" w14:paraId="60B4BFD9" w14:textId="77777777" w:rsidTr="00B60F46">
        <w:trPr>
          <w:trHeight w:val="20"/>
          <w:tblHeader/>
        </w:trPr>
        <w:tc>
          <w:tcPr>
            <w:tcW w:w="229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BDB7390" w14:textId="77777777" w:rsidR="00B60F46" w:rsidRPr="007A391B" w:rsidRDefault="00B60F46">
            <w:pPr>
              <w:spacing w:line="256" w:lineRule="auto"/>
              <w:ind w:firstLine="259"/>
              <w:rPr>
                <w:sz w:val="22"/>
                <w:szCs w:val="22"/>
                <w:lang w:eastAsia="en-US"/>
              </w:rPr>
            </w:pPr>
            <w:r w:rsidRPr="007A391B">
              <w:rPr>
                <w:sz w:val="22"/>
                <w:szCs w:val="22"/>
                <w:lang w:eastAsia="en-US"/>
              </w:rPr>
              <w:t>до 0,01 включительно</w:t>
            </w:r>
          </w:p>
        </w:tc>
        <w:tc>
          <w:tcPr>
            <w:tcW w:w="903" w:type="pct"/>
            <w:tcBorders>
              <w:top w:val="single" w:sz="4" w:space="0" w:color="auto"/>
              <w:left w:val="nil"/>
              <w:bottom w:val="single" w:sz="4" w:space="0" w:color="auto"/>
              <w:right w:val="single" w:sz="4" w:space="0" w:color="auto"/>
            </w:tcBorders>
            <w:tcMar>
              <w:top w:w="15" w:type="dxa"/>
              <w:left w:w="108" w:type="dxa"/>
              <w:bottom w:w="0" w:type="dxa"/>
              <w:right w:w="108" w:type="dxa"/>
            </w:tcMar>
            <w:vAlign w:val="center"/>
            <w:hideMark/>
          </w:tcPr>
          <w:p w14:paraId="2CED47CF" w14:textId="77777777" w:rsidR="00B60F46" w:rsidRPr="007A391B" w:rsidRDefault="00B60F46">
            <w:pPr>
              <w:spacing w:line="256" w:lineRule="auto"/>
              <w:jc w:val="center"/>
              <w:rPr>
                <w:sz w:val="22"/>
                <w:szCs w:val="22"/>
                <w:lang w:eastAsia="en-US"/>
              </w:rPr>
            </w:pPr>
            <w:r w:rsidRPr="007A391B">
              <w:rPr>
                <w:sz w:val="22"/>
                <w:szCs w:val="22"/>
                <w:lang w:eastAsia="en-US"/>
              </w:rPr>
              <w:t>602,41</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5E8AAA4" w14:textId="77777777" w:rsidR="00B60F46" w:rsidRPr="007A391B" w:rsidRDefault="00B60F46">
            <w:pPr>
              <w:spacing w:line="256" w:lineRule="auto"/>
              <w:jc w:val="center"/>
              <w:rPr>
                <w:sz w:val="22"/>
                <w:szCs w:val="22"/>
                <w:lang w:eastAsia="en-US"/>
              </w:rPr>
            </w:pPr>
            <w:r w:rsidRPr="007A391B">
              <w:rPr>
                <w:sz w:val="22"/>
                <w:szCs w:val="22"/>
                <w:lang w:eastAsia="en-US"/>
              </w:rPr>
              <w:t>635,61</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9E71245" w14:textId="77777777" w:rsidR="00B60F46" w:rsidRPr="007A391B" w:rsidRDefault="00B60F46">
            <w:pPr>
              <w:spacing w:line="256" w:lineRule="auto"/>
              <w:jc w:val="center"/>
              <w:rPr>
                <w:sz w:val="22"/>
                <w:szCs w:val="22"/>
                <w:lang w:eastAsia="en-US"/>
              </w:rPr>
            </w:pPr>
            <w:r w:rsidRPr="007A391B">
              <w:rPr>
                <w:sz w:val="22"/>
                <w:szCs w:val="22"/>
                <w:lang w:eastAsia="en-US"/>
              </w:rPr>
              <w:t>658,52</w:t>
            </w:r>
          </w:p>
        </w:tc>
      </w:tr>
      <w:tr w:rsidR="007A391B" w:rsidRPr="007A391B" w14:paraId="39FC9D9D" w14:textId="77777777" w:rsidTr="00B60F46">
        <w:trPr>
          <w:trHeight w:val="20"/>
          <w:tblHeader/>
        </w:trPr>
        <w:tc>
          <w:tcPr>
            <w:tcW w:w="229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130DF6C" w14:textId="77777777" w:rsidR="00B60F46" w:rsidRPr="007A391B" w:rsidRDefault="00B60F46">
            <w:pPr>
              <w:spacing w:line="256" w:lineRule="auto"/>
              <w:ind w:firstLine="259"/>
              <w:rPr>
                <w:sz w:val="22"/>
                <w:szCs w:val="22"/>
                <w:lang w:eastAsia="en-US"/>
              </w:rPr>
            </w:pPr>
            <w:r w:rsidRPr="007A391B">
              <w:rPr>
                <w:sz w:val="22"/>
                <w:szCs w:val="22"/>
                <w:lang w:eastAsia="en-US"/>
              </w:rPr>
              <w:t>Население</w:t>
            </w:r>
          </w:p>
        </w:tc>
        <w:tc>
          <w:tcPr>
            <w:tcW w:w="903" w:type="pct"/>
            <w:tcBorders>
              <w:top w:val="single" w:sz="4" w:space="0" w:color="auto"/>
              <w:left w:val="nil"/>
              <w:bottom w:val="single" w:sz="4" w:space="0" w:color="auto"/>
              <w:right w:val="single" w:sz="4" w:space="0" w:color="auto"/>
            </w:tcBorders>
            <w:tcMar>
              <w:top w:w="15" w:type="dxa"/>
              <w:left w:w="108" w:type="dxa"/>
              <w:bottom w:w="0" w:type="dxa"/>
              <w:right w:w="108" w:type="dxa"/>
            </w:tcMar>
            <w:vAlign w:val="center"/>
            <w:hideMark/>
          </w:tcPr>
          <w:p w14:paraId="1AF7E1D1" w14:textId="77777777" w:rsidR="00B60F46" w:rsidRPr="007A391B" w:rsidRDefault="00B60F46">
            <w:pPr>
              <w:spacing w:line="256" w:lineRule="auto"/>
              <w:jc w:val="center"/>
              <w:rPr>
                <w:sz w:val="22"/>
                <w:szCs w:val="22"/>
                <w:lang w:eastAsia="en-US"/>
              </w:rPr>
            </w:pPr>
            <w:r w:rsidRPr="007A391B">
              <w:rPr>
                <w:sz w:val="22"/>
                <w:szCs w:val="22"/>
                <w:lang w:eastAsia="en-US"/>
              </w:rPr>
              <w:t>575,09</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29ECF84" w14:textId="77777777" w:rsidR="00B60F46" w:rsidRPr="007A391B" w:rsidRDefault="00B60F46">
            <w:pPr>
              <w:spacing w:line="256" w:lineRule="auto"/>
              <w:jc w:val="center"/>
              <w:rPr>
                <w:sz w:val="22"/>
                <w:szCs w:val="22"/>
                <w:lang w:eastAsia="en-US"/>
              </w:rPr>
            </w:pPr>
            <w:r w:rsidRPr="007A391B">
              <w:rPr>
                <w:sz w:val="22"/>
                <w:szCs w:val="22"/>
                <w:lang w:eastAsia="en-US"/>
              </w:rPr>
              <w:t>606,72</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18BC476" w14:textId="77777777" w:rsidR="00B60F46" w:rsidRPr="007A391B" w:rsidRDefault="00B60F46">
            <w:pPr>
              <w:spacing w:line="256" w:lineRule="auto"/>
              <w:jc w:val="center"/>
              <w:rPr>
                <w:sz w:val="22"/>
                <w:szCs w:val="22"/>
                <w:lang w:eastAsia="en-US"/>
              </w:rPr>
            </w:pPr>
            <w:r w:rsidRPr="007A391B">
              <w:rPr>
                <w:sz w:val="22"/>
                <w:szCs w:val="22"/>
                <w:lang w:eastAsia="en-US"/>
              </w:rPr>
              <w:t>634,02</w:t>
            </w:r>
          </w:p>
        </w:tc>
      </w:tr>
      <w:tr w:rsidR="00B60F46" w:rsidRPr="007A391B" w14:paraId="012B1E67" w14:textId="77777777" w:rsidTr="00B60F46">
        <w:trPr>
          <w:trHeight w:val="20"/>
          <w:tblHeader/>
        </w:trPr>
        <w:tc>
          <w:tcPr>
            <w:tcW w:w="229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2B375319" w14:textId="77777777" w:rsidR="00B60F46" w:rsidRPr="007A391B" w:rsidRDefault="00B60F46">
            <w:pPr>
              <w:spacing w:line="256" w:lineRule="auto"/>
              <w:jc w:val="both"/>
              <w:rPr>
                <w:sz w:val="22"/>
                <w:szCs w:val="22"/>
                <w:lang w:eastAsia="en-US"/>
              </w:rPr>
            </w:pPr>
            <w:r w:rsidRPr="007A391B">
              <w:rPr>
                <w:sz w:val="22"/>
                <w:szCs w:val="22"/>
                <w:lang w:eastAsia="en-US"/>
              </w:rPr>
              <w:t xml:space="preserve">Тариф на услуги по транспортировке газа в транзитном потоке </w:t>
            </w:r>
          </w:p>
        </w:tc>
        <w:tc>
          <w:tcPr>
            <w:tcW w:w="903" w:type="pct"/>
            <w:tcBorders>
              <w:top w:val="single" w:sz="4" w:space="0" w:color="auto"/>
              <w:left w:val="nil"/>
              <w:bottom w:val="single" w:sz="4" w:space="0" w:color="auto"/>
              <w:right w:val="single" w:sz="4" w:space="0" w:color="auto"/>
            </w:tcBorders>
            <w:tcMar>
              <w:top w:w="15" w:type="dxa"/>
              <w:left w:w="108" w:type="dxa"/>
              <w:bottom w:w="0" w:type="dxa"/>
              <w:right w:w="108" w:type="dxa"/>
            </w:tcMar>
            <w:vAlign w:val="center"/>
            <w:hideMark/>
          </w:tcPr>
          <w:p w14:paraId="047BAF5E"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903"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8034EFD"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902"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1FA0F55" w14:textId="77777777" w:rsidR="00B60F46" w:rsidRPr="007A391B" w:rsidRDefault="00B60F46">
            <w:pPr>
              <w:spacing w:line="256" w:lineRule="auto"/>
              <w:jc w:val="center"/>
              <w:rPr>
                <w:sz w:val="22"/>
                <w:szCs w:val="22"/>
                <w:lang w:eastAsia="en-US"/>
              </w:rPr>
            </w:pPr>
            <w:r w:rsidRPr="007A391B">
              <w:rPr>
                <w:sz w:val="22"/>
                <w:szCs w:val="22"/>
                <w:lang w:eastAsia="en-US"/>
              </w:rPr>
              <w:t>-</w:t>
            </w:r>
          </w:p>
        </w:tc>
      </w:tr>
    </w:tbl>
    <w:p w14:paraId="54652CB5" w14:textId="77777777" w:rsidR="00B60F46" w:rsidRPr="007A391B" w:rsidRDefault="00B60F46" w:rsidP="00E657C2">
      <w:pPr>
        <w:ind w:firstLine="709"/>
        <w:jc w:val="both"/>
        <w:rPr>
          <w:sz w:val="28"/>
          <w:szCs w:val="28"/>
        </w:rPr>
      </w:pPr>
    </w:p>
    <w:p w14:paraId="27CB5EB7" w14:textId="1B71A52B" w:rsidR="00E657C2" w:rsidRPr="007A391B" w:rsidRDefault="00E657C2" w:rsidP="00E657C2">
      <w:pPr>
        <w:ind w:firstLine="709"/>
        <w:jc w:val="both"/>
        <w:rPr>
          <w:sz w:val="28"/>
          <w:szCs w:val="28"/>
        </w:rPr>
      </w:pPr>
      <w:r w:rsidRPr="007A391B">
        <w:rPr>
          <w:sz w:val="28"/>
          <w:szCs w:val="28"/>
        </w:rPr>
        <w:t xml:space="preserve">Приказом ФАС России от 25.07.2016 № 1034/16 СГМУП «ГТС» включено в Реестр субъектов естественных монополий, в отношении которых осуществляется государственное регулирование и контроль. По состоянию на </w:t>
      </w:r>
      <w:r w:rsidR="00106388" w:rsidRPr="007A391B">
        <w:rPr>
          <w:sz w:val="28"/>
          <w:szCs w:val="28"/>
        </w:rPr>
        <w:t>01.01.</w:t>
      </w:r>
      <w:r w:rsidRPr="007A391B">
        <w:rPr>
          <w:sz w:val="28"/>
          <w:szCs w:val="28"/>
        </w:rPr>
        <w:t>2019 тарифы на услуги по транспортировке газа по газораспределительным сетям СГМУП «ГТС» не устанавливались. В связи с отсутствием утвержденного тарифа на услуги по транспортировке газа СГМУП «ГТС» несет убытки, связ</w:t>
      </w:r>
      <w:r w:rsidR="00F854F1" w:rsidRPr="007A391B">
        <w:rPr>
          <w:sz w:val="28"/>
          <w:szCs w:val="28"/>
        </w:rPr>
        <w:t>анн</w:t>
      </w:r>
      <w:r w:rsidRPr="007A391B">
        <w:rPr>
          <w:sz w:val="28"/>
          <w:szCs w:val="28"/>
        </w:rPr>
        <w:t xml:space="preserve">ые с оказанием данного вида услуг. </w:t>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r w:rsidRPr="007A391B">
        <w:rPr>
          <w:sz w:val="28"/>
          <w:szCs w:val="28"/>
        </w:rPr>
        <w:tab/>
      </w:r>
    </w:p>
    <w:p w14:paraId="3FFD67AD" w14:textId="29581ED3" w:rsidR="00E657C2" w:rsidRPr="007A391B" w:rsidRDefault="00E657C2" w:rsidP="00E657C2">
      <w:pPr>
        <w:ind w:firstLine="709"/>
        <w:jc w:val="both"/>
        <w:rPr>
          <w:sz w:val="28"/>
          <w:szCs w:val="28"/>
        </w:rPr>
      </w:pPr>
      <w:bookmarkStart w:id="55" w:name="_Hlk508132"/>
      <w:r w:rsidRPr="007A391B">
        <w:rPr>
          <w:sz w:val="28"/>
          <w:szCs w:val="28"/>
        </w:rPr>
        <w:t>Действующие ставки платы за технологическое присоединение газоиспользующего оборудования утверждены приказом</w:t>
      </w:r>
      <w:r w:rsidR="00F2406B" w:rsidRPr="007A391B">
        <w:rPr>
          <w:sz w:val="28"/>
          <w:szCs w:val="28"/>
        </w:rPr>
        <w:t xml:space="preserve"> Региональной службы по тарифам ХМАО</w:t>
      </w:r>
      <w:r w:rsidR="00774ABA" w:rsidRPr="007A391B">
        <w:rPr>
          <w:sz w:val="28"/>
          <w:szCs w:val="28"/>
        </w:rPr>
        <w:t> – </w:t>
      </w:r>
      <w:r w:rsidR="00F2406B" w:rsidRPr="007A391B">
        <w:rPr>
          <w:sz w:val="28"/>
          <w:szCs w:val="28"/>
        </w:rPr>
        <w:t>Югры</w:t>
      </w:r>
      <w:r w:rsidR="002417E8" w:rsidRPr="007A391B">
        <w:rPr>
          <w:sz w:val="28"/>
          <w:szCs w:val="28"/>
        </w:rPr>
        <w:t xml:space="preserve"> (далее – РСТ Югры)</w:t>
      </w:r>
      <w:r w:rsidR="00F2406B" w:rsidRPr="007A391B">
        <w:rPr>
          <w:sz w:val="28"/>
          <w:szCs w:val="28"/>
        </w:rPr>
        <w:t xml:space="preserve"> </w:t>
      </w:r>
      <w:bookmarkEnd w:id="55"/>
      <w:r w:rsidRPr="007A391B">
        <w:rPr>
          <w:sz w:val="28"/>
          <w:szCs w:val="28"/>
        </w:rPr>
        <w:t>от 1</w:t>
      </w:r>
      <w:r w:rsidR="00BD56A1" w:rsidRPr="007A391B">
        <w:rPr>
          <w:sz w:val="28"/>
          <w:szCs w:val="28"/>
        </w:rPr>
        <w:t>2.</w:t>
      </w:r>
      <w:r w:rsidRPr="007A391B">
        <w:rPr>
          <w:sz w:val="28"/>
          <w:szCs w:val="28"/>
        </w:rPr>
        <w:t>12.2018 № 85-нп</w:t>
      </w:r>
      <w:r w:rsidR="00A05DE4" w:rsidRPr="007A391B">
        <w:rPr>
          <w:sz w:val="28"/>
          <w:szCs w:val="28"/>
        </w:rPr>
        <w:t xml:space="preserve"> (табл. </w:t>
      </w:r>
      <w:r w:rsidR="00B60F46" w:rsidRPr="007A391B">
        <w:rPr>
          <w:sz w:val="28"/>
          <w:szCs w:val="28"/>
        </w:rPr>
        <w:t>7</w:t>
      </w:r>
      <w:r w:rsidR="00A05DE4" w:rsidRPr="007A391B">
        <w:rPr>
          <w:sz w:val="28"/>
          <w:szCs w:val="28"/>
        </w:rPr>
        <w:t>)</w:t>
      </w:r>
      <w:r w:rsidRPr="007A391B">
        <w:rPr>
          <w:sz w:val="28"/>
          <w:szCs w:val="28"/>
        </w:rPr>
        <w:t>. Размеры устанавливаемой платы применяются на осуществление ГРО мероприятий по подключению (технологическому присоединению) до границы земельного участка заявителя при условии, что расстояние от газоиспользующего оборудования заявителей до сети газораспределения газораспределительной организации, в которую подана заявка, с проектным рабочим давлением не более 0,3</w:t>
      </w:r>
      <w:r w:rsidR="00774ABA" w:rsidRPr="007A391B">
        <w:rPr>
          <w:sz w:val="28"/>
          <w:szCs w:val="28"/>
        </w:rPr>
        <w:t> </w:t>
      </w:r>
      <w:r w:rsidRPr="007A391B">
        <w:rPr>
          <w:sz w:val="28"/>
          <w:szCs w:val="28"/>
        </w:rPr>
        <w:t>МПа, измеряемое по прямой линии до точки подключения, составляет не более 200 м</w:t>
      </w:r>
      <w:r w:rsidR="00F854F1" w:rsidRPr="007A391B">
        <w:rPr>
          <w:sz w:val="28"/>
          <w:szCs w:val="28"/>
        </w:rPr>
        <w:t>,</w:t>
      </w:r>
      <w:r w:rsidRPr="007A391B">
        <w:rPr>
          <w:sz w:val="28"/>
          <w:szCs w:val="28"/>
        </w:rPr>
        <w:t xml:space="preserve"> и сами мероприятия предполагают строительство только газопроводов-вводов (без устройства пунктов редуцирования газа) в соответствии с утвержденной в установленном порядке схемой газоснабжения территории поселения (при ее наличии).</w:t>
      </w:r>
    </w:p>
    <w:p w14:paraId="3C3E9A3E" w14:textId="4EDE5296" w:rsidR="00B60F46" w:rsidRPr="007A391B" w:rsidRDefault="00B60F46" w:rsidP="00B60F46">
      <w:pPr>
        <w:spacing w:after="120"/>
        <w:jc w:val="both"/>
        <w:rPr>
          <w:sz w:val="24"/>
          <w:szCs w:val="24"/>
        </w:rPr>
      </w:pPr>
      <w:r w:rsidRPr="007A391B">
        <w:rPr>
          <w:b/>
          <w:sz w:val="24"/>
          <w:szCs w:val="24"/>
        </w:rPr>
        <w:t xml:space="preserve">Таблица </w:t>
      </w:r>
      <w:r w:rsidRPr="007A391B">
        <w:rPr>
          <w:sz w:val="24"/>
          <w:szCs w:val="24"/>
        </w:rPr>
        <w:fldChar w:fldCharType="begin"/>
      </w:r>
      <w:r w:rsidRPr="007A391B">
        <w:rPr>
          <w:b/>
          <w:sz w:val="24"/>
          <w:szCs w:val="24"/>
        </w:rPr>
        <w:instrText xml:space="preserve"> SEQ Таблица \* ARABIC </w:instrText>
      </w:r>
      <w:r w:rsidRPr="007A391B">
        <w:rPr>
          <w:sz w:val="24"/>
          <w:szCs w:val="24"/>
        </w:rPr>
        <w:fldChar w:fldCharType="separate"/>
      </w:r>
      <w:r w:rsidR="004D639A">
        <w:rPr>
          <w:b/>
          <w:noProof/>
          <w:sz w:val="24"/>
          <w:szCs w:val="24"/>
        </w:rPr>
        <w:t>7</w:t>
      </w:r>
      <w:r w:rsidRPr="007A391B">
        <w:rPr>
          <w:sz w:val="24"/>
          <w:szCs w:val="24"/>
        </w:rPr>
        <w:fldChar w:fldCharType="end"/>
      </w:r>
      <w:r w:rsidRPr="007A391B">
        <w:rPr>
          <w:sz w:val="24"/>
          <w:szCs w:val="24"/>
        </w:rPr>
        <w:t xml:space="preserve"> – </w:t>
      </w:r>
      <w:r w:rsidRPr="007A391B">
        <w:rPr>
          <w:b/>
          <w:bCs/>
          <w:sz w:val="24"/>
          <w:szCs w:val="24"/>
        </w:rPr>
        <w:t xml:space="preserve">Плата за технологическое присоединение газоиспользующего оборудования к газораспределительным сетям </w:t>
      </w:r>
      <w:r w:rsidRPr="007A391B">
        <w:rPr>
          <w:b/>
          <w:sz w:val="24"/>
          <w:szCs w:val="24"/>
        </w:rPr>
        <w:t xml:space="preserve">на территории ХМАО-Югры </w:t>
      </w:r>
    </w:p>
    <w:tbl>
      <w:tblPr>
        <w:tblW w:w="5000" w:type="pct"/>
        <w:tblLayout w:type="fixed"/>
        <w:tblCellMar>
          <w:left w:w="0" w:type="dxa"/>
          <w:right w:w="0" w:type="dxa"/>
        </w:tblCellMar>
        <w:tblLook w:val="04A0" w:firstRow="1" w:lastRow="0" w:firstColumn="1" w:lastColumn="0" w:noHBand="0" w:noVBand="1"/>
      </w:tblPr>
      <w:tblGrid>
        <w:gridCol w:w="5398"/>
        <w:gridCol w:w="1201"/>
        <w:gridCol w:w="1052"/>
        <w:gridCol w:w="1199"/>
        <w:gridCol w:w="1346"/>
      </w:tblGrid>
      <w:tr w:rsidR="007A391B" w:rsidRPr="007A391B" w14:paraId="1BA3B447" w14:textId="77777777" w:rsidTr="00B60F46">
        <w:trPr>
          <w:tblHeader/>
        </w:trPr>
        <w:tc>
          <w:tcPr>
            <w:tcW w:w="264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00C2D" w14:textId="77777777" w:rsidR="00B60F46" w:rsidRPr="007A391B" w:rsidRDefault="00B60F46">
            <w:pPr>
              <w:spacing w:line="256" w:lineRule="auto"/>
              <w:jc w:val="center"/>
              <w:rPr>
                <w:b/>
                <w:bCs/>
                <w:sz w:val="22"/>
                <w:szCs w:val="22"/>
                <w:lang w:eastAsia="en-US"/>
              </w:rPr>
            </w:pPr>
            <w:r w:rsidRPr="007A391B">
              <w:rPr>
                <w:b/>
                <w:bCs/>
                <w:sz w:val="22"/>
                <w:szCs w:val="22"/>
                <w:lang w:eastAsia="en-US"/>
              </w:rPr>
              <w:t>Максимальный расход газа</w:t>
            </w:r>
          </w:p>
        </w:tc>
        <w:tc>
          <w:tcPr>
            <w:tcW w:w="2353" w:type="pct"/>
            <w:gridSpan w:val="4"/>
            <w:tcBorders>
              <w:top w:val="single" w:sz="4" w:space="0" w:color="auto"/>
              <w:left w:val="nil"/>
              <w:bottom w:val="single" w:sz="4" w:space="0" w:color="auto"/>
              <w:right w:val="single" w:sz="4" w:space="0" w:color="auto"/>
            </w:tcBorders>
            <w:vAlign w:val="center"/>
            <w:hideMark/>
          </w:tcPr>
          <w:p w14:paraId="24CFE80D" w14:textId="77777777" w:rsidR="00B60F46" w:rsidRPr="007A391B" w:rsidRDefault="00B60F46">
            <w:pPr>
              <w:spacing w:line="256" w:lineRule="auto"/>
              <w:jc w:val="center"/>
              <w:rPr>
                <w:b/>
                <w:bCs/>
                <w:sz w:val="22"/>
                <w:szCs w:val="22"/>
                <w:lang w:eastAsia="en-US"/>
              </w:rPr>
            </w:pPr>
            <w:r w:rsidRPr="007A391B">
              <w:rPr>
                <w:b/>
                <w:bCs/>
                <w:sz w:val="22"/>
                <w:szCs w:val="22"/>
                <w:lang w:eastAsia="en-US"/>
              </w:rPr>
              <w:t xml:space="preserve">Плата за технологическое присоединение </w:t>
            </w:r>
          </w:p>
          <w:p w14:paraId="5705FC0F" w14:textId="77777777" w:rsidR="00B60F46" w:rsidRPr="007A391B" w:rsidRDefault="00B60F46">
            <w:pPr>
              <w:spacing w:line="256" w:lineRule="auto"/>
              <w:jc w:val="center"/>
              <w:rPr>
                <w:b/>
                <w:bCs/>
                <w:sz w:val="22"/>
                <w:szCs w:val="22"/>
                <w:lang w:eastAsia="en-US"/>
              </w:rPr>
            </w:pPr>
            <w:r w:rsidRPr="007A391B">
              <w:rPr>
                <w:b/>
                <w:bCs/>
                <w:sz w:val="22"/>
                <w:szCs w:val="22"/>
                <w:lang w:eastAsia="en-US"/>
              </w:rPr>
              <w:t>максимальный расход газа, руб./1 000 м³</w:t>
            </w:r>
          </w:p>
        </w:tc>
      </w:tr>
      <w:tr w:rsidR="007A391B" w:rsidRPr="007A391B" w14:paraId="745A27C7" w14:textId="77777777" w:rsidTr="00B60F46">
        <w:trPr>
          <w:tblHeader/>
        </w:trPr>
        <w:tc>
          <w:tcPr>
            <w:tcW w:w="2647" w:type="pct"/>
            <w:vMerge/>
            <w:tcBorders>
              <w:top w:val="single" w:sz="4" w:space="0" w:color="auto"/>
              <w:left w:val="single" w:sz="4" w:space="0" w:color="auto"/>
              <w:bottom w:val="single" w:sz="4" w:space="0" w:color="auto"/>
              <w:right w:val="single" w:sz="4" w:space="0" w:color="auto"/>
            </w:tcBorders>
            <w:vAlign w:val="center"/>
            <w:hideMark/>
          </w:tcPr>
          <w:p w14:paraId="7247BFB0" w14:textId="77777777" w:rsidR="00B60F46" w:rsidRPr="007A391B" w:rsidRDefault="00B60F46">
            <w:pPr>
              <w:spacing w:line="256" w:lineRule="auto"/>
              <w:rPr>
                <w:b/>
                <w:bCs/>
                <w:sz w:val="22"/>
                <w:szCs w:val="22"/>
                <w:lang w:eastAsia="en-US"/>
              </w:rPr>
            </w:pPr>
          </w:p>
        </w:tc>
        <w:tc>
          <w:tcPr>
            <w:tcW w:w="1105" w:type="pct"/>
            <w:gridSpan w:val="2"/>
            <w:tcBorders>
              <w:top w:val="single" w:sz="4" w:space="0" w:color="auto"/>
              <w:left w:val="nil"/>
              <w:bottom w:val="single" w:sz="4" w:space="0" w:color="auto"/>
              <w:right w:val="single" w:sz="4" w:space="0" w:color="auto"/>
            </w:tcBorders>
            <w:vAlign w:val="center"/>
            <w:hideMark/>
          </w:tcPr>
          <w:p w14:paraId="4591B01C" w14:textId="5A3CF0ED" w:rsidR="00B60F46" w:rsidRPr="007A391B" w:rsidRDefault="00B60F46">
            <w:pPr>
              <w:spacing w:line="256" w:lineRule="auto"/>
              <w:jc w:val="center"/>
              <w:rPr>
                <w:b/>
                <w:bCs/>
                <w:sz w:val="22"/>
                <w:szCs w:val="22"/>
                <w:lang w:eastAsia="en-US"/>
              </w:rPr>
            </w:pPr>
            <w:r w:rsidRPr="007A391B">
              <w:rPr>
                <w:b/>
                <w:bCs/>
                <w:sz w:val="22"/>
                <w:szCs w:val="22"/>
                <w:lang w:eastAsia="en-US"/>
              </w:rPr>
              <w:t>(с 0</w:t>
            </w:r>
            <w:r w:rsidR="00ED4E72" w:rsidRPr="007A391B">
              <w:rPr>
                <w:b/>
                <w:bCs/>
                <w:sz w:val="22"/>
                <w:szCs w:val="22"/>
                <w:lang w:eastAsia="en-US"/>
              </w:rPr>
              <w:t>1</w:t>
            </w:r>
            <w:r w:rsidRPr="007A391B">
              <w:rPr>
                <w:b/>
                <w:bCs/>
                <w:sz w:val="22"/>
                <w:szCs w:val="22"/>
                <w:lang w:eastAsia="en-US"/>
              </w:rPr>
              <w:t>.0</w:t>
            </w:r>
            <w:r w:rsidR="00ED4E72" w:rsidRPr="007A391B">
              <w:rPr>
                <w:b/>
                <w:bCs/>
                <w:sz w:val="22"/>
                <w:szCs w:val="22"/>
                <w:lang w:eastAsia="en-US"/>
              </w:rPr>
              <w:t>1</w:t>
            </w:r>
            <w:r w:rsidRPr="007A391B">
              <w:rPr>
                <w:b/>
                <w:bCs/>
                <w:sz w:val="22"/>
                <w:szCs w:val="22"/>
                <w:lang w:eastAsia="en-US"/>
              </w:rPr>
              <w:t xml:space="preserve">.2018 по </w:t>
            </w:r>
            <w:r w:rsidR="00ED4E72" w:rsidRPr="007A391B">
              <w:rPr>
                <w:b/>
                <w:bCs/>
                <w:sz w:val="22"/>
                <w:szCs w:val="22"/>
                <w:lang w:eastAsia="en-US"/>
              </w:rPr>
              <w:t>31.12.</w:t>
            </w:r>
            <w:r w:rsidRPr="007A391B">
              <w:rPr>
                <w:b/>
                <w:bCs/>
                <w:sz w:val="22"/>
                <w:szCs w:val="22"/>
                <w:lang w:eastAsia="en-US"/>
              </w:rPr>
              <w:t>2018)</w:t>
            </w:r>
          </w:p>
        </w:tc>
        <w:tc>
          <w:tcPr>
            <w:tcW w:w="124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DEEAE" w14:textId="4944DDA3" w:rsidR="00B60F46" w:rsidRPr="007A391B" w:rsidRDefault="00B60F46">
            <w:pPr>
              <w:spacing w:line="256" w:lineRule="auto"/>
              <w:jc w:val="center"/>
              <w:rPr>
                <w:b/>
                <w:bCs/>
                <w:sz w:val="22"/>
                <w:szCs w:val="22"/>
                <w:lang w:eastAsia="en-US"/>
              </w:rPr>
            </w:pPr>
            <w:r w:rsidRPr="007A391B">
              <w:rPr>
                <w:b/>
                <w:bCs/>
                <w:sz w:val="22"/>
                <w:szCs w:val="22"/>
                <w:lang w:eastAsia="en-US"/>
              </w:rPr>
              <w:t>(с 0</w:t>
            </w:r>
            <w:r w:rsidR="00ED4E72" w:rsidRPr="007A391B">
              <w:rPr>
                <w:b/>
                <w:bCs/>
                <w:sz w:val="22"/>
                <w:szCs w:val="22"/>
                <w:lang w:eastAsia="en-US"/>
              </w:rPr>
              <w:t>1</w:t>
            </w:r>
            <w:r w:rsidRPr="007A391B">
              <w:rPr>
                <w:b/>
                <w:bCs/>
                <w:sz w:val="22"/>
                <w:szCs w:val="22"/>
                <w:lang w:eastAsia="en-US"/>
              </w:rPr>
              <w:t>.0</w:t>
            </w:r>
            <w:r w:rsidR="00ED4E72" w:rsidRPr="007A391B">
              <w:rPr>
                <w:b/>
                <w:bCs/>
                <w:sz w:val="22"/>
                <w:szCs w:val="22"/>
                <w:lang w:eastAsia="en-US"/>
              </w:rPr>
              <w:t>1</w:t>
            </w:r>
            <w:r w:rsidRPr="007A391B">
              <w:rPr>
                <w:b/>
                <w:bCs/>
                <w:sz w:val="22"/>
                <w:szCs w:val="22"/>
                <w:lang w:eastAsia="en-US"/>
              </w:rPr>
              <w:t xml:space="preserve">.2019 по </w:t>
            </w:r>
            <w:r w:rsidR="00ED4E72" w:rsidRPr="007A391B">
              <w:rPr>
                <w:b/>
                <w:bCs/>
                <w:sz w:val="22"/>
                <w:szCs w:val="22"/>
                <w:lang w:eastAsia="en-US"/>
              </w:rPr>
              <w:t>31.12.</w:t>
            </w:r>
            <w:r w:rsidRPr="007A391B">
              <w:rPr>
                <w:b/>
                <w:bCs/>
                <w:sz w:val="22"/>
                <w:szCs w:val="22"/>
                <w:lang w:eastAsia="en-US"/>
              </w:rPr>
              <w:t>2019)</w:t>
            </w:r>
          </w:p>
        </w:tc>
      </w:tr>
      <w:tr w:rsidR="007A391B" w:rsidRPr="007A391B" w14:paraId="0126F08A" w14:textId="77777777" w:rsidTr="00B60F46">
        <w:trPr>
          <w:tblHeader/>
        </w:trPr>
        <w:tc>
          <w:tcPr>
            <w:tcW w:w="2647" w:type="pct"/>
            <w:vMerge/>
            <w:tcBorders>
              <w:top w:val="single" w:sz="4" w:space="0" w:color="auto"/>
              <w:left w:val="single" w:sz="4" w:space="0" w:color="auto"/>
              <w:bottom w:val="single" w:sz="4" w:space="0" w:color="auto"/>
              <w:right w:val="single" w:sz="4" w:space="0" w:color="auto"/>
            </w:tcBorders>
            <w:vAlign w:val="center"/>
            <w:hideMark/>
          </w:tcPr>
          <w:p w14:paraId="41B501B1" w14:textId="77777777" w:rsidR="00B60F46" w:rsidRPr="007A391B" w:rsidRDefault="00B60F46">
            <w:pPr>
              <w:spacing w:line="256" w:lineRule="auto"/>
              <w:rPr>
                <w:b/>
                <w:bCs/>
                <w:sz w:val="22"/>
                <w:szCs w:val="22"/>
                <w:lang w:eastAsia="en-US"/>
              </w:rPr>
            </w:pPr>
          </w:p>
        </w:tc>
        <w:tc>
          <w:tcPr>
            <w:tcW w:w="589" w:type="pct"/>
            <w:tcBorders>
              <w:top w:val="single" w:sz="4" w:space="0" w:color="auto"/>
              <w:left w:val="nil"/>
              <w:bottom w:val="single" w:sz="4" w:space="0" w:color="auto"/>
              <w:right w:val="single" w:sz="4" w:space="0" w:color="auto"/>
            </w:tcBorders>
            <w:vAlign w:val="center"/>
            <w:hideMark/>
          </w:tcPr>
          <w:p w14:paraId="580EC72E" w14:textId="77777777" w:rsidR="00B60F46" w:rsidRPr="007A391B" w:rsidRDefault="00B60F46">
            <w:pPr>
              <w:spacing w:line="256" w:lineRule="auto"/>
              <w:jc w:val="center"/>
              <w:rPr>
                <w:b/>
                <w:bCs/>
                <w:sz w:val="22"/>
                <w:szCs w:val="22"/>
                <w:lang w:eastAsia="en-US"/>
              </w:rPr>
            </w:pPr>
            <w:r w:rsidRPr="007A391B">
              <w:rPr>
                <w:b/>
                <w:bCs/>
                <w:sz w:val="22"/>
                <w:szCs w:val="22"/>
                <w:lang w:eastAsia="en-US"/>
              </w:rPr>
              <w:t>тыс. руб. (с НДС)</w:t>
            </w:r>
          </w:p>
        </w:tc>
        <w:tc>
          <w:tcPr>
            <w:tcW w:w="516" w:type="pct"/>
            <w:tcBorders>
              <w:top w:val="single" w:sz="4" w:space="0" w:color="auto"/>
              <w:left w:val="single" w:sz="4" w:space="0" w:color="auto"/>
              <w:bottom w:val="single" w:sz="4" w:space="0" w:color="auto"/>
              <w:right w:val="single" w:sz="4" w:space="0" w:color="auto"/>
            </w:tcBorders>
            <w:vAlign w:val="center"/>
            <w:hideMark/>
          </w:tcPr>
          <w:p w14:paraId="49FC0E6C" w14:textId="77777777" w:rsidR="00B60F46" w:rsidRPr="007A391B" w:rsidRDefault="00B60F46">
            <w:pPr>
              <w:spacing w:line="256" w:lineRule="auto"/>
              <w:jc w:val="center"/>
              <w:rPr>
                <w:b/>
                <w:bCs/>
                <w:sz w:val="22"/>
                <w:szCs w:val="22"/>
                <w:lang w:eastAsia="en-US"/>
              </w:rPr>
            </w:pPr>
            <w:r w:rsidRPr="007A391B">
              <w:rPr>
                <w:b/>
                <w:bCs/>
                <w:sz w:val="22"/>
                <w:szCs w:val="22"/>
                <w:lang w:eastAsia="en-US"/>
              </w:rPr>
              <w:t>тыс. руб. (с НДС)</w:t>
            </w:r>
          </w:p>
        </w:tc>
        <w:tc>
          <w:tcPr>
            <w:tcW w:w="588"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20F7D" w14:textId="77777777" w:rsidR="00B60F46" w:rsidRPr="007A391B" w:rsidRDefault="00B60F46">
            <w:pPr>
              <w:spacing w:line="256" w:lineRule="auto"/>
              <w:jc w:val="center"/>
              <w:rPr>
                <w:b/>
                <w:bCs/>
                <w:sz w:val="22"/>
                <w:szCs w:val="22"/>
                <w:lang w:eastAsia="en-US"/>
              </w:rPr>
            </w:pPr>
            <w:r w:rsidRPr="007A391B">
              <w:rPr>
                <w:b/>
                <w:bCs/>
                <w:sz w:val="22"/>
                <w:szCs w:val="22"/>
                <w:lang w:eastAsia="en-US"/>
              </w:rPr>
              <w:t>тыс. руб. (с НДС)</w:t>
            </w:r>
          </w:p>
        </w:tc>
        <w:tc>
          <w:tcPr>
            <w:tcW w:w="660"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0D90879" w14:textId="77777777" w:rsidR="00B60F46" w:rsidRPr="007A391B" w:rsidRDefault="00B60F46">
            <w:pPr>
              <w:spacing w:line="256" w:lineRule="auto"/>
              <w:jc w:val="center"/>
              <w:rPr>
                <w:b/>
                <w:bCs/>
                <w:sz w:val="22"/>
                <w:szCs w:val="22"/>
                <w:lang w:eastAsia="en-US"/>
              </w:rPr>
            </w:pPr>
            <w:r w:rsidRPr="007A391B">
              <w:rPr>
                <w:b/>
                <w:bCs/>
                <w:sz w:val="22"/>
                <w:szCs w:val="22"/>
                <w:lang w:eastAsia="en-US"/>
              </w:rPr>
              <w:t>тыс. руб. (без НДС)</w:t>
            </w:r>
          </w:p>
        </w:tc>
      </w:tr>
      <w:tr w:rsidR="007A391B" w:rsidRPr="007A391B" w14:paraId="7F149072" w14:textId="77777777" w:rsidTr="00B60F46">
        <w:tc>
          <w:tcPr>
            <w:tcW w:w="2647"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E684CC" w14:textId="77777777" w:rsidR="00B60F46" w:rsidRPr="007A391B" w:rsidRDefault="00B60F46">
            <w:pPr>
              <w:spacing w:line="256" w:lineRule="auto"/>
              <w:rPr>
                <w:bCs/>
                <w:sz w:val="22"/>
                <w:szCs w:val="22"/>
                <w:lang w:eastAsia="en-US"/>
              </w:rPr>
            </w:pPr>
            <w:r w:rsidRPr="007A391B">
              <w:rPr>
                <w:bCs/>
                <w:sz w:val="22"/>
                <w:szCs w:val="22"/>
                <w:lang w:eastAsia="en-US"/>
              </w:rPr>
              <w:t>С максимальным расходов, не превышающим 5 м³/ч, с учетом расхода газа, ранее подключенного в данной точке подключения газоиспользующего оборудования заявителей, намеревающихся использовать газ для собственных нужд, а также собственных производственных или иных хозяйственных нужд</w:t>
            </w:r>
          </w:p>
        </w:tc>
        <w:tc>
          <w:tcPr>
            <w:tcW w:w="589" w:type="pct"/>
            <w:tcBorders>
              <w:top w:val="single" w:sz="4" w:space="0" w:color="auto"/>
              <w:left w:val="nil"/>
              <w:bottom w:val="single" w:sz="4" w:space="0" w:color="auto"/>
              <w:right w:val="single" w:sz="4" w:space="0" w:color="auto"/>
            </w:tcBorders>
            <w:vAlign w:val="center"/>
            <w:hideMark/>
          </w:tcPr>
          <w:p w14:paraId="1F815576"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16" w:type="pct"/>
            <w:tcBorders>
              <w:top w:val="single" w:sz="4" w:space="0" w:color="auto"/>
              <w:left w:val="single" w:sz="4" w:space="0" w:color="auto"/>
              <w:bottom w:val="single" w:sz="4" w:space="0" w:color="auto"/>
              <w:right w:val="single" w:sz="4" w:space="0" w:color="auto"/>
            </w:tcBorders>
            <w:vAlign w:val="center"/>
            <w:hideMark/>
          </w:tcPr>
          <w:p w14:paraId="3FB85C85"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88"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22D30"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660"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A4C603C" w14:textId="77777777" w:rsidR="00B60F46" w:rsidRPr="007A391B" w:rsidRDefault="00B60F46">
            <w:pPr>
              <w:spacing w:line="256" w:lineRule="auto"/>
              <w:jc w:val="center"/>
              <w:rPr>
                <w:bCs/>
                <w:sz w:val="22"/>
                <w:szCs w:val="22"/>
                <w:lang w:eastAsia="en-US"/>
              </w:rPr>
            </w:pPr>
            <w:r w:rsidRPr="007A391B">
              <w:rPr>
                <w:bCs/>
                <w:sz w:val="22"/>
                <w:szCs w:val="22"/>
                <w:lang w:eastAsia="en-US"/>
              </w:rPr>
              <w:t>х</w:t>
            </w:r>
          </w:p>
        </w:tc>
      </w:tr>
      <w:tr w:rsidR="007A391B" w:rsidRPr="007A391B" w14:paraId="48F8ADC0" w14:textId="77777777" w:rsidTr="00B60F46">
        <w:trPr>
          <w:trHeight w:val="110"/>
        </w:trPr>
        <w:tc>
          <w:tcPr>
            <w:tcW w:w="2647"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65D86" w14:textId="77777777" w:rsidR="00B60F46" w:rsidRPr="007A391B" w:rsidRDefault="00B60F46">
            <w:pPr>
              <w:spacing w:line="256" w:lineRule="auto"/>
              <w:rPr>
                <w:bCs/>
                <w:sz w:val="22"/>
                <w:szCs w:val="22"/>
                <w:lang w:eastAsia="en-US"/>
              </w:rPr>
            </w:pPr>
            <w:r w:rsidRPr="007A391B">
              <w:rPr>
                <w:bCs/>
                <w:sz w:val="22"/>
                <w:szCs w:val="22"/>
                <w:lang w:eastAsia="en-US"/>
              </w:rPr>
              <w:t>ОАО «Сургутгаз»</w:t>
            </w:r>
          </w:p>
        </w:tc>
        <w:tc>
          <w:tcPr>
            <w:tcW w:w="589" w:type="pct"/>
            <w:tcBorders>
              <w:top w:val="single" w:sz="4" w:space="0" w:color="auto"/>
              <w:left w:val="nil"/>
              <w:bottom w:val="single" w:sz="4" w:space="0" w:color="auto"/>
              <w:right w:val="single" w:sz="4" w:space="0" w:color="auto"/>
            </w:tcBorders>
            <w:vAlign w:val="center"/>
            <w:hideMark/>
          </w:tcPr>
          <w:p w14:paraId="506EBE1D"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16" w:type="pct"/>
            <w:tcBorders>
              <w:top w:val="single" w:sz="4" w:space="0" w:color="auto"/>
              <w:left w:val="single" w:sz="4" w:space="0" w:color="auto"/>
              <w:bottom w:val="single" w:sz="4" w:space="0" w:color="auto"/>
              <w:right w:val="single" w:sz="4" w:space="0" w:color="auto"/>
            </w:tcBorders>
            <w:vAlign w:val="center"/>
            <w:hideMark/>
          </w:tcPr>
          <w:p w14:paraId="43802F9C"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88"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F3BAE" w14:textId="77777777" w:rsidR="00B60F46" w:rsidRPr="007A391B" w:rsidRDefault="00B60F46">
            <w:pPr>
              <w:spacing w:line="256" w:lineRule="auto"/>
              <w:jc w:val="center"/>
              <w:rPr>
                <w:bCs/>
                <w:sz w:val="22"/>
                <w:szCs w:val="22"/>
                <w:lang w:eastAsia="en-US"/>
              </w:rPr>
            </w:pPr>
            <w:r w:rsidRPr="007A391B">
              <w:rPr>
                <w:bCs/>
                <w:sz w:val="22"/>
                <w:szCs w:val="22"/>
                <w:lang w:eastAsia="en-US"/>
              </w:rPr>
              <w:t>47,196</w:t>
            </w:r>
          </w:p>
        </w:tc>
        <w:tc>
          <w:tcPr>
            <w:tcW w:w="660"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8914B0C" w14:textId="77777777" w:rsidR="00B60F46" w:rsidRPr="007A391B" w:rsidRDefault="00B60F46">
            <w:pPr>
              <w:spacing w:line="256" w:lineRule="auto"/>
              <w:jc w:val="center"/>
              <w:rPr>
                <w:bCs/>
                <w:sz w:val="22"/>
                <w:szCs w:val="22"/>
                <w:lang w:eastAsia="en-US"/>
              </w:rPr>
            </w:pPr>
            <w:r w:rsidRPr="007A391B">
              <w:rPr>
                <w:bCs/>
                <w:sz w:val="22"/>
                <w:szCs w:val="22"/>
                <w:lang w:eastAsia="en-US"/>
              </w:rPr>
              <w:t>56,635</w:t>
            </w:r>
          </w:p>
        </w:tc>
      </w:tr>
      <w:tr w:rsidR="007A391B" w:rsidRPr="007A391B" w14:paraId="75E147CC" w14:textId="77777777" w:rsidTr="00B60F46">
        <w:tc>
          <w:tcPr>
            <w:tcW w:w="2647"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E86E7" w14:textId="77777777" w:rsidR="00B60F46" w:rsidRPr="007A391B" w:rsidRDefault="00B60F46">
            <w:pPr>
              <w:spacing w:line="256" w:lineRule="auto"/>
              <w:rPr>
                <w:bCs/>
                <w:sz w:val="22"/>
                <w:szCs w:val="22"/>
                <w:lang w:eastAsia="en-US"/>
              </w:rPr>
            </w:pPr>
            <w:r w:rsidRPr="007A391B">
              <w:rPr>
                <w:bCs/>
                <w:sz w:val="22"/>
                <w:szCs w:val="22"/>
                <w:lang w:eastAsia="en-US"/>
              </w:rPr>
              <w:t>СГ «МУП ГТС»</w:t>
            </w:r>
          </w:p>
        </w:tc>
        <w:tc>
          <w:tcPr>
            <w:tcW w:w="589" w:type="pct"/>
            <w:tcBorders>
              <w:top w:val="single" w:sz="4" w:space="0" w:color="auto"/>
              <w:left w:val="nil"/>
              <w:bottom w:val="single" w:sz="4" w:space="0" w:color="auto"/>
              <w:right w:val="single" w:sz="4" w:space="0" w:color="auto"/>
            </w:tcBorders>
            <w:vAlign w:val="center"/>
            <w:hideMark/>
          </w:tcPr>
          <w:p w14:paraId="1EFA11D4"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16" w:type="pct"/>
            <w:tcBorders>
              <w:top w:val="single" w:sz="4" w:space="0" w:color="auto"/>
              <w:left w:val="single" w:sz="4" w:space="0" w:color="auto"/>
              <w:bottom w:val="single" w:sz="4" w:space="0" w:color="auto"/>
              <w:right w:val="single" w:sz="4" w:space="0" w:color="auto"/>
            </w:tcBorders>
            <w:vAlign w:val="center"/>
            <w:hideMark/>
          </w:tcPr>
          <w:p w14:paraId="7A8AB78C"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88" w:type="pc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06547" w14:textId="77777777" w:rsidR="00B60F46" w:rsidRPr="007A391B" w:rsidRDefault="00B60F46">
            <w:pPr>
              <w:spacing w:line="256" w:lineRule="auto"/>
              <w:jc w:val="center"/>
              <w:rPr>
                <w:bCs/>
                <w:sz w:val="22"/>
                <w:szCs w:val="22"/>
                <w:lang w:eastAsia="en-US"/>
              </w:rPr>
            </w:pPr>
            <w:r w:rsidRPr="007A391B">
              <w:rPr>
                <w:bCs/>
                <w:sz w:val="22"/>
                <w:szCs w:val="22"/>
                <w:lang w:eastAsia="en-US"/>
              </w:rPr>
              <w:t>78,086</w:t>
            </w:r>
          </w:p>
        </w:tc>
        <w:tc>
          <w:tcPr>
            <w:tcW w:w="660"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82A3288" w14:textId="77777777" w:rsidR="00B60F46" w:rsidRPr="007A391B" w:rsidRDefault="00B60F46">
            <w:pPr>
              <w:spacing w:line="256" w:lineRule="auto"/>
              <w:jc w:val="center"/>
              <w:rPr>
                <w:bCs/>
                <w:sz w:val="22"/>
                <w:szCs w:val="22"/>
                <w:lang w:eastAsia="en-US"/>
              </w:rPr>
            </w:pPr>
            <w:r w:rsidRPr="007A391B">
              <w:rPr>
                <w:bCs/>
                <w:sz w:val="22"/>
                <w:szCs w:val="22"/>
                <w:lang w:eastAsia="en-US"/>
              </w:rPr>
              <w:t>65,072</w:t>
            </w:r>
          </w:p>
        </w:tc>
      </w:tr>
      <w:tr w:rsidR="007A391B" w:rsidRPr="007A391B" w14:paraId="4674FF62" w14:textId="77777777" w:rsidTr="00B60F46">
        <w:tc>
          <w:tcPr>
            <w:tcW w:w="500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C4662" w14:textId="77777777" w:rsidR="00B60F46" w:rsidRPr="007A391B" w:rsidRDefault="00B60F46">
            <w:pPr>
              <w:spacing w:line="256" w:lineRule="auto"/>
              <w:rPr>
                <w:bCs/>
                <w:sz w:val="22"/>
                <w:szCs w:val="22"/>
                <w:lang w:eastAsia="en-US"/>
              </w:rPr>
            </w:pPr>
            <w:r w:rsidRPr="007A391B">
              <w:rPr>
                <w:bCs/>
                <w:sz w:val="22"/>
                <w:szCs w:val="22"/>
                <w:lang w:eastAsia="en-US"/>
              </w:rPr>
              <w:t>С максимальным расходом, не превышающим 15 м³/ч, с учетом расхода газа, ранее подключенного в данной точке подключения газоиспользующего оборудования заявителей, намеревающихся использовать газ для собственных нужд, а также собственных производственных или иных хозяйственных нужд</w:t>
            </w:r>
          </w:p>
        </w:tc>
      </w:tr>
      <w:tr w:rsidR="007A391B" w:rsidRPr="007A391B" w14:paraId="03246670" w14:textId="77777777" w:rsidTr="00B60F46">
        <w:tc>
          <w:tcPr>
            <w:tcW w:w="26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62E04" w14:textId="77777777" w:rsidR="00B60F46" w:rsidRPr="007A391B" w:rsidRDefault="00B60F46">
            <w:pPr>
              <w:spacing w:line="256" w:lineRule="auto"/>
              <w:rPr>
                <w:bCs/>
                <w:sz w:val="22"/>
                <w:szCs w:val="22"/>
                <w:lang w:eastAsia="en-US"/>
              </w:rPr>
            </w:pPr>
            <w:r w:rsidRPr="007A391B">
              <w:rPr>
                <w:bCs/>
                <w:sz w:val="22"/>
                <w:szCs w:val="22"/>
                <w:lang w:eastAsia="en-US"/>
              </w:rPr>
              <w:t>ОАО «Сургутгаз»</w:t>
            </w:r>
          </w:p>
        </w:tc>
        <w:tc>
          <w:tcPr>
            <w:tcW w:w="589" w:type="pct"/>
            <w:tcBorders>
              <w:top w:val="single" w:sz="4" w:space="0" w:color="auto"/>
              <w:left w:val="nil"/>
              <w:bottom w:val="single" w:sz="4" w:space="0" w:color="auto"/>
              <w:right w:val="single" w:sz="4" w:space="0" w:color="auto"/>
            </w:tcBorders>
            <w:vAlign w:val="center"/>
            <w:hideMark/>
          </w:tcPr>
          <w:p w14:paraId="7DD01A01"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16" w:type="pct"/>
            <w:tcBorders>
              <w:top w:val="single" w:sz="4" w:space="0" w:color="auto"/>
              <w:left w:val="single" w:sz="4" w:space="0" w:color="auto"/>
              <w:bottom w:val="single" w:sz="4" w:space="0" w:color="auto"/>
              <w:right w:val="single" w:sz="4" w:space="0" w:color="auto"/>
            </w:tcBorders>
            <w:vAlign w:val="center"/>
            <w:hideMark/>
          </w:tcPr>
          <w:p w14:paraId="33828E4D"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9F637" w14:textId="77777777" w:rsidR="00B60F46" w:rsidRPr="007A391B" w:rsidRDefault="00B60F46">
            <w:pPr>
              <w:spacing w:line="256" w:lineRule="auto"/>
              <w:jc w:val="center"/>
              <w:rPr>
                <w:bCs/>
                <w:sz w:val="22"/>
                <w:szCs w:val="22"/>
                <w:lang w:eastAsia="en-US"/>
              </w:rPr>
            </w:pPr>
            <w:r w:rsidRPr="007A391B">
              <w:rPr>
                <w:bCs/>
                <w:sz w:val="22"/>
                <w:szCs w:val="22"/>
                <w:lang w:eastAsia="en-US"/>
              </w:rPr>
              <w:t>47,196</w:t>
            </w:r>
          </w:p>
        </w:tc>
        <w:tc>
          <w:tcPr>
            <w:tcW w:w="66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877871" w14:textId="77777777" w:rsidR="00B60F46" w:rsidRPr="007A391B" w:rsidRDefault="00B60F46">
            <w:pPr>
              <w:spacing w:line="256" w:lineRule="auto"/>
              <w:jc w:val="center"/>
              <w:rPr>
                <w:bCs/>
                <w:sz w:val="22"/>
                <w:szCs w:val="22"/>
                <w:lang w:eastAsia="en-US"/>
              </w:rPr>
            </w:pPr>
            <w:r w:rsidRPr="007A391B">
              <w:rPr>
                <w:bCs/>
                <w:sz w:val="22"/>
                <w:szCs w:val="22"/>
                <w:lang w:eastAsia="en-US"/>
              </w:rPr>
              <w:t>56,635</w:t>
            </w:r>
          </w:p>
        </w:tc>
      </w:tr>
      <w:tr w:rsidR="007A391B" w:rsidRPr="007A391B" w14:paraId="18117831" w14:textId="77777777" w:rsidTr="00B60F46">
        <w:tc>
          <w:tcPr>
            <w:tcW w:w="26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A92EF" w14:textId="77777777" w:rsidR="00B60F46" w:rsidRPr="007A391B" w:rsidRDefault="00B60F46">
            <w:pPr>
              <w:spacing w:line="256" w:lineRule="auto"/>
              <w:rPr>
                <w:bCs/>
                <w:sz w:val="22"/>
                <w:szCs w:val="22"/>
                <w:lang w:eastAsia="en-US"/>
              </w:rPr>
            </w:pPr>
            <w:r w:rsidRPr="007A391B">
              <w:rPr>
                <w:bCs/>
                <w:sz w:val="22"/>
                <w:szCs w:val="22"/>
                <w:lang w:eastAsia="en-US"/>
              </w:rPr>
              <w:t>СГ «МУП ГТС»</w:t>
            </w:r>
          </w:p>
        </w:tc>
        <w:tc>
          <w:tcPr>
            <w:tcW w:w="589" w:type="pct"/>
            <w:tcBorders>
              <w:top w:val="single" w:sz="4" w:space="0" w:color="auto"/>
              <w:left w:val="nil"/>
              <w:bottom w:val="single" w:sz="4" w:space="0" w:color="auto"/>
              <w:right w:val="single" w:sz="4" w:space="0" w:color="auto"/>
            </w:tcBorders>
            <w:vAlign w:val="center"/>
            <w:hideMark/>
          </w:tcPr>
          <w:p w14:paraId="47638FCD"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16" w:type="pct"/>
            <w:tcBorders>
              <w:top w:val="single" w:sz="4" w:space="0" w:color="auto"/>
              <w:left w:val="single" w:sz="4" w:space="0" w:color="auto"/>
              <w:bottom w:val="single" w:sz="4" w:space="0" w:color="auto"/>
              <w:right w:val="single" w:sz="4" w:space="0" w:color="auto"/>
            </w:tcBorders>
            <w:vAlign w:val="center"/>
            <w:hideMark/>
          </w:tcPr>
          <w:p w14:paraId="5190860F" w14:textId="77777777" w:rsidR="00B60F46" w:rsidRPr="007A391B" w:rsidRDefault="00B60F46">
            <w:pPr>
              <w:spacing w:line="256" w:lineRule="auto"/>
              <w:jc w:val="center"/>
              <w:rPr>
                <w:bCs/>
                <w:sz w:val="22"/>
                <w:szCs w:val="22"/>
                <w:lang w:eastAsia="en-US"/>
              </w:rPr>
            </w:pPr>
            <w:r w:rsidRPr="007A391B">
              <w:rPr>
                <w:bCs/>
                <w:sz w:val="22"/>
                <w:szCs w:val="22"/>
                <w:lang w:eastAsia="en-US"/>
              </w:rPr>
              <w:t>29,363</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3DE71" w14:textId="77777777" w:rsidR="00B60F46" w:rsidRPr="007A391B" w:rsidRDefault="00B60F46">
            <w:pPr>
              <w:spacing w:line="256" w:lineRule="auto"/>
              <w:jc w:val="center"/>
              <w:rPr>
                <w:bCs/>
                <w:sz w:val="22"/>
                <w:szCs w:val="22"/>
                <w:lang w:eastAsia="en-US"/>
              </w:rPr>
            </w:pPr>
            <w:r w:rsidRPr="007A391B">
              <w:rPr>
                <w:bCs/>
                <w:sz w:val="22"/>
                <w:szCs w:val="22"/>
                <w:lang w:eastAsia="en-US"/>
              </w:rPr>
              <w:t>78,086</w:t>
            </w:r>
          </w:p>
        </w:tc>
        <w:tc>
          <w:tcPr>
            <w:tcW w:w="66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296B97" w14:textId="77777777" w:rsidR="00B60F46" w:rsidRPr="007A391B" w:rsidRDefault="00B60F46">
            <w:pPr>
              <w:spacing w:line="256" w:lineRule="auto"/>
              <w:jc w:val="center"/>
              <w:rPr>
                <w:bCs/>
                <w:sz w:val="22"/>
                <w:szCs w:val="22"/>
                <w:lang w:eastAsia="en-US"/>
              </w:rPr>
            </w:pPr>
            <w:r w:rsidRPr="007A391B">
              <w:rPr>
                <w:bCs/>
                <w:sz w:val="22"/>
                <w:szCs w:val="22"/>
                <w:lang w:eastAsia="en-US"/>
              </w:rPr>
              <w:t>65,072</w:t>
            </w:r>
          </w:p>
        </w:tc>
      </w:tr>
    </w:tbl>
    <w:p w14:paraId="327A3550" w14:textId="77777777" w:rsidR="00B60F46" w:rsidRPr="007A391B" w:rsidRDefault="00B60F46" w:rsidP="00B60F46">
      <w:pPr>
        <w:rPr>
          <w:sz w:val="24"/>
          <w:szCs w:val="24"/>
        </w:rPr>
      </w:pPr>
      <w:r w:rsidRPr="007A391B">
        <w:rPr>
          <w:bCs/>
          <w:sz w:val="24"/>
          <w:szCs w:val="24"/>
        </w:rPr>
        <w:t xml:space="preserve">Источник: </w:t>
      </w:r>
      <w:r w:rsidRPr="007A391B">
        <w:rPr>
          <w:sz w:val="24"/>
          <w:szCs w:val="24"/>
        </w:rPr>
        <w:t xml:space="preserve">Приказ РСТ Югры от 13.12.2017 № 182-нп (Приложение 1).  Приказ РСТ Югры от 12.12.2018 № 85-нп (Приложение 1). </w:t>
      </w:r>
      <w:r w:rsidRPr="007A391B">
        <w:rPr>
          <w:bCs/>
          <w:sz w:val="24"/>
          <w:szCs w:val="24"/>
        </w:rPr>
        <w:t xml:space="preserve"> Протокол</w:t>
      </w:r>
      <w:r w:rsidRPr="007A391B">
        <w:rPr>
          <w:sz w:val="24"/>
          <w:szCs w:val="24"/>
        </w:rPr>
        <w:t xml:space="preserve"> заседания правления Региональной службы по тарифам Ханты-Мансийского автономного округа – Югры г. Ханты-Мансийск 12.12.2018 № 62.</w:t>
      </w:r>
    </w:p>
    <w:p w14:paraId="5A7EDEEF" w14:textId="77777777" w:rsidR="007B493E" w:rsidRPr="007A391B" w:rsidRDefault="007B493E" w:rsidP="00E657C2">
      <w:pPr>
        <w:ind w:firstLine="709"/>
        <w:jc w:val="both"/>
        <w:rPr>
          <w:sz w:val="28"/>
          <w:szCs w:val="28"/>
        </w:rPr>
      </w:pPr>
    </w:p>
    <w:p w14:paraId="75E02843" w14:textId="1C67F06A" w:rsidR="00A12D62" w:rsidRPr="007A391B" w:rsidRDefault="00E657C2" w:rsidP="00E657C2">
      <w:pPr>
        <w:ind w:firstLine="709"/>
        <w:jc w:val="both"/>
        <w:rPr>
          <w:sz w:val="28"/>
          <w:szCs w:val="28"/>
        </w:rPr>
      </w:pPr>
      <w:r w:rsidRPr="007A391B">
        <w:rPr>
          <w:sz w:val="28"/>
          <w:szCs w:val="28"/>
        </w:rPr>
        <w:t>Стандартизированные тарифные ставки, определяющие величину платы за технологическое присоединение газоиспользующего оборудования к сетям газораспределения АО «Сургутгаз» на территории ХМАО – Югры для случаев технологического присоединения газоиспользующего оборудования с максимальным расходом газа 500 м³/ч и менее и (или) проектным рабочим давлением в присоединяемом газопроводе 0,6 М</w:t>
      </w:r>
      <w:r w:rsidR="00F854F1" w:rsidRPr="007A391B">
        <w:rPr>
          <w:sz w:val="28"/>
          <w:szCs w:val="28"/>
        </w:rPr>
        <w:t>п</w:t>
      </w:r>
      <w:r w:rsidRPr="007A391B">
        <w:rPr>
          <w:sz w:val="28"/>
          <w:szCs w:val="28"/>
        </w:rPr>
        <w:t>а</w:t>
      </w:r>
      <w:r w:rsidR="00F854F1" w:rsidRPr="007A391B">
        <w:rPr>
          <w:sz w:val="28"/>
          <w:szCs w:val="28"/>
        </w:rPr>
        <w:t>,</w:t>
      </w:r>
      <w:r w:rsidRPr="007A391B">
        <w:rPr>
          <w:sz w:val="28"/>
          <w:szCs w:val="28"/>
        </w:rPr>
        <w:t xml:space="preserve"> приведены в </w:t>
      </w:r>
      <w:r w:rsidR="00822429" w:rsidRPr="007A391B">
        <w:rPr>
          <w:sz w:val="28"/>
          <w:szCs w:val="28"/>
        </w:rPr>
        <w:t xml:space="preserve">табл. </w:t>
      </w:r>
      <w:r w:rsidR="00B60F46" w:rsidRPr="007A391B">
        <w:rPr>
          <w:sz w:val="28"/>
          <w:szCs w:val="28"/>
        </w:rPr>
        <w:t>8</w:t>
      </w:r>
      <w:r w:rsidRPr="007A391B">
        <w:rPr>
          <w:sz w:val="28"/>
          <w:szCs w:val="28"/>
        </w:rPr>
        <w:t>.</w:t>
      </w:r>
      <w:r w:rsidR="00A12D62" w:rsidRPr="007A391B">
        <w:rPr>
          <w:sz w:val="28"/>
          <w:szCs w:val="28"/>
        </w:rPr>
        <w:t xml:space="preserve"> </w:t>
      </w:r>
    </w:p>
    <w:p w14:paraId="207004D2" w14:textId="6F3FA16A" w:rsidR="00B60F46" w:rsidRPr="007A391B" w:rsidRDefault="00B60F46" w:rsidP="00B60F46">
      <w:pPr>
        <w:spacing w:before="120" w:after="120"/>
        <w:jc w:val="both"/>
        <w:rPr>
          <w:b/>
          <w:sz w:val="24"/>
          <w:szCs w:val="24"/>
        </w:rPr>
      </w:pPr>
      <w:bookmarkStart w:id="56" w:name="_Hlk283775"/>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8</w:t>
      </w:r>
      <w:r w:rsidRPr="007A391B">
        <w:rPr>
          <w:b/>
          <w:sz w:val="24"/>
          <w:szCs w:val="24"/>
        </w:rPr>
        <w:fldChar w:fldCharType="end"/>
      </w:r>
      <w:r w:rsidRPr="007A391B">
        <w:rPr>
          <w:b/>
          <w:sz w:val="24"/>
          <w:szCs w:val="24"/>
        </w:rPr>
        <w:t xml:space="preserve"> – С</w:t>
      </w:r>
      <w:r w:rsidRPr="007A391B">
        <w:rPr>
          <w:rFonts w:eastAsia="Calibri"/>
          <w:b/>
          <w:sz w:val="24"/>
          <w:szCs w:val="24"/>
        </w:rPr>
        <w:t xml:space="preserve">тандартизированные тарифные ставки, определяющие величину платы за технологическое присоединение газоиспользующего оборудования к сетям газораспределения ОАО «Сургутгаз» </w:t>
      </w:r>
      <w:r w:rsidRPr="007A391B">
        <w:rPr>
          <w:b/>
          <w:sz w:val="24"/>
          <w:szCs w:val="24"/>
        </w:rPr>
        <w:t>на территории ХМАО – Югры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52"/>
        <w:gridCol w:w="997"/>
        <w:gridCol w:w="1650"/>
        <w:gridCol w:w="1797"/>
      </w:tblGrid>
      <w:tr w:rsidR="007A391B" w:rsidRPr="007A391B" w14:paraId="2DCA9A0B" w14:textId="77777777" w:rsidTr="00B60F46">
        <w:trPr>
          <w:tblHeader/>
        </w:trPr>
        <w:tc>
          <w:tcPr>
            <w:tcW w:w="2821"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5A58A" w14:textId="77777777" w:rsidR="00B60F46" w:rsidRPr="007A391B" w:rsidRDefault="00B60F46">
            <w:pPr>
              <w:spacing w:line="256" w:lineRule="auto"/>
              <w:jc w:val="center"/>
              <w:rPr>
                <w:b/>
                <w:bCs/>
                <w:sz w:val="22"/>
                <w:szCs w:val="22"/>
                <w:lang w:eastAsia="en-US"/>
              </w:rPr>
            </w:pPr>
            <w:r w:rsidRPr="007A391B">
              <w:rPr>
                <w:b/>
                <w:bCs/>
                <w:sz w:val="22"/>
                <w:szCs w:val="22"/>
                <w:lang w:eastAsia="en-US"/>
              </w:rPr>
              <w:t>Показатель</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05C49EB" w14:textId="77777777" w:rsidR="00B60F46" w:rsidRPr="007A391B" w:rsidRDefault="00B60F46">
            <w:pPr>
              <w:spacing w:line="256" w:lineRule="auto"/>
              <w:jc w:val="center"/>
              <w:rPr>
                <w:b/>
                <w:bCs/>
                <w:sz w:val="22"/>
                <w:szCs w:val="22"/>
                <w:lang w:eastAsia="en-US"/>
              </w:rPr>
            </w:pPr>
            <w:r w:rsidRPr="007A391B">
              <w:rPr>
                <w:b/>
                <w:bCs/>
                <w:sz w:val="22"/>
                <w:szCs w:val="22"/>
                <w:lang w:eastAsia="en-US"/>
              </w:rPr>
              <w:t>Ед. изм.</w:t>
            </w:r>
          </w:p>
        </w:tc>
        <w:tc>
          <w:tcPr>
            <w:tcW w:w="16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C8B58" w14:textId="77777777" w:rsidR="00B60F46" w:rsidRPr="007A391B" w:rsidRDefault="00B60F46">
            <w:pPr>
              <w:spacing w:line="256" w:lineRule="auto"/>
              <w:jc w:val="center"/>
              <w:rPr>
                <w:b/>
                <w:bCs/>
                <w:sz w:val="22"/>
                <w:szCs w:val="22"/>
                <w:lang w:eastAsia="en-US"/>
              </w:rPr>
            </w:pPr>
            <w:r w:rsidRPr="007A391B">
              <w:rPr>
                <w:b/>
                <w:bCs/>
                <w:sz w:val="22"/>
                <w:szCs w:val="22"/>
                <w:lang w:eastAsia="en-US"/>
              </w:rPr>
              <w:t>Величина стандартизированной тарифной ставки</w:t>
            </w:r>
          </w:p>
        </w:tc>
      </w:tr>
      <w:tr w:rsidR="007A391B" w:rsidRPr="007A391B" w14:paraId="15E6C897" w14:textId="77777777" w:rsidTr="00B60F46">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46120" w14:textId="77777777" w:rsidR="00B60F46" w:rsidRPr="007A391B" w:rsidRDefault="00B60F46">
            <w:pPr>
              <w:spacing w:line="256" w:lineRule="auto"/>
              <w:rPr>
                <w:b/>
                <w:bCs/>
                <w:sz w:val="22"/>
                <w:szCs w:val="22"/>
                <w:lang w:eastAsia="en-US"/>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018EED42" w14:textId="77777777" w:rsidR="00B60F46" w:rsidRPr="007A391B" w:rsidRDefault="00B60F46">
            <w:pPr>
              <w:spacing w:line="256" w:lineRule="auto"/>
              <w:rPr>
                <w:b/>
                <w:bCs/>
                <w:sz w:val="22"/>
                <w:szCs w:val="22"/>
                <w:lang w:eastAsia="en-US"/>
              </w:rPr>
            </w:pPr>
          </w:p>
        </w:tc>
        <w:tc>
          <w:tcPr>
            <w:tcW w:w="8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0AE47" w14:textId="3D9DB97A" w:rsidR="00B60F46" w:rsidRPr="007A391B" w:rsidRDefault="00B60F46">
            <w:pPr>
              <w:spacing w:line="256" w:lineRule="auto"/>
              <w:jc w:val="center"/>
              <w:rPr>
                <w:b/>
                <w:bCs/>
                <w:sz w:val="22"/>
                <w:szCs w:val="22"/>
                <w:lang w:eastAsia="en-US"/>
              </w:rPr>
            </w:pPr>
            <w:r w:rsidRPr="007A391B">
              <w:rPr>
                <w:b/>
                <w:sz w:val="22"/>
                <w:szCs w:val="22"/>
                <w:lang w:val="en-US" w:eastAsia="en-US"/>
              </w:rPr>
              <w:t>c</w:t>
            </w:r>
            <w:r w:rsidRPr="007A391B">
              <w:rPr>
                <w:b/>
                <w:sz w:val="22"/>
                <w:szCs w:val="22"/>
                <w:lang w:eastAsia="en-US"/>
              </w:rPr>
              <w:t xml:space="preserve"> 0</w:t>
            </w:r>
            <w:r w:rsidR="00ED4E72" w:rsidRPr="007A391B">
              <w:rPr>
                <w:b/>
                <w:sz w:val="22"/>
                <w:szCs w:val="22"/>
                <w:lang w:eastAsia="en-US"/>
              </w:rPr>
              <w:t>1</w:t>
            </w:r>
            <w:r w:rsidRPr="007A391B">
              <w:rPr>
                <w:b/>
                <w:sz w:val="22"/>
                <w:szCs w:val="22"/>
                <w:lang w:eastAsia="en-US"/>
              </w:rPr>
              <w:t>.0</w:t>
            </w:r>
            <w:r w:rsidR="00ED4E72" w:rsidRPr="007A391B">
              <w:rPr>
                <w:b/>
                <w:sz w:val="22"/>
                <w:szCs w:val="22"/>
                <w:lang w:eastAsia="en-US"/>
              </w:rPr>
              <w:t>1</w:t>
            </w:r>
            <w:r w:rsidRPr="007A391B">
              <w:rPr>
                <w:b/>
                <w:sz w:val="22"/>
                <w:szCs w:val="22"/>
                <w:lang w:eastAsia="en-US"/>
              </w:rPr>
              <w:t xml:space="preserve">.2018 по </w:t>
            </w:r>
            <w:r w:rsidR="00ED4E72" w:rsidRPr="007A391B">
              <w:rPr>
                <w:b/>
                <w:sz w:val="22"/>
                <w:szCs w:val="22"/>
                <w:lang w:eastAsia="en-US"/>
              </w:rPr>
              <w:t>31.12.</w:t>
            </w:r>
            <w:r w:rsidRPr="007A391B">
              <w:rPr>
                <w:b/>
                <w:sz w:val="22"/>
                <w:szCs w:val="22"/>
                <w:lang w:eastAsia="en-US"/>
              </w:rPr>
              <w:t>2018</w:t>
            </w:r>
          </w:p>
        </w:tc>
        <w:tc>
          <w:tcPr>
            <w:tcW w:w="881" w:type="pct"/>
            <w:tcBorders>
              <w:top w:val="single" w:sz="4" w:space="0" w:color="auto"/>
              <w:left w:val="single" w:sz="4" w:space="0" w:color="auto"/>
              <w:bottom w:val="single" w:sz="4" w:space="0" w:color="auto"/>
              <w:right w:val="single" w:sz="4" w:space="0" w:color="auto"/>
            </w:tcBorders>
            <w:vAlign w:val="center"/>
            <w:hideMark/>
          </w:tcPr>
          <w:p w14:paraId="5D9AC790" w14:textId="2CA3EF67" w:rsidR="00B60F46" w:rsidRPr="007A391B" w:rsidRDefault="00B60F46">
            <w:pPr>
              <w:spacing w:line="256" w:lineRule="auto"/>
              <w:jc w:val="center"/>
              <w:rPr>
                <w:b/>
                <w:bCs/>
                <w:sz w:val="22"/>
                <w:szCs w:val="22"/>
                <w:lang w:eastAsia="en-US"/>
              </w:rPr>
            </w:pPr>
            <w:r w:rsidRPr="007A391B">
              <w:rPr>
                <w:b/>
                <w:sz w:val="22"/>
                <w:szCs w:val="22"/>
                <w:lang w:val="en-US" w:eastAsia="en-US"/>
              </w:rPr>
              <w:t>c</w:t>
            </w:r>
            <w:r w:rsidRPr="007A391B">
              <w:rPr>
                <w:b/>
                <w:sz w:val="22"/>
                <w:szCs w:val="22"/>
                <w:lang w:eastAsia="en-US"/>
              </w:rPr>
              <w:t xml:space="preserve"> 0</w:t>
            </w:r>
            <w:r w:rsidR="00ED4E72" w:rsidRPr="007A391B">
              <w:rPr>
                <w:b/>
                <w:sz w:val="22"/>
                <w:szCs w:val="22"/>
                <w:lang w:eastAsia="en-US"/>
              </w:rPr>
              <w:t>1</w:t>
            </w:r>
            <w:r w:rsidRPr="007A391B">
              <w:rPr>
                <w:b/>
                <w:sz w:val="22"/>
                <w:szCs w:val="22"/>
                <w:lang w:eastAsia="en-US"/>
              </w:rPr>
              <w:t>.0</w:t>
            </w:r>
            <w:r w:rsidR="00ED4E72" w:rsidRPr="007A391B">
              <w:rPr>
                <w:b/>
                <w:sz w:val="22"/>
                <w:szCs w:val="22"/>
                <w:lang w:eastAsia="en-US"/>
              </w:rPr>
              <w:t>1</w:t>
            </w:r>
            <w:r w:rsidRPr="007A391B">
              <w:rPr>
                <w:b/>
                <w:sz w:val="22"/>
                <w:szCs w:val="22"/>
                <w:lang w:eastAsia="en-US"/>
              </w:rPr>
              <w:t xml:space="preserve">.2019 по </w:t>
            </w:r>
            <w:r w:rsidR="00ED4E72" w:rsidRPr="007A391B">
              <w:rPr>
                <w:b/>
                <w:sz w:val="22"/>
                <w:szCs w:val="22"/>
                <w:lang w:eastAsia="en-US"/>
              </w:rPr>
              <w:t>31.12.</w:t>
            </w:r>
            <w:r w:rsidRPr="007A391B">
              <w:rPr>
                <w:b/>
                <w:sz w:val="22"/>
                <w:szCs w:val="22"/>
                <w:lang w:eastAsia="en-US"/>
              </w:rPr>
              <w:t>2019</w:t>
            </w:r>
          </w:p>
        </w:tc>
      </w:tr>
      <w:tr w:rsidR="007A391B" w:rsidRPr="007A391B" w14:paraId="15B9EFD8" w14:textId="77777777" w:rsidTr="00B60F46">
        <w:tc>
          <w:tcPr>
            <w:tcW w:w="28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0433" w14:textId="77777777" w:rsidR="00B60F46" w:rsidRPr="007A391B" w:rsidRDefault="00B60F46">
            <w:pPr>
              <w:spacing w:line="256" w:lineRule="auto"/>
              <w:rPr>
                <w:bCs/>
                <w:sz w:val="22"/>
                <w:szCs w:val="22"/>
                <w:lang w:eastAsia="en-US"/>
              </w:rPr>
            </w:pPr>
            <w:r w:rsidRPr="007A391B">
              <w:rPr>
                <w:bCs/>
                <w:sz w:val="22"/>
                <w:szCs w:val="22"/>
                <w:lang w:eastAsia="en-US"/>
              </w:rPr>
              <w:t>Стандартизированная тарифная ставка С1 на покрытие расходов ГРО, связанных с разработка проектной документации, для случаев, когда протяженность строящейся (реконструируемой) сети газораспределения, измеряемая по прямой линии от границы земельного участка до сети газораспределения составляет более 150 метров</w:t>
            </w:r>
          </w:p>
        </w:tc>
        <w:tc>
          <w:tcPr>
            <w:tcW w:w="489" w:type="pct"/>
            <w:tcBorders>
              <w:top w:val="single" w:sz="4" w:space="0" w:color="auto"/>
              <w:left w:val="single" w:sz="4" w:space="0" w:color="auto"/>
              <w:bottom w:val="single" w:sz="4" w:space="0" w:color="auto"/>
              <w:right w:val="single" w:sz="4" w:space="0" w:color="auto"/>
            </w:tcBorders>
            <w:vAlign w:val="center"/>
            <w:hideMark/>
          </w:tcPr>
          <w:p w14:paraId="026FECFA" w14:textId="77777777" w:rsidR="00B60F46" w:rsidRPr="007A391B" w:rsidRDefault="00B60F46">
            <w:pPr>
              <w:spacing w:line="256" w:lineRule="auto"/>
              <w:jc w:val="center"/>
              <w:rPr>
                <w:bCs/>
                <w:sz w:val="22"/>
                <w:szCs w:val="22"/>
                <w:lang w:eastAsia="en-US"/>
              </w:rPr>
            </w:pPr>
            <w:r w:rsidRPr="007A391B">
              <w:rPr>
                <w:bCs/>
                <w:sz w:val="22"/>
                <w:szCs w:val="22"/>
                <w:lang w:eastAsia="en-US"/>
              </w:rPr>
              <w:t>руб. без НДС</w:t>
            </w:r>
          </w:p>
        </w:tc>
        <w:tc>
          <w:tcPr>
            <w:tcW w:w="8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2DB22" w14:textId="77777777" w:rsidR="00B60F46" w:rsidRPr="007A391B" w:rsidRDefault="00B60F46">
            <w:pPr>
              <w:spacing w:line="256" w:lineRule="auto"/>
              <w:jc w:val="center"/>
              <w:rPr>
                <w:bCs/>
                <w:sz w:val="22"/>
                <w:szCs w:val="22"/>
                <w:lang w:eastAsia="en-US"/>
              </w:rPr>
            </w:pPr>
            <w:r w:rsidRPr="007A391B">
              <w:rPr>
                <w:bCs/>
                <w:sz w:val="22"/>
                <w:szCs w:val="22"/>
                <w:lang w:eastAsia="en-US"/>
              </w:rPr>
              <w:t>212 679</w:t>
            </w:r>
          </w:p>
        </w:tc>
        <w:tc>
          <w:tcPr>
            <w:tcW w:w="881" w:type="pct"/>
            <w:tcBorders>
              <w:top w:val="single" w:sz="4" w:space="0" w:color="auto"/>
              <w:left w:val="single" w:sz="4" w:space="0" w:color="auto"/>
              <w:bottom w:val="single" w:sz="4" w:space="0" w:color="auto"/>
              <w:right w:val="single" w:sz="4" w:space="0" w:color="auto"/>
            </w:tcBorders>
            <w:vAlign w:val="center"/>
            <w:hideMark/>
          </w:tcPr>
          <w:p w14:paraId="0BFD768E" w14:textId="77777777" w:rsidR="00B60F46" w:rsidRPr="007A391B" w:rsidRDefault="00B60F46">
            <w:pPr>
              <w:spacing w:line="256" w:lineRule="auto"/>
              <w:jc w:val="center"/>
              <w:rPr>
                <w:bCs/>
                <w:sz w:val="22"/>
                <w:szCs w:val="22"/>
                <w:lang w:eastAsia="en-US"/>
              </w:rPr>
            </w:pPr>
            <w:r w:rsidRPr="007A391B">
              <w:rPr>
                <w:bCs/>
                <w:sz w:val="22"/>
                <w:szCs w:val="22"/>
                <w:lang w:eastAsia="en-US"/>
              </w:rPr>
              <w:t>82 248</w:t>
            </w:r>
          </w:p>
        </w:tc>
      </w:tr>
      <w:tr w:rsidR="007A391B" w:rsidRPr="007A391B" w14:paraId="794A69C3" w14:textId="77777777" w:rsidTr="00B60F46">
        <w:tc>
          <w:tcPr>
            <w:tcW w:w="28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E52C" w14:textId="77777777" w:rsidR="00B60F46" w:rsidRPr="007A391B" w:rsidRDefault="00B60F46">
            <w:pPr>
              <w:spacing w:line="256" w:lineRule="auto"/>
              <w:rPr>
                <w:bCs/>
                <w:sz w:val="22"/>
                <w:szCs w:val="22"/>
                <w:lang w:eastAsia="en-US"/>
              </w:rPr>
            </w:pPr>
            <w:r w:rsidRPr="007A391B">
              <w:rPr>
                <w:bCs/>
                <w:sz w:val="22"/>
                <w:szCs w:val="22"/>
                <w:lang w:eastAsia="en-US"/>
              </w:rPr>
              <w:t>Стандартизированная тарифная ставка С3</w:t>
            </w:r>
            <w:r w:rsidRPr="007A391B">
              <w:rPr>
                <w:bCs/>
                <w:sz w:val="22"/>
                <w:szCs w:val="22"/>
                <w:lang w:val="en-US" w:eastAsia="en-US"/>
              </w:rPr>
              <w:t>ij</w:t>
            </w:r>
            <w:r w:rsidRPr="007A391B">
              <w:rPr>
                <w:bCs/>
                <w:sz w:val="22"/>
                <w:szCs w:val="22"/>
                <w:lang w:eastAsia="en-US"/>
              </w:rPr>
              <w:t xml:space="preserve"> - на покрытие расходов ГРО, связанных строительством (реконструкцией) стального газопровода </w:t>
            </w:r>
            <w:r w:rsidRPr="007A391B">
              <w:rPr>
                <w:bCs/>
                <w:sz w:val="22"/>
                <w:szCs w:val="22"/>
                <w:lang w:val="en-US" w:eastAsia="en-US"/>
              </w:rPr>
              <w:t>i</w:t>
            </w:r>
            <w:r w:rsidRPr="007A391B">
              <w:rPr>
                <w:bCs/>
                <w:sz w:val="22"/>
                <w:szCs w:val="22"/>
                <w:lang w:eastAsia="en-US"/>
              </w:rPr>
              <w:t>-ого диапазона диаметров, используемых в случаях, когда протяженность строящейся (реконструируемой) сети газораспределения, измеряемая по прямой линии от границы земельного участка до сети газораспределения составляет более 150 метров</w:t>
            </w:r>
          </w:p>
        </w:tc>
        <w:tc>
          <w:tcPr>
            <w:tcW w:w="489" w:type="pct"/>
            <w:tcBorders>
              <w:top w:val="single" w:sz="4" w:space="0" w:color="auto"/>
              <w:left w:val="single" w:sz="4" w:space="0" w:color="auto"/>
              <w:bottom w:val="single" w:sz="4" w:space="0" w:color="auto"/>
              <w:right w:val="single" w:sz="4" w:space="0" w:color="auto"/>
            </w:tcBorders>
            <w:vAlign w:val="center"/>
            <w:hideMark/>
          </w:tcPr>
          <w:p w14:paraId="508E8932" w14:textId="77777777" w:rsidR="00B60F46" w:rsidRPr="007A391B" w:rsidRDefault="00B60F46">
            <w:pPr>
              <w:spacing w:line="256" w:lineRule="auto"/>
              <w:jc w:val="center"/>
              <w:rPr>
                <w:bCs/>
                <w:sz w:val="22"/>
                <w:szCs w:val="22"/>
                <w:lang w:eastAsia="en-US"/>
              </w:rPr>
            </w:pPr>
            <w:r w:rsidRPr="007A391B">
              <w:rPr>
                <w:bCs/>
                <w:sz w:val="22"/>
                <w:szCs w:val="22"/>
                <w:lang w:eastAsia="en-US"/>
              </w:rPr>
              <w:t xml:space="preserve">руб. без НДС в уровне </w:t>
            </w:r>
          </w:p>
          <w:p w14:paraId="0732368F" w14:textId="77777777" w:rsidR="00B60F46" w:rsidRPr="007A391B" w:rsidRDefault="00B60F46">
            <w:pPr>
              <w:spacing w:line="256" w:lineRule="auto"/>
              <w:jc w:val="center"/>
              <w:rPr>
                <w:bCs/>
                <w:sz w:val="22"/>
                <w:szCs w:val="22"/>
                <w:lang w:eastAsia="en-US"/>
              </w:rPr>
            </w:pPr>
            <w:r w:rsidRPr="007A391B">
              <w:rPr>
                <w:bCs/>
                <w:sz w:val="22"/>
                <w:szCs w:val="22"/>
                <w:lang w:eastAsia="en-US"/>
              </w:rPr>
              <w:t>цен 2001 г.</w:t>
            </w:r>
          </w:p>
        </w:tc>
        <w:tc>
          <w:tcPr>
            <w:tcW w:w="8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3B4F0" w14:textId="77777777" w:rsidR="00B60F46" w:rsidRPr="007A391B" w:rsidRDefault="00B60F46">
            <w:pPr>
              <w:spacing w:line="256" w:lineRule="auto"/>
              <w:jc w:val="center"/>
              <w:rPr>
                <w:bCs/>
                <w:sz w:val="22"/>
                <w:szCs w:val="22"/>
                <w:lang w:eastAsia="en-US"/>
              </w:rPr>
            </w:pPr>
            <w:r w:rsidRPr="007A391B">
              <w:rPr>
                <w:bCs/>
                <w:sz w:val="22"/>
                <w:szCs w:val="22"/>
                <w:lang w:eastAsia="en-US"/>
              </w:rPr>
              <w:t>392 141</w:t>
            </w:r>
          </w:p>
        </w:tc>
        <w:tc>
          <w:tcPr>
            <w:tcW w:w="881" w:type="pct"/>
            <w:tcBorders>
              <w:top w:val="single" w:sz="4" w:space="0" w:color="auto"/>
              <w:left w:val="single" w:sz="4" w:space="0" w:color="auto"/>
              <w:bottom w:val="single" w:sz="4" w:space="0" w:color="auto"/>
              <w:right w:val="single" w:sz="4" w:space="0" w:color="auto"/>
            </w:tcBorders>
            <w:vAlign w:val="center"/>
            <w:hideMark/>
          </w:tcPr>
          <w:p w14:paraId="08211C61" w14:textId="77777777" w:rsidR="00B60F46" w:rsidRPr="007A391B" w:rsidRDefault="00B60F46">
            <w:pPr>
              <w:spacing w:line="256" w:lineRule="auto"/>
              <w:jc w:val="center"/>
              <w:rPr>
                <w:bCs/>
                <w:sz w:val="22"/>
                <w:szCs w:val="22"/>
                <w:lang w:eastAsia="en-US"/>
              </w:rPr>
            </w:pPr>
            <w:r w:rsidRPr="007A391B">
              <w:rPr>
                <w:bCs/>
                <w:sz w:val="22"/>
                <w:szCs w:val="22"/>
                <w:lang w:eastAsia="en-US"/>
              </w:rPr>
              <w:t>443 585</w:t>
            </w:r>
          </w:p>
        </w:tc>
      </w:tr>
      <w:tr w:rsidR="007A391B" w:rsidRPr="007A391B" w14:paraId="651EF31C" w14:textId="77777777" w:rsidTr="00B60F46">
        <w:tc>
          <w:tcPr>
            <w:tcW w:w="28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4458" w14:textId="77777777" w:rsidR="00B60F46" w:rsidRPr="007A391B" w:rsidRDefault="00B60F46">
            <w:pPr>
              <w:spacing w:line="256" w:lineRule="auto"/>
              <w:rPr>
                <w:bCs/>
                <w:sz w:val="22"/>
                <w:szCs w:val="22"/>
                <w:lang w:eastAsia="en-US"/>
              </w:rPr>
            </w:pPr>
            <w:r w:rsidRPr="007A391B">
              <w:rPr>
                <w:bCs/>
                <w:sz w:val="22"/>
                <w:szCs w:val="22"/>
                <w:lang w:eastAsia="en-US"/>
              </w:rPr>
              <w:t>Стандартизированная тарифная ставка С8</w:t>
            </w:r>
            <w:r w:rsidRPr="007A391B">
              <w:rPr>
                <w:bCs/>
                <w:sz w:val="22"/>
                <w:szCs w:val="22"/>
                <w:lang w:val="en-US" w:eastAsia="en-US"/>
              </w:rPr>
              <w:t>ik</w:t>
            </w:r>
            <w:r w:rsidRPr="007A391B">
              <w:rPr>
                <w:bCs/>
                <w:sz w:val="22"/>
                <w:szCs w:val="22"/>
                <w:lang w:eastAsia="en-US"/>
              </w:rPr>
              <w:t xml:space="preserve"> - на покрытие расходов ГРО, связанных с проверкой выполнения Заявителем технологических условий и осуществления фактического подключения (технологического присоединения) объектов капитального строительства Заявителя к сети газораспределения и проведением пуска газа для стальных газопроводов диаметром 158 мм и менее</w:t>
            </w:r>
          </w:p>
        </w:tc>
        <w:tc>
          <w:tcPr>
            <w:tcW w:w="489" w:type="pct"/>
            <w:tcBorders>
              <w:top w:val="single" w:sz="4" w:space="0" w:color="auto"/>
              <w:left w:val="single" w:sz="4" w:space="0" w:color="auto"/>
              <w:bottom w:val="single" w:sz="4" w:space="0" w:color="auto"/>
              <w:right w:val="single" w:sz="4" w:space="0" w:color="auto"/>
            </w:tcBorders>
            <w:vAlign w:val="center"/>
            <w:hideMark/>
          </w:tcPr>
          <w:p w14:paraId="3BF2AA07" w14:textId="77777777" w:rsidR="00B60F46" w:rsidRPr="007A391B" w:rsidRDefault="00B60F46">
            <w:pPr>
              <w:spacing w:line="256" w:lineRule="auto"/>
              <w:jc w:val="center"/>
              <w:rPr>
                <w:bCs/>
                <w:sz w:val="22"/>
                <w:szCs w:val="22"/>
                <w:lang w:eastAsia="en-US"/>
              </w:rPr>
            </w:pPr>
            <w:r w:rsidRPr="007A391B">
              <w:rPr>
                <w:bCs/>
                <w:sz w:val="22"/>
                <w:szCs w:val="22"/>
                <w:lang w:eastAsia="en-US"/>
              </w:rPr>
              <w:t>руб. без НДС</w:t>
            </w:r>
          </w:p>
        </w:tc>
        <w:tc>
          <w:tcPr>
            <w:tcW w:w="8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1A203" w14:textId="77777777" w:rsidR="00B60F46" w:rsidRPr="007A391B" w:rsidRDefault="00B60F46">
            <w:pPr>
              <w:spacing w:line="256" w:lineRule="auto"/>
              <w:jc w:val="center"/>
              <w:rPr>
                <w:bCs/>
                <w:sz w:val="22"/>
                <w:szCs w:val="22"/>
                <w:lang w:eastAsia="en-US"/>
              </w:rPr>
            </w:pPr>
            <w:r w:rsidRPr="007A391B">
              <w:rPr>
                <w:bCs/>
                <w:sz w:val="22"/>
                <w:szCs w:val="22"/>
                <w:lang w:eastAsia="en-US"/>
              </w:rPr>
              <w:t>201 761</w:t>
            </w:r>
          </w:p>
        </w:tc>
        <w:tc>
          <w:tcPr>
            <w:tcW w:w="881" w:type="pct"/>
            <w:tcBorders>
              <w:top w:val="single" w:sz="4" w:space="0" w:color="auto"/>
              <w:left w:val="single" w:sz="4" w:space="0" w:color="auto"/>
              <w:bottom w:val="single" w:sz="4" w:space="0" w:color="auto"/>
              <w:right w:val="single" w:sz="4" w:space="0" w:color="auto"/>
            </w:tcBorders>
            <w:vAlign w:val="center"/>
            <w:hideMark/>
          </w:tcPr>
          <w:p w14:paraId="0D613445" w14:textId="77777777" w:rsidR="00B60F46" w:rsidRPr="007A391B" w:rsidRDefault="00B60F46">
            <w:pPr>
              <w:spacing w:line="256" w:lineRule="auto"/>
              <w:jc w:val="center"/>
              <w:rPr>
                <w:bCs/>
                <w:sz w:val="22"/>
                <w:szCs w:val="22"/>
                <w:lang w:eastAsia="en-US"/>
              </w:rPr>
            </w:pPr>
            <w:r w:rsidRPr="007A391B">
              <w:rPr>
                <w:bCs/>
                <w:sz w:val="22"/>
                <w:szCs w:val="22"/>
                <w:lang w:eastAsia="en-US"/>
              </w:rPr>
              <w:t>36 363</w:t>
            </w:r>
          </w:p>
        </w:tc>
      </w:tr>
    </w:tbl>
    <w:p w14:paraId="6F617447" w14:textId="77777777" w:rsidR="00B60F46" w:rsidRPr="007A391B" w:rsidRDefault="00B60F46" w:rsidP="00B60F46">
      <w:pPr>
        <w:rPr>
          <w:bCs/>
          <w:sz w:val="24"/>
          <w:szCs w:val="24"/>
        </w:rPr>
      </w:pPr>
      <w:r w:rsidRPr="007A391B">
        <w:rPr>
          <w:bCs/>
          <w:sz w:val="24"/>
          <w:szCs w:val="24"/>
        </w:rPr>
        <w:t xml:space="preserve">Источник: </w:t>
      </w:r>
    </w:p>
    <w:p w14:paraId="08B6B258" w14:textId="77777777" w:rsidR="00B60F46" w:rsidRPr="007A391B" w:rsidRDefault="00B60F46" w:rsidP="004F3BD5">
      <w:pPr>
        <w:pStyle w:val="affa"/>
        <w:numPr>
          <w:ilvl w:val="0"/>
          <w:numId w:val="74"/>
        </w:numPr>
        <w:ind w:left="284" w:hanging="284"/>
        <w:jc w:val="both"/>
        <w:rPr>
          <w:sz w:val="24"/>
          <w:szCs w:val="24"/>
        </w:rPr>
      </w:pPr>
      <w:r w:rsidRPr="007A391B">
        <w:rPr>
          <w:sz w:val="24"/>
          <w:szCs w:val="24"/>
        </w:rPr>
        <w:t>Приказ РСТ Югры от 13.12.2017 № 182-нп (Приложение 4).</w:t>
      </w:r>
    </w:p>
    <w:p w14:paraId="63E498D5" w14:textId="77777777" w:rsidR="00B60F46" w:rsidRPr="007A391B" w:rsidRDefault="00B60F46" w:rsidP="004F3BD5">
      <w:pPr>
        <w:pStyle w:val="affa"/>
        <w:numPr>
          <w:ilvl w:val="0"/>
          <w:numId w:val="74"/>
        </w:numPr>
        <w:ind w:left="284" w:hanging="284"/>
        <w:jc w:val="both"/>
        <w:rPr>
          <w:bCs/>
          <w:sz w:val="24"/>
          <w:szCs w:val="24"/>
        </w:rPr>
      </w:pPr>
      <w:r w:rsidRPr="007A391B">
        <w:rPr>
          <w:sz w:val="24"/>
          <w:szCs w:val="24"/>
        </w:rPr>
        <w:t>Приказ РСТ Югры от 12.12.2018 № 85-нп (Приложение 4).</w:t>
      </w:r>
    </w:p>
    <w:p w14:paraId="1348AFAB" w14:textId="77777777" w:rsidR="00B60F46" w:rsidRPr="007A391B" w:rsidRDefault="00B60F46" w:rsidP="00A12D62">
      <w:pPr>
        <w:pStyle w:val="a7"/>
        <w:ind w:firstLine="709"/>
        <w:jc w:val="both"/>
        <w:rPr>
          <w:szCs w:val="28"/>
        </w:rPr>
      </w:pPr>
    </w:p>
    <w:p w14:paraId="565AC2AC" w14:textId="13D691AB" w:rsidR="00A12D62" w:rsidRPr="007A391B" w:rsidRDefault="00A12D62" w:rsidP="00A12D62">
      <w:pPr>
        <w:pStyle w:val="a7"/>
        <w:ind w:firstLine="709"/>
        <w:jc w:val="both"/>
        <w:rPr>
          <w:szCs w:val="28"/>
        </w:rPr>
      </w:pPr>
      <w:r w:rsidRPr="007A391B">
        <w:rPr>
          <w:szCs w:val="28"/>
        </w:rPr>
        <w:t xml:space="preserve">Анализ структуры себестоимости проведен на основании представленных бухгалтерских и статистических отчетных данных за 2015 – 2017 гг. </w:t>
      </w:r>
      <w:r w:rsidRPr="007A391B">
        <w:t xml:space="preserve">и плановых показателей на 2018 г. </w:t>
      </w:r>
      <w:r w:rsidRPr="007A391B">
        <w:rPr>
          <w:szCs w:val="28"/>
        </w:rPr>
        <w:t>по данным, содержащимся в раскрытии информации газораспределительных организаций</w:t>
      </w:r>
      <w:r w:rsidRPr="007A391B">
        <w:t xml:space="preserve"> (табл. </w:t>
      </w:r>
      <w:r w:rsidR="00B60F46" w:rsidRPr="007A391B">
        <w:t>9</w:t>
      </w:r>
      <w:r w:rsidRPr="007A391B">
        <w:t xml:space="preserve">, </w:t>
      </w:r>
      <w:r w:rsidR="00B60F46" w:rsidRPr="007A391B">
        <w:t>10</w:t>
      </w:r>
      <w:r w:rsidRPr="007A391B">
        <w:t xml:space="preserve">). </w:t>
      </w:r>
      <w:r w:rsidRPr="007A391B">
        <w:rPr>
          <w:szCs w:val="28"/>
        </w:rPr>
        <w:t xml:space="preserve"> </w:t>
      </w:r>
    </w:p>
    <w:p w14:paraId="72EB208A" w14:textId="77777777" w:rsidR="00A12D62" w:rsidRPr="007A391B" w:rsidRDefault="00A12D62" w:rsidP="00A12D62">
      <w:pPr>
        <w:ind w:firstLine="709"/>
        <w:jc w:val="both"/>
        <w:rPr>
          <w:sz w:val="28"/>
          <w:szCs w:val="28"/>
        </w:rPr>
      </w:pPr>
      <w:r w:rsidRPr="007A391B">
        <w:rPr>
          <w:sz w:val="28"/>
          <w:szCs w:val="28"/>
        </w:rPr>
        <w:t>В структуре себестоимости оказания услуг по транспортировке газа по магистральным сетям (факт 2017 г.) основными статьями расходов являются (Приложение 1.2, табл. 5): заработная плата с отчислениями (75 %), амортизация (4 %), материальные затраты (8 %), прочие расходы (11 %).</w:t>
      </w:r>
    </w:p>
    <w:bookmarkEnd w:id="56"/>
    <w:p w14:paraId="414C4917" w14:textId="33EF374C" w:rsidR="00A12D62" w:rsidRPr="007A391B" w:rsidRDefault="00A12D62" w:rsidP="00A12D62">
      <w:pPr>
        <w:ind w:firstLine="709"/>
        <w:jc w:val="both"/>
        <w:rPr>
          <w:sz w:val="28"/>
          <w:szCs w:val="28"/>
        </w:rPr>
      </w:pPr>
      <w:r w:rsidRPr="007A391B">
        <w:rPr>
          <w:sz w:val="28"/>
          <w:szCs w:val="28"/>
        </w:rPr>
        <w:t>В структуре себестоимости оказания услуг по транспортировке газа по газораспределительным сетям (факт 2017 г.) основными статьями расходов являются</w:t>
      </w:r>
      <w:r w:rsidR="00B60F46" w:rsidRPr="007A391B">
        <w:rPr>
          <w:sz w:val="28"/>
          <w:szCs w:val="28"/>
        </w:rPr>
        <w:t xml:space="preserve">: </w:t>
      </w:r>
      <w:r w:rsidRPr="007A391B">
        <w:rPr>
          <w:sz w:val="28"/>
          <w:szCs w:val="28"/>
        </w:rPr>
        <w:t>заработная плата с отчислениями (47 %), амортизация (31%), материальные затраты (7 %), прочие расходы (10 %).</w:t>
      </w:r>
    </w:p>
    <w:p w14:paraId="269CD40B" w14:textId="77777777" w:rsidR="00A12D62" w:rsidRPr="007A391B" w:rsidRDefault="00A12D62" w:rsidP="00A12D62">
      <w:pPr>
        <w:ind w:firstLine="709"/>
        <w:jc w:val="both"/>
        <w:rPr>
          <w:sz w:val="28"/>
          <w:szCs w:val="28"/>
        </w:rPr>
      </w:pPr>
      <w:r w:rsidRPr="007A391B">
        <w:rPr>
          <w:sz w:val="28"/>
          <w:szCs w:val="28"/>
        </w:rPr>
        <w:t xml:space="preserve">Действующие тарифы на услуги по транспортировке газа по газораспределительным сетям АО «Сургутгаз» не покрывают расходы предприятия, деятельность предприятия в 2017 г. убыточна. </w:t>
      </w:r>
    </w:p>
    <w:p w14:paraId="777F1F7A" w14:textId="4E21B00B" w:rsidR="00E657C2" w:rsidRPr="007A391B" w:rsidRDefault="00A12D62" w:rsidP="00E657C2">
      <w:pPr>
        <w:ind w:firstLine="709"/>
        <w:jc w:val="both"/>
        <w:rPr>
          <w:sz w:val="28"/>
          <w:szCs w:val="28"/>
        </w:rPr>
      </w:pPr>
      <w:r w:rsidRPr="007A391B">
        <w:rPr>
          <w:sz w:val="28"/>
          <w:szCs w:val="28"/>
        </w:rPr>
        <w:t>В составе тарифа на услуги по транспортировке газа по газораспределительным сетям АО «Сургутгаз» отсутствуют средства, необходимые для реализации программ по реконструкции системы газоснабжения города Сургута. Соответственно отсутствует источник финансирования мероприятий, направленных на повышение надежности развития системы газоснабжения города Сургута.</w:t>
      </w:r>
    </w:p>
    <w:p w14:paraId="0FFD9BF5" w14:textId="299F0F49" w:rsidR="00E657C2" w:rsidRPr="007A391B" w:rsidRDefault="00E657C2" w:rsidP="00E657C2">
      <w:pPr>
        <w:ind w:firstLine="709"/>
        <w:jc w:val="both"/>
        <w:rPr>
          <w:sz w:val="28"/>
          <w:szCs w:val="28"/>
        </w:rPr>
      </w:pPr>
      <w:r w:rsidRPr="007A391B">
        <w:rPr>
          <w:sz w:val="28"/>
          <w:szCs w:val="28"/>
        </w:rPr>
        <w:t>Тарифы на услуги по транспортировке газа по газораспределительным сетям для СГМУП «ГТС» не установлены</w:t>
      </w:r>
      <w:r w:rsidR="00A12D62" w:rsidRPr="007A391B">
        <w:rPr>
          <w:sz w:val="28"/>
          <w:szCs w:val="28"/>
        </w:rPr>
        <w:t>. Затраты по содержанию сетей - не покрываются, предприятие несет убытки по данному виду деятельности.</w:t>
      </w:r>
      <w:r w:rsidRPr="007A391B">
        <w:rPr>
          <w:sz w:val="28"/>
          <w:szCs w:val="28"/>
        </w:rPr>
        <w:t xml:space="preserve"> </w:t>
      </w:r>
    </w:p>
    <w:p w14:paraId="6D2472A4" w14:textId="77777777" w:rsidR="00BF3ABE" w:rsidRPr="007A391B" w:rsidRDefault="00BF3ABE" w:rsidP="00094260">
      <w:pPr>
        <w:ind w:firstLine="709"/>
        <w:rPr>
          <w:b/>
          <w:sz w:val="28"/>
        </w:rPr>
      </w:pPr>
    </w:p>
    <w:p w14:paraId="528A0B1E" w14:textId="53EE0436" w:rsidR="00276EFE" w:rsidRPr="007A391B" w:rsidRDefault="00276EFE" w:rsidP="00094260">
      <w:pPr>
        <w:ind w:firstLine="709"/>
        <w:rPr>
          <w:b/>
          <w:sz w:val="28"/>
        </w:rPr>
      </w:pPr>
      <w:r w:rsidRPr="007A391B">
        <w:rPr>
          <w:b/>
          <w:sz w:val="28"/>
        </w:rPr>
        <w:t>Технические и технологические проблемы в системе</w:t>
      </w:r>
    </w:p>
    <w:p w14:paraId="68DF3673" w14:textId="77777777" w:rsidR="00011A35" w:rsidRPr="007A391B" w:rsidRDefault="00011A35" w:rsidP="00011A35">
      <w:pPr>
        <w:ind w:firstLine="680"/>
        <w:jc w:val="both"/>
        <w:rPr>
          <w:sz w:val="28"/>
          <w:szCs w:val="28"/>
        </w:rPr>
      </w:pPr>
      <w:bookmarkStart w:id="57" w:name="_Hlk536363914"/>
      <w:bookmarkStart w:id="58" w:name="_Hlk2771402"/>
      <w:r w:rsidRPr="007A391B">
        <w:rPr>
          <w:sz w:val="28"/>
          <w:szCs w:val="28"/>
        </w:rPr>
        <w:t>Основными проблемами в системе газоснабжения города Сургута являются:</w:t>
      </w:r>
    </w:p>
    <w:p w14:paraId="5638C2E7" w14:textId="77777777" w:rsidR="00011A35" w:rsidRPr="007A391B" w:rsidRDefault="00011A35" w:rsidP="00011A35">
      <w:pPr>
        <w:numPr>
          <w:ilvl w:val="0"/>
          <w:numId w:val="14"/>
        </w:numPr>
        <w:tabs>
          <w:tab w:val="left" w:pos="993"/>
        </w:tabs>
        <w:ind w:left="0" w:firstLine="709"/>
        <w:contextualSpacing/>
        <w:jc w:val="both"/>
        <w:rPr>
          <w:sz w:val="28"/>
          <w:szCs w:val="28"/>
          <w:lang w:eastAsia="x-none"/>
        </w:rPr>
      </w:pPr>
      <w:r w:rsidRPr="007A391B">
        <w:rPr>
          <w:sz w:val="28"/>
          <w:szCs w:val="28"/>
          <w:lang w:eastAsia="x-none"/>
        </w:rPr>
        <w:t>отсутствует резервирование источников газоснабжения при аварийных ситуациях на одном из них (АГРС-4, ГРПБ-60, ГРС -3 «Бис»);</w:t>
      </w:r>
    </w:p>
    <w:p w14:paraId="5A99EBB0" w14:textId="77777777" w:rsidR="00011A35" w:rsidRPr="007A391B" w:rsidRDefault="00011A35" w:rsidP="00011A35">
      <w:pPr>
        <w:numPr>
          <w:ilvl w:val="0"/>
          <w:numId w:val="14"/>
        </w:numPr>
        <w:tabs>
          <w:tab w:val="left" w:pos="993"/>
        </w:tabs>
        <w:ind w:left="0" w:firstLine="709"/>
        <w:contextualSpacing/>
        <w:jc w:val="both"/>
        <w:rPr>
          <w:sz w:val="28"/>
          <w:szCs w:val="28"/>
          <w:lang w:val="x-none" w:eastAsia="x-none"/>
        </w:rPr>
      </w:pPr>
      <w:r w:rsidRPr="007A391B">
        <w:rPr>
          <w:sz w:val="28"/>
          <w:szCs w:val="28"/>
          <w:lang w:eastAsia="x-none"/>
        </w:rPr>
        <w:t xml:space="preserve">резервирование </w:t>
      </w:r>
      <w:r w:rsidRPr="007A391B">
        <w:rPr>
          <w:sz w:val="28"/>
          <w:szCs w:val="28"/>
          <w:lang w:val="x-none" w:eastAsia="x-none"/>
        </w:rPr>
        <w:t>сетей</w:t>
      </w:r>
      <w:r w:rsidRPr="007A391B">
        <w:rPr>
          <w:sz w:val="28"/>
          <w:szCs w:val="28"/>
          <w:lang w:eastAsia="x-none"/>
        </w:rPr>
        <w:t>, в т.ч.:</w:t>
      </w:r>
    </w:p>
    <w:p w14:paraId="5DF39B9F" w14:textId="66A0595A" w:rsidR="00011A35" w:rsidRPr="007A391B" w:rsidRDefault="00011A35" w:rsidP="00011A35">
      <w:pPr>
        <w:numPr>
          <w:ilvl w:val="1"/>
          <w:numId w:val="75"/>
        </w:numPr>
        <w:tabs>
          <w:tab w:val="left" w:pos="1418"/>
        </w:tabs>
        <w:ind w:left="0" w:firstLine="993"/>
        <w:contextualSpacing/>
        <w:jc w:val="both"/>
        <w:rPr>
          <w:sz w:val="28"/>
          <w:szCs w:val="28"/>
          <w:lang w:val="x-none" w:eastAsia="x-none"/>
        </w:rPr>
      </w:pPr>
      <w:r w:rsidRPr="007A391B">
        <w:rPr>
          <w:sz w:val="28"/>
          <w:szCs w:val="28"/>
          <w:lang w:val="x-none" w:eastAsia="x-none"/>
        </w:rPr>
        <w:t>наличие участков газопроводов, не имеющих транспортного резерва, неспособных при аварийном отключении обеспечить потребителей газа в объеме 70% от требуемого количества;</w:t>
      </w:r>
      <w:r w:rsidRPr="007A391B">
        <w:rPr>
          <w:sz w:val="28"/>
          <w:szCs w:val="28"/>
          <w:lang w:eastAsia="x-none"/>
        </w:rPr>
        <w:t xml:space="preserve"> </w:t>
      </w:r>
    </w:p>
    <w:p w14:paraId="65A6170C" w14:textId="77777777" w:rsidR="00011A35" w:rsidRPr="007A391B" w:rsidRDefault="00011A35" w:rsidP="00011A35">
      <w:pPr>
        <w:numPr>
          <w:ilvl w:val="1"/>
          <w:numId w:val="75"/>
        </w:numPr>
        <w:tabs>
          <w:tab w:val="left" w:pos="1418"/>
        </w:tabs>
        <w:ind w:left="0" w:firstLine="993"/>
        <w:contextualSpacing/>
        <w:jc w:val="both"/>
        <w:rPr>
          <w:sz w:val="28"/>
          <w:szCs w:val="28"/>
          <w:lang w:eastAsia="x-none"/>
        </w:rPr>
      </w:pPr>
      <w:r w:rsidRPr="007A391B">
        <w:rPr>
          <w:sz w:val="28"/>
          <w:szCs w:val="28"/>
          <w:lang w:eastAsia="x-none"/>
        </w:rPr>
        <w:t>отсутствие резервирования в центральной части города;</w:t>
      </w:r>
    </w:p>
    <w:p w14:paraId="2FCF23F7" w14:textId="77777777" w:rsidR="00011A35" w:rsidRPr="007A391B" w:rsidRDefault="00011A35" w:rsidP="00011A35">
      <w:pPr>
        <w:numPr>
          <w:ilvl w:val="0"/>
          <w:numId w:val="14"/>
        </w:numPr>
        <w:tabs>
          <w:tab w:val="left" w:pos="993"/>
        </w:tabs>
        <w:ind w:left="0" w:firstLine="709"/>
        <w:contextualSpacing/>
        <w:jc w:val="both"/>
        <w:rPr>
          <w:sz w:val="28"/>
          <w:szCs w:val="28"/>
          <w:lang w:val="x-none" w:eastAsia="x-none"/>
        </w:rPr>
      </w:pPr>
      <w:r w:rsidRPr="007A391B">
        <w:rPr>
          <w:sz w:val="28"/>
          <w:szCs w:val="28"/>
          <w:lang w:eastAsia="x-none"/>
        </w:rPr>
        <w:t>несоблюдение охранной з</w:t>
      </w:r>
      <w:r w:rsidRPr="007A391B">
        <w:rPr>
          <w:sz w:val="28"/>
          <w:szCs w:val="28"/>
          <w:lang w:val="x-none" w:eastAsia="x-none"/>
        </w:rPr>
        <w:t>он</w:t>
      </w:r>
      <w:r w:rsidRPr="007A391B">
        <w:rPr>
          <w:sz w:val="28"/>
          <w:szCs w:val="28"/>
          <w:lang w:eastAsia="x-none"/>
        </w:rPr>
        <w:t>ы</w:t>
      </w:r>
      <w:r w:rsidRPr="007A391B">
        <w:rPr>
          <w:sz w:val="28"/>
          <w:szCs w:val="28"/>
          <w:lang w:val="x-none" w:eastAsia="x-none"/>
        </w:rPr>
        <w:t xml:space="preserve"> объектов газоснабжения</w:t>
      </w:r>
      <w:r w:rsidRPr="007A391B">
        <w:rPr>
          <w:sz w:val="28"/>
          <w:szCs w:val="28"/>
          <w:lang w:eastAsia="x-none"/>
        </w:rPr>
        <w:t>;</w:t>
      </w:r>
    </w:p>
    <w:p w14:paraId="38A39731" w14:textId="77777777" w:rsidR="00011A35" w:rsidRPr="007A391B" w:rsidRDefault="00011A35" w:rsidP="00011A35">
      <w:pPr>
        <w:numPr>
          <w:ilvl w:val="0"/>
          <w:numId w:val="14"/>
        </w:numPr>
        <w:tabs>
          <w:tab w:val="left" w:pos="993"/>
        </w:tabs>
        <w:ind w:left="0" w:firstLine="709"/>
        <w:contextualSpacing/>
        <w:jc w:val="both"/>
        <w:rPr>
          <w:sz w:val="28"/>
          <w:szCs w:val="28"/>
          <w:lang w:val="x-none" w:eastAsia="x-none"/>
        </w:rPr>
      </w:pPr>
      <w:bookmarkStart w:id="59" w:name="_Hlk957002"/>
      <w:r w:rsidRPr="007A391B">
        <w:rPr>
          <w:sz w:val="28"/>
          <w:szCs w:val="28"/>
          <w:lang w:eastAsia="x-none"/>
        </w:rPr>
        <w:t>отсутствие сетей газораспределения для развития системы централизованного газоснабжения в районе Поймы;</w:t>
      </w:r>
    </w:p>
    <w:p w14:paraId="76EC122E" w14:textId="77777777" w:rsidR="00011A35" w:rsidRPr="007A391B" w:rsidRDefault="00011A35" w:rsidP="00011A35">
      <w:pPr>
        <w:numPr>
          <w:ilvl w:val="0"/>
          <w:numId w:val="14"/>
        </w:numPr>
        <w:tabs>
          <w:tab w:val="left" w:pos="993"/>
        </w:tabs>
        <w:ind w:left="0" w:firstLine="709"/>
        <w:contextualSpacing/>
        <w:jc w:val="both"/>
        <w:rPr>
          <w:sz w:val="28"/>
          <w:szCs w:val="28"/>
          <w:lang w:val="x-none" w:eastAsia="x-none"/>
        </w:rPr>
      </w:pPr>
      <w:r w:rsidRPr="007A391B">
        <w:rPr>
          <w:sz w:val="28"/>
          <w:szCs w:val="28"/>
          <w:lang w:eastAsia="x-none"/>
        </w:rPr>
        <w:t>нехватка производительности сетей газораспределения</w:t>
      </w:r>
      <w:r w:rsidRPr="007A391B">
        <w:rPr>
          <w:sz w:val="28"/>
          <w:szCs w:val="28"/>
          <w:lang w:val="x-none" w:eastAsia="x-none"/>
        </w:rPr>
        <w:t xml:space="preserve"> для развития системы централизованного газоснабжения в п. Снежный по ул. Павлика Морозова</w:t>
      </w:r>
      <w:r w:rsidRPr="007A391B">
        <w:rPr>
          <w:sz w:val="28"/>
          <w:szCs w:val="28"/>
          <w:lang w:eastAsia="x-none"/>
        </w:rPr>
        <w:t>;</w:t>
      </w:r>
    </w:p>
    <w:bookmarkEnd w:id="59"/>
    <w:p w14:paraId="598277AE" w14:textId="77777777" w:rsidR="00011A35" w:rsidRPr="007A391B" w:rsidRDefault="00011A35" w:rsidP="00011A35">
      <w:pPr>
        <w:numPr>
          <w:ilvl w:val="0"/>
          <w:numId w:val="14"/>
        </w:numPr>
        <w:tabs>
          <w:tab w:val="left" w:pos="993"/>
        </w:tabs>
        <w:ind w:left="0" w:firstLine="709"/>
        <w:contextualSpacing/>
        <w:jc w:val="both"/>
        <w:rPr>
          <w:sz w:val="28"/>
          <w:szCs w:val="28"/>
        </w:rPr>
      </w:pPr>
      <w:r w:rsidRPr="007A391B">
        <w:rPr>
          <w:sz w:val="28"/>
          <w:szCs w:val="28"/>
        </w:rPr>
        <w:t xml:space="preserve">наличие ветхих участков сетей, нуждающихся в замене (6,2%); </w:t>
      </w:r>
    </w:p>
    <w:p w14:paraId="7D36298C" w14:textId="77777777" w:rsidR="00011A35" w:rsidRPr="007A391B" w:rsidRDefault="00011A35" w:rsidP="00011A35">
      <w:pPr>
        <w:numPr>
          <w:ilvl w:val="0"/>
          <w:numId w:val="14"/>
        </w:numPr>
        <w:tabs>
          <w:tab w:val="left" w:pos="993"/>
        </w:tabs>
        <w:ind w:left="0" w:firstLine="709"/>
        <w:contextualSpacing/>
        <w:jc w:val="both"/>
        <w:rPr>
          <w:sz w:val="28"/>
          <w:szCs w:val="28"/>
          <w:lang w:val="x-none" w:eastAsia="x-none"/>
        </w:rPr>
      </w:pPr>
      <w:r w:rsidRPr="007A391B">
        <w:rPr>
          <w:sz w:val="28"/>
          <w:szCs w:val="28"/>
          <w:lang w:eastAsia="x-none"/>
        </w:rPr>
        <w:t xml:space="preserve">отсутствие </w:t>
      </w:r>
      <w:r w:rsidRPr="007A391B">
        <w:rPr>
          <w:sz w:val="28"/>
          <w:szCs w:val="28"/>
          <w:lang w:val="x-none" w:eastAsia="x-none"/>
        </w:rPr>
        <w:t>подключения ИЖС п. Черный мыс к существующей системе централизованного газоснабжения</w:t>
      </w:r>
      <w:r w:rsidRPr="007A391B">
        <w:rPr>
          <w:sz w:val="28"/>
          <w:szCs w:val="28"/>
          <w:lang w:eastAsia="x-none"/>
        </w:rPr>
        <w:t>;</w:t>
      </w:r>
    </w:p>
    <w:p w14:paraId="21E4C9CF" w14:textId="77777777" w:rsidR="00011A35" w:rsidRPr="007A391B" w:rsidRDefault="00011A35" w:rsidP="00011A35">
      <w:pPr>
        <w:numPr>
          <w:ilvl w:val="0"/>
          <w:numId w:val="14"/>
        </w:numPr>
        <w:tabs>
          <w:tab w:val="left" w:pos="993"/>
        </w:tabs>
        <w:ind w:left="0" w:firstLine="709"/>
        <w:contextualSpacing/>
        <w:jc w:val="both"/>
        <w:rPr>
          <w:sz w:val="28"/>
          <w:szCs w:val="28"/>
          <w:lang w:val="x-none" w:eastAsia="x-none"/>
        </w:rPr>
      </w:pPr>
      <w:r w:rsidRPr="007A391B">
        <w:rPr>
          <w:sz w:val="28"/>
          <w:szCs w:val="28"/>
          <w:lang w:eastAsia="x-none"/>
        </w:rPr>
        <w:t>недостатки</w:t>
      </w:r>
      <w:r w:rsidRPr="007A391B">
        <w:rPr>
          <w:sz w:val="28"/>
          <w:szCs w:val="28"/>
          <w:lang w:val="x-none" w:eastAsia="x-none"/>
        </w:rPr>
        <w:t xml:space="preserve"> имеющейся документации</w:t>
      </w:r>
      <w:r w:rsidRPr="007A391B">
        <w:rPr>
          <w:sz w:val="28"/>
          <w:szCs w:val="28"/>
          <w:lang w:eastAsia="x-none"/>
        </w:rPr>
        <w:t xml:space="preserve"> по планировке территории</w:t>
      </w:r>
      <w:r w:rsidRPr="007A391B">
        <w:rPr>
          <w:sz w:val="28"/>
          <w:szCs w:val="28"/>
          <w:lang w:val="x-none" w:eastAsia="x-none"/>
        </w:rPr>
        <w:t xml:space="preserve"> </w:t>
      </w:r>
      <w:r w:rsidRPr="007A391B">
        <w:rPr>
          <w:sz w:val="28"/>
          <w:szCs w:val="28"/>
          <w:lang w:eastAsia="x-none"/>
        </w:rPr>
        <w:t xml:space="preserve">города </w:t>
      </w:r>
      <w:r w:rsidRPr="007A391B">
        <w:rPr>
          <w:sz w:val="28"/>
          <w:szCs w:val="28"/>
          <w:lang w:val="x-none" w:eastAsia="x-none"/>
        </w:rPr>
        <w:t>в части перспективного развития отдельных территорий</w:t>
      </w:r>
      <w:r w:rsidRPr="007A391B">
        <w:rPr>
          <w:sz w:val="28"/>
          <w:szCs w:val="28"/>
          <w:lang w:eastAsia="x-none"/>
        </w:rPr>
        <w:t>;</w:t>
      </w:r>
    </w:p>
    <w:bookmarkEnd w:id="57"/>
    <w:p w14:paraId="611EDE0B" w14:textId="45EC77AE" w:rsidR="00011A35" w:rsidRPr="007A391B" w:rsidRDefault="00011A35" w:rsidP="00011A35">
      <w:pPr>
        <w:numPr>
          <w:ilvl w:val="0"/>
          <w:numId w:val="14"/>
        </w:numPr>
        <w:tabs>
          <w:tab w:val="left" w:pos="993"/>
        </w:tabs>
        <w:ind w:left="0" w:firstLine="709"/>
        <w:contextualSpacing/>
        <w:jc w:val="both"/>
        <w:rPr>
          <w:sz w:val="28"/>
          <w:szCs w:val="28"/>
          <w:lang w:val="x-none" w:eastAsia="x-none"/>
        </w:rPr>
      </w:pPr>
      <w:r w:rsidRPr="007A391B">
        <w:rPr>
          <w:sz w:val="28"/>
          <w:szCs w:val="28"/>
          <w:lang w:val="x-none" w:eastAsia="x-none"/>
        </w:rPr>
        <w:t xml:space="preserve">отсутствие согласованного </w:t>
      </w:r>
      <w:r w:rsidRPr="007A391B">
        <w:rPr>
          <w:sz w:val="28"/>
          <w:szCs w:val="28"/>
          <w:lang w:eastAsia="x-none"/>
        </w:rPr>
        <w:t>р</w:t>
      </w:r>
      <w:r w:rsidRPr="007A391B">
        <w:rPr>
          <w:sz w:val="28"/>
          <w:szCs w:val="28"/>
          <w:lang w:val="x-none" w:eastAsia="x-none"/>
        </w:rPr>
        <w:t>егламента взаимоотношений между газораспределительными организациями</w:t>
      </w:r>
      <w:r w:rsidRPr="007A391B">
        <w:rPr>
          <w:sz w:val="28"/>
          <w:szCs w:val="28"/>
          <w:lang w:eastAsia="x-none"/>
        </w:rPr>
        <w:t xml:space="preserve">. </w:t>
      </w:r>
    </w:p>
    <w:bookmarkEnd w:id="58"/>
    <w:p w14:paraId="077D1D15" w14:textId="7B291FA5" w:rsidR="00B60F46" w:rsidRPr="007A391B" w:rsidRDefault="00B60F46">
      <w:pPr>
        <w:rPr>
          <w:lang w:val="x-none"/>
        </w:rPr>
      </w:pPr>
      <w:r w:rsidRPr="007A391B">
        <w:rPr>
          <w:lang w:val="x-none"/>
        </w:rPr>
        <w:br w:type="page"/>
      </w:r>
    </w:p>
    <w:p w14:paraId="25F890B5" w14:textId="77777777" w:rsidR="00B60F46" w:rsidRPr="007A391B" w:rsidRDefault="00B60F46">
      <w:pPr>
        <w:rPr>
          <w:lang w:val="x-none"/>
        </w:rPr>
        <w:sectPr w:rsidR="00B60F46" w:rsidRPr="007A391B" w:rsidSect="00780239">
          <w:footerReference w:type="default" r:id="rId10"/>
          <w:pgSz w:w="11907" w:h="16840" w:code="9"/>
          <w:pgMar w:top="1134" w:right="567" w:bottom="1134" w:left="1134" w:header="0" w:footer="567" w:gutter="0"/>
          <w:cols w:space="720"/>
          <w:docGrid w:linePitch="272"/>
        </w:sectPr>
      </w:pPr>
    </w:p>
    <w:p w14:paraId="1DCF7B49" w14:textId="2264B418" w:rsidR="00B60F46" w:rsidRPr="007A391B" w:rsidRDefault="00B60F46" w:rsidP="00B60F46">
      <w:pPr>
        <w:spacing w:before="120" w:after="120"/>
        <w:jc w:val="both"/>
        <w:rPr>
          <w:b/>
          <w:bCs/>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9</w:t>
      </w:r>
      <w:r w:rsidRPr="007A391B">
        <w:rPr>
          <w:b/>
          <w:sz w:val="24"/>
          <w:szCs w:val="24"/>
        </w:rPr>
        <w:fldChar w:fldCharType="end"/>
      </w:r>
      <w:r w:rsidRPr="007A391B">
        <w:rPr>
          <w:b/>
          <w:sz w:val="24"/>
          <w:szCs w:val="24"/>
        </w:rPr>
        <w:t xml:space="preserve"> –</w:t>
      </w:r>
      <w:r w:rsidRPr="007A391B">
        <w:rPr>
          <w:b/>
          <w:bCs/>
          <w:sz w:val="24"/>
          <w:szCs w:val="24"/>
        </w:rPr>
        <w:t xml:space="preserve"> Показатели финансово-хозяйственной деятельности ОАО «Сургутгаз» в сфере оказания услуг по транспортировке газа по магистральным газопроводам-отводам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0"/>
        <w:gridCol w:w="1514"/>
        <w:gridCol w:w="1573"/>
        <w:gridCol w:w="1841"/>
        <w:gridCol w:w="1675"/>
        <w:gridCol w:w="1730"/>
        <w:gridCol w:w="47"/>
        <w:gridCol w:w="1526"/>
        <w:gridCol w:w="26"/>
      </w:tblGrid>
      <w:tr w:rsidR="007A391B" w:rsidRPr="007A391B" w14:paraId="20CCCC2D" w14:textId="77777777" w:rsidTr="00B60F46">
        <w:trPr>
          <w:tblHeader/>
        </w:trPr>
        <w:tc>
          <w:tcPr>
            <w:tcW w:w="1590" w:type="pct"/>
            <w:vMerge w:val="restart"/>
            <w:tcBorders>
              <w:top w:val="single" w:sz="4" w:space="0" w:color="auto"/>
              <w:left w:val="single" w:sz="4" w:space="0" w:color="auto"/>
              <w:bottom w:val="single" w:sz="4" w:space="0" w:color="auto"/>
              <w:right w:val="single" w:sz="4" w:space="0" w:color="auto"/>
            </w:tcBorders>
            <w:noWrap/>
            <w:vAlign w:val="center"/>
            <w:hideMark/>
          </w:tcPr>
          <w:p w14:paraId="3BB952EC" w14:textId="77777777" w:rsidR="00B60F46" w:rsidRPr="007A391B" w:rsidRDefault="00B60F46">
            <w:pPr>
              <w:spacing w:line="256" w:lineRule="auto"/>
              <w:rPr>
                <w:b/>
                <w:bCs/>
                <w:sz w:val="22"/>
                <w:szCs w:val="22"/>
                <w:lang w:eastAsia="en-US"/>
              </w:rPr>
            </w:pPr>
            <w:r w:rsidRPr="007A391B">
              <w:rPr>
                <w:b/>
                <w:bCs/>
                <w:sz w:val="22"/>
                <w:szCs w:val="22"/>
                <w:lang w:eastAsia="en-US"/>
              </w:rPr>
              <w:t>Наименование показателя</w:t>
            </w:r>
          </w:p>
        </w:tc>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FAEF270" w14:textId="77777777" w:rsidR="00B60F46" w:rsidRPr="007A391B" w:rsidRDefault="00B60F46">
            <w:pPr>
              <w:spacing w:line="256" w:lineRule="auto"/>
              <w:jc w:val="center"/>
              <w:rPr>
                <w:b/>
                <w:bCs/>
                <w:sz w:val="22"/>
                <w:szCs w:val="22"/>
                <w:lang w:eastAsia="en-US"/>
              </w:rPr>
            </w:pPr>
            <w:r w:rsidRPr="007A391B">
              <w:rPr>
                <w:b/>
                <w:bCs/>
                <w:sz w:val="22"/>
                <w:szCs w:val="22"/>
                <w:lang w:eastAsia="en-US"/>
              </w:rPr>
              <w:t>Ед. изм.</w:t>
            </w:r>
          </w:p>
        </w:tc>
        <w:tc>
          <w:tcPr>
            <w:tcW w:w="1172" w:type="pct"/>
            <w:gridSpan w:val="2"/>
            <w:tcBorders>
              <w:top w:val="single" w:sz="4" w:space="0" w:color="auto"/>
              <w:left w:val="single" w:sz="4" w:space="0" w:color="auto"/>
              <w:bottom w:val="single" w:sz="4" w:space="0" w:color="auto"/>
              <w:right w:val="single" w:sz="4" w:space="0" w:color="auto"/>
            </w:tcBorders>
            <w:vAlign w:val="center"/>
            <w:hideMark/>
          </w:tcPr>
          <w:p w14:paraId="05979034" w14:textId="77777777" w:rsidR="00B60F46" w:rsidRPr="007A391B" w:rsidRDefault="00B60F46">
            <w:pPr>
              <w:spacing w:line="256" w:lineRule="auto"/>
              <w:jc w:val="center"/>
              <w:rPr>
                <w:b/>
                <w:bCs/>
                <w:sz w:val="22"/>
                <w:szCs w:val="22"/>
                <w:lang w:eastAsia="en-US"/>
              </w:rPr>
            </w:pPr>
            <w:r w:rsidRPr="007A391B">
              <w:rPr>
                <w:b/>
                <w:bCs/>
                <w:sz w:val="22"/>
                <w:szCs w:val="22"/>
                <w:lang w:eastAsia="en-US"/>
              </w:rPr>
              <w:t>2016 г.</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283C261" w14:textId="77777777" w:rsidR="00B60F46" w:rsidRPr="007A391B" w:rsidRDefault="00B60F46">
            <w:pPr>
              <w:spacing w:line="256" w:lineRule="auto"/>
              <w:jc w:val="center"/>
              <w:rPr>
                <w:b/>
                <w:bCs/>
                <w:sz w:val="22"/>
                <w:szCs w:val="22"/>
                <w:lang w:eastAsia="en-US"/>
              </w:rPr>
            </w:pPr>
            <w:r w:rsidRPr="007A391B">
              <w:rPr>
                <w:b/>
                <w:bCs/>
                <w:sz w:val="22"/>
                <w:szCs w:val="22"/>
                <w:lang w:eastAsia="en-US"/>
              </w:rPr>
              <w:t>2017 г.</w:t>
            </w:r>
          </w:p>
        </w:tc>
        <w:tc>
          <w:tcPr>
            <w:tcW w:w="533" w:type="pct"/>
            <w:gridSpan w:val="2"/>
            <w:tcBorders>
              <w:top w:val="single" w:sz="4" w:space="0" w:color="auto"/>
              <w:left w:val="single" w:sz="4" w:space="0" w:color="auto"/>
              <w:bottom w:val="single" w:sz="4" w:space="0" w:color="auto"/>
              <w:right w:val="single" w:sz="4" w:space="0" w:color="auto"/>
            </w:tcBorders>
            <w:vAlign w:val="center"/>
            <w:hideMark/>
          </w:tcPr>
          <w:p w14:paraId="33C4D283" w14:textId="77777777" w:rsidR="00B60F46" w:rsidRPr="007A391B" w:rsidRDefault="00B60F46">
            <w:pPr>
              <w:spacing w:line="256" w:lineRule="auto"/>
              <w:jc w:val="center"/>
              <w:rPr>
                <w:b/>
                <w:bCs/>
                <w:sz w:val="22"/>
                <w:szCs w:val="22"/>
                <w:lang w:eastAsia="en-US"/>
              </w:rPr>
            </w:pPr>
            <w:r w:rsidRPr="007A391B">
              <w:rPr>
                <w:b/>
                <w:bCs/>
                <w:sz w:val="22"/>
                <w:szCs w:val="22"/>
                <w:lang w:eastAsia="en-US"/>
              </w:rPr>
              <w:t>2018 г.</w:t>
            </w:r>
          </w:p>
        </w:tc>
      </w:tr>
      <w:tr w:rsidR="007A391B" w:rsidRPr="007A391B" w14:paraId="2DA1F2E3" w14:textId="77777777" w:rsidTr="00B60F46">
        <w:trPr>
          <w:gridAfter w:val="1"/>
          <w:wAfter w:w="9" w:type="pc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192FE" w14:textId="77777777" w:rsidR="00B60F46" w:rsidRPr="007A391B" w:rsidRDefault="00B60F46">
            <w:pPr>
              <w:spacing w:line="256" w:lineRule="auto"/>
              <w:rPr>
                <w:b/>
                <w:bCs/>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0066" w14:textId="77777777" w:rsidR="00B60F46" w:rsidRPr="007A391B" w:rsidRDefault="00B60F46">
            <w:pPr>
              <w:spacing w:line="256" w:lineRule="auto"/>
              <w:rPr>
                <w:b/>
                <w:bCs/>
                <w:sz w:val="22"/>
                <w:szCs w:val="22"/>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EE93912" w14:textId="77777777" w:rsidR="00B60F46" w:rsidRPr="007A391B" w:rsidRDefault="00B60F46">
            <w:pPr>
              <w:spacing w:line="256" w:lineRule="auto"/>
              <w:jc w:val="center"/>
              <w:rPr>
                <w:b/>
                <w:bCs/>
                <w:sz w:val="22"/>
                <w:szCs w:val="22"/>
                <w:lang w:eastAsia="en-US"/>
              </w:rPr>
            </w:pPr>
            <w:r w:rsidRPr="007A391B">
              <w:rPr>
                <w:b/>
                <w:bCs/>
                <w:sz w:val="22"/>
                <w:szCs w:val="22"/>
                <w:lang w:eastAsia="en-US"/>
              </w:rPr>
              <w:t>план</w:t>
            </w:r>
          </w:p>
        </w:tc>
        <w:tc>
          <w:tcPr>
            <w:tcW w:w="632" w:type="pct"/>
            <w:tcBorders>
              <w:top w:val="single" w:sz="4" w:space="0" w:color="auto"/>
              <w:left w:val="single" w:sz="4" w:space="0" w:color="auto"/>
              <w:bottom w:val="single" w:sz="4" w:space="0" w:color="auto"/>
              <w:right w:val="single" w:sz="4" w:space="0" w:color="auto"/>
            </w:tcBorders>
            <w:vAlign w:val="center"/>
            <w:hideMark/>
          </w:tcPr>
          <w:p w14:paraId="543F56A8" w14:textId="77777777" w:rsidR="00B60F46" w:rsidRPr="007A391B" w:rsidRDefault="00B60F46">
            <w:pPr>
              <w:spacing w:line="256" w:lineRule="auto"/>
              <w:jc w:val="center"/>
              <w:rPr>
                <w:b/>
                <w:bCs/>
                <w:sz w:val="22"/>
                <w:szCs w:val="22"/>
                <w:lang w:eastAsia="en-US"/>
              </w:rPr>
            </w:pPr>
            <w:r w:rsidRPr="007A391B">
              <w:rPr>
                <w:b/>
                <w:bCs/>
                <w:sz w:val="22"/>
                <w:szCs w:val="22"/>
                <w:lang w:eastAsia="en-US"/>
              </w:rPr>
              <w:t>факт</w:t>
            </w:r>
          </w:p>
        </w:tc>
        <w:tc>
          <w:tcPr>
            <w:tcW w:w="575" w:type="pct"/>
            <w:tcBorders>
              <w:top w:val="single" w:sz="4" w:space="0" w:color="auto"/>
              <w:left w:val="single" w:sz="4" w:space="0" w:color="auto"/>
              <w:bottom w:val="single" w:sz="4" w:space="0" w:color="auto"/>
              <w:right w:val="single" w:sz="4" w:space="0" w:color="auto"/>
            </w:tcBorders>
            <w:vAlign w:val="center"/>
            <w:hideMark/>
          </w:tcPr>
          <w:p w14:paraId="1CEC5342" w14:textId="77777777" w:rsidR="00B60F46" w:rsidRPr="007A391B" w:rsidRDefault="00B60F46">
            <w:pPr>
              <w:spacing w:line="256" w:lineRule="auto"/>
              <w:jc w:val="center"/>
              <w:rPr>
                <w:b/>
                <w:bCs/>
                <w:sz w:val="22"/>
                <w:szCs w:val="22"/>
                <w:lang w:eastAsia="en-US"/>
              </w:rPr>
            </w:pPr>
            <w:r w:rsidRPr="007A391B">
              <w:rPr>
                <w:b/>
                <w:bCs/>
                <w:sz w:val="22"/>
                <w:szCs w:val="22"/>
                <w:lang w:eastAsia="en-US"/>
              </w:rPr>
              <w:t>план</w:t>
            </w:r>
          </w:p>
        </w:tc>
        <w:tc>
          <w:tcPr>
            <w:tcW w:w="594" w:type="pct"/>
            <w:tcBorders>
              <w:top w:val="single" w:sz="4" w:space="0" w:color="auto"/>
              <w:left w:val="single" w:sz="4" w:space="0" w:color="auto"/>
              <w:bottom w:val="single" w:sz="4" w:space="0" w:color="auto"/>
              <w:right w:val="single" w:sz="4" w:space="0" w:color="auto"/>
            </w:tcBorders>
            <w:vAlign w:val="center"/>
            <w:hideMark/>
          </w:tcPr>
          <w:p w14:paraId="3142D7DB" w14:textId="77777777" w:rsidR="00B60F46" w:rsidRPr="007A391B" w:rsidRDefault="00B60F46">
            <w:pPr>
              <w:spacing w:line="256" w:lineRule="auto"/>
              <w:jc w:val="center"/>
              <w:rPr>
                <w:b/>
                <w:bCs/>
                <w:sz w:val="22"/>
                <w:szCs w:val="22"/>
                <w:lang w:eastAsia="en-US"/>
              </w:rPr>
            </w:pPr>
            <w:r w:rsidRPr="007A391B">
              <w:rPr>
                <w:b/>
                <w:bCs/>
                <w:sz w:val="22"/>
                <w:szCs w:val="22"/>
                <w:lang w:eastAsia="en-US"/>
              </w:rPr>
              <w:t>факт</w:t>
            </w:r>
          </w:p>
        </w:tc>
        <w:tc>
          <w:tcPr>
            <w:tcW w:w="540" w:type="pct"/>
            <w:gridSpan w:val="2"/>
            <w:tcBorders>
              <w:top w:val="single" w:sz="4" w:space="0" w:color="auto"/>
              <w:left w:val="single" w:sz="4" w:space="0" w:color="auto"/>
              <w:bottom w:val="single" w:sz="4" w:space="0" w:color="auto"/>
              <w:right w:val="single" w:sz="4" w:space="0" w:color="auto"/>
            </w:tcBorders>
            <w:vAlign w:val="center"/>
            <w:hideMark/>
          </w:tcPr>
          <w:p w14:paraId="6C5FADF8" w14:textId="77777777" w:rsidR="00B60F46" w:rsidRPr="007A391B" w:rsidRDefault="00B60F46">
            <w:pPr>
              <w:spacing w:line="256" w:lineRule="auto"/>
              <w:jc w:val="center"/>
              <w:rPr>
                <w:b/>
                <w:bCs/>
                <w:sz w:val="22"/>
                <w:szCs w:val="22"/>
                <w:lang w:eastAsia="en-US"/>
              </w:rPr>
            </w:pPr>
            <w:r w:rsidRPr="007A391B">
              <w:rPr>
                <w:b/>
                <w:bCs/>
                <w:sz w:val="22"/>
                <w:szCs w:val="22"/>
                <w:lang w:eastAsia="en-US"/>
              </w:rPr>
              <w:t>план</w:t>
            </w:r>
          </w:p>
        </w:tc>
      </w:tr>
      <w:tr w:rsidR="007A391B" w:rsidRPr="007A391B" w14:paraId="55AA617F"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noWrap/>
            <w:vAlign w:val="bottom"/>
            <w:hideMark/>
          </w:tcPr>
          <w:p w14:paraId="38EFC89B" w14:textId="77777777" w:rsidR="00B60F46" w:rsidRPr="007A391B" w:rsidRDefault="00B60F46">
            <w:pPr>
              <w:spacing w:line="256" w:lineRule="auto"/>
              <w:rPr>
                <w:bCs/>
                <w:sz w:val="22"/>
                <w:szCs w:val="22"/>
                <w:lang w:eastAsia="en-US"/>
              </w:rPr>
            </w:pPr>
            <w:r w:rsidRPr="007A391B">
              <w:rPr>
                <w:sz w:val="22"/>
                <w:szCs w:val="22"/>
                <w:lang w:eastAsia="en-US"/>
              </w:rPr>
              <w:t xml:space="preserve">Протяженность трубопроводов </w:t>
            </w:r>
          </w:p>
        </w:tc>
        <w:tc>
          <w:tcPr>
            <w:tcW w:w="520" w:type="pct"/>
            <w:tcBorders>
              <w:top w:val="single" w:sz="4" w:space="0" w:color="auto"/>
              <w:left w:val="single" w:sz="4" w:space="0" w:color="auto"/>
              <w:bottom w:val="single" w:sz="4" w:space="0" w:color="auto"/>
              <w:right w:val="single" w:sz="4" w:space="0" w:color="auto"/>
            </w:tcBorders>
            <w:vAlign w:val="center"/>
            <w:hideMark/>
          </w:tcPr>
          <w:p w14:paraId="61EFA97D" w14:textId="77777777" w:rsidR="00B60F46" w:rsidRPr="007A391B" w:rsidRDefault="00B60F46">
            <w:pPr>
              <w:spacing w:line="256" w:lineRule="auto"/>
              <w:jc w:val="center"/>
              <w:rPr>
                <w:bCs/>
                <w:sz w:val="22"/>
                <w:szCs w:val="22"/>
                <w:lang w:eastAsia="en-US"/>
              </w:rPr>
            </w:pPr>
            <w:r w:rsidRPr="007A391B">
              <w:rPr>
                <w:bCs/>
                <w:sz w:val="22"/>
                <w:szCs w:val="22"/>
                <w:lang w:eastAsia="en-US"/>
              </w:rPr>
              <w:t>км</w:t>
            </w:r>
          </w:p>
        </w:tc>
        <w:tc>
          <w:tcPr>
            <w:tcW w:w="540" w:type="pct"/>
            <w:tcBorders>
              <w:top w:val="single" w:sz="4" w:space="0" w:color="auto"/>
              <w:left w:val="single" w:sz="4" w:space="0" w:color="auto"/>
              <w:bottom w:val="single" w:sz="4" w:space="0" w:color="auto"/>
              <w:right w:val="single" w:sz="4" w:space="0" w:color="auto"/>
            </w:tcBorders>
            <w:vAlign w:val="center"/>
            <w:hideMark/>
          </w:tcPr>
          <w:p w14:paraId="42460FAE" w14:textId="77777777" w:rsidR="00B60F46" w:rsidRPr="007A391B" w:rsidRDefault="00B60F46">
            <w:pPr>
              <w:spacing w:line="256" w:lineRule="auto"/>
              <w:jc w:val="center"/>
              <w:rPr>
                <w:bCs/>
                <w:sz w:val="22"/>
                <w:szCs w:val="22"/>
                <w:lang w:eastAsia="en-US"/>
              </w:rPr>
            </w:pPr>
            <w:r w:rsidRPr="007A391B">
              <w:rPr>
                <w:bCs/>
                <w:sz w:val="22"/>
                <w:szCs w:val="22"/>
                <w:lang w:eastAsia="en-US"/>
              </w:rPr>
              <w:t>0,38</w:t>
            </w:r>
          </w:p>
        </w:tc>
        <w:tc>
          <w:tcPr>
            <w:tcW w:w="632" w:type="pct"/>
            <w:tcBorders>
              <w:top w:val="single" w:sz="4" w:space="0" w:color="auto"/>
              <w:left w:val="single" w:sz="4" w:space="0" w:color="auto"/>
              <w:bottom w:val="single" w:sz="4" w:space="0" w:color="auto"/>
              <w:right w:val="single" w:sz="4" w:space="0" w:color="auto"/>
            </w:tcBorders>
            <w:vAlign w:val="center"/>
            <w:hideMark/>
          </w:tcPr>
          <w:p w14:paraId="14D455F0" w14:textId="77777777" w:rsidR="00B60F46" w:rsidRPr="007A391B" w:rsidRDefault="00B60F46">
            <w:pPr>
              <w:spacing w:line="256" w:lineRule="auto"/>
              <w:jc w:val="center"/>
              <w:rPr>
                <w:bCs/>
                <w:sz w:val="22"/>
                <w:szCs w:val="22"/>
                <w:lang w:eastAsia="en-US"/>
              </w:rPr>
            </w:pPr>
            <w:r w:rsidRPr="007A391B">
              <w:rPr>
                <w:bCs/>
                <w:sz w:val="22"/>
                <w:szCs w:val="22"/>
                <w:lang w:eastAsia="en-US"/>
              </w:rPr>
              <w:t>0,22</w:t>
            </w:r>
          </w:p>
        </w:tc>
        <w:tc>
          <w:tcPr>
            <w:tcW w:w="575" w:type="pct"/>
            <w:tcBorders>
              <w:top w:val="single" w:sz="4" w:space="0" w:color="auto"/>
              <w:left w:val="single" w:sz="4" w:space="0" w:color="auto"/>
              <w:bottom w:val="single" w:sz="4" w:space="0" w:color="auto"/>
              <w:right w:val="single" w:sz="4" w:space="0" w:color="auto"/>
            </w:tcBorders>
            <w:vAlign w:val="center"/>
            <w:hideMark/>
          </w:tcPr>
          <w:p w14:paraId="30F195DB" w14:textId="77777777" w:rsidR="00B60F46" w:rsidRPr="007A391B" w:rsidRDefault="00B60F46">
            <w:pPr>
              <w:spacing w:line="256" w:lineRule="auto"/>
              <w:jc w:val="center"/>
              <w:rPr>
                <w:bCs/>
                <w:sz w:val="22"/>
                <w:szCs w:val="22"/>
                <w:lang w:eastAsia="en-US"/>
              </w:rPr>
            </w:pPr>
            <w:r w:rsidRPr="007A391B">
              <w:rPr>
                <w:bCs/>
                <w:sz w:val="22"/>
                <w:szCs w:val="22"/>
                <w:lang w:eastAsia="en-US"/>
              </w:rPr>
              <w:t>0,38</w:t>
            </w:r>
          </w:p>
        </w:tc>
        <w:tc>
          <w:tcPr>
            <w:tcW w:w="594" w:type="pct"/>
            <w:tcBorders>
              <w:top w:val="single" w:sz="4" w:space="0" w:color="auto"/>
              <w:left w:val="single" w:sz="4" w:space="0" w:color="auto"/>
              <w:bottom w:val="single" w:sz="4" w:space="0" w:color="auto"/>
              <w:right w:val="single" w:sz="4" w:space="0" w:color="auto"/>
            </w:tcBorders>
            <w:vAlign w:val="center"/>
            <w:hideMark/>
          </w:tcPr>
          <w:p w14:paraId="3F0EB8D7" w14:textId="77777777" w:rsidR="00B60F46" w:rsidRPr="007A391B" w:rsidRDefault="00B60F46">
            <w:pPr>
              <w:spacing w:line="256" w:lineRule="auto"/>
              <w:jc w:val="center"/>
              <w:rPr>
                <w:bCs/>
                <w:sz w:val="22"/>
                <w:szCs w:val="22"/>
                <w:lang w:eastAsia="en-US"/>
              </w:rPr>
            </w:pPr>
            <w:r w:rsidRPr="007A391B">
              <w:rPr>
                <w:bCs/>
                <w:sz w:val="22"/>
                <w:szCs w:val="22"/>
                <w:lang w:eastAsia="en-US"/>
              </w:rPr>
              <w:t>0,22</w:t>
            </w:r>
          </w:p>
        </w:tc>
        <w:tc>
          <w:tcPr>
            <w:tcW w:w="540" w:type="pct"/>
            <w:gridSpan w:val="2"/>
            <w:tcBorders>
              <w:top w:val="single" w:sz="4" w:space="0" w:color="auto"/>
              <w:left w:val="single" w:sz="4" w:space="0" w:color="auto"/>
              <w:bottom w:val="single" w:sz="4" w:space="0" w:color="auto"/>
              <w:right w:val="single" w:sz="4" w:space="0" w:color="auto"/>
            </w:tcBorders>
            <w:vAlign w:val="center"/>
            <w:hideMark/>
          </w:tcPr>
          <w:p w14:paraId="32D5F87B" w14:textId="77777777" w:rsidR="00B60F46" w:rsidRPr="007A391B" w:rsidRDefault="00B60F46">
            <w:pPr>
              <w:spacing w:line="256" w:lineRule="auto"/>
              <w:jc w:val="center"/>
              <w:rPr>
                <w:bCs/>
                <w:sz w:val="22"/>
                <w:szCs w:val="22"/>
                <w:lang w:eastAsia="en-US"/>
              </w:rPr>
            </w:pPr>
            <w:r w:rsidRPr="007A391B">
              <w:rPr>
                <w:bCs/>
                <w:sz w:val="22"/>
                <w:szCs w:val="22"/>
                <w:lang w:eastAsia="en-US"/>
              </w:rPr>
              <w:t>0,38</w:t>
            </w:r>
          </w:p>
        </w:tc>
      </w:tr>
      <w:tr w:rsidR="007A391B" w:rsidRPr="007A391B" w14:paraId="5E0A6849"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noWrap/>
            <w:vAlign w:val="center"/>
            <w:hideMark/>
          </w:tcPr>
          <w:p w14:paraId="046B24AD" w14:textId="77777777" w:rsidR="00B60F46" w:rsidRPr="007A391B" w:rsidRDefault="00B60F46">
            <w:pPr>
              <w:spacing w:line="256" w:lineRule="auto"/>
              <w:rPr>
                <w:sz w:val="22"/>
                <w:szCs w:val="22"/>
                <w:lang w:eastAsia="en-US"/>
              </w:rPr>
            </w:pPr>
            <w:r w:rsidRPr="007A391B">
              <w:rPr>
                <w:sz w:val="22"/>
                <w:szCs w:val="22"/>
                <w:lang w:eastAsia="en-US"/>
              </w:rPr>
              <w:t xml:space="preserve">Количество газорегуляторных </w:t>
            </w:r>
          </w:p>
          <w:p w14:paraId="1D6AA4AA" w14:textId="77777777" w:rsidR="00B60F46" w:rsidRPr="007A391B" w:rsidRDefault="00B60F46">
            <w:pPr>
              <w:spacing w:line="256" w:lineRule="auto"/>
              <w:rPr>
                <w:bCs/>
                <w:sz w:val="22"/>
                <w:szCs w:val="22"/>
                <w:lang w:eastAsia="en-US"/>
              </w:rPr>
            </w:pPr>
            <w:r w:rsidRPr="007A391B">
              <w:rPr>
                <w:sz w:val="22"/>
                <w:szCs w:val="22"/>
                <w:lang w:eastAsia="en-US"/>
              </w:rPr>
              <w:t>пунктов  (в т.ч. АГРС)</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3BE0DB" w14:textId="77777777" w:rsidR="00B60F46" w:rsidRPr="007A391B" w:rsidRDefault="00B60F46">
            <w:pPr>
              <w:spacing w:line="256" w:lineRule="auto"/>
              <w:jc w:val="center"/>
              <w:rPr>
                <w:bCs/>
                <w:sz w:val="22"/>
                <w:szCs w:val="22"/>
                <w:lang w:eastAsia="en-US"/>
              </w:rPr>
            </w:pPr>
            <w:r w:rsidRPr="007A391B">
              <w:rPr>
                <w:bCs/>
                <w:sz w:val="22"/>
                <w:szCs w:val="22"/>
                <w:lang w:eastAsia="en-US"/>
              </w:rPr>
              <w:t>ед.</w:t>
            </w:r>
          </w:p>
        </w:tc>
        <w:tc>
          <w:tcPr>
            <w:tcW w:w="540" w:type="pct"/>
            <w:tcBorders>
              <w:top w:val="single" w:sz="4" w:space="0" w:color="auto"/>
              <w:left w:val="single" w:sz="4" w:space="0" w:color="auto"/>
              <w:bottom w:val="single" w:sz="4" w:space="0" w:color="auto"/>
              <w:right w:val="single" w:sz="4" w:space="0" w:color="auto"/>
            </w:tcBorders>
            <w:vAlign w:val="center"/>
            <w:hideMark/>
          </w:tcPr>
          <w:p w14:paraId="572DF5E4" w14:textId="77777777" w:rsidR="00B60F46" w:rsidRPr="007A391B" w:rsidRDefault="00B60F46">
            <w:pPr>
              <w:spacing w:line="256" w:lineRule="auto"/>
              <w:jc w:val="center"/>
              <w:rPr>
                <w:bCs/>
                <w:sz w:val="22"/>
                <w:szCs w:val="22"/>
                <w:lang w:eastAsia="en-US"/>
              </w:rPr>
            </w:pPr>
            <w:r w:rsidRPr="007A391B">
              <w:rPr>
                <w:bCs/>
                <w:sz w:val="22"/>
                <w:szCs w:val="22"/>
                <w:lang w:eastAsia="en-US"/>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193F1ED9" w14:textId="77777777" w:rsidR="00B60F46" w:rsidRPr="007A391B" w:rsidRDefault="00B60F46">
            <w:pPr>
              <w:spacing w:line="256" w:lineRule="auto"/>
              <w:jc w:val="center"/>
              <w:rPr>
                <w:bCs/>
                <w:sz w:val="22"/>
                <w:szCs w:val="22"/>
                <w:lang w:eastAsia="en-US"/>
              </w:rPr>
            </w:pPr>
            <w:r w:rsidRPr="007A391B">
              <w:rPr>
                <w:bCs/>
                <w:sz w:val="22"/>
                <w:szCs w:val="22"/>
                <w:lang w:eastAsia="en-US"/>
              </w:rPr>
              <w:t>1</w:t>
            </w:r>
          </w:p>
        </w:tc>
        <w:tc>
          <w:tcPr>
            <w:tcW w:w="575" w:type="pct"/>
            <w:tcBorders>
              <w:top w:val="single" w:sz="4" w:space="0" w:color="auto"/>
              <w:left w:val="single" w:sz="4" w:space="0" w:color="auto"/>
              <w:bottom w:val="single" w:sz="4" w:space="0" w:color="auto"/>
              <w:right w:val="single" w:sz="4" w:space="0" w:color="auto"/>
            </w:tcBorders>
            <w:vAlign w:val="center"/>
            <w:hideMark/>
          </w:tcPr>
          <w:p w14:paraId="258F1757" w14:textId="77777777" w:rsidR="00B60F46" w:rsidRPr="007A391B" w:rsidRDefault="00B60F46">
            <w:pPr>
              <w:spacing w:line="256" w:lineRule="auto"/>
              <w:jc w:val="center"/>
              <w:rPr>
                <w:bCs/>
                <w:sz w:val="22"/>
                <w:szCs w:val="22"/>
                <w:lang w:eastAsia="en-US"/>
              </w:rPr>
            </w:pPr>
            <w:r w:rsidRPr="007A391B">
              <w:rPr>
                <w:bCs/>
                <w:sz w:val="22"/>
                <w:szCs w:val="22"/>
                <w:lang w:eastAsia="en-US"/>
              </w:rPr>
              <w:t>1</w:t>
            </w:r>
          </w:p>
        </w:tc>
        <w:tc>
          <w:tcPr>
            <w:tcW w:w="594" w:type="pct"/>
            <w:tcBorders>
              <w:top w:val="single" w:sz="4" w:space="0" w:color="auto"/>
              <w:left w:val="single" w:sz="4" w:space="0" w:color="auto"/>
              <w:bottom w:val="single" w:sz="4" w:space="0" w:color="auto"/>
              <w:right w:val="single" w:sz="4" w:space="0" w:color="auto"/>
            </w:tcBorders>
            <w:vAlign w:val="center"/>
            <w:hideMark/>
          </w:tcPr>
          <w:p w14:paraId="7D7F3A65" w14:textId="77777777" w:rsidR="00B60F46" w:rsidRPr="007A391B" w:rsidRDefault="00B60F46">
            <w:pPr>
              <w:spacing w:line="256" w:lineRule="auto"/>
              <w:jc w:val="center"/>
              <w:rPr>
                <w:bCs/>
                <w:sz w:val="22"/>
                <w:szCs w:val="22"/>
                <w:lang w:eastAsia="en-US"/>
              </w:rPr>
            </w:pPr>
            <w:r w:rsidRPr="007A391B">
              <w:rPr>
                <w:bCs/>
                <w:sz w:val="22"/>
                <w:szCs w:val="22"/>
                <w:lang w:eastAsia="en-US"/>
              </w:rPr>
              <w:t>1</w:t>
            </w:r>
          </w:p>
        </w:tc>
        <w:tc>
          <w:tcPr>
            <w:tcW w:w="540" w:type="pct"/>
            <w:gridSpan w:val="2"/>
            <w:tcBorders>
              <w:top w:val="single" w:sz="4" w:space="0" w:color="auto"/>
              <w:left w:val="single" w:sz="4" w:space="0" w:color="auto"/>
              <w:bottom w:val="single" w:sz="4" w:space="0" w:color="auto"/>
              <w:right w:val="single" w:sz="4" w:space="0" w:color="auto"/>
            </w:tcBorders>
            <w:vAlign w:val="center"/>
            <w:hideMark/>
          </w:tcPr>
          <w:p w14:paraId="14F03413" w14:textId="77777777" w:rsidR="00B60F46" w:rsidRPr="007A391B" w:rsidRDefault="00B60F46">
            <w:pPr>
              <w:spacing w:line="256" w:lineRule="auto"/>
              <w:jc w:val="center"/>
              <w:rPr>
                <w:bCs/>
                <w:sz w:val="22"/>
                <w:szCs w:val="22"/>
                <w:lang w:eastAsia="en-US"/>
              </w:rPr>
            </w:pPr>
            <w:r w:rsidRPr="007A391B">
              <w:rPr>
                <w:bCs/>
                <w:sz w:val="22"/>
                <w:szCs w:val="22"/>
                <w:lang w:eastAsia="en-US"/>
              </w:rPr>
              <w:t>1</w:t>
            </w:r>
          </w:p>
        </w:tc>
      </w:tr>
      <w:tr w:rsidR="007A391B" w:rsidRPr="007A391B" w14:paraId="6AF55743"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504F98E0" w14:textId="77777777" w:rsidR="00B60F46" w:rsidRPr="007A391B" w:rsidRDefault="00B60F46">
            <w:pPr>
              <w:spacing w:line="256" w:lineRule="auto"/>
              <w:rPr>
                <w:bCs/>
                <w:sz w:val="22"/>
                <w:szCs w:val="22"/>
                <w:lang w:eastAsia="en-US"/>
              </w:rPr>
            </w:pPr>
            <w:r w:rsidRPr="007A391B">
              <w:rPr>
                <w:bCs/>
                <w:sz w:val="22"/>
                <w:szCs w:val="22"/>
                <w:lang w:eastAsia="en-US"/>
              </w:rPr>
              <w:t>Объем транспортировки газа</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18A8B9D8" w14:textId="77777777" w:rsidR="00B60F46" w:rsidRPr="007A391B" w:rsidRDefault="00B60F46">
            <w:pPr>
              <w:spacing w:line="256" w:lineRule="auto"/>
              <w:jc w:val="center"/>
              <w:rPr>
                <w:bCs/>
                <w:sz w:val="22"/>
                <w:szCs w:val="22"/>
                <w:lang w:eastAsia="en-US"/>
              </w:rPr>
            </w:pPr>
            <w:r w:rsidRPr="007A391B">
              <w:rPr>
                <w:bCs/>
                <w:sz w:val="22"/>
                <w:szCs w:val="22"/>
                <w:lang w:eastAsia="en-US"/>
              </w:rPr>
              <w:t>тыс. м³</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1BEE5F99" w14:textId="77777777" w:rsidR="00B60F46" w:rsidRPr="007A391B" w:rsidRDefault="00B60F46">
            <w:pPr>
              <w:spacing w:line="256" w:lineRule="auto"/>
              <w:jc w:val="center"/>
              <w:rPr>
                <w:bCs/>
                <w:sz w:val="22"/>
                <w:szCs w:val="22"/>
                <w:lang w:eastAsia="en-US"/>
              </w:rPr>
            </w:pPr>
            <w:r w:rsidRPr="007A391B">
              <w:rPr>
                <w:bCs/>
                <w:sz w:val="22"/>
                <w:szCs w:val="22"/>
                <w:lang w:eastAsia="en-US"/>
              </w:rPr>
              <w:t>165 524,0</w:t>
            </w:r>
          </w:p>
        </w:tc>
        <w:tc>
          <w:tcPr>
            <w:tcW w:w="632" w:type="pct"/>
            <w:tcBorders>
              <w:top w:val="single" w:sz="4" w:space="0" w:color="auto"/>
              <w:left w:val="single" w:sz="4" w:space="0" w:color="auto"/>
              <w:bottom w:val="single" w:sz="4" w:space="0" w:color="auto"/>
              <w:right w:val="single" w:sz="4" w:space="0" w:color="auto"/>
            </w:tcBorders>
            <w:vAlign w:val="bottom"/>
            <w:hideMark/>
          </w:tcPr>
          <w:p w14:paraId="22D6390A" w14:textId="77777777" w:rsidR="00B60F46" w:rsidRPr="007A391B" w:rsidRDefault="00B60F46">
            <w:pPr>
              <w:spacing w:line="256" w:lineRule="auto"/>
              <w:jc w:val="center"/>
              <w:rPr>
                <w:bCs/>
                <w:sz w:val="22"/>
                <w:szCs w:val="22"/>
                <w:lang w:eastAsia="en-US"/>
              </w:rPr>
            </w:pPr>
            <w:r w:rsidRPr="007A391B">
              <w:rPr>
                <w:bCs/>
                <w:sz w:val="22"/>
                <w:szCs w:val="22"/>
                <w:lang w:eastAsia="en-US"/>
              </w:rPr>
              <w:t>131 621,62</w:t>
            </w:r>
          </w:p>
        </w:tc>
        <w:tc>
          <w:tcPr>
            <w:tcW w:w="575" w:type="pct"/>
            <w:tcBorders>
              <w:top w:val="single" w:sz="4" w:space="0" w:color="auto"/>
              <w:left w:val="single" w:sz="4" w:space="0" w:color="auto"/>
              <w:bottom w:val="single" w:sz="4" w:space="0" w:color="auto"/>
              <w:right w:val="single" w:sz="4" w:space="0" w:color="auto"/>
            </w:tcBorders>
            <w:vAlign w:val="center"/>
            <w:hideMark/>
          </w:tcPr>
          <w:p w14:paraId="0F5700EA" w14:textId="77777777" w:rsidR="00B60F46" w:rsidRPr="007A391B" w:rsidRDefault="00B60F46">
            <w:pPr>
              <w:spacing w:line="256" w:lineRule="auto"/>
              <w:jc w:val="center"/>
              <w:rPr>
                <w:sz w:val="22"/>
                <w:szCs w:val="22"/>
                <w:lang w:eastAsia="en-US"/>
              </w:rPr>
            </w:pPr>
            <w:r w:rsidRPr="007A391B">
              <w:rPr>
                <w:bCs/>
                <w:sz w:val="22"/>
                <w:szCs w:val="22"/>
                <w:lang w:eastAsia="en-US"/>
              </w:rPr>
              <w:t>165 524,0</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17CAC10A" w14:textId="77777777" w:rsidR="00B60F46" w:rsidRPr="007A391B" w:rsidRDefault="00B60F46">
            <w:pPr>
              <w:spacing w:line="256" w:lineRule="auto"/>
              <w:jc w:val="center"/>
              <w:rPr>
                <w:bCs/>
                <w:sz w:val="22"/>
                <w:szCs w:val="22"/>
                <w:lang w:eastAsia="en-US"/>
              </w:rPr>
            </w:pPr>
            <w:r w:rsidRPr="007A391B">
              <w:rPr>
                <w:sz w:val="22"/>
                <w:szCs w:val="22"/>
                <w:lang w:eastAsia="en-US"/>
              </w:rPr>
              <w:t>138 558,75</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585C60AB" w14:textId="77777777" w:rsidR="00B60F46" w:rsidRPr="007A391B" w:rsidRDefault="00B60F46">
            <w:pPr>
              <w:spacing w:line="256" w:lineRule="auto"/>
              <w:jc w:val="center"/>
              <w:rPr>
                <w:bCs/>
                <w:sz w:val="22"/>
                <w:szCs w:val="22"/>
                <w:lang w:eastAsia="en-US"/>
              </w:rPr>
            </w:pPr>
            <w:r w:rsidRPr="007A391B">
              <w:rPr>
                <w:bCs/>
                <w:sz w:val="22"/>
                <w:szCs w:val="22"/>
                <w:lang w:eastAsia="en-US"/>
              </w:rPr>
              <w:t>165 524,0</w:t>
            </w:r>
          </w:p>
        </w:tc>
      </w:tr>
      <w:tr w:rsidR="007A391B" w:rsidRPr="007A391B" w14:paraId="4FDF17DF"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612188B1" w14:textId="77777777" w:rsidR="00B60F46" w:rsidRPr="007A391B" w:rsidRDefault="00B60F46">
            <w:pPr>
              <w:spacing w:line="256" w:lineRule="auto"/>
              <w:rPr>
                <w:sz w:val="22"/>
                <w:szCs w:val="22"/>
                <w:lang w:eastAsia="en-US"/>
              </w:rPr>
            </w:pPr>
            <w:r w:rsidRPr="007A391B">
              <w:rPr>
                <w:sz w:val="22"/>
                <w:szCs w:val="22"/>
                <w:lang w:eastAsia="en-US"/>
              </w:rPr>
              <w:t>Выручка от оказания регулируемых услуг</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5E85E91B"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524CA5D9" w14:textId="77777777" w:rsidR="00B60F46" w:rsidRPr="007A391B" w:rsidRDefault="00B60F46">
            <w:pPr>
              <w:spacing w:line="256" w:lineRule="auto"/>
              <w:jc w:val="center"/>
              <w:rPr>
                <w:sz w:val="22"/>
                <w:szCs w:val="22"/>
                <w:lang w:eastAsia="en-US"/>
              </w:rPr>
            </w:pPr>
            <w:r w:rsidRPr="007A391B">
              <w:rPr>
                <w:sz w:val="22"/>
                <w:szCs w:val="22"/>
                <w:lang w:eastAsia="en-US"/>
              </w:rPr>
              <w:t>13 218,80</w:t>
            </w:r>
          </w:p>
        </w:tc>
        <w:tc>
          <w:tcPr>
            <w:tcW w:w="632" w:type="pct"/>
            <w:tcBorders>
              <w:top w:val="single" w:sz="4" w:space="0" w:color="auto"/>
              <w:left w:val="single" w:sz="4" w:space="0" w:color="auto"/>
              <w:bottom w:val="single" w:sz="4" w:space="0" w:color="auto"/>
              <w:right w:val="single" w:sz="4" w:space="0" w:color="auto"/>
            </w:tcBorders>
            <w:vAlign w:val="center"/>
            <w:hideMark/>
          </w:tcPr>
          <w:p w14:paraId="61834508" w14:textId="77777777" w:rsidR="00B60F46" w:rsidRPr="007A391B" w:rsidRDefault="00B60F46">
            <w:pPr>
              <w:spacing w:line="256" w:lineRule="auto"/>
              <w:jc w:val="center"/>
              <w:rPr>
                <w:bCs/>
                <w:sz w:val="22"/>
                <w:szCs w:val="22"/>
                <w:lang w:eastAsia="en-US"/>
              </w:rPr>
            </w:pPr>
            <w:r w:rsidRPr="007A391B">
              <w:rPr>
                <w:bCs/>
                <w:sz w:val="22"/>
                <w:szCs w:val="22"/>
                <w:lang w:eastAsia="en-US"/>
              </w:rPr>
              <w:t>10 856,14</w:t>
            </w:r>
          </w:p>
        </w:tc>
        <w:tc>
          <w:tcPr>
            <w:tcW w:w="575" w:type="pct"/>
            <w:tcBorders>
              <w:top w:val="single" w:sz="4" w:space="0" w:color="auto"/>
              <w:left w:val="single" w:sz="4" w:space="0" w:color="auto"/>
              <w:bottom w:val="single" w:sz="4" w:space="0" w:color="auto"/>
              <w:right w:val="single" w:sz="4" w:space="0" w:color="auto"/>
            </w:tcBorders>
            <w:vAlign w:val="center"/>
            <w:hideMark/>
          </w:tcPr>
          <w:p w14:paraId="03FC1D86" w14:textId="77777777" w:rsidR="00B60F46" w:rsidRPr="007A391B" w:rsidRDefault="00B60F46">
            <w:pPr>
              <w:spacing w:line="256" w:lineRule="auto"/>
              <w:jc w:val="center"/>
              <w:rPr>
                <w:sz w:val="22"/>
                <w:szCs w:val="22"/>
                <w:lang w:eastAsia="en-US"/>
              </w:rPr>
            </w:pPr>
            <w:r w:rsidRPr="007A391B">
              <w:rPr>
                <w:sz w:val="22"/>
                <w:szCs w:val="22"/>
                <w:lang w:eastAsia="en-US"/>
              </w:rPr>
              <w:t>13 218,80</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7A055A71" w14:textId="77777777" w:rsidR="00B60F46" w:rsidRPr="007A391B" w:rsidRDefault="00B60F46">
            <w:pPr>
              <w:spacing w:line="256" w:lineRule="auto"/>
              <w:jc w:val="center"/>
              <w:rPr>
                <w:sz w:val="22"/>
                <w:szCs w:val="22"/>
                <w:lang w:eastAsia="en-US"/>
              </w:rPr>
            </w:pPr>
            <w:r w:rsidRPr="007A391B">
              <w:rPr>
                <w:sz w:val="22"/>
                <w:szCs w:val="22"/>
                <w:lang w:eastAsia="en-US"/>
              </w:rPr>
              <w:t>11 814,21</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A6BAD2B" w14:textId="77777777" w:rsidR="00B60F46" w:rsidRPr="007A391B" w:rsidRDefault="00B60F46">
            <w:pPr>
              <w:spacing w:line="256" w:lineRule="auto"/>
              <w:jc w:val="center"/>
              <w:rPr>
                <w:sz w:val="22"/>
                <w:szCs w:val="22"/>
                <w:lang w:eastAsia="en-US"/>
              </w:rPr>
            </w:pPr>
            <w:r w:rsidRPr="007A391B">
              <w:rPr>
                <w:sz w:val="22"/>
                <w:szCs w:val="22"/>
                <w:lang w:eastAsia="en-US"/>
              </w:rPr>
              <w:t>13 218,80</w:t>
            </w:r>
          </w:p>
        </w:tc>
      </w:tr>
      <w:tr w:rsidR="007A391B" w:rsidRPr="007A391B" w14:paraId="6A337499"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3CA3AA44" w14:textId="77777777" w:rsidR="00B60F46" w:rsidRPr="007A391B" w:rsidRDefault="00B60F46">
            <w:pPr>
              <w:spacing w:line="256" w:lineRule="auto"/>
              <w:rPr>
                <w:sz w:val="22"/>
                <w:szCs w:val="22"/>
                <w:lang w:eastAsia="en-US"/>
              </w:rPr>
            </w:pPr>
            <w:r w:rsidRPr="007A391B">
              <w:rPr>
                <w:sz w:val="22"/>
                <w:szCs w:val="22"/>
                <w:lang w:eastAsia="en-US"/>
              </w:rPr>
              <w:t>Себестоимость оказания услуг</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6DC7CDE3"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25327FD8" w14:textId="77777777" w:rsidR="00B60F46" w:rsidRPr="007A391B" w:rsidRDefault="00B60F46">
            <w:pPr>
              <w:spacing w:line="256" w:lineRule="auto"/>
              <w:jc w:val="center"/>
              <w:rPr>
                <w:sz w:val="22"/>
                <w:szCs w:val="22"/>
                <w:lang w:eastAsia="en-US"/>
              </w:rPr>
            </w:pPr>
            <w:r w:rsidRPr="007A391B">
              <w:rPr>
                <w:sz w:val="22"/>
                <w:szCs w:val="22"/>
                <w:lang w:eastAsia="en-US"/>
              </w:rPr>
              <w:t>11 213,51</w:t>
            </w:r>
          </w:p>
        </w:tc>
        <w:tc>
          <w:tcPr>
            <w:tcW w:w="632" w:type="pct"/>
            <w:tcBorders>
              <w:top w:val="single" w:sz="4" w:space="0" w:color="auto"/>
              <w:left w:val="single" w:sz="4" w:space="0" w:color="auto"/>
              <w:bottom w:val="single" w:sz="4" w:space="0" w:color="auto"/>
              <w:right w:val="single" w:sz="4" w:space="0" w:color="auto"/>
            </w:tcBorders>
            <w:vAlign w:val="bottom"/>
            <w:hideMark/>
          </w:tcPr>
          <w:p w14:paraId="1D5F370C" w14:textId="77777777" w:rsidR="00B60F46" w:rsidRPr="007A391B" w:rsidRDefault="00B60F46">
            <w:pPr>
              <w:spacing w:line="256" w:lineRule="auto"/>
              <w:jc w:val="center"/>
              <w:rPr>
                <w:bCs/>
                <w:sz w:val="22"/>
                <w:szCs w:val="22"/>
                <w:lang w:eastAsia="en-US"/>
              </w:rPr>
            </w:pPr>
            <w:r w:rsidRPr="007A391B">
              <w:rPr>
                <w:bCs/>
                <w:sz w:val="22"/>
                <w:szCs w:val="22"/>
                <w:lang w:eastAsia="en-US"/>
              </w:rPr>
              <w:t>12 942,15</w:t>
            </w:r>
          </w:p>
        </w:tc>
        <w:tc>
          <w:tcPr>
            <w:tcW w:w="575" w:type="pct"/>
            <w:tcBorders>
              <w:top w:val="single" w:sz="4" w:space="0" w:color="auto"/>
              <w:left w:val="single" w:sz="4" w:space="0" w:color="auto"/>
              <w:bottom w:val="single" w:sz="4" w:space="0" w:color="auto"/>
              <w:right w:val="single" w:sz="4" w:space="0" w:color="auto"/>
            </w:tcBorders>
            <w:vAlign w:val="center"/>
            <w:hideMark/>
          </w:tcPr>
          <w:p w14:paraId="68CF75F6" w14:textId="77777777" w:rsidR="00B60F46" w:rsidRPr="007A391B" w:rsidRDefault="00B60F46">
            <w:pPr>
              <w:spacing w:line="256" w:lineRule="auto"/>
              <w:jc w:val="center"/>
              <w:rPr>
                <w:sz w:val="22"/>
                <w:szCs w:val="22"/>
                <w:lang w:eastAsia="en-US"/>
              </w:rPr>
            </w:pPr>
            <w:r w:rsidRPr="007A391B">
              <w:rPr>
                <w:sz w:val="22"/>
                <w:szCs w:val="22"/>
                <w:lang w:eastAsia="en-US"/>
              </w:rPr>
              <w:t>11 213,51</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79ED5DD1" w14:textId="77777777" w:rsidR="00B60F46" w:rsidRPr="007A391B" w:rsidRDefault="00B60F46">
            <w:pPr>
              <w:spacing w:line="256" w:lineRule="auto"/>
              <w:jc w:val="center"/>
              <w:rPr>
                <w:sz w:val="22"/>
                <w:szCs w:val="22"/>
                <w:lang w:eastAsia="en-US"/>
              </w:rPr>
            </w:pPr>
            <w:r w:rsidRPr="007A391B">
              <w:rPr>
                <w:sz w:val="22"/>
                <w:szCs w:val="22"/>
                <w:lang w:eastAsia="en-US"/>
              </w:rPr>
              <w:t>11 481,93</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2351A02" w14:textId="77777777" w:rsidR="00B60F46" w:rsidRPr="007A391B" w:rsidRDefault="00B60F46">
            <w:pPr>
              <w:spacing w:line="256" w:lineRule="auto"/>
              <w:jc w:val="center"/>
              <w:rPr>
                <w:sz w:val="22"/>
                <w:szCs w:val="22"/>
                <w:lang w:eastAsia="en-US"/>
              </w:rPr>
            </w:pPr>
            <w:r w:rsidRPr="007A391B">
              <w:rPr>
                <w:sz w:val="22"/>
                <w:szCs w:val="22"/>
                <w:lang w:eastAsia="en-US"/>
              </w:rPr>
              <w:t>11 213,51</w:t>
            </w:r>
          </w:p>
        </w:tc>
      </w:tr>
      <w:tr w:rsidR="007A391B" w:rsidRPr="007A391B" w14:paraId="2C7230A9"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530D026C" w14:textId="77777777" w:rsidR="00B60F46" w:rsidRPr="007A391B" w:rsidRDefault="00B60F46">
            <w:pPr>
              <w:spacing w:line="256" w:lineRule="auto"/>
              <w:ind w:firstLine="240"/>
              <w:rPr>
                <w:sz w:val="22"/>
                <w:szCs w:val="22"/>
                <w:lang w:eastAsia="en-US"/>
              </w:rPr>
            </w:pPr>
            <w:r w:rsidRPr="007A391B">
              <w:rPr>
                <w:sz w:val="22"/>
                <w:szCs w:val="22"/>
                <w:lang w:eastAsia="en-US"/>
              </w:rPr>
              <w:t>Материальные расходы</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3522D834"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14CD1D1B" w14:textId="77777777" w:rsidR="00B60F46" w:rsidRPr="007A391B" w:rsidRDefault="00B60F46">
            <w:pPr>
              <w:spacing w:line="256" w:lineRule="auto"/>
              <w:jc w:val="center"/>
              <w:rPr>
                <w:sz w:val="22"/>
                <w:szCs w:val="22"/>
                <w:lang w:eastAsia="en-US"/>
              </w:rPr>
            </w:pPr>
            <w:r w:rsidRPr="007A391B">
              <w:rPr>
                <w:sz w:val="22"/>
                <w:szCs w:val="22"/>
                <w:lang w:eastAsia="en-US"/>
              </w:rPr>
              <w:t>765,31</w:t>
            </w:r>
          </w:p>
        </w:tc>
        <w:tc>
          <w:tcPr>
            <w:tcW w:w="632" w:type="pct"/>
            <w:tcBorders>
              <w:top w:val="single" w:sz="4" w:space="0" w:color="auto"/>
              <w:left w:val="single" w:sz="4" w:space="0" w:color="auto"/>
              <w:bottom w:val="single" w:sz="4" w:space="0" w:color="auto"/>
              <w:right w:val="single" w:sz="4" w:space="0" w:color="auto"/>
            </w:tcBorders>
            <w:vAlign w:val="bottom"/>
            <w:hideMark/>
          </w:tcPr>
          <w:p w14:paraId="1BE262F6" w14:textId="77777777" w:rsidR="00B60F46" w:rsidRPr="007A391B" w:rsidRDefault="00B60F46">
            <w:pPr>
              <w:spacing w:line="256" w:lineRule="auto"/>
              <w:jc w:val="center"/>
              <w:rPr>
                <w:bCs/>
                <w:sz w:val="22"/>
                <w:szCs w:val="22"/>
                <w:lang w:eastAsia="en-US"/>
              </w:rPr>
            </w:pPr>
            <w:r w:rsidRPr="007A391B">
              <w:rPr>
                <w:bCs/>
                <w:sz w:val="22"/>
                <w:szCs w:val="22"/>
                <w:lang w:eastAsia="en-US"/>
              </w:rPr>
              <w:t>1 081,04</w:t>
            </w:r>
          </w:p>
        </w:tc>
        <w:tc>
          <w:tcPr>
            <w:tcW w:w="575" w:type="pct"/>
            <w:tcBorders>
              <w:top w:val="single" w:sz="4" w:space="0" w:color="auto"/>
              <w:left w:val="single" w:sz="4" w:space="0" w:color="auto"/>
              <w:bottom w:val="single" w:sz="4" w:space="0" w:color="auto"/>
              <w:right w:val="single" w:sz="4" w:space="0" w:color="auto"/>
            </w:tcBorders>
            <w:vAlign w:val="center"/>
            <w:hideMark/>
          </w:tcPr>
          <w:p w14:paraId="56FB3C26" w14:textId="77777777" w:rsidR="00B60F46" w:rsidRPr="007A391B" w:rsidRDefault="00B60F46">
            <w:pPr>
              <w:spacing w:line="256" w:lineRule="auto"/>
              <w:jc w:val="center"/>
              <w:rPr>
                <w:sz w:val="22"/>
                <w:szCs w:val="22"/>
                <w:lang w:eastAsia="en-US"/>
              </w:rPr>
            </w:pPr>
            <w:r w:rsidRPr="007A391B">
              <w:rPr>
                <w:sz w:val="22"/>
                <w:szCs w:val="22"/>
                <w:lang w:eastAsia="en-US"/>
              </w:rPr>
              <w:t>765,31</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7F3F7443" w14:textId="77777777" w:rsidR="00B60F46" w:rsidRPr="007A391B" w:rsidRDefault="00B60F46">
            <w:pPr>
              <w:spacing w:line="256" w:lineRule="auto"/>
              <w:jc w:val="center"/>
              <w:rPr>
                <w:sz w:val="22"/>
                <w:szCs w:val="22"/>
                <w:lang w:eastAsia="en-US"/>
              </w:rPr>
            </w:pPr>
            <w:r w:rsidRPr="007A391B">
              <w:rPr>
                <w:sz w:val="22"/>
                <w:szCs w:val="22"/>
                <w:lang w:eastAsia="en-US"/>
              </w:rPr>
              <w:t>907,14</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05C3536" w14:textId="77777777" w:rsidR="00B60F46" w:rsidRPr="007A391B" w:rsidRDefault="00B60F46">
            <w:pPr>
              <w:spacing w:line="256" w:lineRule="auto"/>
              <w:jc w:val="center"/>
              <w:rPr>
                <w:sz w:val="22"/>
                <w:szCs w:val="22"/>
                <w:lang w:eastAsia="en-US"/>
              </w:rPr>
            </w:pPr>
            <w:r w:rsidRPr="007A391B">
              <w:rPr>
                <w:sz w:val="22"/>
                <w:szCs w:val="22"/>
                <w:lang w:eastAsia="en-US"/>
              </w:rPr>
              <w:t>765,31</w:t>
            </w:r>
          </w:p>
        </w:tc>
      </w:tr>
      <w:tr w:rsidR="007A391B" w:rsidRPr="007A391B" w14:paraId="2966ACDC"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33C18748" w14:textId="77777777" w:rsidR="00B60F46" w:rsidRPr="007A391B" w:rsidRDefault="00B60F46">
            <w:pPr>
              <w:spacing w:line="256" w:lineRule="auto"/>
              <w:ind w:firstLine="240"/>
              <w:rPr>
                <w:sz w:val="22"/>
                <w:szCs w:val="22"/>
                <w:lang w:eastAsia="en-US"/>
              </w:rPr>
            </w:pPr>
            <w:r w:rsidRPr="007A391B">
              <w:rPr>
                <w:sz w:val="22"/>
                <w:szCs w:val="22"/>
                <w:lang w:eastAsia="en-US"/>
              </w:rPr>
              <w:t>Заработная плата с отчислениями</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226F9E5D"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2F1B1B05" w14:textId="77777777" w:rsidR="00B60F46" w:rsidRPr="007A391B" w:rsidRDefault="00B60F46">
            <w:pPr>
              <w:spacing w:line="256" w:lineRule="auto"/>
              <w:jc w:val="center"/>
              <w:rPr>
                <w:sz w:val="22"/>
                <w:szCs w:val="22"/>
                <w:lang w:eastAsia="en-US"/>
              </w:rPr>
            </w:pPr>
            <w:r w:rsidRPr="007A391B">
              <w:rPr>
                <w:sz w:val="22"/>
                <w:szCs w:val="22"/>
                <w:lang w:eastAsia="en-US"/>
              </w:rPr>
              <w:t>5 448,53</w:t>
            </w:r>
          </w:p>
        </w:tc>
        <w:tc>
          <w:tcPr>
            <w:tcW w:w="632" w:type="pct"/>
            <w:tcBorders>
              <w:top w:val="single" w:sz="4" w:space="0" w:color="auto"/>
              <w:left w:val="single" w:sz="4" w:space="0" w:color="auto"/>
              <w:bottom w:val="single" w:sz="4" w:space="0" w:color="auto"/>
              <w:right w:val="single" w:sz="4" w:space="0" w:color="auto"/>
            </w:tcBorders>
            <w:vAlign w:val="center"/>
            <w:hideMark/>
          </w:tcPr>
          <w:p w14:paraId="3DE8625D" w14:textId="77777777" w:rsidR="00B60F46" w:rsidRPr="007A391B" w:rsidRDefault="00B60F46">
            <w:pPr>
              <w:spacing w:line="256" w:lineRule="auto"/>
              <w:jc w:val="center"/>
              <w:rPr>
                <w:bCs/>
                <w:sz w:val="22"/>
                <w:szCs w:val="22"/>
                <w:lang w:eastAsia="en-US"/>
              </w:rPr>
            </w:pPr>
            <w:r w:rsidRPr="007A391B">
              <w:rPr>
                <w:bCs/>
                <w:sz w:val="22"/>
                <w:szCs w:val="22"/>
                <w:lang w:eastAsia="en-US"/>
              </w:rPr>
              <w:t>8 855,00</w:t>
            </w:r>
          </w:p>
        </w:tc>
        <w:tc>
          <w:tcPr>
            <w:tcW w:w="575" w:type="pct"/>
            <w:tcBorders>
              <w:top w:val="single" w:sz="4" w:space="0" w:color="auto"/>
              <w:left w:val="single" w:sz="4" w:space="0" w:color="auto"/>
              <w:bottom w:val="single" w:sz="4" w:space="0" w:color="auto"/>
              <w:right w:val="single" w:sz="4" w:space="0" w:color="auto"/>
            </w:tcBorders>
            <w:vAlign w:val="center"/>
            <w:hideMark/>
          </w:tcPr>
          <w:p w14:paraId="17125192" w14:textId="77777777" w:rsidR="00B60F46" w:rsidRPr="007A391B" w:rsidRDefault="00B60F46">
            <w:pPr>
              <w:spacing w:line="256" w:lineRule="auto"/>
              <w:jc w:val="center"/>
              <w:rPr>
                <w:sz w:val="22"/>
                <w:szCs w:val="22"/>
                <w:lang w:eastAsia="en-US"/>
              </w:rPr>
            </w:pPr>
            <w:r w:rsidRPr="007A391B">
              <w:rPr>
                <w:sz w:val="22"/>
                <w:szCs w:val="22"/>
                <w:lang w:eastAsia="en-US"/>
              </w:rPr>
              <w:t>5 448,53</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34D001F7" w14:textId="77777777" w:rsidR="00B60F46" w:rsidRPr="007A391B" w:rsidRDefault="00B60F46">
            <w:pPr>
              <w:spacing w:line="256" w:lineRule="auto"/>
              <w:jc w:val="center"/>
              <w:rPr>
                <w:sz w:val="22"/>
                <w:szCs w:val="22"/>
                <w:lang w:eastAsia="en-US"/>
              </w:rPr>
            </w:pPr>
            <w:r w:rsidRPr="007A391B">
              <w:rPr>
                <w:sz w:val="22"/>
                <w:szCs w:val="22"/>
                <w:lang w:eastAsia="en-US"/>
              </w:rPr>
              <w:t>8 650,52</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AE835DA" w14:textId="77777777" w:rsidR="00B60F46" w:rsidRPr="007A391B" w:rsidRDefault="00B60F46">
            <w:pPr>
              <w:spacing w:line="256" w:lineRule="auto"/>
              <w:jc w:val="center"/>
              <w:rPr>
                <w:sz w:val="22"/>
                <w:szCs w:val="22"/>
                <w:lang w:eastAsia="en-US"/>
              </w:rPr>
            </w:pPr>
            <w:r w:rsidRPr="007A391B">
              <w:rPr>
                <w:sz w:val="22"/>
                <w:szCs w:val="22"/>
                <w:lang w:eastAsia="en-US"/>
              </w:rPr>
              <w:t>5 448,53</w:t>
            </w:r>
          </w:p>
        </w:tc>
      </w:tr>
      <w:tr w:rsidR="007A391B" w:rsidRPr="007A391B" w14:paraId="24F84C04"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63024465" w14:textId="77777777" w:rsidR="00B60F46" w:rsidRPr="007A391B" w:rsidRDefault="00B60F46">
            <w:pPr>
              <w:spacing w:line="256" w:lineRule="auto"/>
              <w:ind w:firstLine="240"/>
              <w:rPr>
                <w:sz w:val="22"/>
                <w:szCs w:val="22"/>
                <w:lang w:eastAsia="en-US"/>
              </w:rPr>
            </w:pPr>
            <w:r w:rsidRPr="007A391B">
              <w:rPr>
                <w:sz w:val="22"/>
                <w:szCs w:val="22"/>
                <w:lang w:eastAsia="en-US"/>
              </w:rPr>
              <w:t>Амортизация</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6906B3AD"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127DDA6" w14:textId="77777777" w:rsidR="00B60F46" w:rsidRPr="007A391B" w:rsidRDefault="00B60F46">
            <w:pPr>
              <w:spacing w:line="256" w:lineRule="auto"/>
              <w:jc w:val="center"/>
              <w:rPr>
                <w:sz w:val="22"/>
                <w:szCs w:val="22"/>
                <w:lang w:eastAsia="en-US"/>
              </w:rPr>
            </w:pPr>
            <w:r w:rsidRPr="007A391B">
              <w:rPr>
                <w:sz w:val="22"/>
                <w:szCs w:val="22"/>
                <w:lang w:eastAsia="en-US"/>
              </w:rPr>
              <w:t>416,76</w:t>
            </w:r>
          </w:p>
        </w:tc>
        <w:tc>
          <w:tcPr>
            <w:tcW w:w="632" w:type="pct"/>
            <w:tcBorders>
              <w:top w:val="single" w:sz="4" w:space="0" w:color="auto"/>
              <w:left w:val="single" w:sz="4" w:space="0" w:color="auto"/>
              <w:bottom w:val="single" w:sz="4" w:space="0" w:color="auto"/>
              <w:right w:val="single" w:sz="4" w:space="0" w:color="auto"/>
            </w:tcBorders>
            <w:vAlign w:val="bottom"/>
            <w:hideMark/>
          </w:tcPr>
          <w:p w14:paraId="316EEF10" w14:textId="77777777" w:rsidR="00B60F46" w:rsidRPr="007A391B" w:rsidRDefault="00B60F46">
            <w:pPr>
              <w:spacing w:line="256" w:lineRule="auto"/>
              <w:jc w:val="center"/>
              <w:rPr>
                <w:bCs/>
                <w:sz w:val="22"/>
                <w:szCs w:val="22"/>
                <w:lang w:eastAsia="en-US"/>
              </w:rPr>
            </w:pPr>
            <w:r w:rsidRPr="007A391B">
              <w:rPr>
                <w:bCs/>
                <w:sz w:val="22"/>
                <w:szCs w:val="22"/>
                <w:lang w:eastAsia="en-US"/>
              </w:rPr>
              <w:t>500,38</w:t>
            </w:r>
          </w:p>
        </w:tc>
        <w:tc>
          <w:tcPr>
            <w:tcW w:w="575" w:type="pct"/>
            <w:tcBorders>
              <w:top w:val="single" w:sz="4" w:space="0" w:color="auto"/>
              <w:left w:val="single" w:sz="4" w:space="0" w:color="auto"/>
              <w:bottom w:val="single" w:sz="4" w:space="0" w:color="auto"/>
              <w:right w:val="single" w:sz="4" w:space="0" w:color="auto"/>
            </w:tcBorders>
            <w:vAlign w:val="center"/>
            <w:hideMark/>
          </w:tcPr>
          <w:p w14:paraId="07D616C7" w14:textId="77777777" w:rsidR="00B60F46" w:rsidRPr="007A391B" w:rsidRDefault="00B60F46">
            <w:pPr>
              <w:spacing w:line="256" w:lineRule="auto"/>
              <w:jc w:val="center"/>
              <w:rPr>
                <w:sz w:val="22"/>
                <w:szCs w:val="22"/>
                <w:lang w:eastAsia="en-US"/>
              </w:rPr>
            </w:pPr>
            <w:r w:rsidRPr="007A391B">
              <w:rPr>
                <w:sz w:val="22"/>
                <w:szCs w:val="22"/>
                <w:lang w:eastAsia="en-US"/>
              </w:rPr>
              <w:t>416,76</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3B347B3A" w14:textId="77777777" w:rsidR="00B60F46" w:rsidRPr="007A391B" w:rsidRDefault="00B60F46">
            <w:pPr>
              <w:spacing w:line="256" w:lineRule="auto"/>
              <w:jc w:val="center"/>
              <w:rPr>
                <w:sz w:val="22"/>
                <w:szCs w:val="22"/>
                <w:lang w:eastAsia="en-US"/>
              </w:rPr>
            </w:pPr>
            <w:r w:rsidRPr="007A391B">
              <w:rPr>
                <w:sz w:val="22"/>
                <w:szCs w:val="22"/>
                <w:lang w:eastAsia="en-US"/>
              </w:rPr>
              <w:t>451,93</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7683CFB" w14:textId="77777777" w:rsidR="00B60F46" w:rsidRPr="007A391B" w:rsidRDefault="00B60F46">
            <w:pPr>
              <w:spacing w:line="256" w:lineRule="auto"/>
              <w:jc w:val="center"/>
              <w:rPr>
                <w:sz w:val="22"/>
                <w:szCs w:val="22"/>
                <w:lang w:eastAsia="en-US"/>
              </w:rPr>
            </w:pPr>
            <w:r w:rsidRPr="007A391B">
              <w:rPr>
                <w:sz w:val="22"/>
                <w:szCs w:val="22"/>
                <w:lang w:eastAsia="en-US"/>
              </w:rPr>
              <w:t>416,76</w:t>
            </w:r>
          </w:p>
        </w:tc>
      </w:tr>
      <w:tr w:rsidR="007A391B" w:rsidRPr="007A391B" w14:paraId="195E92CF"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6488FF55" w14:textId="77777777" w:rsidR="00B60F46" w:rsidRPr="007A391B" w:rsidRDefault="00B60F46">
            <w:pPr>
              <w:spacing w:line="256" w:lineRule="auto"/>
              <w:ind w:firstLine="240"/>
              <w:rPr>
                <w:sz w:val="22"/>
                <w:szCs w:val="22"/>
                <w:lang w:eastAsia="en-US"/>
              </w:rPr>
            </w:pPr>
            <w:r w:rsidRPr="007A391B">
              <w:rPr>
                <w:sz w:val="22"/>
                <w:szCs w:val="22"/>
                <w:lang w:eastAsia="en-US"/>
              </w:rPr>
              <w:t>Арендная плата</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76B83D76"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151AD30D" w14:textId="77777777" w:rsidR="00B60F46" w:rsidRPr="007A391B" w:rsidRDefault="00B60F46">
            <w:pPr>
              <w:spacing w:line="256" w:lineRule="auto"/>
              <w:jc w:val="center"/>
              <w:rPr>
                <w:sz w:val="22"/>
                <w:szCs w:val="22"/>
                <w:lang w:eastAsia="en-US"/>
              </w:rPr>
            </w:pPr>
            <w:r w:rsidRPr="007A391B">
              <w:rPr>
                <w:sz w:val="22"/>
                <w:szCs w:val="22"/>
                <w:lang w:eastAsia="en-US"/>
              </w:rPr>
              <w:t>279,5</w:t>
            </w:r>
          </w:p>
        </w:tc>
        <w:tc>
          <w:tcPr>
            <w:tcW w:w="632" w:type="pct"/>
            <w:tcBorders>
              <w:top w:val="single" w:sz="4" w:space="0" w:color="auto"/>
              <w:left w:val="single" w:sz="4" w:space="0" w:color="auto"/>
              <w:bottom w:val="single" w:sz="4" w:space="0" w:color="auto"/>
              <w:right w:val="single" w:sz="4" w:space="0" w:color="auto"/>
            </w:tcBorders>
            <w:vAlign w:val="bottom"/>
            <w:hideMark/>
          </w:tcPr>
          <w:p w14:paraId="411F64E0" w14:textId="77777777" w:rsidR="00B60F46" w:rsidRPr="007A391B" w:rsidRDefault="00B60F46">
            <w:pPr>
              <w:spacing w:line="256" w:lineRule="auto"/>
              <w:jc w:val="center"/>
              <w:rPr>
                <w:bCs/>
                <w:sz w:val="22"/>
                <w:szCs w:val="22"/>
                <w:lang w:eastAsia="en-US"/>
              </w:rPr>
            </w:pPr>
            <w:r w:rsidRPr="007A391B">
              <w:rPr>
                <w:bCs/>
                <w:sz w:val="22"/>
                <w:szCs w:val="22"/>
                <w:lang w:eastAsia="en-US"/>
              </w:rPr>
              <w:t>246,63</w:t>
            </w:r>
          </w:p>
        </w:tc>
        <w:tc>
          <w:tcPr>
            <w:tcW w:w="575" w:type="pct"/>
            <w:tcBorders>
              <w:top w:val="single" w:sz="4" w:space="0" w:color="auto"/>
              <w:left w:val="single" w:sz="4" w:space="0" w:color="auto"/>
              <w:bottom w:val="single" w:sz="4" w:space="0" w:color="auto"/>
              <w:right w:val="single" w:sz="4" w:space="0" w:color="auto"/>
            </w:tcBorders>
            <w:vAlign w:val="center"/>
            <w:hideMark/>
          </w:tcPr>
          <w:p w14:paraId="6C6DC654" w14:textId="77777777" w:rsidR="00B60F46" w:rsidRPr="007A391B" w:rsidRDefault="00B60F46">
            <w:pPr>
              <w:spacing w:line="256" w:lineRule="auto"/>
              <w:jc w:val="center"/>
              <w:rPr>
                <w:sz w:val="22"/>
                <w:szCs w:val="22"/>
                <w:lang w:eastAsia="en-US"/>
              </w:rPr>
            </w:pPr>
            <w:r w:rsidRPr="007A391B">
              <w:rPr>
                <w:sz w:val="22"/>
                <w:szCs w:val="22"/>
                <w:lang w:eastAsia="en-US"/>
              </w:rPr>
              <w:t>279,5</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4A5E865E" w14:textId="77777777" w:rsidR="00B60F46" w:rsidRPr="007A391B" w:rsidRDefault="00B60F46">
            <w:pPr>
              <w:spacing w:line="256" w:lineRule="auto"/>
              <w:jc w:val="center"/>
              <w:rPr>
                <w:sz w:val="22"/>
                <w:szCs w:val="22"/>
                <w:lang w:eastAsia="en-US"/>
              </w:rPr>
            </w:pPr>
            <w:r w:rsidRPr="007A391B">
              <w:rPr>
                <w:sz w:val="22"/>
                <w:szCs w:val="22"/>
                <w:lang w:eastAsia="en-US"/>
              </w:rPr>
              <w:t>228,12</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275595BF" w14:textId="77777777" w:rsidR="00B60F46" w:rsidRPr="007A391B" w:rsidRDefault="00B60F46">
            <w:pPr>
              <w:spacing w:line="256" w:lineRule="auto"/>
              <w:jc w:val="center"/>
              <w:rPr>
                <w:sz w:val="22"/>
                <w:szCs w:val="22"/>
                <w:lang w:eastAsia="en-US"/>
              </w:rPr>
            </w:pPr>
            <w:r w:rsidRPr="007A391B">
              <w:rPr>
                <w:sz w:val="22"/>
                <w:szCs w:val="22"/>
                <w:lang w:eastAsia="en-US"/>
              </w:rPr>
              <w:t>279,50</w:t>
            </w:r>
          </w:p>
        </w:tc>
      </w:tr>
      <w:tr w:rsidR="007A391B" w:rsidRPr="007A391B" w14:paraId="6CE7D4EA"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5C32E18B" w14:textId="77777777" w:rsidR="00B60F46" w:rsidRPr="007A391B" w:rsidRDefault="00B60F46">
            <w:pPr>
              <w:spacing w:line="256" w:lineRule="auto"/>
              <w:ind w:firstLine="240"/>
              <w:rPr>
                <w:sz w:val="22"/>
                <w:szCs w:val="22"/>
                <w:lang w:eastAsia="en-US"/>
              </w:rPr>
            </w:pPr>
            <w:r w:rsidRPr="007A391B">
              <w:rPr>
                <w:sz w:val="22"/>
                <w:szCs w:val="22"/>
                <w:lang w:eastAsia="en-US"/>
              </w:rPr>
              <w:t>Капитальный ремонт</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2703833D"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CCE8AA9" w14:textId="77777777" w:rsidR="00B60F46" w:rsidRPr="007A391B" w:rsidRDefault="00B60F46">
            <w:pPr>
              <w:spacing w:line="256" w:lineRule="auto"/>
              <w:jc w:val="center"/>
              <w:rPr>
                <w:sz w:val="22"/>
                <w:szCs w:val="22"/>
                <w:lang w:eastAsia="en-US"/>
              </w:rPr>
            </w:pPr>
            <w:r w:rsidRPr="007A391B">
              <w:rPr>
                <w:sz w:val="22"/>
                <w:szCs w:val="22"/>
                <w:lang w:eastAsia="en-US"/>
              </w:rPr>
              <w:t>1 258,41</w:t>
            </w:r>
          </w:p>
        </w:tc>
        <w:tc>
          <w:tcPr>
            <w:tcW w:w="632" w:type="pct"/>
            <w:tcBorders>
              <w:top w:val="single" w:sz="4" w:space="0" w:color="auto"/>
              <w:left w:val="single" w:sz="4" w:space="0" w:color="auto"/>
              <w:bottom w:val="single" w:sz="4" w:space="0" w:color="auto"/>
              <w:right w:val="single" w:sz="4" w:space="0" w:color="auto"/>
            </w:tcBorders>
            <w:vAlign w:val="bottom"/>
            <w:hideMark/>
          </w:tcPr>
          <w:p w14:paraId="2AAA4485" w14:textId="77777777" w:rsidR="00B60F46" w:rsidRPr="007A391B" w:rsidRDefault="00B60F46">
            <w:pPr>
              <w:spacing w:line="256" w:lineRule="auto"/>
              <w:jc w:val="center"/>
              <w:rPr>
                <w:bCs/>
                <w:sz w:val="22"/>
                <w:szCs w:val="22"/>
                <w:lang w:eastAsia="en-US"/>
              </w:rPr>
            </w:pPr>
            <w:r w:rsidRPr="007A391B">
              <w:rPr>
                <w:bCs/>
                <w:sz w:val="22"/>
                <w:szCs w:val="22"/>
                <w:lang w:eastAsia="en-US"/>
              </w:rPr>
              <w:t>0,00</w:t>
            </w:r>
          </w:p>
        </w:tc>
        <w:tc>
          <w:tcPr>
            <w:tcW w:w="575" w:type="pct"/>
            <w:tcBorders>
              <w:top w:val="single" w:sz="4" w:space="0" w:color="auto"/>
              <w:left w:val="single" w:sz="4" w:space="0" w:color="auto"/>
              <w:bottom w:val="single" w:sz="4" w:space="0" w:color="auto"/>
              <w:right w:val="single" w:sz="4" w:space="0" w:color="auto"/>
            </w:tcBorders>
            <w:vAlign w:val="center"/>
            <w:hideMark/>
          </w:tcPr>
          <w:p w14:paraId="611374F6" w14:textId="77777777" w:rsidR="00B60F46" w:rsidRPr="007A391B" w:rsidRDefault="00B60F46">
            <w:pPr>
              <w:spacing w:line="256" w:lineRule="auto"/>
              <w:jc w:val="center"/>
              <w:rPr>
                <w:sz w:val="22"/>
                <w:szCs w:val="22"/>
                <w:lang w:eastAsia="en-US"/>
              </w:rPr>
            </w:pPr>
            <w:r w:rsidRPr="007A391B">
              <w:rPr>
                <w:sz w:val="22"/>
                <w:szCs w:val="22"/>
                <w:lang w:eastAsia="en-US"/>
              </w:rPr>
              <w:t>1 258,41</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427AE89E" w14:textId="77777777" w:rsidR="00B60F46" w:rsidRPr="007A391B" w:rsidRDefault="00B60F46">
            <w:pPr>
              <w:spacing w:line="256" w:lineRule="auto"/>
              <w:jc w:val="center"/>
              <w:rPr>
                <w:sz w:val="22"/>
                <w:szCs w:val="22"/>
                <w:lang w:eastAsia="en-US"/>
              </w:rPr>
            </w:pPr>
            <w:r w:rsidRPr="007A391B">
              <w:rPr>
                <w:sz w:val="22"/>
                <w:szCs w:val="22"/>
                <w:lang w:eastAsia="en-US"/>
              </w:rPr>
              <w:t>0,00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003ADAC8" w14:textId="77777777" w:rsidR="00B60F46" w:rsidRPr="007A391B" w:rsidRDefault="00B60F46">
            <w:pPr>
              <w:spacing w:line="256" w:lineRule="auto"/>
              <w:jc w:val="center"/>
              <w:rPr>
                <w:sz w:val="22"/>
                <w:szCs w:val="22"/>
                <w:lang w:eastAsia="en-US"/>
              </w:rPr>
            </w:pPr>
            <w:r w:rsidRPr="007A391B">
              <w:rPr>
                <w:sz w:val="22"/>
                <w:szCs w:val="22"/>
                <w:lang w:eastAsia="en-US"/>
              </w:rPr>
              <w:t>1 258,41</w:t>
            </w:r>
          </w:p>
        </w:tc>
      </w:tr>
      <w:tr w:rsidR="007A391B" w:rsidRPr="007A391B" w14:paraId="0A604B3A"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14DFFFEF" w14:textId="77777777" w:rsidR="00B60F46" w:rsidRPr="007A391B" w:rsidRDefault="00B60F46">
            <w:pPr>
              <w:spacing w:line="256" w:lineRule="auto"/>
              <w:ind w:firstLine="240"/>
              <w:rPr>
                <w:sz w:val="22"/>
                <w:szCs w:val="22"/>
                <w:lang w:eastAsia="en-US"/>
              </w:rPr>
            </w:pPr>
            <w:r w:rsidRPr="007A391B">
              <w:rPr>
                <w:sz w:val="22"/>
                <w:szCs w:val="22"/>
                <w:lang w:eastAsia="en-US"/>
              </w:rPr>
              <w:t>Диагностика</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706A3D7A"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36C5605D" w14:textId="77777777" w:rsidR="00B60F46" w:rsidRPr="007A391B" w:rsidRDefault="00B60F46">
            <w:pPr>
              <w:spacing w:line="256" w:lineRule="auto"/>
              <w:jc w:val="center"/>
              <w:rPr>
                <w:sz w:val="22"/>
                <w:szCs w:val="22"/>
                <w:lang w:eastAsia="en-US"/>
              </w:rPr>
            </w:pPr>
            <w:r w:rsidRPr="007A391B">
              <w:rPr>
                <w:sz w:val="22"/>
                <w:szCs w:val="22"/>
                <w:lang w:eastAsia="en-US"/>
              </w:rPr>
              <w:t>466,46</w:t>
            </w:r>
          </w:p>
        </w:tc>
        <w:tc>
          <w:tcPr>
            <w:tcW w:w="632" w:type="pct"/>
            <w:tcBorders>
              <w:top w:val="single" w:sz="4" w:space="0" w:color="auto"/>
              <w:left w:val="single" w:sz="4" w:space="0" w:color="auto"/>
              <w:bottom w:val="single" w:sz="4" w:space="0" w:color="auto"/>
              <w:right w:val="single" w:sz="4" w:space="0" w:color="auto"/>
            </w:tcBorders>
            <w:vAlign w:val="bottom"/>
            <w:hideMark/>
          </w:tcPr>
          <w:p w14:paraId="4D0EB11E" w14:textId="77777777" w:rsidR="00B60F46" w:rsidRPr="007A391B" w:rsidRDefault="00B60F46">
            <w:pPr>
              <w:spacing w:line="256" w:lineRule="auto"/>
              <w:jc w:val="center"/>
              <w:rPr>
                <w:bCs/>
                <w:sz w:val="22"/>
                <w:szCs w:val="22"/>
                <w:lang w:eastAsia="en-US"/>
              </w:rPr>
            </w:pPr>
            <w:r w:rsidRPr="007A391B">
              <w:rPr>
                <w:bCs/>
                <w:sz w:val="22"/>
                <w:szCs w:val="22"/>
                <w:lang w:eastAsia="en-US"/>
              </w:rPr>
              <w:t>0,00</w:t>
            </w:r>
          </w:p>
        </w:tc>
        <w:tc>
          <w:tcPr>
            <w:tcW w:w="575" w:type="pct"/>
            <w:tcBorders>
              <w:top w:val="single" w:sz="4" w:space="0" w:color="auto"/>
              <w:left w:val="single" w:sz="4" w:space="0" w:color="auto"/>
              <w:bottom w:val="single" w:sz="4" w:space="0" w:color="auto"/>
              <w:right w:val="single" w:sz="4" w:space="0" w:color="auto"/>
            </w:tcBorders>
            <w:vAlign w:val="center"/>
            <w:hideMark/>
          </w:tcPr>
          <w:p w14:paraId="47ADA3DD" w14:textId="77777777" w:rsidR="00B60F46" w:rsidRPr="007A391B" w:rsidRDefault="00B60F46">
            <w:pPr>
              <w:spacing w:line="256" w:lineRule="auto"/>
              <w:jc w:val="center"/>
              <w:rPr>
                <w:sz w:val="22"/>
                <w:szCs w:val="22"/>
                <w:lang w:eastAsia="en-US"/>
              </w:rPr>
            </w:pPr>
            <w:r w:rsidRPr="007A391B">
              <w:rPr>
                <w:sz w:val="22"/>
                <w:szCs w:val="22"/>
                <w:lang w:eastAsia="en-US"/>
              </w:rPr>
              <w:t>466,46</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6B743890" w14:textId="77777777" w:rsidR="00B60F46" w:rsidRPr="007A391B" w:rsidRDefault="00B60F46">
            <w:pPr>
              <w:spacing w:line="256" w:lineRule="auto"/>
              <w:jc w:val="center"/>
              <w:rPr>
                <w:sz w:val="22"/>
                <w:szCs w:val="22"/>
                <w:lang w:eastAsia="en-US"/>
              </w:rPr>
            </w:pPr>
            <w:r w:rsidRPr="007A391B">
              <w:rPr>
                <w:sz w:val="22"/>
                <w:szCs w:val="22"/>
                <w:lang w:eastAsia="en-US"/>
              </w:rPr>
              <w:t>0,00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4AAE000" w14:textId="77777777" w:rsidR="00B60F46" w:rsidRPr="007A391B" w:rsidRDefault="00B60F46">
            <w:pPr>
              <w:spacing w:line="256" w:lineRule="auto"/>
              <w:jc w:val="center"/>
              <w:rPr>
                <w:sz w:val="22"/>
                <w:szCs w:val="22"/>
                <w:lang w:eastAsia="en-US"/>
              </w:rPr>
            </w:pPr>
            <w:r w:rsidRPr="007A391B">
              <w:rPr>
                <w:sz w:val="22"/>
                <w:szCs w:val="22"/>
                <w:lang w:eastAsia="en-US"/>
              </w:rPr>
              <w:t>466,46</w:t>
            </w:r>
          </w:p>
        </w:tc>
      </w:tr>
      <w:tr w:rsidR="007A391B" w:rsidRPr="007A391B" w14:paraId="61981DF0"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2B32A0C6" w14:textId="77777777" w:rsidR="00B60F46" w:rsidRPr="007A391B" w:rsidRDefault="00B60F46">
            <w:pPr>
              <w:spacing w:line="256" w:lineRule="auto"/>
              <w:ind w:firstLine="240"/>
              <w:rPr>
                <w:sz w:val="22"/>
                <w:szCs w:val="22"/>
                <w:lang w:eastAsia="en-US"/>
              </w:rPr>
            </w:pPr>
            <w:r w:rsidRPr="007A391B">
              <w:rPr>
                <w:sz w:val="22"/>
                <w:szCs w:val="22"/>
                <w:lang w:eastAsia="en-US"/>
              </w:rPr>
              <w:t xml:space="preserve">Прочие расходы  </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504EA851"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749C03D7" w14:textId="77777777" w:rsidR="00B60F46" w:rsidRPr="007A391B" w:rsidRDefault="00B60F46">
            <w:pPr>
              <w:spacing w:line="256" w:lineRule="auto"/>
              <w:jc w:val="center"/>
              <w:rPr>
                <w:sz w:val="22"/>
                <w:szCs w:val="22"/>
                <w:lang w:eastAsia="en-US"/>
              </w:rPr>
            </w:pPr>
            <w:r w:rsidRPr="007A391B">
              <w:rPr>
                <w:sz w:val="22"/>
                <w:szCs w:val="22"/>
                <w:lang w:eastAsia="en-US"/>
              </w:rPr>
              <w:t>2 578,54</w:t>
            </w:r>
          </w:p>
        </w:tc>
        <w:tc>
          <w:tcPr>
            <w:tcW w:w="632" w:type="pct"/>
            <w:tcBorders>
              <w:top w:val="single" w:sz="4" w:space="0" w:color="auto"/>
              <w:left w:val="single" w:sz="4" w:space="0" w:color="auto"/>
              <w:bottom w:val="single" w:sz="4" w:space="0" w:color="auto"/>
              <w:right w:val="single" w:sz="4" w:space="0" w:color="auto"/>
            </w:tcBorders>
            <w:vAlign w:val="bottom"/>
            <w:hideMark/>
          </w:tcPr>
          <w:p w14:paraId="204C35D6" w14:textId="77777777" w:rsidR="00B60F46" w:rsidRPr="007A391B" w:rsidRDefault="00B60F46">
            <w:pPr>
              <w:spacing w:line="256" w:lineRule="auto"/>
              <w:jc w:val="center"/>
              <w:rPr>
                <w:bCs/>
                <w:sz w:val="22"/>
                <w:szCs w:val="22"/>
                <w:lang w:eastAsia="en-US"/>
              </w:rPr>
            </w:pPr>
            <w:r w:rsidRPr="007A391B">
              <w:rPr>
                <w:bCs/>
                <w:sz w:val="22"/>
                <w:szCs w:val="22"/>
                <w:lang w:eastAsia="en-US"/>
              </w:rPr>
              <w:t>2 259,12</w:t>
            </w:r>
          </w:p>
        </w:tc>
        <w:tc>
          <w:tcPr>
            <w:tcW w:w="575" w:type="pct"/>
            <w:tcBorders>
              <w:top w:val="single" w:sz="4" w:space="0" w:color="auto"/>
              <w:left w:val="single" w:sz="4" w:space="0" w:color="auto"/>
              <w:bottom w:val="single" w:sz="4" w:space="0" w:color="auto"/>
              <w:right w:val="single" w:sz="4" w:space="0" w:color="auto"/>
            </w:tcBorders>
            <w:vAlign w:val="center"/>
            <w:hideMark/>
          </w:tcPr>
          <w:p w14:paraId="26BA076B" w14:textId="77777777" w:rsidR="00B60F46" w:rsidRPr="007A391B" w:rsidRDefault="00B60F46">
            <w:pPr>
              <w:spacing w:line="256" w:lineRule="auto"/>
              <w:jc w:val="center"/>
              <w:rPr>
                <w:sz w:val="22"/>
                <w:szCs w:val="22"/>
                <w:lang w:eastAsia="en-US"/>
              </w:rPr>
            </w:pPr>
            <w:r w:rsidRPr="007A391B">
              <w:rPr>
                <w:sz w:val="22"/>
                <w:szCs w:val="22"/>
                <w:lang w:eastAsia="en-US"/>
              </w:rPr>
              <w:t>2 578,54</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49BB61F2" w14:textId="77777777" w:rsidR="00B60F46" w:rsidRPr="007A391B" w:rsidRDefault="00B60F46">
            <w:pPr>
              <w:spacing w:line="256" w:lineRule="auto"/>
              <w:jc w:val="center"/>
              <w:rPr>
                <w:sz w:val="22"/>
                <w:szCs w:val="22"/>
                <w:lang w:eastAsia="en-US"/>
              </w:rPr>
            </w:pPr>
            <w:r w:rsidRPr="007A391B">
              <w:rPr>
                <w:sz w:val="22"/>
                <w:szCs w:val="22"/>
                <w:lang w:eastAsia="en-US"/>
              </w:rPr>
              <w:t>1 244,22</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4A96518" w14:textId="77777777" w:rsidR="00B60F46" w:rsidRPr="007A391B" w:rsidRDefault="00B60F46">
            <w:pPr>
              <w:spacing w:line="256" w:lineRule="auto"/>
              <w:jc w:val="center"/>
              <w:rPr>
                <w:sz w:val="22"/>
                <w:szCs w:val="22"/>
                <w:lang w:eastAsia="en-US"/>
              </w:rPr>
            </w:pPr>
            <w:r w:rsidRPr="007A391B">
              <w:rPr>
                <w:sz w:val="22"/>
                <w:szCs w:val="22"/>
                <w:lang w:eastAsia="en-US"/>
              </w:rPr>
              <w:t>2 578,54</w:t>
            </w:r>
          </w:p>
        </w:tc>
      </w:tr>
      <w:tr w:rsidR="007A391B" w:rsidRPr="007A391B" w14:paraId="37397686"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23C16053" w14:textId="77777777" w:rsidR="00B60F46" w:rsidRPr="007A391B" w:rsidRDefault="00B60F46">
            <w:pPr>
              <w:spacing w:line="256" w:lineRule="auto"/>
              <w:rPr>
                <w:sz w:val="22"/>
                <w:szCs w:val="22"/>
                <w:lang w:eastAsia="en-US"/>
              </w:rPr>
            </w:pPr>
            <w:r w:rsidRPr="007A391B">
              <w:rPr>
                <w:sz w:val="22"/>
                <w:szCs w:val="22"/>
                <w:lang w:eastAsia="en-US"/>
              </w:rPr>
              <w:t>Справочно: всего расходов</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4C99055A"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256F2630" w14:textId="77777777" w:rsidR="00B60F46" w:rsidRPr="007A391B" w:rsidRDefault="00B60F46">
            <w:pPr>
              <w:spacing w:line="256" w:lineRule="auto"/>
              <w:jc w:val="center"/>
              <w:rPr>
                <w:sz w:val="22"/>
                <w:szCs w:val="22"/>
                <w:lang w:eastAsia="en-US"/>
              </w:rPr>
            </w:pPr>
            <w:r w:rsidRPr="007A391B">
              <w:rPr>
                <w:sz w:val="22"/>
                <w:szCs w:val="22"/>
                <w:lang w:eastAsia="en-US"/>
              </w:rPr>
              <w:t>13 218,79</w:t>
            </w:r>
          </w:p>
        </w:tc>
        <w:tc>
          <w:tcPr>
            <w:tcW w:w="632" w:type="pct"/>
            <w:tcBorders>
              <w:top w:val="single" w:sz="4" w:space="0" w:color="auto"/>
              <w:left w:val="single" w:sz="4" w:space="0" w:color="auto"/>
              <w:bottom w:val="single" w:sz="4" w:space="0" w:color="auto"/>
              <w:right w:val="single" w:sz="4" w:space="0" w:color="auto"/>
            </w:tcBorders>
            <w:vAlign w:val="bottom"/>
            <w:hideMark/>
          </w:tcPr>
          <w:p w14:paraId="3418C6C5" w14:textId="77777777" w:rsidR="00B60F46" w:rsidRPr="007A391B" w:rsidRDefault="00B60F46">
            <w:pPr>
              <w:spacing w:line="256" w:lineRule="auto"/>
              <w:jc w:val="center"/>
              <w:rPr>
                <w:bCs/>
                <w:sz w:val="22"/>
                <w:szCs w:val="22"/>
                <w:lang w:eastAsia="en-US"/>
              </w:rPr>
            </w:pPr>
            <w:r w:rsidRPr="007A391B">
              <w:rPr>
                <w:bCs/>
                <w:sz w:val="22"/>
                <w:szCs w:val="22"/>
                <w:lang w:eastAsia="en-US"/>
              </w:rPr>
              <w:t>14 379,00</w:t>
            </w:r>
          </w:p>
        </w:tc>
        <w:tc>
          <w:tcPr>
            <w:tcW w:w="575" w:type="pct"/>
            <w:tcBorders>
              <w:top w:val="single" w:sz="4" w:space="0" w:color="auto"/>
              <w:left w:val="single" w:sz="4" w:space="0" w:color="auto"/>
              <w:bottom w:val="single" w:sz="4" w:space="0" w:color="auto"/>
              <w:right w:val="single" w:sz="4" w:space="0" w:color="auto"/>
            </w:tcBorders>
            <w:vAlign w:val="center"/>
            <w:hideMark/>
          </w:tcPr>
          <w:p w14:paraId="358E4A69" w14:textId="77777777" w:rsidR="00B60F46" w:rsidRPr="007A391B" w:rsidRDefault="00B60F46">
            <w:pPr>
              <w:spacing w:line="256" w:lineRule="auto"/>
              <w:jc w:val="center"/>
              <w:rPr>
                <w:sz w:val="22"/>
                <w:szCs w:val="22"/>
                <w:lang w:eastAsia="en-US"/>
              </w:rPr>
            </w:pPr>
            <w:r w:rsidRPr="007A391B">
              <w:rPr>
                <w:sz w:val="22"/>
                <w:szCs w:val="22"/>
                <w:lang w:eastAsia="en-US"/>
              </w:rPr>
              <w:t>13 218,79</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2EC965A1" w14:textId="77777777" w:rsidR="00B60F46" w:rsidRPr="007A391B" w:rsidRDefault="00B60F46">
            <w:pPr>
              <w:spacing w:line="256" w:lineRule="auto"/>
              <w:jc w:val="center"/>
              <w:rPr>
                <w:sz w:val="22"/>
                <w:szCs w:val="22"/>
                <w:lang w:eastAsia="en-US"/>
              </w:rPr>
            </w:pPr>
            <w:r w:rsidRPr="007A391B">
              <w:rPr>
                <w:sz w:val="22"/>
                <w:szCs w:val="22"/>
                <w:lang w:eastAsia="en-US"/>
              </w:rPr>
              <w:t>12 222,07</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7F4C8FE6" w14:textId="77777777" w:rsidR="00B60F46" w:rsidRPr="007A391B" w:rsidRDefault="00B60F46">
            <w:pPr>
              <w:spacing w:line="256" w:lineRule="auto"/>
              <w:jc w:val="center"/>
              <w:rPr>
                <w:sz w:val="22"/>
                <w:szCs w:val="22"/>
                <w:lang w:eastAsia="en-US"/>
              </w:rPr>
            </w:pPr>
            <w:r w:rsidRPr="007A391B">
              <w:rPr>
                <w:sz w:val="22"/>
                <w:szCs w:val="22"/>
                <w:lang w:eastAsia="en-US"/>
              </w:rPr>
              <w:t>13 218,79</w:t>
            </w:r>
          </w:p>
        </w:tc>
      </w:tr>
      <w:tr w:rsidR="007A391B" w:rsidRPr="007A391B" w14:paraId="27A586B1"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3284B1D8" w14:textId="77777777" w:rsidR="00B60F46" w:rsidRPr="007A391B" w:rsidRDefault="00B60F46">
            <w:pPr>
              <w:spacing w:line="256" w:lineRule="auto"/>
              <w:rPr>
                <w:sz w:val="22"/>
                <w:szCs w:val="22"/>
                <w:lang w:eastAsia="en-US"/>
              </w:rPr>
            </w:pPr>
            <w:r w:rsidRPr="007A391B">
              <w:rPr>
                <w:sz w:val="22"/>
                <w:szCs w:val="22"/>
                <w:lang w:eastAsia="en-US"/>
              </w:rPr>
              <w:t>Структура себестоимости оказания услуг</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27A78A08"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61671139" w14:textId="77777777" w:rsidR="00B60F46" w:rsidRPr="007A391B" w:rsidRDefault="00B60F46">
            <w:pPr>
              <w:spacing w:line="256" w:lineRule="auto"/>
              <w:jc w:val="center"/>
              <w:rPr>
                <w:sz w:val="22"/>
                <w:szCs w:val="22"/>
                <w:lang w:eastAsia="en-US"/>
              </w:rPr>
            </w:pPr>
            <w:r w:rsidRPr="007A391B">
              <w:rPr>
                <w:lang w:eastAsia="en-US"/>
              </w:rPr>
              <w:t>100,0</w:t>
            </w:r>
          </w:p>
        </w:tc>
        <w:tc>
          <w:tcPr>
            <w:tcW w:w="632" w:type="pct"/>
            <w:tcBorders>
              <w:top w:val="single" w:sz="4" w:space="0" w:color="auto"/>
              <w:left w:val="single" w:sz="4" w:space="0" w:color="auto"/>
              <w:bottom w:val="single" w:sz="4" w:space="0" w:color="auto"/>
              <w:right w:val="single" w:sz="4" w:space="0" w:color="auto"/>
            </w:tcBorders>
            <w:vAlign w:val="center"/>
            <w:hideMark/>
          </w:tcPr>
          <w:p w14:paraId="4A0C9A03" w14:textId="77777777" w:rsidR="00B60F46" w:rsidRPr="007A391B" w:rsidRDefault="00B60F46">
            <w:pPr>
              <w:spacing w:line="256" w:lineRule="auto"/>
              <w:jc w:val="center"/>
              <w:rPr>
                <w:bCs/>
                <w:sz w:val="22"/>
                <w:szCs w:val="22"/>
                <w:lang w:eastAsia="en-US"/>
              </w:rPr>
            </w:pPr>
            <w:r w:rsidRPr="007A391B">
              <w:rPr>
                <w:lang w:eastAsia="en-US"/>
              </w:rPr>
              <w:t>100,0</w:t>
            </w:r>
          </w:p>
        </w:tc>
        <w:tc>
          <w:tcPr>
            <w:tcW w:w="575" w:type="pct"/>
            <w:tcBorders>
              <w:top w:val="single" w:sz="4" w:space="0" w:color="auto"/>
              <w:left w:val="single" w:sz="4" w:space="0" w:color="auto"/>
              <w:bottom w:val="single" w:sz="4" w:space="0" w:color="auto"/>
              <w:right w:val="single" w:sz="4" w:space="0" w:color="auto"/>
            </w:tcBorders>
            <w:vAlign w:val="center"/>
            <w:hideMark/>
          </w:tcPr>
          <w:p w14:paraId="607D4AEA" w14:textId="77777777" w:rsidR="00B60F46" w:rsidRPr="007A391B" w:rsidRDefault="00B60F46">
            <w:pPr>
              <w:spacing w:line="256" w:lineRule="auto"/>
              <w:jc w:val="center"/>
              <w:rPr>
                <w:sz w:val="22"/>
                <w:szCs w:val="22"/>
                <w:lang w:eastAsia="en-US"/>
              </w:rPr>
            </w:pPr>
            <w:r w:rsidRPr="007A391B">
              <w:rPr>
                <w:lang w:eastAsia="en-US"/>
              </w:rPr>
              <w:t>100,0</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41AFED71" w14:textId="77777777" w:rsidR="00B60F46" w:rsidRPr="007A391B" w:rsidRDefault="00B60F46">
            <w:pPr>
              <w:spacing w:line="256" w:lineRule="auto"/>
              <w:jc w:val="center"/>
              <w:rPr>
                <w:sz w:val="22"/>
                <w:szCs w:val="22"/>
                <w:lang w:eastAsia="en-US"/>
              </w:rPr>
            </w:pPr>
            <w:r w:rsidRPr="007A391B">
              <w:rPr>
                <w:lang w:eastAsia="en-US"/>
              </w:rPr>
              <w:t>100,0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1534DA40" w14:textId="77777777" w:rsidR="00B60F46" w:rsidRPr="007A391B" w:rsidRDefault="00B60F46">
            <w:pPr>
              <w:spacing w:line="256" w:lineRule="auto"/>
              <w:jc w:val="center"/>
              <w:rPr>
                <w:sz w:val="22"/>
                <w:szCs w:val="22"/>
                <w:lang w:eastAsia="en-US"/>
              </w:rPr>
            </w:pPr>
            <w:r w:rsidRPr="007A391B">
              <w:rPr>
                <w:lang w:eastAsia="en-US"/>
              </w:rPr>
              <w:t>100,0</w:t>
            </w:r>
          </w:p>
        </w:tc>
      </w:tr>
      <w:tr w:rsidR="007A391B" w:rsidRPr="007A391B" w14:paraId="09488897"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142D0C0B" w14:textId="77777777" w:rsidR="00B60F46" w:rsidRPr="007A391B" w:rsidRDefault="00B60F46">
            <w:pPr>
              <w:spacing w:line="256" w:lineRule="auto"/>
              <w:ind w:firstLine="240"/>
              <w:rPr>
                <w:sz w:val="22"/>
                <w:szCs w:val="22"/>
                <w:lang w:eastAsia="en-US"/>
              </w:rPr>
            </w:pPr>
            <w:r w:rsidRPr="007A391B">
              <w:rPr>
                <w:sz w:val="22"/>
                <w:szCs w:val="22"/>
                <w:lang w:eastAsia="en-US"/>
              </w:rPr>
              <w:t>Материальные расходы</w:t>
            </w:r>
          </w:p>
        </w:tc>
        <w:tc>
          <w:tcPr>
            <w:tcW w:w="520" w:type="pct"/>
            <w:tcBorders>
              <w:top w:val="single" w:sz="4" w:space="0" w:color="auto"/>
              <w:left w:val="single" w:sz="4" w:space="0" w:color="auto"/>
              <w:bottom w:val="single" w:sz="4" w:space="0" w:color="auto"/>
              <w:right w:val="single" w:sz="4" w:space="0" w:color="auto"/>
            </w:tcBorders>
            <w:noWrap/>
            <w:hideMark/>
          </w:tcPr>
          <w:p w14:paraId="1F33D060"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21CDA634" w14:textId="77777777" w:rsidR="00B60F46" w:rsidRPr="007A391B" w:rsidRDefault="00B60F46">
            <w:pPr>
              <w:spacing w:line="256" w:lineRule="auto"/>
              <w:jc w:val="center"/>
              <w:rPr>
                <w:sz w:val="22"/>
                <w:szCs w:val="22"/>
                <w:lang w:eastAsia="en-US"/>
              </w:rPr>
            </w:pPr>
            <w:r w:rsidRPr="007A391B">
              <w:rPr>
                <w:lang w:eastAsia="en-US"/>
              </w:rPr>
              <w:t>6,8</w:t>
            </w:r>
          </w:p>
        </w:tc>
        <w:tc>
          <w:tcPr>
            <w:tcW w:w="632" w:type="pct"/>
            <w:tcBorders>
              <w:top w:val="single" w:sz="4" w:space="0" w:color="auto"/>
              <w:left w:val="single" w:sz="4" w:space="0" w:color="auto"/>
              <w:bottom w:val="single" w:sz="4" w:space="0" w:color="auto"/>
              <w:right w:val="single" w:sz="4" w:space="0" w:color="auto"/>
            </w:tcBorders>
            <w:vAlign w:val="center"/>
            <w:hideMark/>
          </w:tcPr>
          <w:p w14:paraId="696DDCA0" w14:textId="77777777" w:rsidR="00B60F46" w:rsidRPr="007A391B" w:rsidRDefault="00B60F46">
            <w:pPr>
              <w:spacing w:line="256" w:lineRule="auto"/>
              <w:jc w:val="center"/>
              <w:rPr>
                <w:bCs/>
                <w:sz w:val="22"/>
                <w:szCs w:val="22"/>
                <w:lang w:eastAsia="en-US"/>
              </w:rPr>
            </w:pPr>
            <w:r w:rsidRPr="007A391B">
              <w:rPr>
                <w:lang w:eastAsia="en-US"/>
              </w:rPr>
              <w:t>8,4</w:t>
            </w:r>
          </w:p>
        </w:tc>
        <w:tc>
          <w:tcPr>
            <w:tcW w:w="575" w:type="pct"/>
            <w:tcBorders>
              <w:top w:val="single" w:sz="4" w:space="0" w:color="auto"/>
              <w:left w:val="single" w:sz="4" w:space="0" w:color="auto"/>
              <w:bottom w:val="single" w:sz="4" w:space="0" w:color="auto"/>
              <w:right w:val="single" w:sz="4" w:space="0" w:color="auto"/>
            </w:tcBorders>
            <w:vAlign w:val="center"/>
            <w:hideMark/>
          </w:tcPr>
          <w:p w14:paraId="36B5C7C2" w14:textId="77777777" w:rsidR="00B60F46" w:rsidRPr="007A391B" w:rsidRDefault="00B60F46">
            <w:pPr>
              <w:spacing w:line="256" w:lineRule="auto"/>
              <w:jc w:val="center"/>
              <w:rPr>
                <w:sz w:val="22"/>
                <w:szCs w:val="22"/>
                <w:lang w:eastAsia="en-US"/>
              </w:rPr>
            </w:pPr>
            <w:r w:rsidRPr="007A391B">
              <w:rPr>
                <w:lang w:eastAsia="en-US"/>
              </w:rPr>
              <w:t>6,8</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76BD2AF3" w14:textId="77777777" w:rsidR="00B60F46" w:rsidRPr="007A391B" w:rsidRDefault="00B60F46">
            <w:pPr>
              <w:spacing w:line="256" w:lineRule="auto"/>
              <w:jc w:val="center"/>
              <w:rPr>
                <w:sz w:val="22"/>
                <w:szCs w:val="22"/>
                <w:lang w:eastAsia="en-US"/>
              </w:rPr>
            </w:pPr>
            <w:r w:rsidRPr="007A391B">
              <w:rPr>
                <w:lang w:eastAsia="en-US"/>
              </w:rPr>
              <w:t>7,9</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5225A570" w14:textId="77777777" w:rsidR="00B60F46" w:rsidRPr="007A391B" w:rsidRDefault="00B60F46">
            <w:pPr>
              <w:spacing w:line="256" w:lineRule="auto"/>
              <w:jc w:val="center"/>
              <w:rPr>
                <w:sz w:val="22"/>
                <w:szCs w:val="22"/>
                <w:lang w:eastAsia="en-US"/>
              </w:rPr>
            </w:pPr>
            <w:r w:rsidRPr="007A391B">
              <w:rPr>
                <w:lang w:eastAsia="en-US"/>
              </w:rPr>
              <w:t>6,8</w:t>
            </w:r>
          </w:p>
        </w:tc>
      </w:tr>
      <w:tr w:rsidR="007A391B" w:rsidRPr="007A391B" w14:paraId="3F1D65D8"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3EACC699" w14:textId="77777777" w:rsidR="00B60F46" w:rsidRPr="007A391B" w:rsidRDefault="00B60F46">
            <w:pPr>
              <w:spacing w:line="256" w:lineRule="auto"/>
              <w:ind w:firstLine="240"/>
              <w:rPr>
                <w:sz w:val="22"/>
                <w:szCs w:val="22"/>
                <w:lang w:eastAsia="en-US"/>
              </w:rPr>
            </w:pPr>
            <w:r w:rsidRPr="007A391B">
              <w:rPr>
                <w:sz w:val="22"/>
                <w:szCs w:val="22"/>
                <w:lang w:eastAsia="en-US"/>
              </w:rPr>
              <w:t>Заработная плата с отчислениями</w:t>
            </w:r>
          </w:p>
        </w:tc>
        <w:tc>
          <w:tcPr>
            <w:tcW w:w="520" w:type="pct"/>
            <w:tcBorders>
              <w:top w:val="single" w:sz="4" w:space="0" w:color="auto"/>
              <w:left w:val="single" w:sz="4" w:space="0" w:color="auto"/>
              <w:bottom w:val="single" w:sz="4" w:space="0" w:color="auto"/>
              <w:right w:val="single" w:sz="4" w:space="0" w:color="auto"/>
            </w:tcBorders>
            <w:noWrap/>
            <w:hideMark/>
          </w:tcPr>
          <w:p w14:paraId="054BA8D6"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298D7A2" w14:textId="77777777" w:rsidR="00B60F46" w:rsidRPr="007A391B" w:rsidRDefault="00B60F46">
            <w:pPr>
              <w:spacing w:line="256" w:lineRule="auto"/>
              <w:jc w:val="center"/>
              <w:rPr>
                <w:sz w:val="22"/>
                <w:szCs w:val="22"/>
                <w:lang w:eastAsia="en-US"/>
              </w:rPr>
            </w:pPr>
            <w:r w:rsidRPr="007A391B">
              <w:rPr>
                <w:lang w:eastAsia="en-US"/>
              </w:rPr>
              <w:t>48,6</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53D09" w14:textId="77777777" w:rsidR="00B60F46" w:rsidRPr="007A391B" w:rsidRDefault="00B60F46">
            <w:pPr>
              <w:spacing w:line="256" w:lineRule="auto"/>
              <w:jc w:val="center"/>
              <w:rPr>
                <w:bCs/>
                <w:sz w:val="22"/>
                <w:szCs w:val="22"/>
                <w:lang w:eastAsia="en-US"/>
              </w:rPr>
            </w:pPr>
            <w:r w:rsidRPr="007A391B">
              <w:rPr>
                <w:lang w:eastAsia="en-US"/>
              </w:rPr>
              <w:t>68,4</w:t>
            </w:r>
          </w:p>
        </w:tc>
        <w:tc>
          <w:tcPr>
            <w:tcW w:w="575" w:type="pct"/>
            <w:tcBorders>
              <w:top w:val="single" w:sz="4" w:space="0" w:color="auto"/>
              <w:left w:val="single" w:sz="4" w:space="0" w:color="auto"/>
              <w:bottom w:val="single" w:sz="4" w:space="0" w:color="auto"/>
              <w:right w:val="single" w:sz="4" w:space="0" w:color="auto"/>
            </w:tcBorders>
            <w:vAlign w:val="center"/>
            <w:hideMark/>
          </w:tcPr>
          <w:p w14:paraId="045384A6" w14:textId="77777777" w:rsidR="00B60F46" w:rsidRPr="007A391B" w:rsidRDefault="00B60F46">
            <w:pPr>
              <w:spacing w:line="256" w:lineRule="auto"/>
              <w:jc w:val="center"/>
              <w:rPr>
                <w:sz w:val="22"/>
                <w:szCs w:val="22"/>
                <w:lang w:eastAsia="en-US"/>
              </w:rPr>
            </w:pPr>
            <w:r w:rsidRPr="007A391B">
              <w:rPr>
                <w:lang w:eastAsia="en-US"/>
              </w:rPr>
              <w:t>48,6</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131489E2" w14:textId="77777777" w:rsidR="00B60F46" w:rsidRPr="007A391B" w:rsidRDefault="00B60F46">
            <w:pPr>
              <w:spacing w:line="256" w:lineRule="auto"/>
              <w:jc w:val="center"/>
              <w:rPr>
                <w:sz w:val="22"/>
                <w:szCs w:val="22"/>
                <w:lang w:eastAsia="en-US"/>
              </w:rPr>
            </w:pPr>
            <w:r w:rsidRPr="007A391B">
              <w:rPr>
                <w:lang w:eastAsia="en-US"/>
              </w:rPr>
              <w:t>75,3</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15FA51B6" w14:textId="77777777" w:rsidR="00B60F46" w:rsidRPr="007A391B" w:rsidRDefault="00B60F46">
            <w:pPr>
              <w:spacing w:line="256" w:lineRule="auto"/>
              <w:jc w:val="center"/>
              <w:rPr>
                <w:sz w:val="22"/>
                <w:szCs w:val="22"/>
                <w:lang w:eastAsia="en-US"/>
              </w:rPr>
            </w:pPr>
            <w:r w:rsidRPr="007A391B">
              <w:rPr>
                <w:lang w:eastAsia="en-US"/>
              </w:rPr>
              <w:t>48,6</w:t>
            </w:r>
          </w:p>
        </w:tc>
      </w:tr>
      <w:tr w:rsidR="007A391B" w:rsidRPr="007A391B" w14:paraId="0D4F900B"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65D8E82F" w14:textId="77777777" w:rsidR="00B60F46" w:rsidRPr="007A391B" w:rsidRDefault="00B60F46">
            <w:pPr>
              <w:spacing w:line="256" w:lineRule="auto"/>
              <w:ind w:firstLine="240"/>
              <w:rPr>
                <w:sz w:val="22"/>
                <w:szCs w:val="22"/>
                <w:lang w:eastAsia="en-US"/>
              </w:rPr>
            </w:pPr>
            <w:r w:rsidRPr="007A391B">
              <w:rPr>
                <w:sz w:val="22"/>
                <w:szCs w:val="22"/>
                <w:lang w:eastAsia="en-US"/>
              </w:rPr>
              <w:t>Амортизация</w:t>
            </w:r>
          </w:p>
        </w:tc>
        <w:tc>
          <w:tcPr>
            <w:tcW w:w="520" w:type="pct"/>
            <w:tcBorders>
              <w:top w:val="single" w:sz="4" w:space="0" w:color="auto"/>
              <w:left w:val="single" w:sz="4" w:space="0" w:color="auto"/>
              <w:bottom w:val="single" w:sz="4" w:space="0" w:color="auto"/>
              <w:right w:val="single" w:sz="4" w:space="0" w:color="auto"/>
            </w:tcBorders>
            <w:noWrap/>
            <w:hideMark/>
          </w:tcPr>
          <w:p w14:paraId="4D502F4F"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1833DA8B" w14:textId="77777777" w:rsidR="00B60F46" w:rsidRPr="007A391B" w:rsidRDefault="00B60F46">
            <w:pPr>
              <w:spacing w:line="256" w:lineRule="auto"/>
              <w:jc w:val="center"/>
              <w:rPr>
                <w:sz w:val="22"/>
                <w:szCs w:val="22"/>
                <w:lang w:eastAsia="en-US"/>
              </w:rPr>
            </w:pPr>
            <w:r w:rsidRPr="007A391B">
              <w:rPr>
                <w:lang w:eastAsia="en-US"/>
              </w:rPr>
              <w:t>3,7</w:t>
            </w:r>
          </w:p>
        </w:tc>
        <w:tc>
          <w:tcPr>
            <w:tcW w:w="632" w:type="pct"/>
            <w:tcBorders>
              <w:top w:val="single" w:sz="4" w:space="0" w:color="auto"/>
              <w:left w:val="single" w:sz="4" w:space="0" w:color="auto"/>
              <w:bottom w:val="single" w:sz="4" w:space="0" w:color="auto"/>
              <w:right w:val="single" w:sz="4" w:space="0" w:color="auto"/>
            </w:tcBorders>
            <w:vAlign w:val="center"/>
            <w:hideMark/>
          </w:tcPr>
          <w:p w14:paraId="1853CF1B" w14:textId="77777777" w:rsidR="00B60F46" w:rsidRPr="007A391B" w:rsidRDefault="00B60F46">
            <w:pPr>
              <w:spacing w:line="256" w:lineRule="auto"/>
              <w:jc w:val="center"/>
              <w:rPr>
                <w:bCs/>
                <w:sz w:val="22"/>
                <w:szCs w:val="22"/>
                <w:lang w:eastAsia="en-US"/>
              </w:rPr>
            </w:pPr>
            <w:r w:rsidRPr="007A391B">
              <w:rPr>
                <w:lang w:eastAsia="en-US"/>
              </w:rPr>
              <w:t>3,9</w:t>
            </w:r>
          </w:p>
        </w:tc>
        <w:tc>
          <w:tcPr>
            <w:tcW w:w="575" w:type="pct"/>
            <w:tcBorders>
              <w:top w:val="single" w:sz="4" w:space="0" w:color="auto"/>
              <w:left w:val="single" w:sz="4" w:space="0" w:color="auto"/>
              <w:bottom w:val="single" w:sz="4" w:space="0" w:color="auto"/>
              <w:right w:val="single" w:sz="4" w:space="0" w:color="auto"/>
            </w:tcBorders>
            <w:vAlign w:val="center"/>
            <w:hideMark/>
          </w:tcPr>
          <w:p w14:paraId="623CF2A8" w14:textId="77777777" w:rsidR="00B60F46" w:rsidRPr="007A391B" w:rsidRDefault="00B60F46">
            <w:pPr>
              <w:spacing w:line="256" w:lineRule="auto"/>
              <w:jc w:val="center"/>
              <w:rPr>
                <w:sz w:val="22"/>
                <w:szCs w:val="22"/>
                <w:lang w:eastAsia="en-US"/>
              </w:rPr>
            </w:pPr>
            <w:r w:rsidRPr="007A391B">
              <w:rPr>
                <w:lang w:eastAsia="en-US"/>
              </w:rPr>
              <w:t>3,7</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57360B8B" w14:textId="77777777" w:rsidR="00B60F46" w:rsidRPr="007A391B" w:rsidRDefault="00B60F46">
            <w:pPr>
              <w:spacing w:line="256" w:lineRule="auto"/>
              <w:jc w:val="center"/>
              <w:rPr>
                <w:sz w:val="22"/>
                <w:szCs w:val="22"/>
                <w:lang w:eastAsia="en-US"/>
              </w:rPr>
            </w:pPr>
            <w:r w:rsidRPr="007A391B">
              <w:rPr>
                <w:lang w:eastAsia="en-US"/>
              </w:rPr>
              <w:t>3,9</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F65BEA5" w14:textId="77777777" w:rsidR="00B60F46" w:rsidRPr="007A391B" w:rsidRDefault="00B60F46">
            <w:pPr>
              <w:spacing w:line="256" w:lineRule="auto"/>
              <w:jc w:val="center"/>
              <w:rPr>
                <w:sz w:val="22"/>
                <w:szCs w:val="22"/>
                <w:lang w:eastAsia="en-US"/>
              </w:rPr>
            </w:pPr>
            <w:r w:rsidRPr="007A391B">
              <w:rPr>
                <w:lang w:eastAsia="en-US"/>
              </w:rPr>
              <w:t>3,7</w:t>
            </w:r>
          </w:p>
        </w:tc>
      </w:tr>
      <w:tr w:rsidR="007A391B" w:rsidRPr="007A391B" w14:paraId="4636897D"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4055B024" w14:textId="77777777" w:rsidR="00B60F46" w:rsidRPr="007A391B" w:rsidRDefault="00B60F46">
            <w:pPr>
              <w:spacing w:line="256" w:lineRule="auto"/>
              <w:ind w:firstLine="240"/>
              <w:rPr>
                <w:sz w:val="22"/>
                <w:szCs w:val="22"/>
                <w:lang w:eastAsia="en-US"/>
              </w:rPr>
            </w:pPr>
            <w:r w:rsidRPr="007A391B">
              <w:rPr>
                <w:sz w:val="22"/>
                <w:szCs w:val="22"/>
                <w:lang w:eastAsia="en-US"/>
              </w:rPr>
              <w:t>Арендная плата</w:t>
            </w:r>
          </w:p>
        </w:tc>
        <w:tc>
          <w:tcPr>
            <w:tcW w:w="520" w:type="pct"/>
            <w:tcBorders>
              <w:top w:val="single" w:sz="4" w:space="0" w:color="auto"/>
              <w:left w:val="single" w:sz="4" w:space="0" w:color="auto"/>
              <w:bottom w:val="single" w:sz="4" w:space="0" w:color="auto"/>
              <w:right w:val="single" w:sz="4" w:space="0" w:color="auto"/>
            </w:tcBorders>
            <w:noWrap/>
            <w:hideMark/>
          </w:tcPr>
          <w:p w14:paraId="32532D1F"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3BF6C226" w14:textId="77777777" w:rsidR="00B60F46" w:rsidRPr="007A391B" w:rsidRDefault="00B60F46">
            <w:pPr>
              <w:spacing w:line="256" w:lineRule="auto"/>
              <w:jc w:val="center"/>
              <w:rPr>
                <w:sz w:val="22"/>
                <w:szCs w:val="22"/>
                <w:lang w:eastAsia="en-US"/>
              </w:rPr>
            </w:pPr>
            <w:r w:rsidRPr="007A391B">
              <w:rPr>
                <w:lang w:eastAsia="en-US"/>
              </w:rPr>
              <w:t>2,5</w:t>
            </w:r>
          </w:p>
        </w:tc>
        <w:tc>
          <w:tcPr>
            <w:tcW w:w="632" w:type="pct"/>
            <w:tcBorders>
              <w:top w:val="single" w:sz="4" w:space="0" w:color="auto"/>
              <w:left w:val="single" w:sz="4" w:space="0" w:color="auto"/>
              <w:bottom w:val="single" w:sz="4" w:space="0" w:color="auto"/>
              <w:right w:val="single" w:sz="4" w:space="0" w:color="auto"/>
            </w:tcBorders>
            <w:vAlign w:val="center"/>
            <w:hideMark/>
          </w:tcPr>
          <w:p w14:paraId="0482F503" w14:textId="77777777" w:rsidR="00B60F46" w:rsidRPr="007A391B" w:rsidRDefault="00B60F46">
            <w:pPr>
              <w:spacing w:line="256" w:lineRule="auto"/>
              <w:jc w:val="center"/>
              <w:rPr>
                <w:bCs/>
                <w:sz w:val="22"/>
                <w:szCs w:val="22"/>
                <w:lang w:eastAsia="en-US"/>
              </w:rPr>
            </w:pPr>
            <w:r w:rsidRPr="007A391B">
              <w:rPr>
                <w:lang w:eastAsia="en-US"/>
              </w:rPr>
              <w:t>1,9</w:t>
            </w:r>
          </w:p>
        </w:tc>
        <w:tc>
          <w:tcPr>
            <w:tcW w:w="575" w:type="pct"/>
            <w:tcBorders>
              <w:top w:val="single" w:sz="4" w:space="0" w:color="auto"/>
              <w:left w:val="single" w:sz="4" w:space="0" w:color="auto"/>
              <w:bottom w:val="single" w:sz="4" w:space="0" w:color="auto"/>
              <w:right w:val="single" w:sz="4" w:space="0" w:color="auto"/>
            </w:tcBorders>
            <w:vAlign w:val="center"/>
            <w:hideMark/>
          </w:tcPr>
          <w:p w14:paraId="2EFE3953" w14:textId="77777777" w:rsidR="00B60F46" w:rsidRPr="007A391B" w:rsidRDefault="00B60F46">
            <w:pPr>
              <w:spacing w:line="256" w:lineRule="auto"/>
              <w:jc w:val="center"/>
              <w:rPr>
                <w:sz w:val="22"/>
                <w:szCs w:val="22"/>
                <w:lang w:eastAsia="en-US"/>
              </w:rPr>
            </w:pPr>
            <w:r w:rsidRPr="007A391B">
              <w:rPr>
                <w:lang w:eastAsia="en-US"/>
              </w:rPr>
              <w:t>2,5</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69E9F8B2" w14:textId="77777777" w:rsidR="00B60F46" w:rsidRPr="007A391B" w:rsidRDefault="00B60F46">
            <w:pPr>
              <w:spacing w:line="256" w:lineRule="auto"/>
              <w:jc w:val="center"/>
              <w:rPr>
                <w:sz w:val="22"/>
                <w:szCs w:val="22"/>
                <w:lang w:eastAsia="en-US"/>
              </w:rPr>
            </w:pPr>
            <w:r w:rsidRPr="007A391B">
              <w:rPr>
                <w:lang w:eastAsia="en-US"/>
              </w:rPr>
              <w:t>2,0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FF6B2CF" w14:textId="77777777" w:rsidR="00B60F46" w:rsidRPr="007A391B" w:rsidRDefault="00B60F46">
            <w:pPr>
              <w:spacing w:line="256" w:lineRule="auto"/>
              <w:jc w:val="center"/>
              <w:rPr>
                <w:sz w:val="22"/>
                <w:szCs w:val="22"/>
                <w:lang w:eastAsia="en-US"/>
              </w:rPr>
            </w:pPr>
            <w:r w:rsidRPr="007A391B">
              <w:rPr>
                <w:lang w:eastAsia="en-US"/>
              </w:rPr>
              <w:t>2,5</w:t>
            </w:r>
          </w:p>
        </w:tc>
      </w:tr>
      <w:tr w:rsidR="007A391B" w:rsidRPr="007A391B" w14:paraId="069EC681"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35455588" w14:textId="77777777" w:rsidR="00B60F46" w:rsidRPr="007A391B" w:rsidRDefault="00B60F46">
            <w:pPr>
              <w:spacing w:line="256" w:lineRule="auto"/>
              <w:ind w:firstLine="240"/>
              <w:rPr>
                <w:sz w:val="22"/>
                <w:szCs w:val="22"/>
                <w:lang w:eastAsia="en-US"/>
              </w:rPr>
            </w:pPr>
            <w:r w:rsidRPr="007A391B">
              <w:rPr>
                <w:sz w:val="22"/>
                <w:szCs w:val="22"/>
                <w:lang w:eastAsia="en-US"/>
              </w:rPr>
              <w:t>Капитальный ремонт</w:t>
            </w:r>
          </w:p>
        </w:tc>
        <w:tc>
          <w:tcPr>
            <w:tcW w:w="520" w:type="pct"/>
            <w:tcBorders>
              <w:top w:val="single" w:sz="4" w:space="0" w:color="auto"/>
              <w:left w:val="single" w:sz="4" w:space="0" w:color="auto"/>
              <w:bottom w:val="single" w:sz="4" w:space="0" w:color="auto"/>
              <w:right w:val="single" w:sz="4" w:space="0" w:color="auto"/>
            </w:tcBorders>
            <w:noWrap/>
            <w:hideMark/>
          </w:tcPr>
          <w:p w14:paraId="3FEF0312"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F559A03" w14:textId="77777777" w:rsidR="00B60F46" w:rsidRPr="007A391B" w:rsidRDefault="00B60F46">
            <w:pPr>
              <w:spacing w:line="256" w:lineRule="auto"/>
              <w:jc w:val="center"/>
              <w:rPr>
                <w:sz w:val="22"/>
                <w:szCs w:val="22"/>
                <w:lang w:eastAsia="en-US"/>
              </w:rPr>
            </w:pPr>
            <w:r w:rsidRPr="007A391B">
              <w:rPr>
                <w:lang w:eastAsia="en-US"/>
              </w:rPr>
              <w:t>11,2</w:t>
            </w:r>
          </w:p>
        </w:tc>
        <w:tc>
          <w:tcPr>
            <w:tcW w:w="632" w:type="pct"/>
            <w:tcBorders>
              <w:top w:val="single" w:sz="4" w:space="0" w:color="auto"/>
              <w:left w:val="single" w:sz="4" w:space="0" w:color="auto"/>
              <w:bottom w:val="single" w:sz="4" w:space="0" w:color="auto"/>
              <w:right w:val="single" w:sz="4" w:space="0" w:color="auto"/>
            </w:tcBorders>
            <w:vAlign w:val="center"/>
            <w:hideMark/>
          </w:tcPr>
          <w:p w14:paraId="22024214" w14:textId="77777777" w:rsidR="00B60F46" w:rsidRPr="007A391B" w:rsidRDefault="00B60F46">
            <w:pPr>
              <w:spacing w:line="256" w:lineRule="auto"/>
              <w:jc w:val="center"/>
              <w:rPr>
                <w:bCs/>
                <w:sz w:val="22"/>
                <w:szCs w:val="22"/>
                <w:lang w:eastAsia="en-US"/>
              </w:rPr>
            </w:pPr>
            <w:r w:rsidRPr="007A391B">
              <w:rPr>
                <w:lang w:eastAsia="en-US"/>
              </w:rPr>
              <w:t>0,0</w:t>
            </w:r>
          </w:p>
        </w:tc>
        <w:tc>
          <w:tcPr>
            <w:tcW w:w="575" w:type="pct"/>
            <w:tcBorders>
              <w:top w:val="single" w:sz="4" w:space="0" w:color="auto"/>
              <w:left w:val="single" w:sz="4" w:space="0" w:color="auto"/>
              <w:bottom w:val="single" w:sz="4" w:space="0" w:color="auto"/>
              <w:right w:val="single" w:sz="4" w:space="0" w:color="auto"/>
            </w:tcBorders>
            <w:vAlign w:val="center"/>
            <w:hideMark/>
          </w:tcPr>
          <w:p w14:paraId="4BADBCB3" w14:textId="77777777" w:rsidR="00B60F46" w:rsidRPr="007A391B" w:rsidRDefault="00B60F46">
            <w:pPr>
              <w:spacing w:line="256" w:lineRule="auto"/>
              <w:jc w:val="center"/>
              <w:rPr>
                <w:sz w:val="22"/>
                <w:szCs w:val="22"/>
                <w:lang w:eastAsia="en-US"/>
              </w:rPr>
            </w:pPr>
            <w:r w:rsidRPr="007A391B">
              <w:rPr>
                <w:lang w:eastAsia="en-US"/>
              </w:rPr>
              <w:t>11,2</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632D0B26" w14:textId="77777777" w:rsidR="00B60F46" w:rsidRPr="007A391B" w:rsidRDefault="00B60F46">
            <w:pPr>
              <w:spacing w:line="256" w:lineRule="auto"/>
              <w:jc w:val="center"/>
              <w:rPr>
                <w:sz w:val="22"/>
                <w:szCs w:val="22"/>
                <w:lang w:eastAsia="en-US"/>
              </w:rPr>
            </w:pPr>
            <w:r w:rsidRPr="007A391B">
              <w:rPr>
                <w:lang w:eastAsia="en-US"/>
              </w:rPr>
              <w:t>0,0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52118EC4" w14:textId="77777777" w:rsidR="00B60F46" w:rsidRPr="007A391B" w:rsidRDefault="00B60F46">
            <w:pPr>
              <w:spacing w:line="256" w:lineRule="auto"/>
              <w:jc w:val="center"/>
              <w:rPr>
                <w:sz w:val="22"/>
                <w:szCs w:val="22"/>
                <w:lang w:eastAsia="en-US"/>
              </w:rPr>
            </w:pPr>
            <w:r w:rsidRPr="007A391B">
              <w:rPr>
                <w:lang w:eastAsia="en-US"/>
              </w:rPr>
              <w:t>11,2</w:t>
            </w:r>
          </w:p>
        </w:tc>
      </w:tr>
      <w:tr w:rsidR="007A391B" w:rsidRPr="007A391B" w14:paraId="0D10ED65"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1431F96A" w14:textId="77777777" w:rsidR="00B60F46" w:rsidRPr="007A391B" w:rsidRDefault="00B60F46">
            <w:pPr>
              <w:spacing w:line="256" w:lineRule="auto"/>
              <w:ind w:firstLine="240"/>
              <w:rPr>
                <w:sz w:val="22"/>
                <w:szCs w:val="22"/>
                <w:lang w:eastAsia="en-US"/>
              </w:rPr>
            </w:pPr>
            <w:r w:rsidRPr="007A391B">
              <w:rPr>
                <w:sz w:val="22"/>
                <w:szCs w:val="22"/>
                <w:lang w:eastAsia="en-US"/>
              </w:rPr>
              <w:t>Диагностика</w:t>
            </w:r>
          </w:p>
        </w:tc>
        <w:tc>
          <w:tcPr>
            <w:tcW w:w="520" w:type="pct"/>
            <w:tcBorders>
              <w:top w:val="single" w:sz="4" w:space="0" w:color="auto"/>
              <w:left w:val="single" w:sz="4" w:space="0" w:color="auto"/>
              <w:bottom w:val="single" w:sz="4" w:space="0" w:color="auto"/>
              <w:right w:val="single" w:sz="4" w:space="0" w:color="auto"/>
            </w:tcBorders>
            <w:noWrap/>
            <w:hideMark/>
          </w:tcPr>
          <w:p w14:paraId="5C3A13F9"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3B1D27B3" w14:textId="77777777" w:rsidR="00B60F46" w:rsidRPr="007A391B" w:rsidRDefault="00B60F46">
            <w:pPr>
              <w:spacing w:line="256" w:lineRule="auto"/>
              <w:jc w:val="center"/>
              <w:rPr>
                <w:sz w:val="22"/>
                <w:szCs w:val="22"/>
                <w:lang w:eastAsia="en-US"/>
              </w:rPr>
            </w:pPr>
            <w:r w:rsidRPr="007A391B">
              <w:rPr>
                <w:lang w:eastAsia="en-US"/>
              </w:rPr>
              <w:t>4,2</w:t>
            </w:r>
          </w:p>
        </w:tc>
        <w:tc>
          <w:tcPr>
            <w:tcW w:w="632" w:type="pct"/>
            <w:tcBorders>
              <w:top w:val="single" w:sz="4" w:space="0" w:color="auto"/>
              <w:left w:val="single" w:sz="4" w:space="0" w:color="auto"/>
              <w:bottom w:val="single" w:sz="4" w:space="0" w:color="auto"/>
              <w:right w:val="single" w:sz="4" w:space="0" w:color="auto"/>
            </w:tcBorders>
            <w:vAlign w:val="center"/>
            <w:hideMark/>
          </w:tcPr>
          <w:p w14:paraId="6888DB9C" w14:textId="77777777" w:rsidR="00B60F46" w:rsidRPr="007A391B" w:rsidRDefault="00B60F46">
            <w:pPr>
              <w:spacing w:line="256" w:lineRule="auto"/>
              <w:jc w:val="center"/>
              <w:rPr>
                <w:bCs/>
                <w:sz w:val="22"/>
                <w:szCs w:val="22"/>
                <w:lang w:eastAsia="en-US"/>
              </w:rPr>
            </w:pPr>
            <w:r w:rsidRPr="007A391B">
              <w:rPr>
                <w:lang w:eastAsia="en-US"/>
              </w:rPr>
              <w:t>0,0</w:t>
            </w:r>
          </w:p>
        </w:tc>
        <w:tc>
          <w:tcPr>
            <w:tcW w:w="575" w:type="pct"/>
            <w:tcBorders>
              <w:top w:val="single" w:sz="4" w:space="0" w:color="auto"/>
              <w:left w:val="single" w:sz="4" w:space="0" w:color="auto"/>
              <w:bottom w:val="single" w:sz="4" w:space="0" w:color="auto"/>
              <w:right w:val="single" w:sz="4" w:space="0" w:color="auto"/>
            </w:tcBorders>
            <w:vAlign w:val="center"/>
            <w:hideMark/>
          </w:tcPr>
          <w:p w14:paraId="655DEADA" w14:textId="77777777" w:rsidR="00B60F46" w:rsidRPr="007A391B" w:rsidRDefault="00B60F46">
            <w:pPr>
              <w:spacing w:line="256" w:lineRule="auto"/>
              <w:jc w:val="center"/>
              <w:rPr>
                <w:sz w:val="22"/>
                <w:szCs w:val="22"/>
                <w:lang w:eastAsia="en-US"/>
              </w:rPr>
            </w:pPr>
            <w:r w:rsidRPr="007A391B">
              <w:rPr>
                <w:lang w:eastAsia="en-US"/>
              </w:rPr>
              <w:t>4,2</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5F079EB6" w14:textId="77777777" w:rsidR="00B60F46" w:rsidRPr="007A391B" w:rsidRDefault="00B60F46">
            <w:pPr>
              <w:spacing w:line="256" w:lineRule="auto"/>
              <w:jc w:val="center"/>
              <w:rPr>
                <w:sz w:val="22"/>
                <w:szCs w:val="22"/>
                <w:lang w:eastAsia="en-US"/>
              </w:rPr>
            </w:pPr>
            <w:r w:rsidRPr="007A391B">
              <w:rPr>
                <w:lang w:eastAsia="en-US"/>
              </w:rPr>
              <w:t>0,0</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42608D13" w14:textId="77777777" w:rsidR="00B60F46" w:rsidRPr="007A391B" w:rsidRDefault="00B60F46">
            <w:pPr>
              <w:spacing w:line="256" w:lineRule="auto"/>
              <w:jc w:val="center"/>
              <w:rPr>
                <w:sz w:val="22"/>
                <w:szCs w:val="22"/>
                <w:lang w:eastAsia="en-US"/>
              </w:rPr>
            </w:pPr>
            <w:r w:rsidRPr="007A391B">
              <w:rPr>
                <w:lang w:eastAsia="en-US"/>
              </w:rPr>
              <w:t>4,2</w:t>
            </w:r>
          </w:p>
        </w:tc>
      </w:tr>
      <w:tr w:rsidR="007A391B" w:rsidRPr="007A391B" w14:paraId="7BA11677"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5D6FE6D9" w14:textId="77777777" w:rsidR="00B60F46" w:rsidRPr="007A391B" w:rsidRDefault="00B60F46">
            <w:pPr>
              <w:spacing w:line="256" w:lineRule="auto"/>
              <w:ind w:firstLine="240"/>
              <w:rPr>
                <w:sz w:val="22"/>
                <w:szCs w:val="22"/>
                <w:lang w:eastAsia="en-US"/>
              </w:rPr>
            </w:pPr>
            <w:r w:rsidRPr="007A391B">
              <w:rPr>
                <w:sz w:val="22"/>
                <w:szCs w:val="22"/>
                <w:lang w:eastAsia="en-US"/>
              </w:rPr>
              <w:t xml:space="preserve">Прочие расходы  </w:t>
            </w:r>
          </w:p>
        </w:tc>
        <w:tc>
          <w:tcPr>
            <w:tcW w:w="520" w:type="pct"/>
            <w:tcBorders>
              <w:top w:val="single" w:sz="4" w:space="0" w:color="auto"/>
              <w:left w:val="single" w:sz="4" w:space="0" w:color="auto"/>
              <w:bottom w:val="single" w:sz="4" w:space="0" w:color="auto"/>
              <w:right w:val="single" w:sz="4" w:space="0" w:color="auto"/>
            </w:tcBorders>
            <w:noWrap/>
            <w:hideMark/>
          </w:tcPr>
          <w:p w14:paraId="28F804A6"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4DD72AC5" w14:textId="77777777" w:rsidR="00B60F46" w:rsidRPr="007A391B" w:rsidRDefault="00B60F46">
            <w:pPr>
              <w:spacing w:line="256" w:lineRule="auto"/>
              <w:jc w:val="center"/>
              <w:rPr>
                <w:sz w:val="22"/>
                <w:szCs w:val="22"/>
                <w:lang w:eastAsia="en-US"/>
              </w:rPr>
            </w:pPr>
            <w:r w:rsidRPr="007A391B">
              <w:rPr>
                <w:lang w:eastAsia="en-US"/>
              </w:rPr>
              <w:t>23,0</w:t>
            </w:r>
          </w:p>
        </w:tc>
        <w:tc>
          <w:tcPr>
            <w:tcW w:w="632" w:type="pct"/>
            <w:tcBorders>
              <w:top w:val="single" w:sz="4" w:space="0" w:color="auto"/>
              <w:left w:val="single" w:sz="4" w:space="0" w:color="auto"/>
              <w:bottom w:val="single" w:sz="4" w:space="0" w:color="auto"/>
              <w:right w:val="single" w:sz="4" w:space="0" w:color="auto"/>
            </w:tcBorders>
            <w:vAlign w:val="center"/>
            <w:hideMark/>
          </w:tcPr>
          <w:p w14:paraId="5290B8EF" w14:textId="77777777" w:rsidR="00B60F46" w:rsidRPr="007A391B" w:rsidRDefault="00B60F46">
            <w:pPr>
              <w:spacing w:line="256" w:lineRule="auto"/>
              <w:jc w:val="center"/>
              <w:rPr>
                <w:bCs/>
                <w:sz w:val="22"/>
                <w:szCs w:val="22"/>
                <w:lang w:eastAsia="en-US"/>
              </w:rPr>
            </w:pPr>
            <w:r w:rsidRPr="007A391B">
              <w:rPr>
                <w:lang w:eastAsia="en-US"/>
              </w:rPr>
              <w:t>17,5</w:t>
            </w:r>
          </w:p>
        </w:tc>
        <w:tc>
          <w:tcPr>
            <w:tcW w:w="575" w:type="pct"/>
            <w:tcBorders>
              <w:top w:val="single" w:sz="4" w:space="0" w:color="auto"/>
              <w:left w:val="single" w:sz="4" w:space="0" w:color="auto"/>
              <w:bottom w:val="single" w:sz="4" w:space="0" w:color="auto"/>
              <w:right w:val="single" w:sz="4" w:space="0" w:color="auto"/>
            </w:tcBorders>
            <w:vAlign w:val="center"/>
            <w:hideMark/>
          </w:tcPr>
          <w:p w14:paraId="15137BD9" w14:textId="77777777" w:rsidR="00B60F46" w:rsidRPr="007A391B" w:rsidRDefault="00B60F46">
            <w:pPr>
              <w:spacing w:line="256" w:lineRule="auto"/>
              <w:jc w:val="center"/>
              <w:rPr>
                <w:sz w:val="22"/>
                <w:szCs w:val="22"/>
                <w:lang w:eastAsia="en-US"/>
              </w:rPr>
            </w:pPr>
            <w:r w:rsidRPr="007A391B">
              <w:rPr>
                <w:lang w:eastAsia="en-US"/>
              </w:rPr>
              <w:t>23,0</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2782F133" w14:textId="77777777" w:rsidR="00B60F46" w:rsidRPr="007A391B" w:rsidRDefault="00B60F46">
            <w:pPr>
              <w:spacing w:line="256" w:lineRule="auto"/>
              <w:jc w:val="center"/>
              <w:rPr>
                <w:sz w:val="22"/>
                <w:szCs w:val="22"/>
                <w:lang w:eastAsia="en-US"/>
              </w:rPr>
            </w:pPr>
            <w:r w:rsidRPr="007A391B">
              <w:rPr>
                <w:lang w:eastAsia="en-US"/>
              </w:rPr>
              <w:t>10,8</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656C024C" w14:textId="77777777" w:rsidR="00B60F46" w:rsidRPr="007A391B" w:rsidRDefault="00B60F46">
            <w:pPr>
              <w:spacing w:line="256" w:lineRule="auto"/>
              <w:jc w:val="center"/>
              <w:rPr>
                <w:sz w:val="22"/>
                <w:szCs w:val="22"/>
                <w:lang w:eastAsia="en-US"/>
              </w:rPr>
            </w:pPr>
            <w:r w:rsidRPr="007A391B">
              <w:rPr>
                <w:lang w:eastAsia="en-US"/>
              </w:rPr>
              <w:t>23,0</w:t>
            </w:r>
          </w:p>
        </w:tc>
      </w:tr>
      <w:tr w:rsidR="007A391B" w:rsidRPr="007A391B" w14:paraId="04DCD9FB" w14:textId="77777777" w:rsidTr="00B60F46">
        <w:trPr>
          <w:gridAfter w:val="1"/>
          <w:wAfter w:w="9" w:type="pct"/>
        </w:trPr>
        <w:tc>
          <w:tcPr>
            <w:tcW w:w="1590" w:type="pct"/>
            <w:tcBorders>
              <w:top w:val="single" w:sz="4" w:space="0" w:color="auto"/>
              <w:left w:val="single" w:sz="4" w:space="0" w:color="auto"/>
              <w:bottom w:val="single" w:sz="4" w:space="0" w:color="auto"/>
              <w:right w:val="single" w:sz="4" w:space="0" w:color="auto"/>
            </w:tcBorders>
            <w:vAlign w:val="center"/>
            <w:hideMark/>
          </w:tcPr>
          <w:p w14:paraId="6DE7D2E8" w14:textId="77777777" w:rsidR="00B60F46" w:rsidRPr="007A391B" w:rsidRDefault="00B60F46">
            <w:pPr>
              <w:spacing w:line="256" w:lineRule="auto"/>
              <w:rPr>
                <w:sz w:val="22"/>
                <w:szCs w:val="22"/>
                <w:lang w:eastAsia="en-US"/>
              </w:rPr>
            </w:pPr>
            <w:r w:rsidRPr="007A391B">
              <w:rPr>
                <w:sz w:val="22"/>
                <w:szCs w:val="22"/>
                <w:lang w:eastAsia="en-US"/>
              </w:rPr>
              <w:t>Численность персонала, занятого в регулируемом виде деятельности</w:t>
            </w:r>
          </w:p>
        </w:tc>
        <w:tc>
          <w:tcPr>
            <w:tcW w:w="520" w:type="pct"/>
            <w:tcBorders>
              <w:top w:val="single" w:sz="4" w:space="0" w:color="auto"/>
              <w:left w:val="single" w:sz="4" w:space="0" w:color="auto"/>
              <w:bottom w:val="single" w:sz="4" w:space="0" w:color="auto"/>
              <w:right w:val="single" w:sz="4" w:space="0" w:color="auto"/>
            </w:tcBorders>
            <w:noWrap/>
            <w:vAlign w:val="center"/>
            <w:hideMark/>
          </w:tcPr>
          <w:p w14:paraId="7192FBE6" w14:textId="77777777" w:rsidR="00B60F46" w:rsidRPr="007A391B" w:rsidRDefault="00B60F46">
            <w:pPr>
              <w:spacing w:line="256" w:lineRule="auto"/>
              <w:jc w:val="center"/>
              <w:rPr>
                <w:sz w:val="22"/>
                <w:szCs w:val="22"/>
                <w:lang w:eastAsia="en-US"/>
              </w:rPr>
            </w:pPr>
            <w:r w:rsidRPr="007A391B">
              <w:rPr>
                <w:sz w:val="22"/>
                <w:szCs w:val="22"/>
                <w:lang w:eastAsia="en-US"/>
              </w:rPr>
              <w:t>чел.</w:t>
            </w:r>
          </w:p>
        </w:tc>
        <w:tc>
          <w:tcPr>
            <w:tcW w:w="540" w:type="pct"/>
            <w:tcBorders>
              <w:top w:val="single" w:sz="4" w:space="0" w:color="auto"/>
              <w:left w:val="single" w:sz="4" w:space="0" w:color="auto"/>
              <w:bottom w:val="single" w:sz="4" w:space="0" w:color="auto"/>
              <w:right w:val="single" w:sz="4" w:space="0" w:color="auto"/>
            </w:tcBorders>
            <w:noWrap/>
            <w:vAlign w:val="center"/>
            <w:hideMark/>
          </w:tcPr>
          <w:p w14:paraId="2ED69CDE" w14:textId="77777777" w:rsidR="00B60F46" w:rsidRPr="007A391B" w:rsidRDefault="00B60F46">
            <w:pPr>
              <w:spacing w:line="256" w:lineRule="auto"/>
              <w:jc w:val="center"/>
              <w:rPr>
                <w:sz w:val="22"/>
                <w:szCs w:val="22"/>
                <w:lang w:eastAsia="en-US"/>
              </w:rPr>
            </w:pPr>
            <w:r w:rsidRPr="007A391B">
              <w:rPr>
                <w:sz w:val="22"/>
                <w:szCs w:val="22"/>
                <w:lang w:eastAsia="en-US"/>
              </w:rPr>
              <w:t>12</w:t>
            </w:r>
          </w:p>
        </w:tc>
        <w:tc>
          <w:tcPr>
            <w:tcW w:w="632" w:type="pct"/>
            <w:tcBorders>
              <w:top w:val="single" w:sz="4" w:space="0" w:color="auto"/>
              <w:left w:val="single" w:sz="4" w:space="0" w:color="auto"/>
              <w:bottom w:val="single" w:sz="4" w:space="0" w:color="auto"/>
              <w:right w:val="single" w:sz="4" w:space="0" w:color="auto"/>
            </w:tcBorders>
            <w:vAlign w:val="center"/>
            <w:hideMark/>
          </w:tcPr>
          <w:p w14:paraId="7A4CC34B" w14:textId="77777777" w:rsidR="00B60F46" w:rsidRPr="007A391B" w:rsidRDefault="00B60F46">
            <w:pPr>
              <w:spacing w:line="256" w:lineRule="auto"/>
              <w:jc w:val="center"/>
              <w:rPr>
                <w:sz w:val="22"/>
                <w:szCs w:val="22"/>
                <w:lang w:eastAsia="en-US"/>
              </w:rPr>
            </w:pPr>
            <w:r w:rsidRPr="007A391B">
              <w:rPr>
                <w:sz w:val="22"/>
                <w:szCs w:val="22"/>
                <w:lang w:eastAsia="en-US"/>
              </w:rPr>
              <w:t>13</w:t>
            </w:r>
          </w:p>
        </w:tc>
        <w:tc>
          <w:tcPr>
            <w:tcW w:w="575" w:type="pct"/>
            <w:tcBorders>
              <w:top w:val="single" w:sz="4" w:space="0" w:color="auto"/>
              <w:left w:val="single" w:sz="4" w:space="0" w:color="auto"/>
              <w:bottom w:val="single" w:sz="4" w:space="0" w:color="auto"/>
              <w:right w:val="single" w:sz="4" w:space="0" w:color="auto"/>
            </w:tcBorders>
            <w:vAlign w:val="center"/>
            <w:hideMark/>
          </w:tcPr>
          <w:p w14:paraId="6DECFB7F" w14:textId="77777777" w:rsidR="00B60F46" w:rsidRPr="007A391B" w:rsidRDefault="00B60F46">
            <w:pPr>
              <w:spacing w:line="256" w:lineRule="auto"/>
              <w:jc w:val="center"/>
              <w:rPr>
                <w:sz w:val="22"/>
                <w:szCs w:val="22"/>
                <w:lang w:eastAsia="en-US"/>
              </w:rPr>
            </w:pPr>
            <w:r w:rsidRPr="007A391B">
              <w:rPr>
                <w:sz w:val="22"/>
                <w:szCs w:val="22"/>
                <w:lang w:eastAsia="en-US"/>
              </w:rPr>
              <w:t>12</w:t>
            </w:r>
          </w:p>
        </w:tc>
        <w:tc>
          <w:tcPr>
            <w:tcW w:w="594" w:type="pct"/>
            <w:tcBorders>
              <w:top w:val="single" w:sz="4" w:space="0" w:color="auto"/>
              <w:left w:val="single" w:sz="4" w:space="0" w:color="auto"/>
              <w:bottom w:val="single" w:sz="4" w:space="0" w:color="auto"/>
              <w:right w:val="single" w:sz="4" w:space="0" w:color="auto"/>
            </w:tcBorders>
            <w:noWrap/>
            <w:vAlign w:val="center"/>
            <w:hideMark/>
          </w:tcPr>
          <w:p w14:paraId="37791CAA" w14:textId="77777777" w:rsidR="00B60F46" w:rsidRPr="007A391B" w:rsidRDefault="00B60F46">
            <w:pPr>
              <w:spacing w:line="256" w:lineRule="auto"/>
              <w:jc w:val="center"/>
              <w:rPr>
                <w:sz w:val="22"/>
                <w:szCs w:val="22"/>
                <w:lang w:eastAsia="en-US"/>
              </w:rPr>
            </w:pPr>
            <w:r w:rsidRPr="007A391B">
              <w:rPr>
                <w:sz w:val="22"/>
                <w:szCs w:val="22"/>
                <w:lang w:eastAsia="en-US"/>
              </w:rPr>
              <w:t>13</w:t>
            </w:r>
          </w:p>
        </w:tc>
        <w:tc>
          <w:tcPr>
            <w:tcW w:w="540" w:type="pct"/>
            <w:gridSpan w:val="2"/>
            <w:tcBorders>
              <w:top w:val="single" w:sz="4" w:space="0" w:color="auto"/>
              <w:left w:val="single" w:sz="4" w:space="0" w:color="auto"/>
              <w:bottom w:val="single" w:sz="4" w:space="0" w:color="auto"/>
              <w:right w:val="single" w:sz="4" w:space="0" w:color="auto"/>
            </w:tcBorders>
            <w:noWrap/>
            <w:vAlign w:val="center"/>
            <w:hideMark/>
          </w:tcPr>
          <w:p w14:paraId="3C4D8465" w14:textId="77777777" w:rsidR="00B60F46" w:rsidRPr="007A391B" w:rsidRDefault="00B60F46">
            <w:pPr>
              <w:spacing w:line="256" w:lineRule="auto"/>
              <w:jc w:val="center"/>
              <w:rPr>
                <w:sz w:val="22"/>
                <w:szCs w:val="22"/>
                <w:lang w:eastAsia="en-US"/>
              </w:rPr>
            </w:pPr>
            <w:r w:rsidRPr="007A391B">
              <w:rPr>
                <w:sz w:val="22"/>
                <w:szCs w:val="22"/>
                <w:lang w:eastAsia="en-US"/>
              </w:rPr>
              <w:t>12</w:t>
            </w:r>
          </w:p>
        </w:tc>
      </w:tr>
    </w:tbl>
    <w:p w14:paraId="27A32A02" w14:textId="72485E22" w:rsidR="00B60F46" w:rsidRPr="007A391B" w:rsidRDefault="00B60F46" w:rsidP="00B60F46">
      <w:pPr>
        <w:jc w:val="both"/>
        <w:rPr>
          <w:sz w:val="24"/>
          <w:szCs w:val="28"/>
        </w:rPr>
      </w:pPr>
      <w:r w:rsidRPr="007A391B">
        <w:rPr>
          <w:sz w:val="24"/>
          <w:szCs w:val="28"/>
        </w:rPr>
        <w:t xml:space="preserve">Источники: Раскрытие информации ОАО «Сургутгаз» по транспортировке газа по магистральным газопроводам – отводам за 2016-2018 гг. (по Приказу ФСТ РФ от </w:t>
      </w:r>
      <w:r w:rsidR="00C25FB6" w:rsidRPr="007A391B">
        <w:rPr>
          <w:sz w:val="24"/>
          <w:szCs w:val="28"/>
        </w:rPr>
        <w:t>31.01.</w:t>
      </w:r>
      <w:r w:rsidRPr="007A391B">
        <w:rPr>
          <w:sz w:val="24"/>
          <w:szCs w:val="28"/>
        </w:rPr>
        <w:t>2011 № 36-э).</w:t>
      </w:r>
    </w:p>
    <w:p w14:paraId="398F4E91" w14:textId="77777777" w:rsidR="00B60F46" w:rsidRPr="007A391B" w:rsidRDefault="00B60F46" w:rsidP="00B60F46">
      <w:pPr>
        <w:spacing w:after="160" w:line="256" w:lineRule="auto"/>
        <w:rPr>
          <w:b/>
          <w:sz w:val="24"/>
          <w:szCs w:val="24"/>
        </w:rPr>
      </w:pPr>
      <w:r w:rsidRPr="007A391B">
        <w:rPr>
          <w:b/>
          <w:sz w:val="24"/>
          <w:szCs w:val="24"/>
        </w:rPr>
        <w:br w:type="page"/>
      </w:r>
    </w:p>
    <w:p w14:paraId="49C5E139" w14:textId="7396E52A" w:rsidR="00B60F46" w:rsidRPr="007A391B" w:rsidRDefault="00B60F46" w:rsidP="00B60F46">
      <w:pPr>
        <w:spacing w:before="120" w:after="120"/>
        <w:jc w:val="both"/>
        <w:rPr>
          <w:b/>
          <w:bCs/>
          <w:sz w:val="22"/>
          <w:szCs w:val="22"/>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10</w:t>
      </w:r>
      <w:r w:rsidRPr="007A391B">
        <w:rPr>
          <w:b/>
          <w:sz w:val="24"/>
          <w:szCs w:val="24"/>
        </w:rPr>
        <w:fldChar w:fldCharType="end"/>
      </w:r>
      <w:r w:rsidRPr="007A391B">
        <w:rPr>
          <w:b/>
          <w:sz w:val="24"/>
          <w:szCs w:val="24"/>
        </w:rPr>
        <w:t xml:space="preserve"> -</w:t>
      </w:r>
      <w:r w:rsidRPr="007A391B">
        <w:rPr>
          <w:b/>
          <w:bCs/>
          <w:sz w:val="22"/>
          <w:szCs w:val="22"/>
        </w:rPr>
        <w:t xml:space="preserve"> Показатели финансово-хозяйственной деятельности ОАО «Сургутгаз» в сфере оказания услуг по транспортировке газа по газораспределительным сетям</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1524"/>
        <w:gridCol w:w="1583"/>
        <w:gridCol w:w="1672"/>
        <w:gridCol w:w="1681"/>
        <w:gridCol w:w="1743"/>
        <w:gridCol w:w="59"/>
        <w:gridCol w:w="1690"/>
      </w:tblGrid>
      <w:tr w:rsidR="007A391B" w:rsidRPr="007A391B" w14:paraId="1AAB9448" w14:textId="77777777" w:rsidTr="00B60F46">
        <w:trPr>
          <w:tblHeader/>
        </w:trPr>
        <w:tc>
          <w:tcPr>
            <w:tcW w:w="1625" w:type="pct"/>
            <w:vMerge w:val="restart"/>
            <w:tcBorders>
              <w:top w:val="single" w:sz="4" w:space="0" w:color="auto"/>
              <w:left w:val="single" w:sz="4" w:space="0" w:color="auto"/>
              <w:bottom w:val="single" w:sz="4" w:space="0" w:color="auto"/>
              <w:right w:val="single" w:sz="4" w:space="0" w:color="auto"/>
            </w:tcBorders>
            <w:noWrap/>
            <w:vAlign w:val="center"/>
            <w:hideMark/>
          </w:tcPr>
          <w:p w14:paraId="475E2BA9" w14:textId="77777777" w:rsidR="00B60F46" w:rsidRPr="007A391B" w:rsidRDefault="00B60F46">
            <w:pPr>
              <w:spacing w:line="256" w:lineRule="auto"/>
              <w:rPr>
                <w:b/>
                <w:bCs/>
                <w:sz w:val="22"/>
                <w:szCs w:val="22"/>
                <w:lang w:eastAsia="en-US"/>
              </w:rPr>
            </w:pPr>
            <w:r w:rsidRPr="007A391B">
              <w:rPr>
                <w:b/>
                <w:bCs/>
                <w:sz w:val="22"/>
                <w:szCs w:val="22"/>
                <w:lang w:eastAsia="en-US"/>
              </w:rPr>
              <w:t>Наименование показателя</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02BDD814" w14:textId="77777777" w:rsidR="00B60F46" w:rsidRPr="007A391B" w:rsidRDefault="00B60F46">
            <w:pPr>
              <w:spacing w:line="256" w:lineRule="auto"/>
              <w:jc w:val="center"/>
              <w:rPr>
                <w:b/>
                <w:bCs/>
                <w:sz w:val="22"/>
                <w:szCs w:val="22"/>
                <w:lang w:eastAsia="en-US"/>
              </w:rPr>
            </w:pPr>
            <w:r w:rsidRPr="007A391B">
              <w:rPr>
                <w:b/>
                <w:bCs/>
                <w:sz w:val="22"/>
                <w:szCs w:val="22"/>
                <w:lang w:eastAsia="en-US"/>
              </w:rPr>
              <w:t>Ед. изм.</w:t>
            </w:r>
          </w:p>
        </w:tc>
        <w:tc>
          <w:tcPr>
            <w:tcW w:w="1104" w:type="pct"/>
            <w:gridSpan w:val="2"/>
            <w:tcBorders>
              <w:top w:val="single" w:sz="4" w:space="0" w:color="auto"/>
              <w:left w:val="single" w:sz="4" w:space="0" w:color="auto"/>
              <w:bottom w:val="single" w:sz="4" w:space="0" w:color="auto"/>
              <w:right w:val="single" w:sz="4" w:space="0" w:color="auto"/>
            </w:tcBorders>
            <w:vAlign w:val="center"/>
            <w:hideMark/>
          </w:tcPr>
          <w:p w14:paraId="48171709" w14:textId="77777777" w:rsidR="00B60F46" w:rsidRPr="007A391B" w:rsidRDefault="00B60F46">
            <w:pPr>
              <w:spacing w:line="256" w:lineRule="auto"/>
              <w:jc w:val="center"/>
              <w:rPr>
                <w:b/>
                <w:bCs/>
                <w:sz w:val="22"/>
                <w:szCs w:val="22"/>
                <w:lang w:eastAsia="en-US"/>
              </w:rPr>
            </w:pPr>
            <w:r w:rsidRPr="007A391B">
              <w:rPr>
                <w:b/>
                <w:bCs/>
                <w:sz w:val="22"/>
                <w:szCs w:val="22"/>
                <w:lang w:eastAsia="en-US"/>
              </w:rPr>
              <w:t>2016 г.</w:t>
            </w:r>
          </w:p>
        </w:tc>
        <w:tc>
          <w:tcPr>
            <w:tcW w:w="1181" w:type="pct"/>
            <w:gridSpan w:val="3"/>
            <w:tcBorders>
              <w:top w:val="single" w:sz="4" w:space="0" w:color="auto"/>
              <w:left w:val="single" w:sz="4" w:space="0" w:color="auto"/>
              <w:bottom w:val="single" w:sz="4" w:space="0" w:color="auto"/>
              <w:right w:val="single" w:sz="4" w:space="0" w:color="auto"/>
            </w:tcBorders>
            <w:vAlign w:val="center"/>
            <w:hideMark/>
          </w:tcPr>
          <w:p w14:paraId="38DB8EB6" w14:textId="77777777" w:rsidR="00B60F46" w:rsidRPr="007A391B" w:rsidRDefault="00B60F46">
            <w:pPr>
              <w:spacing w:line="256" w:lineRule="auto"/>
              <w:jc w:val="center"/>
              <w:rPr>
                <w:b/>
                <w:bCs/>
                <w:sz w:val="22"/>
                <w:szCs w:val="22"/>
                <w:lang w:eastAsia="en-US"/>
              </w:rPr>
            </w:pPr>
            <w:r w:rsidRPr="007A391B">
              <w:rPr>
                <w:b/>
                <w:bCs/>
                <w:sz w:val="22"/>
                <w:szCs w:val="22"/>
                <w:lang w:eastAsia="en-US"/>
              </w:rPr>
              <w:t>2017 г.</w:t>
            </w:r>
          </w:p>
        </w:tc>
        <w:tc>
          <w:tcPr>
            <w:tcW w:w="573" w:type="pct"/>
            <w:tcBorders>
              <w:top w:val="single" w:sz="4" w:space="0" w:color="auto"/>
              <w:left w:val="single" w:sz="4" w:space="0" w:color="auto"/>
              <w:bottom w:val="single" w:sz="4" w:space="0" w:color="auto"/>
              <w:right w:val="single" w:sz="4" w:space="0" w:color="auto"/>
            </w:tcBorders>
            <w:vAlign w:val="center"/>
            <w:hideMark/>
          </w:tcPr>
          <w:p w14:paraId="59FEAFD0" w14:textId="77777777" w:rsidR="00B60F46" w:rsidRPr="007A391B" w:rsidRDefault="00B60F46">
            <w:pPr>
              <w:spacing w:line="256" w:lineRule="auto"/>
              <w:jc w:val="center"/>
              <w:rPr>
                <w:b/>
                <w:bCs/>
                <w:sz w:val="22"/>
                <w:szCs w:val="22"/>
                <w:lang w:eastAsia="en-US"/>
              </w:rPr>
            </w:pPr>
            <w:r w:rsidRPr="007A391B">
              <w:rPr>
                <w:b/>
                <w:bCs/>
                <w:sz w:val="22"/>
                <w:szCs w:val="22"/>
                <w:lang w:eastAsia="en-US"/>
              </w:rPr>
              <w:t>2018 г.</w:t>
            </w:r>
          </w:p>
        </w:tc>
      </w:tr>
      <w:tr w:rsidR="007A391B" w:rsidRPr="007A391B" w14:paraId="3C06FDD7" w14:textId="77777777" w:rsidTr="00B60F46">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6034" w14:textId="77777777" w:rsidR="00B60F46" w:rsidRPr="007A391B" w:rsidRDefault="00B60F46">
            <w:pPr>
              <w:spacing w:line="256" w:lineRule="auto"/>
              <w:rPr>
                <w:b/>
                <w:bCs/>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80C1" w14:textId="77777777" w:rsidR="00B60F46" w:rsidRPr="007A391B" w:rsidRDefault="00B60F46">
            <w:pPr>
              <w:spacing w:line="256" w:lineRule="auto"/>
              <w:rPr>
                <w:b/>
                <w:bCs/>
                <w:sz w:val="22"/>
                <w:szCs w:val="22"/>
                <w:lang w:eastAsia="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26177276" w14:textId="77777777" w:rsidR="00B60F46" w:rsidRPr="007A391B" w:rsidRDefault="00B60F46">
            <w:pPr>
              <w:spacing w:line="256" w:lineRule="auto"/>
              <w:jc w:val="center"/>
              <w:rPr>
                <w:b/>
                <w:bCs/>
                <w:sz w:val="22"/>
                <w:szCs w:val="22"/>
                <w:lang w:eastAsia="en-US"/>
              </w:rPr>
            </w:pPr>
            <w:r w:rsidRPr="007A391B">
              <w:rPr>
                <w:b/>
                <w:bCs/>
                <w:sz w:val="22"/>
                <w:szCs w:val="22"/>
                <w:lang w:eastAsia="en-US"/>
              </w:rPr>
              <w:t>план</w:t>
            </w:r>
          </w:p>
        </w:tc>
        <w:tc>
          <w:tcPr>
            <w:tcW w:w="567" w:type="pct"/>
            <w:tcBorders>
              <w:top w:val="single" w:sz="4" w:space="0" w:color="auto"/>
              <w:left w:val="single" w:sz="4" w:space="0" w:color="auto"/>
              <w:bottom w:val="single" w:sz="4" w:space="0" w:color="auto"/>
              <w:right w:val="single" w:sz="4" w:space="0" w:color="auto"/>
            </w:tcBorders>
            <w:vAlign w:val="center"/>
            <w:hideMark/>
          </w:tcPr>
          <w:p w14:paraId="6C8EE691" w14:textId="77777777" w:rsidR="00B60F46" w:rsidRPr="007A391B" w:rsidRDefault="00B60F46">
            <w:pPr>
              <w:spacing w:line="256" w:lineRule="auto"/>
              <w:jc w:val="center"/>
              <w:rPr>
                <w:b/>
                <w:bCs/>
                <w:sz w:val="22"/>
                <w:szCs w:val="22"/>
                <w:lang w:eastAsia="en-US"/>
              </w:rPr>
            </w:pPr>
            <w:r w:rsidRPr="007A391B">
              <w:rPr>
                <w:b/>
                <w:bCs/>
                <w:sz w:val="22"/>
                <w:szCs w:val="22"/>
                <w:lang w:eastAsia="en-US"/>
              </w:rPr>
              <w:t>факт</w:t>
            </w:r>
          </w:p>
        </w:tc>
        <w:tc>
          <w:tcPr>
            <w:tcW w:w="570" w:type="pct"/>
            <w:tcBorders>
              <w:top w:val="single" w:sz="4" w:space="0" w:color="auto"/>
              <w:left w:val="single" w:sz="4" w:space="0" w:color="auto"/>
              <w:bottom w:val="single" w:sz="4" w:space="0" w:color="auto"/>
              <w:right w:val="single" w:sz="4" w:space="0" w:color="auto"/>
            </w:tcBorders>
            <w:vAlign w:val="center"/>
            <w:hideMark/>
          </w:tcPr>
          <w:p w14:paraId="41303060" w14:textId="77777777" w:rsidR="00B60F46" w:rsidRPr="007A391B" w:rsidRDefault="00B60F46">
            <w:pPr>
              <w:spacing w:line="256" w:lineRule="auto"/>
              <w:jc w:val="center"/>
              <w:rPr>
                <w:b/>
                <w:bCs/>
                <w:sz w:val="22"/>
                <w:szCs w:val="22"/>
                <w:lang w:eastAsia="en-US"/>
              </w:rPr>
            </w:pPr>
            <w:r w:rsidRPr="007A391B">
              <w:rPr>
                <w:b/>
                <w:bCs/>
                <w:sz w:val="22"/>
                <w:szCs w:val="22"/>
                <w:lang w:eastAsia="en-US"/>
              </w:rPr>
              <w:t>план</w:t>
            </w:r>
          </w:p>
        </w:tc>
        <w:tc>
          <w:tcPr>
            <w:tcW w:w="591" w:type="pct"/>
            <w:tcBorders>
              <w:top w:val="single" w:sz="4" w:space="0" w:color="auto"/>
              <w:left w:val="single" w:sz="4" w:space="0" w:color="auto"/>
              <w:bottom w:val="single" w:sz="4" w:space="0" w:color="auto"/>
              <w:right w:val="single" w:sz="4" w:space="0" w:color="auto"/>
            </w:tcBorders>
            <w:vAlign w:val="center"/>
            <w:hideMark/>
          </w:tcPr>
          <w:p w14:paraId="70BCBBB2" w14:textId="77777777" w:rsidR="00B60F46" w:rsidRPr="007A391B" w:rsidRDefault="00B60F46">
            <w:pPr>
              <w:spacing w:line="256" w:lineRule="auto"/>
              <w:jc w:val="center"/>
              <w:rPr>
                <w:b/>
                <w:bCs/>
                <w:sz w:val="22"/>
                <w:szCs w:val="22"/>
                <w:lang w:eastAsia="en-US"/>
              </w:rPr>
            </w:pPr>
            <w:r w:rsidRPr="007A391B">
              <w:rPr>
                <w:b/>
                <w:bCs/>
                <w:sz w:val="22"/>
                <w:szCs w:val="22"/>
                <w:lang w:eastAsia="en-US"/>
              </w:rPr>
              <w:t>факт</w:t>
            </w:r>
          </w:p>
        </w:tc>
        <w:tc>
          <w:tcPr>
            <w:tcW w:w="593" w:type="pct"/>
            <w:gridSpan w:val="2"/>
            <w:tcBorders>
              <w:top w:val="single" w:sz="4" w:space="0" w:color="auto"/>
              <w:left w:val="single" w:sz="4" w:space="0" w:color="auto"/>
              <w:bottom w:val="single" w:sz="4" w:space="0" w:color="auto"/>
              <w:right w:val="single" w:sz="4" w:space="0" w:color="auto"/>
            </w:tcBorders>
            <w:vAlign w:val="center"/>
            <w:hideMark/>
          </w:tcPr>
          <w:p w14:paraId="1379A04A" w14:textId="77777777" w:rsidR="00B60F46" w:rsidRPr="007A391B" w:rsidRDefault="00B60F46">
            <w:pPr>
              <w:spacing w:line="256" w:lineRule="auto"/>
              <w:jc w:val="center"/>
              <w:rPr>
                <w:b/>
                <w:bCs/>
                <w:sz w:val="22"/>
                <w:szCs w:val="22"/>
                <w:lang w:eastAsia="en-US"/>
              </w:rPr>
            </w:pPr>
            <w:r w:rsidRPr="007A391B">
              <w:rPr>
                <w:b/>
                <w:bCs/>
                <w:sz w:val="22"/>
                <w:szCs w:val="22"/>
                <w:lang w:eastAsia="en-US"/>
              </w:rPr>
              <w:t>план</w:t>
            </w:r>
          </w:p>
        </w:tc>
      </w:tr>
      <w:tr w:rsidR="007A391B" w:rsidRPr="007A391B" w14:paraId="28DD6EA1" w14:textId="77777777" w:rsidTr="00B60F46">
        <w:tc>
          <w:tcPr>
            <w:tcW w:w="1625" w:type="pct"/>
            <w:tcBorders>
              <w:top w:val="single" w:sz="4" w:space="0" w:color="auto"/>
              <w:left w:val="single" w:sz="4" w:space="0" w:color="auto"/>
              <w:bottom w:val="single" w:sz="4" w:space="0" w:color="auto"/>
              <w:right w:val="single" w:sz="4" w:space="0" w:color="auto"/>
            </w:tcBorders>
            <w:noWrap/>
            <w:vAlign w:val="bottom"/>
            <w:hideMark/>
          </w:tcPr>
          <w:p w14:paraId="7344FB77" w14:textId="77777777" w:rsidR="00B60F46" w:rsidRPr="007A391B" w:rsidRDefault="00B60F46">
            <w:pPr>
              <w:spacing w:line="256" w:lineRule="auto"/>
              <w:rPr>
                <w:bCs/>
                <w:sz w:val="22"/>
                <w:szCs w:val="22"/>
                <w:lang w:eastAsia="en-US"/>
              </w:rPr>
            </w:pPr>
            <w:r w:rsidRPr="007A391B">
              <w:rPr>
                <w:sz w:val="22"/>
                <w:szCs w:val="22"/>
                <w:lang w:eastAsia="en-US"/>
              </w:rPr>
              <w:t xml:space="preserve">Протяженность трубопроводов </w:t>
            </w:r>
          </w:p>
        </w:tc>
        <w:tc>
          <w:tcPr>
            <w:tcW w:w="517" w:type="pct"/>
            <w:tcBorders>
              <w:top w:val="single" w:sz="4" w:space="0" w:color="auto"/>
              <w:left w:val="single" w:sz="4" w:space="0" w:color="auto"/>
              <w:bottom w:val="single" w:sz="4" w:space="0" w:color="auto"/>
              <w:right w:val="single" w:sz="4" w:space="0" w:color="auto"/>
            </w:tcBorders>
            <w:vAlign w:val="center"/>
            <w:hideMark/>
          </w:tcPr>
          <w:p w14:paraId="387006AE" w14:textId="77777777" w:rsidR="00B60F46" w:rsidRPr="007A391B" w:rsidRDefault="00B60F46">
            <w:pPr>
              <w:spacing w:line="256" w:lineRule="auto"/>
              <w:jc w:val="center"/>
              <w:rPr>
                <w:bCs/>
                <w:sz w:val="22"/>
                <w:szCs w:val="22"/>
                <w:lang w:eastAsia="en-US"/>
              </w:rPr>
            </w:pPr>
            <w:r w:rsidRPr="007A391B">
              <w:rPr>
                <w:bCs/>
                <w:sz w:val="22"/>
                <w:szCs w:val="22"/>
                <w:lang w:eastAsia="en-US"/>
              </w:rPr>
              <w:t>км</w:t>
            </w:r>
          </w:p>
        </w:tc>
        <w:tc>
          <w:tcPr>
            <w:tcW w:w="537" w:type="pct"/>
            <w:tcBorders>
              <w:top w:val="single" w:sz="4" w:space="0" w:color="auto"/>
              <w:left w:val="single" w:sz="4" w:space="0" w:color="auto"/>
              <w:bottom w:val="single" w:sz="4" w:space="0" w:color="auto"/>
              <w:right w:val="single" w:sz="4" w:space="0" w:color="auto"/>
            </w:tcBorders>
            <w:vAlign w:val="center"/>
            <w:hideMark/>
          </w:tcPr>
          <w:p w14:paraId="3CBD2431" w14:textId="77777777" w:rsidR="00B60F46" w:rsidRPr="007A391B" w:rsidRDefault="00B60F46">
            <w:pPr>
              <w:spacing w:line="256" w:lineRule="auto"/>
              <w:jc w:val="center"/>
              <w:rPr>
                <w:bCs/>
                <w:sz w:val="22"/>
                <w:szCs w:val="22"/>
                <w:lang w:eastAsia="en-US"/>
              </w:rPr>
            </w:pPr>
            <w:r w:rsidRPr="007A391B">
              <w:rPr>
                <w:bCs/>
                <w:sz w:val="22"/>
                <w:szCs w:val="22"/>
                <w:lang w:eastAsia="en-US"/>
              </w:rPr>
              <w:t>109,94</w:t>
            </w:r>
          </w:p>
        </w:tc>
        <w:tc>
          <w:tcPr>
            <w:tcW w:w="567" w:type="pct"/>
            <w:tcBorders>
              <w:top w:val="single" w:sz="4" w:space="0" w:color="auto"/>
              <w:left w:val="single" w:sz="4" w:space="0" w:color="auto"/>
              <w:bottom w:val="single" w:sz="4" w:space="0" w:color="auto"/>
              <w:right w:val="single" w:sz="4" w:space="0" w:color="auto"/>
            </w:tcBorders>
            <w:vAlign w:val="center"/>
            <w:hideMark/>
          </w:tcPr>
          <w:p w14:paraId="3F22439E" w14:textId="77777777" w:rsidR="00B60F46" w:rsidRPr="007A391B" w:rsidRDefault="00B60F46">
            <w:pPr>
              <w:spacing w:line="256" w:lineRule="auto"/>
              <w:jc w:val="center"/>
              <w:rPr>
                <w:bCs/>
                <w:sz w:val="22"/>
                <w:szCs w:val="22"/>
                <w:lang w:eastAsia="en-US"/>
              </w:rPr>
            </w:pPr>
            <w:r w:rsidRPr="007A391B">
              <w:rPr>
                <w:bCs/>
                <w:sz w:val="22"/>
                <w:szCs w:val="22"/>
                <w:lang w:eastAsia="en-US"/>
              </w:rPr>
              <w:t>108,87</w:t>
            </w:r>
          </w:p>
        </w:tc>
        <w:tc>
          <w:tcPr>
            <w:tcW w:w="570" w:type="pct"/>
            <w:tcBorders>
              <w:top w:val="single" w:sz="4" w:space="0" w:color="auto"/>
              <w:left w:val="single" w:sz="4" w:space="0" w:color="auto"/>
              <w:bottom w:val="single" w:sz="4" w:space="0" w:color="auto"/>
              <w:right w:val="single" w:sz="4" w:space="0" w:color="auto"/>
            </w:tcBorders>
            <w:vAlign w:val="center"/>
            <w:hideMark/>
          </w:tcPr>
          <w:p w14:paraId="2088D9BE" w14:textId="77777777" w:rsidR="00B60F46" w:rsidRPr="007A391B" w:rsidRDefault="00B60F46">
            <w:pPr>
              <w:spacing w:line="256" w:lineRule="auto"/>
              <w:jc w:val="center"/>
              <w:rPr>
                <w:bCs/>
                <w:sz w:val="22"/>
                <w:szCs w:val="22"/>
                <w:lang w:eastAsia="en-US"/>
              </w:rPr>
            </w:pPr>
            <w:r w:rsidRPr="007A391B">
              <w:rPr>
                <w:bCs/>
                <w:sz w:val="22"/>
                <w:szCs w:val="22"/>
                <w:lang w:eastAsia="en-US"/>
              </w:rPr>
              <w:t>109,94</w:t>
            </w:r>
          </w:p>
        </w:tc>
        <w:tc>
          <w:tcPr>
            <w:tcW w:w="591" w:type="pct"/>
            <w:tcBorders>
              <w:top w:val="single" w:sz="4" w:space="0" w:color="auto"/>
              <w:left w:val="single" w:sz="4" w:space="0" w:color="auto"/>
              <w:bottom w:val="single" w:sz="4" w:space="0" w:color="auto"/>
              <w:right w:val="single" w:sz="4" w:space="0" w:color="auto"/>
            </w:tcBorders>
            <w:vAlign w:val="center"/>
            <w:hideMark/>
          </w:tcPr>
          <w:p w14:paraId="3D162398" w14:textId="77777777" w:rsidR="00B60F46" w:rsidRPr="007A391B" w:rsidRDefault="00B60F46">
            <w:pPr>
              <w:spacing w:line="256" w:lineRule="auto"/>
              <w:jc w:val="center"/>
              <w:rPr>
                <w:bCs/>
                <w:sz w:val="22"/>
                <w:szCs w:val="22"/>
                <w:lang w:eastAsia="en-US"/>
              </w:rPr>
            </w:pPr>
            <w:r w:rsidRPr="007A391B">
              <w:rPr>
                <w:bCs/>
                <w:sz w:val="22"/>
                <w:szCs w:val="22"/>
                <w:lang w:eastAsia="en-US"/>
              </w:rPr>
              <w:t>115,99</w:t>
            </w:r>
          </w:p>
        </w:tc>
        <w:tc>
          <w:tcPr>
            <w:tcW w:w="593" w:type="pct"/>
            <w:gridSpan w:val="2"/>
            <w:tcBorders>
              <w:top w:val="single" w:sz="4" w:space="0" w:color="auto"/>
              <w:left w:val="single" w:sz="4" w:space="0" w:color="auto"/>
              <w:bottom w:val="single" w:sz="4" w:space="0" w:color="auto"/>
              <w:right w:val="single" w:sz="4" w:space="0" w:color="auto"/>
            </w:tcBorders>
            <w:vAlign w:val="center"/>
            <w:hideMark/>
          </w:tcPr>
          <w:p w14:paraId="15604255" w14:textId="77777777" w:rsidR="00B60F46" w:rsidRPr="007A391B" w:rsidRDefault="00B60F46">
            <w:pPr>
              <w:spacing w:line="256" w:lineRule="auto"/>
              <w:jc w:val="center"/>
              <w:rPr>
                <w:bCs/>
                <w:sz w:val="22"/>
                <w:szCs w:val="22"/>
                <w:lang w:eastAsia="en-US"/>
              </w:rPr>
            </w:pPr>
            <w:r w:rsidRPr="007A391B">
              <w:rPr>
                <w:bCs/>
                <w:sz w:val="22"/>
                <w:szCs w:val="22"/>
                <w:lang w:eastAsia="en-US"/>
              </w:rPr>
              <w:t>109,94</w:t>
            </w:r>
          </w:p>
        </w:tc>
      </w:tr>
      <w:tr w:rsidR="007A391B" w:rsidRPr="007A391B" w14:paraId="5E599A21" w14:textId="77777777" w:rsidTr="00B60F46">
        <w:tc>
          <w:tcPr>
            <w:tcW w:w="1625" w:type="pct"/>
            <w:tcBorders>
              <w:top w:val="single" w:sz="4" w:space="0" w:color="auto"/>
              <w:left w:val="single" w:sz="4" w:space="0" w:color="auto"/>
              <w:bottom w:val="single" w:sz="4" w:space="0" w:color="auto"/>
              <w:right w:val="single" w:sz="4" w:space="0" w:color="auto"/>
            </w:tcBorders>
            <w:noWrap/>
            <w:vAlign w:val="center"/>
            <w:hideMark/>
          </w:tcPr>
          <w:p w14:paraId="51E9CF5C" w14:textId="77777777" w:rsidR="00B60F46" w:rsidRPr="007A391B" w:rsidRDefault="00B60F46">
            <w:pPr>
              <w:spacing w:line="256" w:lineRule="auto"/>
              <w:rPr>
                <w:bCs/>
                <w:sz w:val="22"/>
                <w:szCs w:val="22"/>
                <w:lang w:eastAsia="en-US"/>
              </w:rPr>
            </w:pPr>
            <w:r w:rsidRPr="007A391B">
              <w:rPr>
                <w:sz w:val="22"/>
                <w:szCs w:val="22"/>
                <w:lang w:eastAsia="en-US"/>
              </w:rPr>
              <w:t>Количество газораспределительных пунктов</w:t>
            </w:r>
          </w:p>
        </w:tc>
        <w:tc>
          <w:tcPr>
            <w:tcW w:w="517" w:type="pct"/>
            <w:tcBorders>
              <w:top w:val="single" w:sz="4" w:space="0" w:color="auto"/>
              <w:left w:val="single" w:sz="4" w:space="0" w:color="auto"/>
              <w:bottom w:val="single" w:sz="4" w:space="0" w:color="auto"/>
              <w:right w:val="single" w:sz="4" w:space="0" w:color="auto"/>
            </w:tcBorders>
            <w:vAlign w:val="center"/>
            <w:hideMark/>
          </w:tcPr>
          <w:p w14:paraId="11C4D118" w14:textId="77777777" w:rsidR="00B60F46" w:rsidRPr="007A391B" w:rsidRDefault="00B60F46">
            <w:pPr>
              <w:spacing w:line="256" w:lineRule="auto"/>
              <w:jc w:val="center"/>
              <w:rPr>
                <w:bCs/>
                <w:sz w:val="22"/>
                <w:szCs w:val="22"/>
                <w:lang w:eastAsia="en-US"/>
              </w:rPr>
            </w:pPr>
            <w:r w:rsidRPr="007A391B">
              <w:rPr>
                <w:bCs/>
                <w:sz w:val="22"/>
                <w:szCs w:val="22"/>
                <w:lang w:eastAsia="en-US"/>
              </w:rPr>
              <w:t>ед.</w:t>
            </w:r>
          </w:p>
        </w:tc>
        <w:tc>
          <w:tcPr>
            <w:tcW w:w="537" w:type="pct"/>
            <w:tcBorders>
              <w:top w:val="single" w:sz="4" w:space="0" w:color="auto"/>
              <w:left w:val="single" w:sz="4" w:space="0" w:color="auto"/>
              <w:bottom w:val="single" w:sz="4" w:space="0" w:color="auto"/>
              <w:right w:val="single" w:sz="4" w:space="0" w:color="auto"/>
            </w:tcBorders>
            <w:vAlign w:val="center"/>
            <w:hideMark/>
          </w:tcPr>
          <w:p w14:paraId="469642EF" w14:textId="77777777" w:rsidR="00B60F46" w:rsidRPr="007A391B" w:rsidRDefault="00B60F46">
            <w:pPr>
              <w:spacing w:line="256" w:lineRule="auto"/>
              <w:jc w:val="center"/>
              <w:rPr>
                <w:bCs/>
                <w:sz w:val="22"/>
                <w:szCs w:val="22"/>
                <w:lang w:eastAsia="en-US"/>
              </w:rPr>
            </w:pPr>
            <w:r w:rsidRPr="007A391B">
              <w:rPr>
                <w:bCs/>
                <w:sz w:val="22"/>
                <w:szCs w:val="22"/>
                <w:lang w:eastAsia="en-US"/>
              </w:rPr>
              <w:t>9</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92B407" w14:textId="77777777" w:rsidR="00B60F46" w:rsidRPr="007A391B" w:rsidRDefault="00B60F46">
            <w:pPr>
              <w:spacing w:line="256" w:lineRule="auto"/>
              <w:jc w:val="center"/>
              <w:rPr>
                <w:bCs/>
                <w:sz w:val="22"/>
                <w:szCs w:val="22"/>
                <w:lang w:eastAsia="en-US"/>
              </w:rPr>
            </w:pPr>
            <w:r w:rsidRPr="007A391B">
              <w:rPr>
                <w:bCs/>
                <w:sz w:val="22"/>
                <w:szCs w:val="22"/>
                <w:lang w:eastAsia="en-US"/>
              </w:rPr>
              <w:t>9</w:t>
            </w:r>
          </w:p>
        </w:tc>
        <w:tc>
          <w:tcPr>
            <w:tcW w:w="570" w:type="pct"/>
            <w:tcBorders>
              <w:top w:val="single" w:sz="4" w:space="0" w:color="auto"/>
              <w:left w:val="single" w:sz="4" w:space="0" w:color="auto"/>
              <w:bottom w:val="single" w:sz="4" w:space="0" w:color="auto"/>
              <w:right w:val="single" w:sz="4" w:space="0" w:color="auto"/>
            </w:tcBorders>
            <w:vAlign w:val="center"/>
            <w:hideMark/>
          </w:tcPr>
          <w:p w14:paraId="501124EB" w14:textId="77777777" w:rsidR="00B60F46" w:rsidRPr="007A391B" w:rsidRDefault="00B60F46">
            <w:pPr>
              <w:spacing w:line="256" w:lineRule="auto"/>
              <w:jc w:val="center"/>
              <w:rPr>
                <w:bCs/>
                <w:sz w:val="22"/>
                <w:szCs w:val="22"/>
                <w:lang w:eastAsia="en-US"/>
              </w:rPr>
            </w:pPr>
            <w:r w:rsidRPr="007A391B">
              <w:rPr>
                <w:bCs/>
                <w:sz w:val="22"/>
                <w:szCs w:val="22"/>
                <w:lang w:eastAsia="en-US"/>
              </w:rPr>
              <w:t>9</w:t>
            </w:r>
          </w:p>
        </w:tc>
        <w:tc>
          <w:tcPr>
            <w:tcW w:w="591" w:type="pct"/>
            <w:tcBorders>
              <w:top w:val="single" w:sz="4" w:space="0" w:color="auto"/>
              <w:left w:val="single" w:sz="4" w:space="0" w:color="auto"/>
              <w:bottom w:val="single" w:sz="4" w:space="0" w:color="auto"/>
              <w:right w:val="single" w:sz="4" w:space="0" w:color="auto"/>
            </w:tcBorders>
            <w:vAlign w:val="center"/>
            <w:hideMark/>
          </w:tcPr>
          <w:p w14:paraId="3CC223F0" w14:textId="77777777" w:rsidR="00B60F46" w:rsidRPr="007A391B" w:rsidRDefault="00B60F46">
            <w:pPr>
              <w:spacing w:line="256" w:lineRule="auto"/>
              <w:jc w:val="center"/>
              <w:rPr>
                <w:bCs/>
                <w:sz w:val="22"/>
                <w:szCs w:val="22"/>
                <w:lang w:eastAsia="en-US"/>
              </w:rPr>
            </w:pPr>
            <w:r w:rsidRPr="007A391B">
              <w:rPr>
                <w:bCs/>
                <w:sz w:val="22"/>
                <w:szCs w:val="22"/>
                <w:lang w:eastAsia="en-US"/>
              </w:rPr>
              <w:t>12</w:t>
            </w:r>
          </w:p>
        </w:tc>
        <w:tc>
          <w:tcPr>
            <w:tcW w:w="593" w:type="pct"/>
            <w:gridSpan w:val="2"/>
            <w:tcBorders>
              <w:top w:val="single" w:sz="4" w:space="0" w:color="auto"/>
              <w:left w:val="single" w:sz="4" w:space="0" w:color="auto"/>
              <w:bottom w:val="single" w:sz="4" w:space="0" w:color="auto"/>
              <w:right w:val="single" w:sz="4" w:space="0" w:color="auto"/>
            </w:tcBorders>
            <w:vAlign w:val="center"/>
            <w:hideMark/>
          </w:tcPr>
          <w:p w14:paraId="7EE97C7C" w14:textId="77777777" w:rsidR="00B60F46" w:rsidRPr="007A391B" w:rsidRDefault="00B60F46">
            <w:pPr>
              <w:spacing w:line="256" w:lineRule="auto"/>
              <w:jc w:val="center"/>
              <w:rPr>
                <w:bCs/>
                <w:sz w:val="22"/>
                <w:szCs w:val="22"/>
                <w:lang w:eastAsia="en-US"/>
              </w:rPr>
            </w:pPr>
            <w:r w:rsidRPr="007A391B">
              <w:rPr>
                <w:bCs/>
                <w:sz w:val="22"/>
                <w:szCs w:val="22"/>
                <w:lang w:eastAsia="en-US"/>
              </w:rPr>
              <w:t>9</w:t>
            </w:r>
          </w:p>
        </w:tc>
      </w:tr>
      <w:tr w:rsidR="007A391B" w:rsidRPr="007A391B" w14:paraId="293DE6E2"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2E7AD236" w14:textId="77777777" w:rsidR="00B60F46" w:rsidRPr="007A391B" w:rsidRDefault="00B60F46">
            <w:pPr>
              <w:spacing w:line="256" w:lineRule="auto"/>
              <w:rPr>
                <w:bCs/>
                <w:sz w:val="22"/>
                <w:szCs w:val="22"/>
                <w:lang w:eastAsia="en-US"/>
              </w:rPr>
            </w:pPr>
            <w:r w:rsidRPr="007A391B">
              <w:rPr>
                <w:bCs/>
                <w:sz w:val="22"/>
                <w:szCs w:val="22"/>
                <w:lang w:eastAsia="en-US"/>
              </w:rPr>
              <w:t>Объем транспортировки газа</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8DF1C83" w14:textId="77777777" w:rsidR="00B60F46" w:rsidRPr="007A391B" w:rsidRDefault="00B60F46">
            <w:pPr>
              <w:spacing w:line="256" w:lineRule="auto"/>
              <w:jc w:val="center"/>
              <w:rPr>
                <w:bCs/>
                <w:sz w:val="22"/>
                <w:szCs w:val="22"/>
                <w:lang w:eastAsia="en-US"/>
              </w:rPr>
            </w:pPr>
            <w:r w:rsidRPr="007A391B">
              <w:rPr>
                <w:bCs/>
                <w:sz w:val="22"/>
                <w:szCs w:val="22"/>
                <w:lang w:eastAsia="en-US"/>
              </w:rPr>
              <w:t>тыс. м³</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62559E96" w14:textId="77777777" w:rsidR="00B60F46" w:rsidRPr="007A391B" w:rsidRDefault="00B60F46">
            <w:pPr>
              <w:spacing w:line="256" w:lineRule="auto"/>
              <w:jc w:val="center"/>
              <w:rPr>
                <w:bCs/>
                <w:sz w:val="22"/>
                <w:szCs w:val="22"/>
                <w:lang w:eastAsia="en-US"/>
              </w:rPr>
            </w:pPr>
            <w:r w:rsidRPr="007A391B">
              <w:rPr>
                <w:sz w:val="22"/>
                <w:szCs w:val="22"/>
                <w:lang w:eastAsia="en-US"/>
              </w:rPr>
              <w:t>274 615,0</w:t>
            </w:r>
          </w:p>
        </w:tc>
        <w:tc>
          <w:tcPr>
            <w:tcW w:w="567" w:type="pct"/>
            <w:tcBorders>
              <w:top w:val="single" w:sz="4" w:space="0" w:color="auto"/>
              <w:left w:val="single" w:sz="4" w:space="0" w:color="auto"/>
              <w:bottom w:val="single" w:sz="4" w:space="0" w:color="auto"/>
              <w:right w:val="single" w:sz="4" w:space="0" w:color="auto"/>
            </w:tcBorders>
            <w:vAlign w:val="center"/>
            <w:hideMark/>
          </w:tcPr>
          <w:p w14:paraId="09B1C7E6" w14:textId="77777777" w:rsidR="00B60F46" w:rsidRPr="007A391B" w:rsidRDefault="00B60F46">
            <w:pPr>
              <w:spacing w:line="256" w:lineRule="auto"/>
              <w:jc w:val="center"/>
              <w:rPr>
                <w:bCs/>
                <w:sz w:val="22"/>
                <w:szCs w:val="22"/>
                <w:lang w:eastAsia="en-US"/>
              </w:rPr>
            </w:pPr>
            <w:r w:rsidRPr="007A391B">
              <w:rPr>
                <w:sz w:val="22"/>
                <w:szCs w:val="22"/>
                <w:lang w:eastAsia="en-US"/>
              </w:rPr>
              <w:t>272076,05</w:t>
            </w:r>
          </w:p>
        </w:tc>
        <w:tc>
          <w:tcPr>
            <w:tcW w:w="570" w:type="pct"/>
            <w:tcBorders>
              <w:top w:val="single" w:sz="4" w:space="0" w:color="auto"/>
              <w:left w:val="single" w:sz="4" w:space="0" w:color="auto"/>
              <w:bottom w:val="single" w:sz="4" w:space="0" w:color="auto"/>
              <w:right w:val="single" w:sz="4" w:space="0" w:color="auto"/>
            </w:tcBorders>
            <w:vAlign w:val="center"/>
            <w:hideMark/>
          </w:tcPr>
          <w:p w14:paraId="044E6926" w14:textId="77777777" w:rsidR="00B60F46" w:rsidRPr="007A391B" w:rsidRDefault="00B60F46">
            <w:pPr>
              <w:spacing w:line="256" w:lineRule="auto"/>
              <w:jc w:val="center"/>
              <w:rPr>
                <w:sz w:val="22"/>
                <w:szCs w:val="22"/>
                <w:lang w:eastAsia="en-US"/>
              </w:rPr>
            </w:pPr>
            <w:r w:rsidRPr="007A391B">
              <w:rPr>
                <w:sz w:val="22"/>
                <w:szCs w:val="22"/>
                <w:lang w:eastAsia="en-US"/>
              </w:rPr>
              <w:t>274 615,0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F2478D2" w14:textId="77777777" w:rsidR="00B60F46" w:rsidRPr="007A391B" w:rsidRDefault="00B60F46">
            <w:pPr>
              <w:spacing w:line="256" w:lineRule="auto"/>
              <w:jc w:val="center"/>
              <w:rPr>
                <w:bCs/>
                <w:sz w:val="22"/>
                <w:szCs w:val="22"/>
                <w:lang w:eastAsia="en-US"/>
              </w:rPr>
            </w:pPr>
            <w:r w:rsidRPr="007A391B">
              <w:rPr>
                <w:sz w:val="22"/>
                <w:szCs w:val="22"/>
                <w:lang w:eastAsia="en-US"/>
              </w:rPr>
              <w:t>257 727,67</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453BFBF6" w14:textId="77777777" w:rsidR="00B60F46" w:rsidRPr="007A391B" w:rsidRDefault="00B60F46">
            <w:pPr>
              <w:spacing w:line="256" w:lineRule="auto"/>
              <w:jc w:val="center"/>
              <w:rPr>
                <w:bCs/>
                <w:sz w:val="22"/>
                <w:szCs w:val="22"/>
                <w:lang w:eastAsia="en-US"/>
              </w:rPr>
            </w:pPr>
            <w:r w:rsidRPr="007A391B">
              <w:rPr>
                <w:sz w:val="22"/>
                <w:szCs w:val="22"/>
                <w:lang w:eastAsia="en-US"/>
              </w:rPr>
              <w:t>274 615,00</w:t>
            </w:r>
          </w:p>
        </w:tc>
      </w:tr>
      <w:tr w:rsidR="007A391B" w:rsidRPr="007A391B" w14:paraId="66EC17AD" w14:textId="77777777" w:rsidTr="00B60F46">
        <w:trPr>
          <w:trHeight w:val="402"/>
        </w:trPr>
        <w:tc>
          <w:tcPr>
            <w:tcW w:w="1625" w:type="pct"/>
            <w:tcBorders>
              <w:top w:val="single" w:sz="4" w:space="0" w:color="auto"/>
              <w:left w:val="single" w:sz="4" w:space="0" w:color="auto"/>
              <w:bottom w:val="single" w:sz="4" w:space="0" w:color="auto"/>
              <w:right w:val="single" w:sz="4" w:space="0" w:color="auto"/>
            </w:tcBorders>
            <w:vAlign w:val="center"/>
            <w:hideMark/>
          </w:tcPr>
          <w:p w14:paraId="46CF2FC3" w14:textId="77777777" w:rsidR="00B60F46" w:rsidRPr="007A391B" w:rsidRDefault="00B60F46">
            <w:pPr>
              <w:spacing w:line="256" w:lineRule="auto"/>
              <w:rPr>
                <w:sz w:val="22"/>
                <w:szCs w:val="22"/>
                <w:lang w:eastAsia="en-US"/>
              </w:rPr>
            </w:pPr>
            <w:r w:rsidRPr="007A391B">
              <w:rPr>
                <w:sz w:val="22"/>
                <w:szCs w:val="22"/>
                <w:lang w:eastAsia="en-US"/>
              </w:rPr>
              <w:t>Выручка от оказания регулируемых услуг</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5682682"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5799F476" w14:textId="77777777" w:rsidR="00B60F46" w:rsidRPr="007A391B" w:rsidRDefault="00B60F46">
            <w:pPr>
              <w:spacing w:line="256" w:lineRule="auto"/>
              <w:jc w:val="center"/>
              <w:rPr>
                <w:sz w:val="22"/>
                <w:szCs w:val="22"/>
                <w:lang w:eastAsia="en-US"/>
              </w:rPr>
            </w:pPr>
            <w:r w:rsidRPr="007A391B">
              <w:rPr>
                <w:sz w:val="22"/>
                <w:szCs w:val="22"/>
                <w:lang w:eastAsia="en-US"/>
              </w:rPr>
              <w:t>88 461,08</w:t>
            </w:r>
          </w:p>
        </w:tc>
        <w:tc>
          <w:tcPr>
            <w:tcW w:w="567" w:type="pct"/>
            <w:tcBorders>
              <w:top w:val="single" w:sz="4" w:space="0" w:color="auto"/>
              <w:left w:val="single" w:sz="4" w:space="0" w:color="auto"/>
              <w:bottom w:val="single" w:sz="4" w:space="0" w:color="auto"/>
              <w:right w:val="single" w:sz="4" w:space="0" w:color="auto"/>
            </w:tcBorders>
            <w:vAlign w:val="center"/>
            <w:hideMark/>
          </w:tcPr>
          <w:p w14:paraId="4844254A" w14:textId="77777777" w:rsidR="00B60F46" w:rsidRPr="007A391B" w:rsidRDefault="00B60F46">
            <w:pPr>
              <w:spacing w:line="256" w:lineRule="auto"/>
              <w:jc w:val="center"/>
              <w:rPr>
                <w:bCs/>
                <w:sz w:val="22"/>
                <w:szCs w:val="22"/>
                <w:lang w:eastAsia="en-US"/>
              </w:rPr>
            </w:pPr>
            <w:r w:rsidRPr="007A391B">
              <w:rPr>
                <w:sz w:val="22"/>
                <w:szCs w:val="22"/>
                <w:lang w:eastAsia="en-US"/>
              </w:rPr>
              <w:t>90 650,48</w:t>
            </w:r>
          </w:p>
        </w:tc>
        <w:tc>
          <w:tcPr>
            <w:tcW w:w="570" w:type="pct"/>
            <w:tcBorders>
              <w:top w:val="single" w:sz="4" w:space="0" w:color="auto"/>
              <w:left w:val="single" w:sz="4" w:space="0" w:color="auto"/>
              <w:bottom w:val="single" w:sz="4" w:space="0" w:color="auto"/>
              <w:right w:val="single" w:sz="4" w:space="0" w:color="auto"/>
            </w:tcBorders>
            <w:vAlign w:val="center"/>
            <w:hideMark/>
          </w:tcPr>
          <w:p w14:paraId="79575A3A" w14:textId="77777777" w:rsidR="00B60F46" w:rsidRPr="007A391B" w:rsidRDefault="00B60F46">
            <w:pPr>
              <w:spacing w:line="256" w:lineRule="auto"/>
              <w:jc w:val="center"/>
              <w:rPr>
                <w:sz w:val="22"/>
                <w:szCs w:val="22"/>
                <w:lang w:eastAsia="en-US"/>
              </w:rPr>
            </w:pPr>
            <w:r w:rsidRPr="007A391B">
              <w:rPr>
                <w:sz w:val="22"/>
                <w:szCs w:val="22"/>
                <w:lang w:eastAsia="en-US"/>
              </w:rPr>
              <w:t>88 461,08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72D54D0" w14:textId="77777777" w:rsidR="00B60F46" w:rsidRPr="007A391B" w:rsidRDefault="00B60F46">
            <w:pPr>
              <w:spacing w:line="256" w:lineRule="auto"/>
              <w:jc w:val="center"/>
              <w:rPr>
                <w:sz w:val="22"/>
                <w:szCs w:val="22"/>
                <w:lang w:eastAsia="en-US"/>
              </w:rPr>
            </w:pPr>
            <w:r w:rsidRPr="007A391B">
              <w:rPr>
                <w:sz w:val="22"/>
                <w:szCs w:val="22"/>
                <w:lang w:eastAsia="en-US"/>
              </w:rPr>
              <w:t>94 744,93</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111B7F37" w14:textId="77777777" w:rsidR="00B60F46" w:rsidRPr="007A391B" w:rsidRDefault="00B60F46">
            <w:pPr>
              <w:spacing w:line="256" w:lineRule="auto"/>
              <w:jc w:val="center"/>
              <w:rPr>
                <w:sz w:val="22"/>
                <w:szCs w:val="22"/>
                <w:lang w:eastAsia="en-US"/>
              </w:rPr>
            </w:pPr>
            <w:r w:rsidRPr="007A391B">
              <w:rPr>
                <w:sz w:val="22"/>
                <w:szCs w:val="22"/>
                <w:lang w:eastAsia="en-US"/>
              </w:rPr>
              <w:t>88 461,08</w:t>
            </w:r>
          </w:p>
        </w:tc>
      </w:tr>
      <w:tr w:rsidR="007A391B" w:rsidRPr="007A391B" w14:paraId="2F49EDC7"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0A55389E" w14:textId="77777777" w:rsidR="00B60F46" w:rsidRPr="007A391B" w:rsidRDefault="00B60F46">
            <w:pPr>
              <w:spacing w:line="256" w:lineRule="auto"/>
              <w:rPr>
                <w:sz w:val="22"/>
                <w:szCs w:val="22"/>
                <w:lang w:eastAsia="en-US"/>
              </w:rPr>
            </w:pPr>
            <w:r w:rsidRPr="007A391B">
              <w:rPr>
                <w:sz w:val="22"/>
                <w:szCs w:val="22"/>
                <w:lang w:eastAsia="en-US"/>
              </w:rPr>
              <w:t>Себестоимость оказания услуг</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69C70A"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2F05829B" w14:textId="77777777" w:rsidR="00B60F46" w:rsidRPr="007A391B" w:rsidRDefault="00B60F46">
            <w:pPr>
              <w:spacing w:line="256" w:lineRule="auto"/>
              <w:jc w:val="center"/>
              <w:rPr>
                <w:sz w:val="22"/>
                <w:szCs w:val="22"/>
                <w:lang w:eastAsia="en-US"/>
              </w:rPr>
            </w:pPr>
            <w:r w:rsidRPr="007A391B">
              <w:rPr>
                <w:sz w:val="22"/>
                <w:szCs w:val="22"/>
                <w:lang w:eastAsia="en-US"/>
              </w:rPr>
              <w:t>83 562,81</w:t>
            </w:r>
          </w:p>
        </w:tc>
        <w:tc>
          <w:tcPr>
            <w:tcW w:w="567" w:type="pct"/>
            <w:tcBorders>
              <w:top w:val="single" w:sz="4" w:space="0" w:color="auto"/>
              <w:left w:val="single" w:sz="4" w:space="0" w:color="auto"/>
              <w:bottom w:val="single" w:sz="4" w:space="0" w:color="auto"/>
              <w:right w:val="single" w:sz="4" w:space="0" w:color="auto"/>
            </w:tcBorders>
            <w:vAlign w:val="center"/>
            <w:hideMark/>
          </w:tcPr>
          <w:p w14:paraId="01704217" w14:textId="77777777" w:rsidR="00B60F46" w:rsidRPr="007A391B" w:rsidRDefault="00B60F46">
            <w:pPr>
              <w:spacing w:line="256" w:lineRule="auto"/>
              <w:jc w:val="center"/>
              <w:rPr>
                <w:bCs/>
                <w:sz w:val="22"/>
                <w:szCs w:val="22"/>
                <w:lang w:eastAsia="en-US"/>
              </w:rPr>
            </w:pPr>
            <w:r w:rsidRPr="007A391B">
              <w:rPr>
                <w:sz w:val="22"/>
                <w:szCs w:val="22"/>
                <w:lang w:eastAsia="en-US"/>
              </w:rPr>
              <w:t>130904,21</w:t>
            </w:r>
          </w:p>
        </w:tc>
        <w:tc>
          <w:tcPr>
            <w:tcW w:w="570" w:type="pct"/>
            <w:tcBorders>
              <w:top w:val="single" w:sz="4" w:space="0" w:color="auto"/>
              <w:left w:val="single" w:sz="4" w:space="0" w:color="auto"/>
              <w:bottom w:val="single" w:sz="4" w:space="0" w:color="auto"/>
              <w:right w:val="single" w:sz="4" w:space="0" w:color="auto"/>
            </w:tcBorders>
            <w:vAlign w:val="center"/>
            <w:hideMark/>
          </w:tcPr>
          <w:p w14:paraId="4AA4254D" w14:textId="77777777" w:rsidR="00B60F46" w:rsidRPr="007A391B" w:rsidRDefault="00B60F46">
            <w:pPr>
              <w:spacing w:line="256" w:lineRule="auto"/>
              <w:jc w:val="center"/>
              <w:rPr>
                <w:sz w:val="22"/>
                <w:szCs w:val="22"/>
                <w:lang w:eastAsia="en-US"/>
              </w:rPr>
            </w:pPr>
            <w:r w:rsidRPr="007A391B">
              <w:rPr>
                <w:sz w:val="22"/>
                <w:szCs w:val="22"/>
                <w:lang w:eastAsia="en-US"/>
              </w:rPr>
              <w:t>83 562,81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637D69D" w14:textId="77777777" w:rsidR="00B60F46" w:rsidRPr="007A391B" w:rsidRDefault="00B60F46">
            <w:pPr>
              <w:spacing w:line="256" w:lineRule="auto"/>
              <w:jc w:val="center"/>
              <w:rPr>
                <w:sz w:val="22"/>
                <w:szCs w:val="22"/>
                <w:lang w:eastAsia="en-US"/>
              </w:rPr>
            </w:pPr>
            <w:r w:rsidRPr="007A391B">
              <w:rPr>
                <w:sz w:val="22"/>
                <w:szCs w:val="22"/>
                <w:lang w:eastAsia="en-US"/>
              </w:rPr>
              <w:t>118 968,07</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77310997" w14:textId="77777777" w:rsidR="00B60F46" w:rsidRPr="007A391B" w:rsidRDefault="00B60F46">
            <w:pPr>
              <w:spacing w:line="256" w:lineRule="auto"/>
              <w:jc w:val="center"/>
              <w:rPr>
                <w:sz w:val="22"/>
                <w:szCs w:val="22"/>
                <w:lang w:eastAsia="en-US"/>
              </w:rPr>
            </w:pPr>
            <w:r w:rsidRPr="007A391B">
              <w:rPr>
                <w:sz w:val="22"/>
                <w:szCs w:val="22"/>
                <w:lang w:eastAsia="en-US"/>
              </w:rPr>
              <w:t>83 562,81</w:t>
            </w:r>
          </w:p>
        </w:tc>
      </w:tr>
      <w:tr w:rsidR="007A391B" w:rsidRPr="007A391B" w14:paraId="1D6D3428"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4233B1F3" w14:textId="77777777" w:rsidR="00B60F46" w:rsidRPr="007A391B" w:rsidRDefault="00B60F46">
            <w:pPr>
              <w:spacing w:line="256" w:lineRule="auto"/>
              <w:ind w:firstLine="240"/>
              <w:rPr>
                <w:sz w:val="22"/>
                <w:szCs w:val="22"/>
                <w:lang w:eastAsia="en-US"/>
              </w:rPr>
            </w:pPr>
            <w:r w:rsidRPr="007A391B">
              <w:rPr>
                <w:sz w:val="22"/>
                <w:szCs w:val="22"/>
                <w:lang w:eastAsia="en-US"/>
              </w:rPr>
              <w:t>Материальные расходы</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43E9C21"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00F88A90" w14:textId="77777777" w:rsidR="00B60F46" w:rsidRPr="007A391B" w:rsidRDefault="00B60F46">
            <w:pPr>
              <w:spacing w:line="256" w:lineRule="auto"/>
              <w:jc w:val="center"/>
              <w:rPr>
                <w:sz w:val="22"/>
                <w:szCs w:val="22"/>
                <w:lang w:eastAsia="en-US"/>
              </w:rPr>
            </w:pPr>
            <w:r w:rsidRPr="007A391B">
              <w:rPr>
                <w:sz w:val="22"/>
                <w:szCs w:val="22"/>
                <w:lang w:eastAsia="en-US"/>
              </w:rPr>
              <w:t>7 235,96</w:t>
            </w:r>
          </w:p>
        </w:tc>
        <w:tc>
          <w:tcPr>
            <w:tcW w:w="567" w:type="pct"/>
            <w:tcBorders>
              <w:top w:val="single" w:sz="4" w:space="0" w:color="auto"/>
              <w:left w:val="single" w:sz="4" w:space="0" w:color="auto"/>
              <w:bottom w:val="single" w:sz="4" w:space="0" w:color="auto"/>
              <w:right w:val="single" w:sz="4" w:space="0" w:color="auto"/>
            </w:tcBorders>
            <w:vAlign w:val="center"/>
            <w:hideMark/>
          </w:tcPr>
          <w:p w14:paraId="59E8715B" w14:textId="77777777" w:rsidR="00B60F46" w:rsidRPr="007A391B" w:rsidRDefault="00B60F46">
            <w:pPr>
              <w:spacing w:line="256" w:lineRule="auto"/>
              <w:jc w:val="center"/>
              <w:rPr>
                <w:bCs/>
                <w:sz w:val="22"/>
                <w:szCs w:val="22"/>
                <w:lang w:eastAsia="en-US"/>
              </w:rPr>
            </w:pPr>
            <w:r w:rsidRPr="007A391B">
              <w:rPr>
                <w:sz w:val="22"/>
                <w:szCs w:val="22"/>
                <w:lang w:eastAsia="en-US"/>
              </w:rPr>
              <w:t>8 623,25</w:t>
            </w:r>
          </w:p>
        </w:tc>
        <w:tc>
          <w:tcPr>
            <w:tcW w:w="570" w:type="pct"/>
            <w:tcBorders>
              <w:top w:val="single" w:sz="4" w:space="0" w:color="auto"/>
              <w:left w:val="single" w:sz="4" w:space="0" w:color="auto"/>
              <w:bottom w:val="single" w:sz="4" w:space="0" w:color="auto"/>
              <w:right w:val="single" w:sz="4" w:space="0" w:color="auto"/>
            </w:tcBorders>
            <w:vAlign w:val="center"/>
            <w:hideMark/>
          </w:tcPr>
          <w:p w14:paraId="45518EFE" w14:textId="77777777" w:rsidR="00B60F46" w:rsidRPr="007A391B" w:rsidRDefault="00B60F46">
            <w:pPr>
              <w:spacing w:line="256" w:lineRule="auto"/>
              <w:jc w:val="center"/>
              <w:rPr>
                <w:sz w:val="22"/>
                <w:szCs w:val="22"/>
                <w:lang w:eastAsia="en-US"/>
              </w:rPr>
            </w:pPr>
            <w:r w:rsidRPr="007A391B">
              <w:rPr>
                <w:sz w:val="22"/>
                <w:szCs w:val="22"/>
                <w:lang w:eastAsia="en-US"/>
              </w:rPr>
              <w:t>7 235,96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4E790E5" w14:textId="77777777" w:rsidR="00B60F46" w:rsidRPr="007A391B" w:rsidRDefault="00B60F46">
            <w:pPr>
              <w:spacing w:line="256" w:lineRule="auto"/>
              <w:jc w:val="center"/>
              <w:rPr>
                <w:sz w:val="22"/>
                <w:szCs w:val="22"/>
                <w:lang w:eastAsia="en-US"/>
              </w:rPr>
            </w:pPr>
            <w:r w:rsidRPr="007A391B">
              <w:rPr>
                <w:sz w:val="22"/>
                <w:szCs w:val="22"/>
                <w:lang w:eastAsia="en-US"/>
              </w:rPr>
              <w:t>8 139,99</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22AE8D3D" w14:textId="77777777" w:rsidR="00B60F46" w:rsidRPr="007A391B" w:rsidRDefault="00B60F46">
            <w:pPr>
              <w:spacing w:line="256" w:lineRule="auto"/>
              <w:jc w:val="center"/>
              <w:rPr>
                <w:sz w:val="22"/>
                <w:szCs w:val="22"/>
                <w:lang w:eastAsia="en-US"/>
              </w:rPr>
            </w:pPr>
            <w:r w:rsidRPr="007A391B">
              <w:rPr>
                <w:sz w:val="22"/>
                <w:szCs w:val="22"/>
                <w:lang w:eastAsia="en-US"/>
              </w:rPr>
              <w:t>7 235,96</w:t>
            </w:r>
          </w:p>
        </w:tc>
      </w:tr>
      <w:tr w:rsidR="007A391B" w:rsidRPr="007A391B" w14:paraId="7BC24065"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01769197" w14:textId="77777777" w:rsidR="00B60F46" w:rsidRPr="007A391B" w:rsidRDefault="00B60F46">
            <w:pPr>
              <w:spacing w:line="256" w:lineRule="auto"/>
              <w:ind w:firstLine="240"/>
              <w:rPr>
                <w:sz w:val="22"/>
                <w:szCs w:val="22"/>
                <w:lang w:eastAsia="en-US"/>
              </w:rPr>
            </w:pPr>
            <w:r w:rsidRPr="007A391B">
              <w:rPr>
                <w:sz w:val="22"/>
                <w:szCs w:val="22"/>
                <w:lang w:eastAsia="en-US"/>
              </w:rPr>
              <w:t>Заработная плата с отчислениями</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CBC0407"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13F366E6" w14:textId="77777777" w:rsidR="00B60F46" w:rsidRPr="007A391B" w:rsidRDefault="00B60F46">
            <w:pPr>
              <w:spacing w:line="256" w:lineRule="auto"/>
              <w:jc w:val="center"/>
              <w:rPr>
                <w:sz w:val="22"/>
                <w:szCs w:val="22"/>
                <w:lang w:eastAsia="en-US"/>
              </w:rPr>
            </w:pPr>
            <w:r w:rsidRPr="007A391B">
              <w:rPr>
                <w:sz w:val="22"/>
                <w:szCs w:val="22"/>
                <w:lang w:eastAsia="en-US"/>
              </w:rPr>
              <w:t>35 864,33</w:t>
            </w:r>
          </w:p>
        </w:tc>
        <w:tc>
          <w:tcPr>
            <w:tcW w:w="567" w:type="pct"/>
            <w:tcBorders>
              <w:top w:val="single" w:sz="4" w:space="0" w:color="auto"/>
              <w:left w:val="single" w:sz="4" w:space="0" w:color="auto"/>
              <w:bottom w:val="single" w:sz="4" w:space="0" w:color="auto"/>
              <w:right w:val="single" w:sz="4" w:space="0" w:color="auto"/>
            </w:tcBorders>
            <w:vAlign w:val="center"/>
            <w:hideMark/>
          </w:tcPr>
          <w:p w14:paraId="7BBF4923" w14:textId="77777777" w:rsidR="00B60F46" w:rsidRPr="007A391B" w:rsidRDefault="00B60F46">
            <w:pPr>
              <w:spacing w:line="256" w:lineRule="auto"/>
              <w:jc w:val="center"/>
              <w:rPr>
                <w:bCs/>
                <w:sz w:val="22"/>
                <w:szCs w:val="22"/>
                <w:lang w:eastAsia="en-US"/>
              </w:rPr>
            </w:pPr>
            <w:r w:rsidRPr="007A391B">
              <w:rPr>
                <w:sz w:val="22"/>
                <w:szCs w:val="22"/>
                <w:lang w:eastAsia="en-US"/>
              </w:rPr>
              <w:t>57 574,22</w:t>
            </w:r>
          </w:p>
        </w:tc>
        <w:tc>
          <w:tcPr>
            <w:tcW w:w="570" w:type="pct"/>
            <w:tcBorders>
              <w:top w:val="single" w:sz="4" w:space="0" w:color="auto"/>
              <w:left w:val="single" w:sz="4" w:space="0" w:color="auto"/>
              <w:bottom w:val="single" w:sz="4" w:space="0" w:color="auto"/>
              <w:right w:val="single" w:sz="4" w:space="0" w:color="auto"/>
            </w:tcBorders>
            <w:vAlign w:val="center"/>
            <w:hideMark/>
          </w:tcPr>
          <w:p w14:paraId="7465BDC5" w14:textId="77777777" w:rsidR="00B60F46" w:rsidRPr="007A391B" w:rsidRDefault="00B60F46">
            <w:pPr>
              <w:spacing w:line="256" w:lineRule="auto"/>
              <w:jc w:val="center"/>
              <w:rPr>
                <w:sz w:val="22"/>
                <w:szCs w:val="22"/>
                <w:lang w:eastAsia="en-US"/>
              </w:rPr>
            </w:pPr>
            <w:r w:rsidRPr="007A391B">
              <w:rPr>
                <w:sz w:val="22"/>
                <w:szCs w:val="22"/>
                <w:lang w:eastAsia="en-US"/>
              </w:rPr>
              <w:t>35 864,33</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E2E2AB8" w14:textId="77777777" w:rsidR="00B60F46" w:rsidRPr="007A391B" w:rsidRDefault="00B60F46">
            <w:pPr>
              <w:spacing w:line="256" w:lineRule="auto"/>
              <w:jc w:val="center"/>
              <w:rPr>
                <w:sz w:val="22"/>
                <w:szCs w:val="22"/>
                <w:lang w:eastAsia="en-US"/>
              </w:rPr>
            </w:pPr>
            <w:r w:rsidRPr="007A391B">
              <w:rPr>
                <w:sz w:val="22"/>
                <w:szCs w:val="22"/>
                <w:lang w:eastAsia="en-US"/>
              </w:rPr>
              <w:t>55 544,33</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4C29D44C" w14:textId="77777777" w:rsidR="00B60F46" w:rsidRPr="007A391B" w:rsidRDefault="00B60F46">
            <w:pPr>
              <w:spacing w:line="256" w:lineRule="auto"/>
              <w:jc w:val="center"/>
              <w:rPr>
                <w:sz w:val="22"/>
                <w:szCs w:val="22"/>
                <w:lang w:eastAsia="en-US"/>
              </w:rPr>
            </w:pPr>
            <w:r w:rsidRPr="007A391B">
              <w:rPr>
                <w:sz w:val="22"/>
                <w:szCs w:val="22"/>
                <w:lang w:eastAsia="en-US"/>
              </w:rPr>
              <w:t>35 864,33</w:t>
            </w:r>
          </w:p>
        </w:tc>
      </w:tr>
      <w:tr w:rsidR="007A391B" w:rsidRPr="007A391B" w14:paraId="10971352"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662D6C42" w14:textId="77777777" w:rsidR="00B60F46" w:rsidRPr="007A391B" w:rsidRDefault="00B60F46">
            <w:pPr>
              <w:spacing w:line="256" w:lineRule="auto"/>
              <w:ind w:firstLine="240"/>
              <w:rPr>
                <w:sz w:val="22"/>
                <w:szCs w:val="22"/>
                <w:lang w:eastAsia="en-US"/>
              </w:rPr>
            </w:pPr>
            <w:r w:rsidRPr="007A391B">
              <w:rPr>
                <w:sz w:val="22"/>
                <w:szCs w:val="22"/>
                <w:lang w:eastAsia="en-US"/>
              </w:rPr>
              <w:t>Амортизация</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79F0CB2"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2BB6F802" w14:textId="77777777" w:rsidR="00B60F46" w:rsidRPr="007A391B" w:rsidRDefault="00B60F46">
            <w:pPr>
              <w:spacing w:line="256" w:lineRule="auto"/>
              <w:jc w:val="center"/>
              <w:rPr>
                <w:sz w:val="22"/>
                <w:szCs w:val="22"/>
                <w:lang w:eastAsia="en-US"/>
              </w:rPr>
            </w:pPr>
            <w:r w:rsidRPr="007A391B">
              <w:rPr>
                <w:sz w:val="22"/>
                <w:szCs w:val="22"/>
                <w:lang w:eastAsia="en-US"/>
              </w:rPr>
              <w:t>26 669,08</w:t>
            </w:r>
          </w:p>
        </w:tc>
        <w:tc>
          <w:tcPr>
            <w:tcW w:w="567" w:type="pct"/>
            <w:tcBorders>
              <w:top w:val="single" w:sz="4" w:space="0" w:color="auto"/>
              <w:left w:val="single" w:sz="4" w:space="0" w:color="auto"/>
              <w:bottom w:val="single" w:sz="4" w:space="0" w:color="auto"/>
              <w:right w:val="single" w:sz="4" w:space="0" w:color="auto"/>
            </w:tcBorders>
            <w:vAlign w:val="center"/>
            <w:hideMark/>
          </w:tcPr>
          <w:p w14:paraId="25553B92" w14:textId="77777777" w:rsidR="00B60F46" w:rsidRPr="007A391B" w:rsidRDefault="00B60F46">
            <w:pPr>
              <w:spacing w:line="256" w:lineRule="auto"/>
              <w:jc w:val="center"/>
              <w:rPr>
                <w:bCs/>
                <w:sz w:val="22"/>
                <w:szCs w:val="22"/>
                <w:lang w:eastAsia="en-US"/>
              </w:rPr>
            </w:pPr>
            <w:r w:rsidRPr="007A391B">
              <w:rPr>
                <w:sz w:val="22"/>
                <w:szCs w:val="22"/>
                <w:lang w:eastAsia="en-US"/>
              </w:rPr>
              <w:t>37 265,29</w:t>
            </w:r>
          </w:p>
        </w:tc>
        <w:tc>
          <w:tcPr>
            <w:tcW w:w="570" w:type="pct"/>
            <w:tcBorders>
              <w:top w:val="single" w:sz="4" w:space="0" w:color="auto"/>
              <w:left w:val="single" w:sz="4" w:space="0" w:color="auto"/>
              <w:bottom w:val="single" w:sz="4" w:space="0" w:color="auto"/>
              <w:right w:val="single" w:sz="4" w:space="0" w:color="auto"/>
            </w:tcBorders>
            <w:vAlign w:val="center"/>
            <w:hideMark/>
          </w:tcPr>
          <w:p w14:paraId="51DB1785" w14:textId="77777777" w:rsidR="00B60F46" w:rsidRPr="007A391B" w:rsidRDefault="00B60F46">
            <w:pPr>
              <w:spacing w:line="256" w:lineRule="auto"/>
              <w:jc w:val="center"/>
              <w:rPr>
                <w:sz w:val="22"/>
                <w:szCs w:val="22"/>
                <w:lang w:eastAsia="en-US"/>
              </w:rPr>
            </w:pPr>
            <w:r w:rsidRPr="007A391B">
              <w:rPr>
                <w:sz w:val="22"/>
                <w:szCs w:val="22"/>
                <w:lang w:eastAsia="en-US"/>
              </w:rPr>
              <w:t>26 669,08</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D222E18" w14:textId="77777777" w:rsidR="00B60F46" w:rsidRPr="007A391B" w:rsidRDefault="00B60F46">
            <w:pPr>
              <w:spacing w:line="256" w:lineRule="auto"/>
              <w:jc w:val="center"/>
              <w:rPr>
                <w:sz w:val="22"/>
                <w:szCs w:val="22"/>
                <w:lang w:eastAsia="en-US"/>
              </w:rPr>
            </w:pPr>
            <w:r w:rsidRPr="007A391B">
              <w:rPr>
                <w:sz w:val="22"/>
                <w:szCs w:val="22"/>
                <w:lang w:eastAsia="en-US"/>
              </w:rPr>
              <w:t>36 895,80</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034F3453" w14:textId="77777777" w:rsidR="00B60F46" w:rsidRPr="007A391B" w:rsidRDefault="00B60F46">
            <w:pPr>
              <w:spacing w:line="256" w:lineRule="auto"/>
              <w:jc w:val="center"/>
              <w:rPr>
                <w:sz w:val="22"/>
                <w:szCs w:val="22"/>
                <w:lang w:eastAsia="en-US"/>
              </w:rPr>
            </w:pPr>
            <w:r w:rsidRPr="007A391B">
              <w:rPr>
                <w:sz w:val="22"/>
                <w:szCs w:val="22"/>
                <w:lang w:eastAsia="en-US"/>
              </w:rPr>
              <w:t>26 669,08</w:t>
            </w:r>
          </w:p>
        </w:tc>
      </w:tr>
      <w:tr w:rsidR="007A391B" w:rsidRPr="007A391B" w14:paraId="225EDCFE"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0ECCE8FE" w14:textId="77777777" w:rsidR="00B60F46" w:rsidRPr="007A391B" w:rsidRDefault="00B60F46">
            <w:pPr>
              <w:spacing w:line="256" w:lineRule="auto"/>
              <w:ind w:firstLine="240"/>
              <w:rPr>
                <w:sz w:val="22"/>
                <w:szCs w:val="22"/>
                <w:lang w:eastAsia="en-US"/>
              </w:rPr>
            </w:pPr>
            <w:r w:rsidRPr="007A391B">
              <w:rPr>
                <w:sz w:val="22"/>
                <w:szCs w:val="22"/>
                <w:lang w:eastAsia="en-US"/>
              </w:rPr>
              <w:t>Арендная плата</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613053A"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02BC81AD" w14:textId="77777777" w:rsidR="00B60F46" w:rsidRPr="007A391B" w:rsidRDefault="00B60F46">
            <w:pPr>
              <w:spacing w:line="256" w:lineRule="auto"/>
              <w:jc w:val="center"/>
              <w:rPr>
                <w:sz w:val="22"/>
                <w:szCs w:val="22"/>
                <w:lang w:eastAsia="en-US"/>
              </w:rPr>
            </w:pPr>
            <w:r w:rsidRPr="007A391B">
              <w:rPr>
                <w:sz w:val="22"/>
                <w:szCs w:val="22"/>
                <w:lang w:eastAsia="en-US"/>
              </w:rPr>
              <w:t>2 076,61</w:t>
            </w:r>
          </w:p>
        </w:tc>
        <w:tc>
          <w:tcPr>
            <w:tcW w:w="567" w:type="pct"/>
            <w:tcBorders>
              <w:top w:val="single" w:sz="4" w:space="0" w:color="auto"/>
              <w:left w:val="single" w:sz="4" w:space="0" w:color="auto"/>
              <w:bottom w:val="single" w:sz="4" w:space="0" w:color="auto"/>
              <w:right w:val="single" w:sz="4" w:space="0" w:color="auto"/>
            </w:tcBorders>
            <w:vAlign w:val="center"/>
            <w:hideMark/>
          </w:tcPr>
          <w:p w14:paraId="14C78A24" w14:textId="77777777" w:rsidR="00B60F46" w:rsidRPr="007A391B" w:rsidRDefault="00B60F46">
            <w:pPr>
              <w:spacing w:line="256" w:lineRule="auto"/>
              <w:jc w:val="center"/>
              <w:rPr>
                <w:bCs/>
                <w:sz w:val="22"/>
                <w:szCs w:val="22"/>
                <w:lang w:eastAsia="en-US"/>
              </w:rPr>
            </w:pPr>
            <w:r w:rsidRPr="007A391B">
              <w:rPr>
                <w:sz w:val="22"/>
                <w:szCs w:val="22"/>
                <w:lang w:eastAsia="en-US"/>
              </w:rPr>
              <w:t>1 949,47</w:t>
            </w:r>
          </w:p>
        </w:tc>
        <w:tc>
          <w:tcPr>
            <w:tcW w:w="570" w:type="pct"/>
            <w:tcBorders>
              <w:top w:val="single" w:sz="4" w:space="0" w:color="auto"/>
              <w:left w:val="single" w:sz="4" w:space="0" w:color="auto"/>
              <w:bottom w:val="single" w:sz="4" w:space="0" w:color="auto"/>
              <w:right w:val="single" w:sz="4" w:space="0" w:color="auto"/>
            </w:tcBorders>
            <w:vAlign w:val="center"/>
            <w:hideMark/>
          </w:tcPr>
          <w:p w14:paraId="460B34B6" w14:textId="77777777" w:rsidR="00B60F46" w:rsidRPr="007A391B" w:rsidRDefault="00B60F46">
            <w:pPr>
              <w:spacing w:line="256" w:lineRule="auto"/>
              <w:jc w:val="center"/>
              <w:rPr>
                <w:sz w:val="22"/>
                <w:szCs w:val="22"/>
                <w:lang w:eastAsia="en-US"/>
              </w:rPr>
            </w:pPr>
            <w:r w:rsidRPr="007A391B">
              <w:rPr>
                <w:sz w:val="22"/>
                <w:szCs w:val="22"/>
                <w:lang w:eastAsia="en-US"/>
              </w:rPr>
              <w:t>2 076,61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36F20C59" w14:textId="77777777" w:rsidR="00B60F46" w:rsidRPr="007A391B" w:rsidRDefault="00B60F46">
            <w:pPr>
              <w:spacing w:line="256" w:lineRule="auto"/>
              <w:jc w:val="center"/>
              <w:rPr>
                <w:sz w:val="22"/>
                <w:szCs w:val="22"/>
                <w:lang w:eastAsia="en-US"/>
              </w:rPr>
            </w:pPr>
            <w:r w:rsidRPr="007A391B">
              <w:rPr>
                <w:sz w:val="22"/>
                <w:szCs w:val="22"/>
                <w:lang w:eastAsia="en-US"/>
              </w:rPr>
              <w:t>2 429,95</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7ED09130" w14:textId="77777777" w:rsidR="00B60F46" w:rsidRPr="007A391B" w:rsidRDefault="00B60F46">
            <w:pPr>
              <w:spacing w:line="256" w:lineRule="auto"/>
              <w:jc w:val="center"/>
              <w:rPr>
                <w:sz w:val="22"/>
                <w:szCs w:val="22"/>
                <w:lang w:eastAsia="en-US"/>
              </w:rPr>
            </w:pPr>
            <w:r w:rsidRPr="007A391B">
              <w:rPr>
                <w:sz w:val="22"/>
                <w:szCs w:val="22"/>
                <w:lang w:eastAsia="en-US"/>
              </w:rPr>
              <w:t>2 076,61</w:t>
            </w:r>
          </w:p>
        </w:tc>
      </w:tr>
      <w:tr w:rsidR="007A391B" w:rsidRPr="007A391B" w14:paraId="143FB758"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2C50CE2C" w14:textId="77777777" w:rsidR="00B60F46" w:rsidRPr="007A391B" w:rsidRDefault="00B60F46">
            <w:pPr>
              <w:spacing w:line="256" w:lineRule="auto"/>
              <w:ind w:firstLine="240"/>
              <w:rPr>
                <w:sz w:val="22"/>
                <w:szCs w:val="22"/>
                <w:lang w:eastAsia="en-US"/>
              </w:rPr>
            </w:pPr>
            <w:r w:rsidRPr="007A391B">
              <w:rPr>
                <w:sz w:val="22"/>
                <w:szCs w:val="22"/>
                <w:lang w:eastAsia="en-US"/>
              </w:rPr>
              <w:t>Капитальный ремонт</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30235EB"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76DB3A3B" w14:textId="77777777" w:rsidR="00B60F46" w:rsidRPr="007A391B" w:rsidRDefault="00B60F46">
            <w:pPr>
              <w:spacing w:line="256" w:lineRule="auto"/>
              <w:jc w:val="center"/>
              <w:rPr>
                <w:sz w:val="22"/>
                <w:szCs w:val="22"/>
                <w:lang w:eastAsia="en-US"/>
              </w:rPr>
            </w:pPr>
            <w:r w:rsidRPr="007A391B">
              <w:rPr>
                <w:sz w:val="22"/>
                <w:szCs w:val="22"/>
                <w:lang w:eastAsia="en-US"/>
              </w:rPr>
              <w:t>3 399,95</w:t>
            </w:r>
          </w:p>
        </w:tc>
        <w:tc>
          <w:tcPr>
            <w:tcW w:w="567" w:type="pct"/>
            <w:tcBorders>
              <w:top w:val="single" w:sz="4" w:space="0" w:color="auto"/>
              <w:left w:val="single" w:sz="4" w:space="0" w:color="auto"/>
              <w:bottom w:val="single" w:sz="4" w:space="0" w:color="auto"/>
              <w:right w:val="single" w:sz="4" w:space="0" w:color="auto"/>
            </w:tcBorders>
            <w:vAlign w:val="center"/>
            <w:hideMark/>
          </w:tcPr>
          <w:p w14:paraId="5355DCAC" w14:textId="77777777" w:rsidR="00B60F46" w:rsidRPr="007A391B" w:rsidRDefault="00B60F46">
            <w:pPr>
              <w:spacing w:line="256" w:lineRule="auto"/>
              <w:jc w:val="center"/>
              <w:rPr>
                <w:bCs/>
                <w:sz w:val="22"/>
                <w:szCs w:val="22"/>
                <w:lang w:eastAsia="en-US"/>
              </w:rPr>
            </w:pPr>
            <w:r w:rsidRPr="007A391B">
              <w:rPr>
                <w:sz w:val="22"/>
                <w:szCs w:val="22"/>
                <w:lang w:eastAsia="en-US"/>
              </w:rPr>
              <w:t>14 701,40</w:t>
            </w:r>
          </w:p>
        </w:tc>
        <w:tc>
          <w:tcPr>
            <w:tcW w:w="570" w:type="pct"/>
            <w:tcBorders>
              <w:top w:val="single" w:sz="4" w:space="0" w:color="auto"/>
              <w:left w:val="single" w:sz="4" w:space="0" w:color="auto"/>
              <w:bottom w:val="single" w:sz="4" w:space="0" w:color="auto"/>
              <w:right w:val="single" w:sz="4" w:space="0" w:color="auto"/>
            </w:tcBorders>
            <w:vAlign w:val="center"/>
            <w:hideMark/>
          </w:tcPr>
          <w:p w14:paraId="1FFF9A6A" w14:textId="77777777" w:rsidR="00B60F46" w:rsidRPr="007A391B" w:rsidRDefault="00B60F46">
            <w:pPr>
              <w:spacing w:line="256" w:lineRule="auto"/>
              <w:jc w:val="center"/>
              <w:rPr>
                <w:sz w:val="22"/>
                <w:szCs w:val="22"/>
                <w:lang w:eastAsia="en-US"/>
              </w:rPr>
            </w:pPr>
            <w:r w:rsidRPr="007A391B">
              <w:rPr>
                <w:sz w:val="22"/>
                <w:szCs w:val="22"/>
                <w:lang w:eastAsia="en-US"/>
              </w:rPr>
              <w:t>3 399,95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BD38583" w14:textId="77777777" w:rsidR="00B60F46" w:rsidRPr="007A391B" w:rsidRDefault="00B60F46">
            <w:pPr>
              <w:spacing w:line="256" w:lineRule="auto"/>
              <w:jc w:val="center"/>
              <w:rPr>
                <w:sz w:val="22"/>
                <w:szCs w:val="22"/>
                <w:lang w:eastAsia="en-US"/>
              </w:rPr>
            </w:pPr>
            <w:r w:rsidRPr="007A391B">
              <w:rPr>
                <w:sz w:val="22"/>
                <w:szCs w:val="22"/>
                <w:lang w:eastAsia="en-US"/>
              </w:rPr>
              <w:t>4 339,38</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6CB5C47C" w14:textId="77777777" w:rsidR="00B60F46" w:rsidRPr="007A391B" w:rsidRDefault="00B60F46">
            <w:pPr>
              <w:spacing w:line="256" w:lineRule="auto"/>
              <w:jc w:val="center"/>
              <w:rPr>
                <w:sz w:val="22"/>
                <w:szCs w:val="22"/>
                <w:lang w:eastAsia="en-US"/>
              </w:rPr>
            </w:pPr>
            <w:r w:rsidRPr="007A391B">
              <w:rPr>
                <w:sz w:val="22"/>
                <w:szCs w:val="22"/>
                <w:lang w:eastAsia="en-US"/>
              </w:rPr>
              <w:t>3 399,95</w:t>
            </w:r>
          </w:p>
        </w:tc>
      </w:tr>
      <w:tr w:rsidR="007A391B" w:rsidRPr="007A391B" w14:paraId="054851CF"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6B696CD4" w14:textId="77777777" w:rsidR="00B60F46" w:rsidRPr="007A391B" w:rsidRDefault="00B60F46">
            <w:pPr>
              <w:spacing w:line="256" w:lineRule="auto"/>
              <w:ind w:firstLine="240"/>
              <w:rPr>
                <w:sz w:val="22"/>
                <w:szCs w:val="22"/>
                <w:lang w:eastAsia="en-US"/>
              </w:rPr>
            </w:pPr>
            <w:r w:rsidRPr="007A391B">
              <w:rPr>
                <w:sz w:val="22"/>
                <w:szCs w:val="22"/>
                <w:lang w:eastAsia="en-US"/>
              </w:rPr>
              <w:t>Диагностика</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680F441"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5C27498A" w14:textId="77777777" w:rsidR="00B60F46" w:rsidRPr="007A391B" w:rsidRDefault="00B60F46">
            <w:pPr>
              <w:spacing w:line="256" w:lineRule="auto"/>
              <w:jc w:val="center"/>
              <w:rPr>
                <w:sz w:val="22"/>
                <w:szCs w:val="22"/>
                <w:lang w:eastAsia="en-US"/>
              </w:rPr>
            </w:pPr>
            <w:r w:rsidRPr="007A391B">
              <w:rPr>
                <w:sz w:val="22"/>
                <w:szCs w:val="22"/>
                <w:lang w:eastAsia="en-US"/>
              </w:rPr>
              <w:t>276,34</w:t>
            </w:r>
          </w:p>
        </w:tc>
        <w:tc>
          <w:tcPr>
            <w:tcW w:w="567" w:type="pct"/>
            <w:tcBorders>
              <w:top w:val="single" w:sz="4" w:space="0" w:color="auto"/>
              <w:left w:val="single" w:sz="4" w:space="0" w:color="auto"/>
              <w:bottom w:val="single" w:sz="4" w:space="0" w:color="auto"/>
              <w:right w:val="single" w:sz="4" w:space="0" w:color="auto"/>
            </w:tcBorders>
            <w:vAlign w:val="center"/>
            <w:hideMark/>
          </w:tcPr>
          <w:p w14:paraId="6A3D0A7F" w14:textId="77777777" w:rsidR="00B60F46" w:rsidRPr="007A391B" w:rsidRDefault="00B60F46">
            <w:pPr>
              <w:spacing w:line="256" w:lineRule="auto"/>
              <w:jc w:val="center"/>
              <w:rPr>
                <w:bCs/>
                <w:sz w:val="22"/>
                <w:szCs w:val="22"/>
                <w:lang w:eastAsia="en-US"/>
              </w:rPr>
            </w:pPr>
            <w:r w:rsidRPr="007A391B">
              <w:rPr>
                <w:sz w:val="22"/>
                <w:szCs w:val="22"/>
                <w:lang w:eastAsia="en-US"/>
              </w:rPr>
              <w:t>0,00</w:t>
            </w:r>
          </w:p>
        </w:tc>
        <w:tc>
          <w:tcPr>
            <w:tcW w:w="570" w:type="pct"/>
            <w:tcBorders>
              <w:top w:val="single" w:sz="4" w:space="0" w:color="auto"/>
              <w:left w:val="single" w:sz="4" w:space="0" w:color="auto"/>
              <w:bottom w:val="single" w:sz="4" w:space="0" w:color="auto"/>
              <w:right w:val="single" w:sz="4" w:space="0" w:color="auto"/>
            </w:tcBorders>
            <w:vAlign w:val="center"/>
            <w:hideMark/>
          </w:tcPr>
          <w:p w14:paraId="42C8A266" w14:textId="77777777" w:rsidR="00B60F46" w:rsidRPr="007A391B" w:rsidRDefault="00B60F46">
            <w:pPr>
              <w:spacing w:line="256" w:lineRule="auto"/>
              <w:jc w:val="center"/>
              <w:rPr>
                <w:sz w:val="22"/>
                <w:szCs w:val="22"/>
                <w:lang w:eastAsia="en-US"/>
              </w:rPr>
            </w:pPr>
            <w:r w:rsidRPr="007A391B">
              <w:rPr>
                <w:sz w:val="22"/>
                <w:szCs w:val="22"/>
                <w:lang w:eastAsia="en-US"/>
              </w:rPr>
              <w:t>276,34</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60AEAFD" w14:textId="77777777" w:rsidR="00B60F46" w:rsidRPr="007A391B" w:rsidRDefault="00B60F46">
            <w:pPr>
              <w:spacing w:line="256" w:lineRule="auto"/>
              <w:jc w:val="center"/>
              <w:rPr>
                <w:sz w:val="22"/>
                <w:szCs w:val="22"/>
                <w:lang w:eastAsia="en-US"/>
              </w:rPr>
            </w:pPr>
            <w:r w:rsidRPr="007A391B">
              <w:rPr>
                <w:sz w:val="22"/>
                <w:szCs w:val="22"/>
                <w:lang w:eastAsia="en-US"/>
              </w:rPr>
              <w:t>0,00</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0BE5ADC7" w14:textId="77777777" w:rsidR="00B60F46" w:rsidRPr="007A391B" w:rsidRDefault="00B60F46">
            <w:pPr>
              <w:spacing w:line="256" w:lineRule="auto"/>
              <w:jc w:val="center"/>
              <w:rPr>
                <w:sz w:val="22"/>
                <w:szCs w:val="22"/>
                <w:lang w:eastAsia="en-US"/>
              </w:rPr>
            </w:pPr>
            <w:r w:rsidRPr="007A391B">
              <w:rPr>
                <w:sz w:val="22"/>
                <w:szCs w:val="22"/>
                <w:lang w:eastAsia="en-US"/>
              </w:rPr>
              <w:t>276,34</w:t>
            </w:r>
          </w:p>
        </w:tc>
      </w:tr>
      <w:tr w:rsidR="007A391B" w:rsidRPr="007A391B" w14:paraId="2DDB22AA"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4277339D" w14:textId="77777777" w:rsidR="00B60F46" w:rsidRPr="007A391B" w:rsidRDefault="00B60F46">
            <w:pPr>
              <w:spacing w:line="256" w:lineRule="auto"/>
              <w:ind w:firstLine="240"/>
              <w:rPr>
                <w:sz w:val="22"/>
                <w:szCs w:val="22"/>
                <w:lang w:eastAsia="en-US"/>
              </w:rPr>
            </w:pPr>
            <w:r w:rsidRPr="007A391B">
              <w:rPr>
                <w:sz w:val="22"/>
                <w:szCs w:val="22"/>
                <w:lang w:eastAsia="en-US"/>
              </w:rPr>
              <w:t xml:space="preserve">Прочие расходы  </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203D776"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186DCA5F" w14:textId="77777777" w:rsidR="00B60F46" w:rsidRPr="007A391B" w:rsidRDefault="00B60F46">
            <w:pPr>
              <w:spacing w:line="256" w:lineRule="auto"/>
              <w:jc w:val="center"/>
              <w:rPr>
                <w:sz w:val="22"/>
                <w:szCs w:val="22"/>
                <w:lang w:eastAsia="en-US"/>
              </w:rPr>
            </w:pPr>
            <w:r w:rsidRPr="007A391B">
              <w:rPr>
                <w:sz w:val="22"/>
                <w:szCs w:val="22"/>
                <w:lang w:eastAsia="en-US"/>
              </w:rPr>
              <w:t>8 040,54</w:t>
            </w:r>
          </w:p>
        </w:tc>
        <w:tc>
          <w:tcPr>
            <w:tcW w:w="567" w:type="pct"/>
            <w:tcBorders>
              <w:top w:val="single" w:sz="4" w:space="0" w:color="auto"/>
              <w:left w:val="single" w:sz="4" w:space="0" w:color="auto"/>
              <w:bottom w:val="single" w:sz="4" w:space="0" w:color="auto"/>
              <w:right w:val="single" w:sz="4" w:space="0" w:color="auto"/>
            </w:tcBorders>
            <w:vAlign w:val="center"/>
            <w:hideMark/>
          </w:tcPr>
          <w:p w14:paraId="46F965C5" w14:textId="77777777" w:rsidR="00B60F46" w:rsidRPr="007A391B" w:rsidRDefault="00B60F46">
            <w:pPr>
              <w:spacing w:line="256" w:lineRule="auto"/>
              <w:jc w:val="center"/>
              <w:rPr>
                <w:bCs/>
                <w:sz w:val="22"/>
                <w:szCs w:val="22"/>
                <w:lang w:eastAsia="en-US"/>
              </w:rPr>
            </w:pPr>
            <w:r w:rsidRPr="007A391B">
              <w:rPr>
                <w:sz w:val="22"/>
                <w:szCs w:val="22"/>
                <w:lang w:eastAsia="en-US"/>
              </w:rPr>
              <w:t>10 790,58</w:t>
            </w:r>
          </w:p>
        </w:tc>
        <w:tc>
          <w:tcPr>
            <w:tcW w:w="570" w:type="pct"/>
            <w:tcBorders>
              <w:top w:val="single" w:sz="4" w:space="0" w:color="auto"/>
              <w:left w:val="single" w:sz="4" w:space="0" w:color="auto"/>
              <w:bottom w:val="single" w:sz="4" w:space="0" w:color="auto"/>
              <w:right w:val="single" w:sz="4" w:space="0" w:color="auto"/>
            </w:tcBorders>
            <w:vAlign w:val="center"/>
            <w:hideMark/>
          </w:tcPr>
          <w:p w14:paraId="68C20670" w14:textId="77777777" w:rsidR="00B60F46" w:rsidRPr="007A391B" w:rsidRDefault="00B60F46">
            <w:pPr>
              <w:spacing w:line="256" w:lineRule="auto"/>
              <w:jc w:val="center"/>
              <w:rPr>
                <w:sz w:val="22"/>
                <w:szCs w:val="22"/>
                <w:lang w:eastAsia="en-US"/>
              </w:rPr>
            </w:pPr>
            <w:r w:rsidRPr="007A391B">
              <w:rPr>
                <w:sz w:val="22"/>
                <w:szCs w:val="22"/>
                <w:lang w:eastAsia="en-US"/>
              </w:rPr>
              <w:t>8 040,54</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767DE8A7" w14:textId="77777777" w:rsidR="00B60F46" w:rsidRPr="007A391B" w:rsidRDefault="00B60F46">
            <w:pPr>
              <w:spacing w:line="256" w:lineRule="auto"/>
              <w:jc w:val="center"/>
              <w:rPr>
                <w:sz w:val="22"/>
                <w:szCs w:val="22"/>
                <w:lang w:eastAsia="en-US"/>
              </w:rPr>
            </w:pPr>
            <w:r w:rsidRPr="007A391B">
              <w:rPr>
                <w:sz w:val="22"/>
                <w:szCs w:val="22"/>
                <w:lang w:eastAsia="en-US"/>
              </w:rPr>
              <w:t>11 618,63</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57533312" w14:textId="77777777" w:rsidR="00B60F46" w:rsidRPr="007A391B" w:rsidRDefault="00B60F46">
            <w:pPr>
              <w:spacing w:line="256" w:lineRule="auto"/>
              <w:jc w:val="center"/>
              <w:rPr>
                <w:sz w:val="22"/>
                <w:szCs w:val="22"/>
                <w:lang w:eastAsia="en-US"/>
              </w:rPr>
            </w:pPr>
            <w:r w:rsidRPr="007A391B">
              <w:rPr>
                <w:sz w:val="22"/>
                <w:szCs w:val="22"/>
                <w:lang w:eastAsia="en-US"/>
              </w:rPr>
              <w:t>8 040,54</w:t>
            </w:r>
          </w:p>
        </w:tc>
      </w:tr>
      <w:tr w:rsidR="007A391B" w:rsidRPr="007A391B" w14:paraId="02EBEB30"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4ACDA787" w14:textId="77777777" w:rsidR="00B60F46" w:rsidRPr="007A391B" w:rsidRDefault="00B60F46">
            <w:pPr>
              <w:spacing w:line="256" w:lineRule="auto"/>
              <w:rPr>
                <w:sz w:val="22"/>
                <w:szCs w:val="22"/>
                <w:lang w:eastAsia="en-US"/>
              </w:rPr>
            </w:pPr>
            <w:r w:rsidRPr="007A391B">
              <w:rPr>
                <w:sz w:val="22"/>
                <w:szCs w:val="22"/>
                <w:lang w:eastAsia="en-US"/>
              </w:rPr>
              <w:t>Структура себестоимости оказания услуг</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EA0C2BB"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085B4DDD" w14:textId="77777777" w:rsidR="00B60F46" w:rsidRPr="007A391B" w:rsidRDefault="00B60F46">
            <w:pPr>
              <w:spacing w:line="256" w:lineRule="auto"/>
              <w:jc w:val="center"/>
              <w:rPr>
                <w:sz w:val="22"/>
                <w:szCs w:val="22"/>
                <w:lang w:eastAsia="en-US"/>
              </w:rPr>
            </w:pPr>
            <w:r w:rsidRPr="007A391B">
              <w:rPr>
                <w:lang w:eastAsia="en-US"/>
              </w:rPr>
              <w:t>100,0</w:t>
            </w:r>
          </w:p>
        </w:tc>
        <w:tc>
          <w:tcPr>
            <w:tcW w:w="567" w:type="pct"/>
            <w:tcBorders>
              <w:top w:val="single" w:sz="4" w:space="0" w:color="auto"/>
              <w:left w:val="single" w:sz="4" w:space="0" w:color="auto"/>
              <w:bottom w:val="single" w:sz="4" w:space="0" w:color="auto"/>
              <w:right w:val="single" w:sz="4" w:space="0" w:color="auto"/>
            </w:tcBorders>
            <w:vAlign w:val="center"/>
            <w:hideMark/>
          </w:tcPr>
          <w:p w14:paraId="31C6C72A" w14:textId="77777777" w:rsidR="00B60F46" w:rsidRPr="007A391B" w:rsidRDefault="00B60F46">
            <w:pPr>
              <w:spacing w:line="256" w:lineRule="auto"/>
              <w:jc w:val="center"/>
              <w:rPr>
                <w:bCs/>
                <w:sz w:val="22"/>
                <w:szCs w:val="22"/>
                <w:lang w:eastAsia="en-US"/>
              </w:rPr>
            </w:pPr>
            <w:r w:rsidRPr="007A391B">
              <w:rPr>
                <w:lang w:eastAsia="en-US"/>
              </w:rPr>
              <w:t>100,0</w:t>
            </w:r>
          </w:p>
        </w:tc>
        <w:tc>
          <w:tcPr>
            <w:tcW w:w="570" w:type="pct"/>
            <w:tcBorders>
              <w:top w:val="single" w:sz="4" w:space="0" w:color="auto"/>
              <w:left w:val="single" w:sz="4" w:space="0" w:color="auto"/>
              <w:bottom w:val="single" w:sz="4" w:space="0" w:color="auto"/>
              <w:right w:val="single" w:sz="4" w:space="0" w:color="auto"/>
            </w:tcBorders>
            <w:vAlign w:val="center"/>
            <w:hideMark/>
          </w:tcPr>
          <w:p w14:paraId="31D372B8" w14:textId="77777777" w:rsidR="00B60F46" w:rsidRPr="007A391B" w:rsidRDefault="00B60F46">
            <w:pPr>
              <w:spacing w:line="256" w:lineRule="auto"/>
              <w:jc w:val="center"/>
              <w:rPr>
                <w:sz w:val="22"/>
                <w:szCs w:val="22"/>
                <w:lang w:eastAsia="en-US"/>
              </w:rPr>
            </w:pPr>
            <w:r w:rsidRPr="007A391B">
              <w:rPr>
                <w:lang w:eastAsia="en-US"/>
              </w:rPr>
              <w:t>100,0</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17E4DC3B" w14:textId="77777777" w:rsidR="00B60F46" w:rsidRPr="007A391B" w:rsidRDefault="00B60F46">
            <w:pPr>
              <w:spacing w:line="256" w:lineRule="auto"/>
              <w:jc w:val="center"/>
              <w:rPr>
                <w:sz w:val="22"/>
                <w:szCs w:val="22"/>
                <w:lang w:eastAsia="en-US"/>
              </w:rPr>
            </w:pPr>
            <w:r w:rsidRPr="007A391B">
              <w:rPr>
                <w:lang w:eastAsia="en-US"/>
              </w:rPr>
              <w:t>100,0</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41E17FAD" w14:textId="77777777" w:rsidR="00B60F46" w:rsidRPr="007A391B" w:rsidRDefault="00B60F46">
            <w:pPr>
              <w:spacing w:line="256" w:lineRule="auto"/>
              <w:jc w:val="center"/>
              <w:rPr>
                <w:sz w:val="22"/>
                <w:szCs w:val="22"/>
                <w:lang w:eastAsia="en-US"/>
              </w:rPr>
            </w:pPr>
            <w:r w:rsidRPr="007A391B">
              <w:rPr>
                <w:lang w:eastAsia="en-US"/>
              </w:rPr>
              <w:t>100,0</w:t>
            </w:r>
          </w:p>
        </w:tc>
      </w:tr>
      <w:tr w:rsidR="007A391B" w:rsidRPr="007A391B" w14:paraId="19A96C59"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2FAA5406" w14:textId="77777777" w:rsidR="00B60F46" w:rsidRPr="007A391B" w:rsidRDefault="00B60F46">
            <w:pPr>
              <w:spacing w:line="256" w:lineRule="auto"/>
              <w:ind w:firstLine="240"/>
              <w:rPr>
                <w:sz w:val="22"/>
                <w:szCs w:val="22"/>
                <w:lang w:eastAsia="en-US"/>
              </w:rPr>
            </w:pPr>
            <w:r w:rsidRPr="007A391B">
              <w:rPr>
                <w:sz w:val="22"/>
                <w:szCs w:val="22"/>
                <w:lang w:eastAsia="en-US"/>
              </w:rPr>
              <w:t>Материальные расходы</w:t>
            </w:r>
          </w:p>
        </w:tc>
        <w:tc>
          <w:tcPr>
            <w:tcW w:w="517" w:type="pct"/>
            <w:tcBorders>
              <w:top w:val="single" w:sz="4" w:space="0" w:color="auto"/>
              <w:left w:val="single" w:sz="4" w:space="0" w:color="auto"/>
              <w:bottom w:val="single" w:sz="4" w:space="0" w:color="auto"/>
              <w:right w:val="single" w:sz="4" w:space="0" w:color="auto"/>
            </w:tcBorders>
            <w:noWrap/>
            <w:hideMark/>
          </w:tcPr>
          <w:p w14:paraId="34663DE1"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5160A718" w14:textId="77777777" w:rsidR="00B60F46" w:rsidRPr="007A391B" w:rsidRDefault="00B60F46">
            <w:pPr>
              <w:spacing w:line="256" w:lineRule="auto"/>
              <w:jc w:val="center"/>
              <w:rPr>
                <w:sz w:val="22"/>
                <w:szCs w:val="22"/>
                <w:lang w:eastAsia="en-US"/>
              </w:rPr>
            </w:pPr>
            <w:r w:rsidRPr="007A391B">
              <w:rPr>
                <w:lang w:eastAsia="en-US"/>
              </w:rPr>
              <w:t>8,7</w:t>
            </w:r>
          </w:p>
        </w:tc>
        <w:tc>
          <w:tcPr>
            <w:tcW w:w="567" w:type="pct"/>
            <w:tcBorders>
              <w:top w:val="single" w:sz="4" w:space="0" w:color="auto"/>
              <w:left w:val="single" w:sz="4" w:space="0" w:color="auto"/>
              <w:bottom w:val="single" w:sz="4" w:space="0" w:color="auto"/>
              <w:right w:val="single" w:sz="4" w:space="0" w:color="auto"/>
            </w:tcBorders>
            <w:vAlign w:val="center"/>
            <w:hideMark/>
          </w:tcPr>
          <w:p w14:paraId="03F73311" w14:textId="77777777" w:rsidR="00B60F46" w:rsidRPr="007A391B" w:rsidRDefault="00B60F46">
            <w:pPr>
              <w:spacing w:line="256" w:lineRule="auto"/>
              <w:jc w:val="center"/>
              <w:rPr>
                <w:bCs/>
                <w:sz w:val="22"/>
                <w:szCs w:val="22"/>
                <w:lang w:eastAsia="en-US"/>
              </w:rPr>
            </w:pPr>
            <w:r w:rsidRPr="007A391B">
              <w:rPr>
                <w:lang w:eastAsia="en-US"/>
              </w:rPr>
              <w:t>6,6</w:t>
            </w:r>
          </w:p>
        </w:tc>
        <w:tc>
          <w:tcPr>
            <w:tcW w:w="570" w:type="pct"/>
            <w:tcBorders>
              <w:top w:val="single" w:sz="4" w:space="0" w:color="auto"/>
              <w:left w:val="single" w:sz="4" w:space="0" w:color="auto"/>
              <w:bottom w:val="single" w:sz="4" w:space="0" w:color="auto"/>
              <w:right w:val="single" w:sz="4" w:space="0" w:color="auto"/>
            </w:tcBorders>
            <w:vAlign w:val="center"/>
            <w:hideMark/>
          </w:tcPr>
          <w:p w14:paraId="3D6EC381" w14:textId="77777777" w:rsidR="00B60F46" w:rsidRPr="007A391B" w:rsidRDefault="00B60F46">
            <w:pPr>
              <w:spacing w:line="256" w:lineRule="auto"/>
              <w:jc w:val="center"/>
              <w:rPr>
                <w:sz w:val="22"/>
                <w:szCs w:val="22"/>
                <w:lang w:eastAsia="en-US"/>
              </w:rPr>
            </w:pPr>
            <w:r w:rsidRPr="007A391B">
              <w:rPr>
                <w:lang w:eastAsia="en-US"/>
              </w:rPr>
              <w:t>8,7</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5D4F0BC5" w14:textId="77777777" w:rsidR="00B60F46" w:rsidRPr="007A391B" w:rsidRDefault="00B60F46">
            <w:pPr>
              <w:spacing w:line="256" w:lineRule="auto"/>
              <w:jc w:val="center"/>
              <w:rPr>
                <w:sz w:val="22"/>
                <w:szCs w:val="22"/>
                <w:lang w:eastAsia="en-US"/>
              </w:rPr>
            </w:pPr>
            <w:r w:rsidRPr="007A391B">
              <w:rPr>
                <w:lang w:eastAsia="en-US"/>
              </w:rPr>
              <w:t>6,8</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3C837196" w14:textId="77777777" w:rsidR="00B60F46" w:rsidRPr="007A391B" w:rsidRDefault="00B60F46">
            <w:pPr>
              <w:spacing w:line="256" w:lineRule="auto"/>
              <w:jc w:val="center"/>
              <w:rPr>
                <w:sz w:val="22"/>
                <w:szCs w:val="22"/>
                <w:lang w:eastAsia="en-US"/>
              </w:rPr>
            </w:pPr>
            <w:r w:rsidRPr="007A391B">
              <w:rPr>
                <w:lang w:eastAsia="en-US"/>
              </w:rPr>
              <w:t>8,7</w:t>
            </w:r>
          </w:p>
        </w:tc>
      </w:tr>
      <w:tr w:rsidR="007A391B" w:rsidRPr="007A391B" w14:paraId="1A95A72A"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13AE588B" w14:textId="77777777" w:rsidR="00B60F46" w:rsidRPr="007A391B" w:rsidRDefault="00B60F46">
            <w:pPr>
              <w:spacing w:line="256" w:lineRule="auto"/>
              <w:ind w:firstLine="240"/>
              <w:rPr>
                <w:sz w:val="22"/>
                <w:szCs w:val="22"/>
                <w:lang w:eastAsia="en-US"/>
              </w:rPr>
            </w:pPr>
            <w:r w:rsidRPr="007A391B">
              <w:rPr>
                <w:sz w:val="22"/>
                <w:szCs w:val="22"/>
                <w:lang w:eastAsia="en-US"/>
              </w:rPr>
              <w:t>Заработная плата с отчислениями</w:t>
            </w:r>
          </w:p>
        </w:tc>
        <w:tc>
          <w:tcPr>
            <w:tcW w:w="517" w:type="pct"/>
            <w:tcBorders>
              <w:top w:val="single" w:sz="4" w:space="0" w:color="auto"/>
              <w:left w:val="single" w:sz="4" w:space="0" w:color="auto"/>
              <w:bottom w:val="single" w:sz="4" w:space="0" w:color="auto"/>
              <w:right w:val="single" w:sz="4" w:space="0" w:color="auto"/>
            </w:tcBorders>
            <w:noWrap/>
            <w:hideMark/>
          </w:tcPr>
          <w:p w14:paraId="2287878B"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44679811" w14:textId="77777777" w:rsidR="00B60F46" w:rsidRPr="007A391B" w:rsidRDefault="00B60F46">
            <w:pPr>
              <w:spacing w:line="256" w:lineRule="auto"/>
              <w:jc w:val="center"/>
              <w:rPr>
                <w:sz w:val="22"/>
                <w:szCs w:val="22"/>
                <w:lang w:eastAsia="en-US"/>
              </w:rPr>
            </w:pPr>
            <w:r w:rsidRPr="007A391B">
              <w:rPr>
                <w:lang w:eastAsia="en-US"/>
              </w:rPr>
              <w:t>42,9</w:t>
            </w:r>
          </w:p>
        </w:tc>
        <w:tc>
          <w:tcPr>
            <w:tcW w:w="567" w:type="pct"/>
            <w:tcBorders>
              <w:top w:val="single" w:sz="4" w:space="0" w:color="auto"/>
              <w:left w:val="single" w:sz="4" w:space="0" w:color="auto"/>
              <w:bottom w:val="single" w:sz="4" w:space="0" w:color="auto"/>
              <w:right w:val="single" w:sz="4" w:space="0" w:color="auto"/>
            </w:tcBorders>
            <w:vAlign w:val="center"/>
            <w:hideMark/>
          </w:tcPr>
          <w:p w14:paraId="5541A355" w14:textId="77777777" w:rsidR="00B60F46" w:rsidRPr="007A391B" w:rsidRDefault="00B60F46">
            <w:pPr>
              <w:spacing w:line="256" w:lineRule="auto"/>
              <w:jc w:val="center"/>
              <w:rPr>
                <w:bCs/>
                <w:sz w:val="22"/>
                <w:szCs w:val="22"/>
                <w:lang w:eastAsia="en-US"/>
              </w:rPr>
            </w:pPr>
            <w:r w:rsidRPr="007A391B">
              <w:rPr>
                <w:lang w:eastAsia="en-US"/>
              </w:rPr>
              <w:t>44,0</w:t>
            </w:r>
          </w:p>
        </w:tc>
        <w:tc>
          <w:tcPr>
            <w:tcW w:w="570" w:type="pct"/>
            <w:tcBorders>
              <w:top w:val="single" w:sz="4" w:space="0" w:color="auto"/>
              <w:left w:val="single" w:sz="4" w:space="0" w:color="auto"/>
              <w:bottom w:val="single" w:sz="4" w:space="0" w:color="auto"/>
              <w:right w:val="single" w:sz="4" w:space="0" w:color="auto"/>
            </w:tcBorders>
            <w:vAlign w:val="center"/>
            <w:hideMark/>
          </w:tcPr>
          <w:p w14:paraId="5223E7F1" w14:textId="77777777" w:rsidR="00B60F46" w:rsidRPr="007A391B" w:rsidRDefault="00B60F46">
            <w:pPr>
              <w:spacing w:line="256" w:lineRule="auto"/>
              <w:jc w:val="center"/>
              <w:rPr>
                <w:sz w:val="22"/>
                <w:szCs w:val="22"/>
                <w:lang w:eastAsia="en-US"/>
              </w:rPr>
            </w:pPr>
            <w:r w:rsidRPr="007A391B">
              <w:rPr>
                <w:lang w:eastAsia="en-US"/>
              </w:rPr>
              <w:t>42,9</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4685F040" w14:textId="77777777" w:rsidR="00B60F46" w:rsidRPr="007A391B" w:rsidRDefault="00B60F46">
            <w:pPr>
              <w:spacing w:line="256" w:lineRule="auto"/>
              <w:jc w:val="center"/>
              <w:rPr>
                <w:sz w:val="22"/>
                <w:szCs w:val="22"/>
                <w:lang w:eastAsia="en-US"/>
              </w:rPr>
            </w:pPr>
            <w:r w:rsidRPr="007A391B">
              <w:rPr>
                <w:lang w:eastAsia="en-US"/>
              </w:rPr>
              <w:t>46,7</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1B5EB014" w14:textId="77777777" w:rsidR="00B60F46" w:rsidRPr="007A391B" w:rsidRDefault="00B60F46">
            <w:pPr>
              <w:spacing w:line="256" w:lineRule="auto"/>
              <w:jc w:val="center"/>
              <w:rPr>
                <w:sz w:val="22"/>
                <w:szCs w:val="22"/>
                <w:lang w:eastAsia="en-US"/>
              </w:rPr>
            </w:pPr>
            <w:r w:rsidRPr="007A391B">
              <w:rPr>
                <w:lang w:eastAsia="en-US"/>
              </w:rPr>
              <w:t>42,9</w:t>
            </w:r>
          </w:p>
        </w:tc>
      </w:tr>
      <w:tr w:rsidR="007A391B" w:rsidRPr="007A391B" w14:paraId="1AED63FE"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7A3ABD10" w14:textId="77777777" w:rsidR="00B60F46" w:rsidRPr="007A391B" w:rsidRDefault="00B60F46">
            <w:pPr>
              <w:spacing w:line="256" w:lineRule="auto"/>
              <w:ind w:firstLine="240"/>
              <w:rPr>
                <w:sz w:val="22"/>
                <w:szCs w:val="22"/>
                <w:lang w:eastAsia="en-US"/>
              </w:rPr>
            </w:pPr>
            <w:r w:rsidRPr="007A391B">
              <w:rPr>
                <w:sz w:val="22"/>
                <w:szCs w:val="22"/>
                <w:lang w:eastAsia="en-US"/>
              </w:rPr>
              <w:t>Амортизация</w:t>
            </w:r>
          </w:p>
        </w:tc>
        <w:tc>
          <w:tcPr>
            <w:tcW w:w="517" w:type="pct"/>
            <w:tcBorders>
              <w:top w:val="single" w:sz="4" w:space="0" w:color="auto"/>
              <w:left w:val="single" w:sz="4" w:space="0" w:color="auto"/>
              <w:bottom w:val="single" w:sz="4" w:space="0" w:color="auto"/>
              <w:right w:val="single" w:sz="4" w:space="0" w:color="auto"/>
            </w:tcBorders>
            <w:noWrap/>
            <w:hideMark/>
          </w:tcPr>
          <w:p w14:paraId="3A74019A"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0F6E5547" w14:textId="77777777" w:rsidR="00B60F46" w:rsidRPr="007A391B" w:rsidRDefault="00B60F46">
            <w:pPr>
              <w:spacing w:line="256" w:lineRule="auto"/>
              <w:jc w:val="center"/>
              <w:rPr>
                <w:sz w:val="22"/>
                <w:szCs w:val="22"/>
                <w:lang w:eastAsia="en-US"/>
              </w:rPr>
            </w:pPr>
            <w:r w:rsidRPr="007A391B">
              <w:rPr>
                <w:lang w:eastAsia="en-US"/>
              </w:rPr>
              <w:t>31,9</w:t>
            </w:r>
          </w:p>
        </w:tc>
        <w:tc>
          <w:tcPr>
            <w:tcW w:w="567" w:type="pct"/>
            <w:tcBorders>
              <w:top w:val="single" w:sz="4" w:space="0" w:color="auto"/>
              <w:left w:val="single" w:sz="4" w:space="0" w:color="auto"/>
              <w:bottom w:val="single" w:sz="4" w:space="0" w:color="auto"/>
              <w:right w:val="single" w:sz="4" w:space="0" w:color="auto"/>
            </w:tcBorders>
            <w:vAlign w:val="center"/>
            <w:hideMark/>
          </w:tcPr>
          <w:p w14:paraId="16CA4097" w14:textId="77777777" w:rsidR="00B60F46" w:rsidRPr="007A391B" w:rsidRDefault="00B60F46">
            <w:pPr>
              <w:spacing w:line="256" w:lineRule="auto"/>
              <w:jc w:val="center"/>
              <w:rPr>
                <w:bCs/>
                <w:sz w:val="22"/>
                <w:szCs w:val="22"/>
                <w:lang w:eastAsia="en-US"/>
              </w:rPr>
            </w:pPr>
            <w:r w:rsidRPr="007A391B">
              <w:rPr>
                <w:lang w:eastAsia="en-US"/>
              </w:rPr>
              <w:t>28,5</w:t>
            </w:r>
          </w:p>
        </w:tc>
        <w:tc>
          <w:tcPr>
            <w:tcW w:w="570" w:type="pct"/>
            <w:tcBorders>
              <w:top w:val="single" w:sz="4" w:space="0" w:color="auto"/>
              <w:left w:val="single" w:sz="4" w:space="0" w:color="auto"/>
              <w:bottom w:val="single" w:sz="4" w:space="0" w:color="auto"/>
              <w:right w:val="single" w:sz="4" w:space="0" w:color="auto"/>
            </w:tcBorders>
            <w:vAlign w:val="center"/>
            <w:hideMark/>
          </w:tcPr>
          <w:p w14:paraId="681C9262" w14:textId="77777777" w:rsidR="00B60F46" w:rsidRPr="007A391B" w:rsidRDefault="00B60F46">
            <w:pPr>
              <w:spacing w:line="256" w:lineRule="auto"/>
              <w:jc w:val="center"/>
              <w:rPr>
                <w:sz w:val="22"/>
                <w:szCs w:val="22"/>
                <w:lang w:eastAsia="en-US"/>
              </w:rPr>
            </w:pPr>
            <w:r w:rsidRPr="007A391B">
              <w:rPr>
                <w:lang w:eastAsia="en-US"/>
              </w:rPr>
              <w:t>31,9</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B2895EA" w14:textId="77777777" w:rsidR="00B60F46" w:rsidRPr="007A391B" w:rsidRDefault="00B60F46">
            <w:pPr>
              <w:spacing w:line="256" w:lineRule="auto"/>
              <w:jc w:val="center"/>
              <w:rPr>
                <w:sz w:val="22"/>
                <w:szCs w:val="22"/>
                <w:lang w:eastAsia="en-US"/>
              </w:rPr>
            </w:pPr>
            <w:r w:rsidRPr="007A391B">
              <w:rPr>
                <w:lang w:eastAsia="en-US"/>
              </w:rPr>
              <w:t>31,0</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4F0C0374" w14:textId="77777777" w:rsidR="00B60F46" w:rsidRPr="007A391B" w:rsidRDefault="00B60F46">
            <w:pPr>
              <w:spacing w:line="256" w:lineRule="auto"/>
              <w:jc w:val="center"/>
              <w:rPr>
                <w:sz w:val="22"/>
                <w:szCs w:val="22"/>
                <w:lang w:eastAsia="en-US"/>
              </w:rPr>
            </w:pPr>
            <w:r w:rsidRPr="007A391B">
              <w:rPr>
                <w:lang w:eastAsia="en-US"/>
              </w:rPr>
              <w:t>31,9</w:t>
            </w:r>
          </w:p>
        </w:tc>
      </w:tr>
      <w:tr w:rsidR="007A391B" w:rsidRPr="007A391B" w14:paraId="73F28062"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2021BB80" w14:textId="77777777" w:rsidR="00B60F46" w:rsidRPr="007A391B" w:rsidRDefault="00B60F46">
            <w:pPr>
              <w:spacing w:line="256" w:lineRule="auto"/>
              <w:ind w:firstLine="240"/>
              <w:rPr>
                <w:sz w:val="22"/>
                <w:szCs w:val="22"/>
                <w:lang w:eastAsia="en-US"/>
              </w:rPr>
            </w:pPr>
            <w:r w:rsidRPr="007A391B">
              <w:rPr>
                <w:sz w:val="22"/>
                <w:szCs w:val="22"/>
                <w:lang w:eastAsia="en-US"/>
              </w:rPr>
              <w:t>Арендная плата</w:t>
            </w:r>
          </w:p>
        </w:tc>
        <w:tc>
          <w:tcPr>
            <w:tcW w:w="517" w:type="pct"/>
            <w:tcBorders>
              <w:top w:val="single" w:sz="4" w:space="0" w:color="auto"/>
              <w:left w:val="single" w:sz="4" w:space="0" w:color="auto"/>
              <w:bottom w:val="single" w:sz="4" w:space="0" w:color="auto"/>
              <w:right w:val="single" w:sz="4" w:space="0" w:color="auto"/>
            </w:tcBorders>
            <w:noWrap/>
            <w:hideMark/>
          </w:tcPr>
          <w:p w14:paraId="4922E821"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5B301087" w14:textId="77777777" w:rsidR="00B60F46" w:rsidRPr="007A391B" w:rsidRDefault="00B60F46">
            <w:pPr>
              <w:spacing w:line="256" w:lineRule="auto"/>
              <w:jc w:val="center"/>
              <w:rPr>
                <w:sz w:val="22"/>
                <w:szCs w:val="22"/>
                <w:lang w:eastAsia="en-US"/>
              </w:rPr>
            </w:pPr>
            <w:r w:rsidRPr="007A391B">
              <w:rPr>
                <w:lang w:eastAsia="en-US"/>
              </w:rPr>
              <w:t>2,5</w:t>
            </w:r>
          </w:p>
        </w:tc>
        <w:tc>
          <w:tcPr>
            <w:tcW w:w="567" w:type="pct"/>
            <w:tcBorders>
              <w:top w:val="single" w:sz="4" w:space="0" w:color="auto"/>
              <w:left w:val="single" w:sz="4" w:space="0" w:color="auto"/>
              <w:bottom w:val="single" w:sz="4" w:space="0" w:color="auto"/>
              <w:right w:val="single" w:sz="4" w:space="0" w:color="auto"/>
            </w:tcBorders>
            <w:vAlign w:val="center"/>
            <w:hideMark/>
          </w:tcPr>
          <w:p w14:paraId="5DF70360" w14:textId="77777777" w:rsidR="00B60F46" w:rsidRPr="007A391B" w:rsidRDefault="00B60F46">
            <w:pPr>
              <w:spacing w:line="256" w:lineRule="auto"/>
              <w:jc w:val="center"/>
              <w:rPr>
                <w:bCs/>
                <w:sz w:val="22"/>
                <w:szCs w:val="22"/>
                <w:lang w:eastAsia="en-US"/>
              </w:rPr>
            </w:pPr>
            <w:r w:rsidRPr="007A391B">
              <w:rPr>
                <w:lang w:eastAsia="en-US"/>
              </w:rPr>
              <w:t>1,5</w:t>
            </w:r>
          </w:p>
        </w:tc>
        <w:tc>
          <w:tcPr>
            <w:tcW w:w="570" w:type="pct"/>
            <w:tcBorders>
              <w:top w:val="single" w:sz="4" w:space="0" w:color="auto"/>
              <w:left w:val="single" w:sz="4" w:space="0" w:color="auto"/>
              <w:bottom w:val="single" w:sz="4" w:space="0" w:color="auto"/>
              <w:right w:val="single" w:sz="4" w:space="0" w:color="auto"/>
            </w:tcBorders>
            <w:vAlign w:val="center"/>
            <w:hideMark/>
          </w:tcPr>
          <w:p w14:paraId="68496F23" w14:textId="77777777" w:rsidR="00B60F46" w:rsidRPr="007A391B" w:rsidRDefault="00B60F46">
            <w:pPr>
              <w:spacing w:line="256" w:lineRule="auto"/>
              <w:jc w:val="center"/>
              <w:rPr>
                <w:sz w:val="22"/>
                <w:szCs w:val="22"/>
                <w:lang w:eastAsia="en-US"/>
              </w:rPr>
            </w:pPr>
            <w:r w:rsidRPr="007A391B">
              <w:rPr>
                <w:lang w:eastAsia="en-US"/>
              </w:rPr>
              <w:t>2,5</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43975D1" w14:textId="77777777" w:rsidR="00B60F46" w:rsidRPr="007A391B" w:rsidRDefault="00B60F46">
            <w:pPr>
              <w:spacing w:line="256" w:lineRule="auto"/>
              <w:jc w:val="center"/>
              <w:rPr>
                <w:sz w:val="22"/>
                <w:szCs w:val="22"/>
                <w:lang w:eastAsia="en-US"/>
              </w:rPr>
            </w:pPr>
            <w:r w:rsidRPr="007A391B">
              <w:rPr>
                <w:lang w:eastAsia="en-US"/>
              </w:rPr>
              <w:t>2,0</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0B69C68B" w14:textId="77777777" w:rsidR="00B60F46" w:rsidRPr="007A391B" w:rsidRDefault="00B60F46">
            <w:pPr>
              <w:spacing w:line="256" w:lineRule="auto"/>
              <w:jc w:val="center"/>
              <w:rPr>
                <w:sz w:val="22"/>
                <w:szCs w:val="22"/>
                <w:lang w:eastAsia="en-US"/>
              </w:rPr>
            </w:pPr>
            <w:r w:rsidRPr="007A391B">
              <w:rPr>
                <w:lang w:eastAsia="en-US"/>
              </w:rPr>
              <w:t>2,5</w:t>
            </w:r>
          </w:p>
        </w:tc>
      </w:tr>
      <w:tr w:rsidR="007A391B" w:rsidRPr="007A391B" w14:paraId="29B747BA"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39343127" w14:textId="77777777" w:rsidR="00B60F46" w:rsidRPr="007A391B" w:rsidRDefault="00B60F46">
            <w:pPr>
              <w:spacing w:line="256" w:lineRule="auto"/>
              <w:ind w:firstLine="240"/>
              <w:rPr>
                <w:sz w:val="22"/>
                <w:szCs w:val="22"/>
                <w:lang w:eastAsia="en-US"/>
              </w:rPr>
            </w:pPr>
            <w:r w:rsidRPr="007A391B">
              <w:rPr>
                <w:sz w:val="22"/>
                <w:szCs w:val="22"/>
                <w:lang w:eastAsia="en-US"/>
              </w:rPr>
              <w:t>Капитальный ремонт</w:t>
            </w:r>
          </w:p>
        </w:tc>
        <w:tc>
          <w:tcPr>
            <w:tcW w:w="517" w:type="pct"/>
            <w:tcBorders>
              <w:top w:val="single" w:sz="4" w:space="0" w:color="auto"/>
              <w:left w:val="single" w:sz="4" w:space="0" w:color="auto"/>
              <w:bottom w:val="single" w:sz="4" w:space="0" w:color="auto"/>
              <w:right w:val="single" w:sz="4" w:space="0" w:color="auto"/>
            </w:tcBorders>
            <w:noWrap/>
            <w:hideMark/>
          </w:tcPr>
          <w:p w14:paraId="224E8142"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38C17D85" w14:textId="77777777" w:rsidR="00B60F46" w:rsidRPr="007A391B" w:rsidRDefault="00B60F46">
            <w:pPr>
              <w:spacing w:line="256" w:lineRule="auto"/>
              <w:jc w:val="center"/>
              <w:rPr>
                <w:sz w:val="22"/>
                <w:szCs w:val="22"/>
                <w:lang w:eastAsia="en-US"/>
              </w:rPr>
            </w:pPr>
            <w:r w:rsidRPr="007A391B">
              <w:rPr>
                <w:lang w:eastAsia="en-US"/>
              </w:rPr>
              <w:t>4,1</w:t>
            </w:r>
          </w:p>
        </w:tc>
        <w:tc>
          <w:tcPr>
            <w:tcW w:w="567" w:type="pct"/>
            <w:tcBorders>
              <w:top w:val="single" w:sz="4" w:space="0" w:color="auto"/>
              <w:left w:val="single" w:sz="4" w:space="0" w:color="auto"/>
              <w:bottom w:val="single" w:sz="4" w:space="0" w:color="auto"/>
              <w:right w:val="single" w:sz="4" w:space="0" w:color="auto"/>
            </w:tcBorders>
            <w:vAlign w:val="center"/>
            <w:hideMark/>
          </w:tcPr>
          <w:p w14:paraId="71F92829" w14:textId="77777777" w:rsidR="00B60F46" w:rsidRPr="007A391B" w:rsidRDefault="00B60F46">
            <w:pPr>
              <w:spacing w:line="256" w:lineRule="auto"/>
              <w:jc w:val="center"/>
              <w:rPr>
                <w:bCs/>
                <w:sz w:val="22"/>
                <w:szCs w:val="22"/>
                <w:lang w:eastAsia="en-US"/>
              </w:rPr>
            </w:pPr>
            <w:r w:rsidRPr="007A391B">
              <w:rPr>
                <w:lang w:eastAsia="en-US"/>
              </w:rPr>
              <w:t>11,2</w:t>
            </w:r>
          </w:p>
        </w:tc>
        <w:tc>
          <w:tcPr>
            <w:tcW w:w="570" w:type="pct"/>
            <w:tcBorders>
              <w:top w:val="single" w:sz="4" w:space="0" w:color="auto"/>
              <w:left w:val="single" w:sz="4" w:space="0" w:color="auto"/>
              <w:bottom w:val="single" w:sz="4" w:space="0" w:color="auto"/>
              <w:right w:val="single" w:sz="4" w:space="0" w:color="auto"/>
            </w:tcBorders>
            <w:vAlign w:val="center"/>
            <w:hideMark/>
          </w:tcPr>
          <w:p w14:paraId="7E86ACB8" w14:textId="77777777" w:rsidR="00B60F46" w:rsidRPr="007A391B" w:rsidRDefault="00B60F46">
            <w:pPr>
              <w:spacing w:line="256" w:lineRule="auto"/>
              <w:jc w:val="center"/>
              <w:rPr>
                <w:sz w:val="22"/>
                <w:szCs w:val="22"/>
                <w:lang w:eastAsia="en-US"/>
              </w:rPr>
            </w:pPr>
            <w:r w:rsidRPr="007A391B">
              <w:rPr>
                <w:lang w:eastAsia="en-US"/>
              </w:rPr>
              <w:t>4,1</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F9D0A8E" w14:textId="77777777" w:rsidR="00B60F46" w:rsidRPr="007A391B" w:rsidRDefault="00B60F46">
            <w:pPr>
              <w:spacing w:line="256" w:lineRule="auto"/>
              <w:jc w:val="center"/>
              <w:rPr>
                <w:sz w:val="22"/>
                <w:szCs w:val="22"/>
                <w:lang w:eastAsia="en-US"/>
              </w:rPr>
            </w:pPr>
            <w:r w:rsidRPr="007A391B">
              <w:rPr>
                <w:lang w:eastAsia="en-US"/>
              </w:rPr>
              <w:t>3,6</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16AA98DE" w14:textId="77777777" w:rsidR="00B60F46" w:rsidRPr="007A391B" w:rsidRDefault="00B60F46">
            <w:pPr>
              <w:spacing w:line="256" w:lineRule="auto"/>
              <w:jc w:val="center"/>
              <w:rPr>
                <w:sz w:val="22"/>
                <w:szCs w:val="22"/>
                <w:lang w:eastAsia="en-US"/>
              </w:rPr>
            </w:pPr>
            <w:r w:rsidRPr="007A391B">
              <w:rPr>
                <w:lang w:eastAsia="en-US"/>
              </w:rPr>
              <w:t>4,1</w:t>
            </w:r>
          </w:p>
        </w:tc>
      </w:tr>
      <w:tr w:rsidR="007A391B" w:rsidRPr="007A391B" w14:paraId="56E82B03"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7747848E" w14:textId="77777777" w:rsidR="00B60F46" w:rsidRPr="007A391B" w:rsidRDefault="00B60F46">
            <w:pPr>
              <w:spacing w:line="256" w:lineRule="auto"/>
              <w:ind w:firstLine="240"/>
              <w:rPr>
                <w:sz w:val="22"/>
                <w:szCs w:val="22"/>
                <w:lang w:eastAsia="en-US"/>
              </w:rPr>
            </w:pPr>
            <w:r w:rsidRPr="007A391B">
              <w:rPr>
                <w:sz w:val="22"/>
                <w:szCs w:val="22"/>
                <w:lang w:eastAsia="en-US"/>
              </w:rPr>
              <w:t>Диагностика</w:t>
            </w:r>
          </w:p>
        </w:tc>
        <w:tc>
          <w:tcPr>
            <w:tcW w:w="517" w:type="pct"/>
            <w:tcBorders>
              <w:top w:val="single" w:sz="4" w:space="0" w:color="auto"/>
              <w:left w:val="single" w:sz="4" w:space="0" w:color="auto"/>
              <w:bottom w:val="single" w:sz="4" w:space="0" w:color="auto"/>
              <w:right w:val="single" w:sz="4" w:space="0" w:color="auto"/>
            </w:tcBorders>
            <w:noWrap/>
            <w:hideMark/>
          </w:tcPr>
          <w:p w14:paraId="0DB54190"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7DA0DC18" w14:textId="77777777" w:rsidR="00B60F46" w:rsidRPr="007A391B" w:rsidRDefault="00B60F46">
            <w:pPr>
              <w:spacing w:line="256" w:lineRule="auto"/>
              <w:jc w:val="center"/>
              <w:rPr>
                <w:sz w:val="22"/>
                <w:szCs w:val="22"/>
                <w:lang w:eastAsia="en-US"/>
              </w:rPr>
            </w:pPr>
            <w:r w:rsidRPr="007A391B">
              <w:rPr>
                <w:lang w:eastAsia="en-US"/>
              </w:rPr>
              <w:t>0,3</w:t>
            </w:r>
          </w:p>
        </w:tc>
        <w:tc>
          <w:tcPr>
            <w:tcW w:w="567" w:type="pct"/>
            <w:tcBorders>
              <w:top w:val="single" w:sz="4" w:space="0" w:color="auto"/>
              <w:left w:val="single" w:sz="4" w:space="0" w:color="auto"/>
              <w:bottom w:val="single" w:sz="4" w:space="0" w:color="auto"/>
              <w:right w:val="single" w:sz="4" w:space="0" w:color="auto"/>
            </w:tcBorders>
            <w:vAlign w:val="center"/>
            <w:hideMark/>
          </w:tcPr>
          <w:p w14:paraId="1F287A0F" w14:textId="77777777" w:rsidR="00B60F46" w:rsidRPr="007A391B" w:rsidRDefault="00B60F46">
            <w:pPr>
              <w:spacing w:line="256" w:lineRule="auto"/>
              <w:jc w:val="center"/>
              <w:rPr>
                <w:bCs/>
                <w:sz w:val="22"/>
                <w:szCs w:val="22"/>
                <w:lang w:eastAsia="en-US"/>
              </w:rPr>
            </w:pPr>
            <w:r w:rsidRPr="007A391B">
              <w:rPr>
                <w:lang w:eastAsia="en-US"/>
              </w:rPr>
              <w:t>0,0</w:t>
            </w:r>
          </w:p>
        </w:tc>
        <w:tc>
          <w:tcPr>
            <w:tcW w:w="570" w:type="pct"/>
            <w:tcBorders>
              <w:top w:val="single" w:sz="4" w:space="0" w:color="auto"/>
              <w:left w:val="single" w:sz="4" w:space="0" w:color="auto"/>
              <w:bottom w:val="single" w:sz="4" w:space="0" w:color="auto"/>
              <w:right w:val="single" w:sz="4" w:space="0" w:color="auto"/>
            </w:tcBorders>
            <w:vAlign w:val="center"/>
            <w:hideMark/>
          </w:tcPr>
          <w:p w14:paraId="6EDF564E" w14:textId="77777777" w:rsidR="00B60F46" w:rsidRPr="007A391B" w:rsidRDefault="00B60F46">
            <w:pPr>
              <w:spacing w:line="256" w:lineRule="auto"/>
              <w:jc w:val="center"/>
              <w:rPr>
                <w:sz w:val="22"/>
                <w:szCs w:val="22"/>
                <w:lang w:eastAsia="en-US"/>
              </w:rPr>
            </w:pPr>
            <w:r w:rsidRPr="007A391B">
              <w:rPr>
                <w:lang w:eastAsia="en-US"/>
              </w:rPr>
              <w:t>0,3</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8FEEBC5" w14:textId="77777777" w:rsidR="00B60F46" w:rsidRPr="007A391B" w:rsidRDefault="00B60F46">
            <w:pPr>
              <w:spacing w:line="256" w:lineRule="auto"/>
              <w:jc w:val="center"/>
              <w:rPr>
                <w:sz w:val="22"/>
                <w:szCs w:val="22"/>
                <w:lang w:eastAsia="en-US"/>
              </w:rPr>
            </w:pPr>
            <w:r w:rsidRPr="007A391B">
              <w:rPr>
                <w:lang w:eastAsia="en-US"/>
              </w:rPr>
              <w:t>0,0</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36A79ABE" w14:textId="77777777" w:rsidR="00B60F46" w:rsidRPr="007A391B" w:rsidRDefault="00B60F46">
            <w:pPr>
              <w:spacing w:line="256" w:lineRule="auto"/>
              <w:jc w:val="center"/>
              <w:rPr>
                <w:sz w:val="22"/>
                <w:szCs w:val="22"/>
                <w:lang w:eastAsia="en-US"/>
              </w:rPr>
            </w:pPr>
            <w:r w:rsidRPr="007A391B">
              <w:rPr>
                <w:lang w:eastAsia="en-US"/>
              </w:rPr>
              <w:t>0,3</w:t>
            </w:r>
          </w:p>
        </w:tc>
      </w:tr>
      <w:tr w:rsidR="007A391B" w:rsidRPr="007A391B" w14:paraId="6EDBDB29"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23C6F094" w14:textId="77777777" w:rsidR="00B60F46" w:rsidRPr="007A391B" w:rsidRDefault="00B60F46">
            <w:pPr>
              <w:spacing w:line="256" w:lineRule="auto"/>
              <w:ind w:firstLine="240"/>
              <w:rPr>
                <w:sz w:val="22"/>
                <w:szCs w:val="22"/>
                <w:lang w:eastAsia="en-US"/>
              </w:rPr>
            </w:pPr>
            <w:r w:rsidRPr="007A391B">
              <w:rPr>
                <w:sz w:val="22"/>
                <w:szCs w:val="22"/>
                <w:lang w:eastAsia="en-US"/>
              </w:rPr>
              <w:t xml:space="preserve">Прочие расходы  </w:t>
            </w:r>
          </w:p>
        </w:tc>
        <w:tc>
          <w:tcPr>
            <w:tcW w:w="517" w:type="pct"/>
            <w:tcBorders>
              <w:top w:val="single" w:sz="4" w:space="0" w:color="auto"/>
              <w:left w:val="single" w:sz="4" w:space="0" w:color="auto"/>
              <w:bottom w:val="single" w:sz="4" w:space="0" w:color="auto"/>
              <w:right w:val="single" w:sz="4" w:space="0" w:color="auto"/>
            </w:tcBorders>
            <w:noWrap/>
            <w:hideMark/>
          </w:tcPr>
          <w:p w14:paraId="2208131E" w14:textId="77777777" w:rsidR="00B60F46" w:rsidRPr="007A391B" w:rsidRDefault="00B60F46">
            <w:pPr>
              <w:spacing w:line="256" w:lineRule="auto"/>
              <w:jc w:val="center"/>
              <w:rPr>
                <w:sz w:val="22"/>
                <w:szCs w:val="22"/>
                <w:lang w:eastAsia="en-US"/>
              </w:rPr>
            </w:pPr>
            <w:r w:rsidRPr="007A391B">
              <w:rPr>
                <w:sz w:val="22"/>
                <w:szCs w:val="22"/>
                <w:lang w:eastAsia="en-US"/>
              </w:rPr>
              <w:t>%</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2AD225F7" w14:textId="77777777" w:rsidR="00B60F46" w:rsidRPr="007A391B" w:rsidRDefault="00B60F46">
            <w:pPr>
              <w:spacing w:line="256" w:lineRule="auto"/>
              <w:jc w:val="center"/>
              <w:rPr>
                <w:sz w:val="22"/>
                <w:szCs w:val="22"/>
                <w:lang w:eastAsia="en-US"/>
              </w:rPr>
            </w:pPr>
            <w:r w:rsidRPr="007A391B">
              <w:rPr>
                <w:lang w:eastAsia="en-US"/>
              </w:rPr>
              <w:t>9,6</w:t>
            </w:r>
          </w:p>
        </w:tc>
        <w:tc>
          <w:tcPr>
            <w:tcW w:w="567" w:type="pct"/>
            <w:tcBorders>
              <w:top w:val="single" w:sz="4" w:space="0" w:color="auto"/>
              <w:left w:val="single" w:sz="4" w:space="0" w:color="auto"/>
              <w:bottom w:val="single" w:sz="4" w:space="0" w:color="auto"/>
              <w:right w:val="single" w:sz="4" w:space="0" w:color="auto"/>
            </w:tcBorders>
            <w:vAlign w:val="center"/>
            <w:hideMark/>
          </w:tcPr>
          <w:p w14:paraId="5B0733D2" w14:textId="77777777" w:rsidR="00B60F46" w:rsidRPr="007A391B" w:rsidRDefault="00B60F46">
            <w:pPr>
              <w:spacing w:line="256" w:lineRule="auto"/>
              <w:jc w:val="center"/>
              <w:rPr>
                <w:bCs/>
                <w:sz w:val="22"/>
                <w:szCs w:val="22"/>
                <w:lang w:eastAsia="en-US"/>
              </w:rPr>
            </w:pPr>
            <w:r w:rsidRPr="007A391B">
              <w:rPr>
                <w:lang w:eastAsia="en-US"/>
              </w:rPr>
              <w:t>8,2</w:t>
            </w:r>
          </w:p>
        </w:tc>
        <w:tc>
          <w:tcPr>
            <w:tcW w:w="570" w:type="pct"/>
            <w:tcBorders>
              <w:top w:val="single" w:sz="4" w:space="0" w:color="auto"/>
              <w:left w:val="single" w:sz="4" w:space="0" w:color="auto"/>
              <w:bottom w:val="single" w:sz="4" w:space="0" w:color="auto"/>
              <w:right w:val="single" w:sz="4" w:space="0" w:color="auto"/>
            </w:tcBorders>
            <w:vAlign w:val="center"/>
            <w:hideMark/>
          </w:tcPr>
          <w:p w14:paraId="3E5BD6E1" w14:textId="77777777" w:rsidR="00B60F46" w:rsidRPr="007A391B" w:rsidRDefault="00B60F46">
            <w:pPr>
              <w:spacing w:line="256" w:lineRule="auto"/>
              <w:jc w:val="center"/>
              <w:rPr>
                <w:sz w:val="22"/>
                <w:szCs w:val="22"/>
                <w:lang w:eastAsia="en-US"/>
              </w:rPr>
            </w:pPr>
            <w:r w:rsidRPr="007A391B">
              <w:rPr>
                <w:lang w:eastAsia="en-US"/>
              </w:rPr>
              <w:t>9,6</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644F5C8A" w14:textId="77777777" w:rsidR="00B60F46" w:rsidRPr="007A391B" w:rsidRDefault="00B60F46">
            <w:pPr>
              <w:spacing w:line="256" w:lineRule="auto"/>
              <w:jc w:val="center"/>
              <w:rPr>
                <w:sz w:val="22"/>
                <w:szCs w:val="22"/>
                <w:lang w:eastAsia="en-US"/>
              </w:rPr>
            </w:pPr>
            <w:r w:rsidRPr="007A391B">
              <w:rPr>
                <w:lang w:eastAsia="en-US"/>
              </w:rPr>
              <w:t>9,8</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539DFC10" w14:textId="77777777" w:rsidR="00B60F46" w:rsidRPr="007A391B" w:rsidRDefault="00B60F46">
            <w:pPr>
              <w:spacing w:line="256" w:lineRule="auto"/>
              <w:jc w:val="center"/>
              <w:rPr>
                <w:sz w:val="22"/>
                <w:szCs w:val="22"/>
                <w:lang w:eastAsia="en-US"/>
              </w:rPr>
            </w:pPr>
            <w:r w:rsidRPr="007A391B">
              <w:rPr>
                <w:lang w:eastAsia="en-US"/>
              </w:rPr>
              <w:t>9,6</w:t>
            </w:r>
          </w:p>
        </w:tc>
      </w:tr>
      <w:tr w:rsidR="007A391B" w:rsidRPr="007A391B" w14:paraId="4E5C50C2"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03739C93" w14:textId="77777777" w:rsidR="00B60F46" w:rsidRPr="007A391B" w:rsidRDefault="00B60F46">
            <w:pPr>
              <w:spacing w:line="256" w:lineRule="auto"/>
              <w:rPr>
                <w:sz w:val="22"/>
                <w:szCs w:val="22"/>
                <w:lang w:eastAsia="en-US"/>
              </w:rPr>
            </w:pPr>
            <w:r w:rsidRPr="007A391B">
              <w:rPr>
                <w:sz w:val="22"/>
                <w:szCs w:val="22"/>
                <w:lang w:eastAsia="en-US"/>
              </w:rPr>
              <w:t>Справочно: всего расходов</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54A5D71" w14:textId="77777777" w:rsidR="00B60F46" w:rsidRPr="007A391B" w:rsidRDefault="00B60F46">
            <w:pPr>
              <w:spacing w:line="256" w:lineRule="auto"/>
              <w:jc w:val="center"/>
              <w:rPr>
                <w:sz w:val="22"/>
                <w:szCs w:val="22"/>
                <w:lang w:eastAsia="en-US"/>
              </w:rPr>
            </w:pPr>
            <w:r w:rsidRPr="007A391B">
              <w:rPr>
                <w:sz w:val="22"/>
                <w:szCs w:val="22"/>
                <w:lang w:eastAsia="en-US"/>
              </w:rPr>
              <w:t>тыс. руб.</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10EF67B5" w14:textId="77777777" w:rsidR="00B60F46" w:rsidRPr="007A391B" w:rsidRDefault="00B60F46">
            <w:pPr>
              <w:spacing w:line="256" w:lineRule="auto"/>
              <w:jc w:val="center"/>
              <w:rPr>
                <w:sz w:val="22"/>
                <w:szCs w:val="22"/>
                <w:lang w:eastAsia="en-US"/>
              </w:rPr>
            </w:pPr>
            <w:r w:rsidRPr="007A391B">
              <w:rPr>
                <w:sz w:val="22"/>
                <w:szCs w:val="22"/>
                <w:lang w:eastAsia="en-US"/>
              </w:rPr>
              <w:t>88 776,72</w:t>
            </w:r>
          </w:p>
        </w:tc>
        <w:tc>
          <w:tcPr>
            <w:tcW w:w="567" w:type="pct"/>
            <w:tcBorders>
              <w:top w:val="single" w:sz="4" w:space="0" w:color="auto"/>
              <w:left w:val="single" w:sz="4" w:space="0" w:color="auto"/>
              <w:bottom w:val="single" w:sz="4" w:space="0" w:color="auto"/>
              <w:right w:val="single" w:sz="4" w:space="0" w:color="auto"/>
            </w:tcBorders>
            <w:vAlign w:val="center"/>
            <w:hideMark/>
          </w:tcPr>
          <w:p w14:paraId="4B6A524F" w14:textId="77777777" w:rsidR="00B60F46" w:rsidRPr="007A391B" w:rsidRDefault="00B60F46">
            <w:pPr>
              <w:spacing w:line="256" w:lineRule="auto"/>
              <w:jc w:val="center"/>
              <w:rPr>
                <w:bCs/>
                <w:sz w:val="22"/>
                <w:szCs w:val="22"/>
                <w:lang w:eastAsia="en-US"/>
              </w:rPr>
            </w:pPr>
            <w:r w:rsidRPr="007A391B">
              <w:rPr>
                <w:sz w:val="22"/>
                <w:szCs w:val="22"/>
                <w:lang w:eastAsia="en-US"/>
              </w:rPr>
              <w:t>148089,12</w:t>
            </w:r>
          </w:p>
        </w:tc>
        <w:tc>
          <w:tcPr>
            <w:tcW w:w="570" w:type="pct"/>
            <w:tcBorders>
              <w:top w:val="single" w:sz="4" w:space="0" w:color="auto"/>
              <w:left w:val="single" w:sz="4" w:space="0" w:color="auto"/>
              <w:bottom w:val="single" w:sz="4" w:space="0" w:color="auto"/>
              <w:right w:val="single" w:sz="4" w:space="0" w:color="auto"/>
            </w:tcBorders>
            <w:vAlign w:val="center"/>
            <w:hideMark/>
          </w:tcPr>
          <w:p w14:paraId="48E48C72" w14:textId="77777777" w:rsidR="00B60F46" w:rsidRPr="007A391B" w:rsidRDefault="00B60F46">
            <w:pPr>
              <w:spacing w:line="256" w:lineRule="auto"/>
              <w:jc w:val="center"/>
              <w:rPr>
                <w:sz w:val="22"/>
                <w:szCs w:val="22"/>
                <w:lang w:eastAsia="en-US"/>
              </w:rPr>
            </w:pPr>
            <w:r w:rsidRPr="007A391B">
              <w:rPr>
                <w:sz w:val="22"/>
                <w:szCs w:val="22"/>
                <w:lang w:eastAsia="en-US"/>
              </w:rPr>
              <w:t>88 776,72</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02ECD2E6" w14:textId="77777777" w:rsidR="00B60F46" w:rsidRPr="007A391B" w:rsidRDefault="00B60F46">
            <w:pPr>
              <w:spacing w:line="256" w:lineRule="auto"/>
              <w:jc w:val="center"/>
              <w:rPr>
                <w:sz w:val="22"/>
                <w:szCs w:val="22"/>
                <w:lang w:eastAsia="en-US"/>
              </w:rPr>
            </w:pPr>
            <w:r w:rsidRPr="007A391B">
              <w:rPr>
                <w:sz w:val="22"/>
                <w:szCs w:val="22"/>
                <w:lang w:eastAsia="en-US"/>
              </w:rPr>
              <w:t>129 691,93</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52638118" w14:textId="77777777" w:rsidR="00B60F46" w:rsidRPr="007A391B" w:rsidRDefault="00B60F46">
            <w:pPr>
              <w:spacing w:line="256" w:lineRule="auto"/>
              <w:jc w:val="center"/>
              <w:rPr>
                <w:sz w:val="22"/>
                <w:szCs w:val="22"/>
                <w:lang w:eastAsia="en-US"/>
              </w:rPr>
            </w:pPr>
            <w:r w:rsidRPr="007A391B">
              <w:rPr>
                <w:sz w:val="22"/>
                <w:szCs w:val="22"/>
                <w:lang w:eastAsia="en-US"/>
              </w:rPr>
              <w:t>88 776,72</w:t>
            </w:r>
          </w:p>
        </w:tc>
      </w:tr>
      <w:tr w:rsidR="007A391B" w:rsidRPr="007A391B" w14:paraId="1C8B3185" w14:textId="77777777" w:rsidTr="00B60F46">
        <w:tc>
          <w:tcPr>
            <w:tcW w:w="1625" w:type="pct"/>
            <w:tcBorders>
              <w:top w:val="single" w:sz="4" w:space="0" w:color="auto"/>
              <w:left w:val="single" w:sz="4" w:space="0" w:color="auto"/>
              <w:bottom w:val="single" w:sz="4" w:space="0" w:color="auto"/>
              <w:right w:val="single" w:sz="4" w:space="0" w:color="auto"/>
            </w:tcBorders>
            <w:vAlign w:val="center"/>
            <w:hideMark/>
          </w:tcPr>
          <w:p w14:paraId="4693078E" w14:textId="77777777" w:rsidR="00B60F46" w:rsidRPr="007A391B" w:rsidRDefault="00B60F46">
            <w:pPr>
              <w:spacing w:line="256" w:lineRule="auto"/>
              <w:rPr>
                <w:sz w:val="22"/>
                <w:szCs w:val="22"/>
                <w:lang w:eastAsia="en-US"/>
              </w:rPr>
            </w:pPr>
            <w:r w:rsidRPr="007A391B">
              <w:rPr>
                <w:sz w:val="22"/>
                <w:szCs w:val="22"/>
                <w:lang w:eastAsia="en-US"/>
              </w:rPr>
              <w:t>Численность персонала, занятого в регулируемом виде деятельности</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195ADB4" w14:textId="77777777" w:rsidR="00B60F46" w:rsidRPr="007A391B" w:rsidRDefault="00B60F46">
            <w:pPr>
              <w:spacing w:line="256" w:lineRule="auto"/>
              <w:jc w:val="center"/>
              <w:rPr>
                <w:sz w:val="22"/>
                <w:szCs w:val="22"/>
                <w:lang w:eastAsia="en-US"/>
              </w:rPr>
            </w:pPr>
            <w:r w:rsidRPr="007A391B">
              <w:rPr>
                <w:sz w:val="22"/>
                <w:szCs w:val="22"/>
                <w:lang w:eastAsia="en-US"/>
              </w:rPr>
              <w:t>чел.</w:t>
            </w:r>
          </w:p>
        </w:tc>
        <w:tc>
          <w:tcPr>
            <w:tcW w:w="537" w:type="pct"/>
            <w:tcBorders>
              <w:top w:val="single" w:sz="4" w:space="0" w:color="auto"/>
              <w:left w:val="single" w:sz="4" w:space="0" w:color="auto"/>
              <w:bottom w:val="single" w:sz="4" w:space="0" w:color="auto"/>
              <w:right w:val="single" w:sz="4" w:space="0" w:color="auto"/>
            </w:tcBorders>
            <w:noWrap/>
            <w:vAlign w:val="center"/>
            <w:hideMark/>
          </w:tcPr>
          <w:p w14:paraId="36358112" w14:textId="77777777" w:rsidR="00B60F46" w:rsidRPr="007A391B" w:rsidRDefault="00B60F46">
            <w:pPr>
              <w:spacing w:line="256" w:lineRule="auto"/>
              <w:jc w:val="center"/>
              <w:rPr>
                <w:sz w:val="22"/>
                <w:szCs w:val="22"/>
                <w:lang w:eastAsia="en-US"/>
              </w:rPr>
            </w:pPr>
            <w:r w:rsidRPr="007A391B">
              <w:rPr>
                <w:sz w:val="22"/>
                <w:szCs w:val="22"/>
                <w:lang w:eastAsia="en-US"/>
              </w:rPr>
              <w:t>59</w:t>
            </w:r>
          </w:p>
        </w:tc>
        <w:tc>
          <w:tcPr>
            <w:tcW w:w="567" w:type="pct"/>
            <w:tcBorders>
              <w:top w:val="single" w:sz="4" w:space="0" w:color="auto"/>
              <w:left w:val="single" w:sz="4" w:space="0" w:color="auto"/>
              <w:bottom w:val="single" w:sz="4" w:space="0" w:color="auto"/>
              <w:right w:val="single" w:sz="4" w:space="0" w:color="auto"/>
            </w:tcBorders>
            <w:vAlign w:val="center"/>
            <w:hideMark/>
          </w:tcPr>
          <w:p w14:paraId="3DA56F99" w14:textId="77777777" w:rsidR="00B60F46" w:rsidRPr="007A391B" w:rsidRDefault="00B60F46">
            <w:pPr>
              <w:spacing w:line="256" w:lineRule="auto"/>
              <w:jc w:val="center"/>
              <w:rPr>
                <w:sz w:val="22"/>
                <w:szCs w:val="22"/>
                <w:lang w:eastAsia="en-US"/>
              </w:rPr>
            </w:pPr>
            <w:r w:rsidRPr="007A391B">
              <w:rPr>
                <w:sz w:val="22"/>
                <w:szCs w:val="22"/>
                <w:lang w:eastAsia="en-US"/>
              </w:rPr>
              <w:t>76</w:t>
            </w:r>
          </w:p>
        </w:tc>
        <w:tc>
          <w:tcPr>
            <w:tcW w:w="570" w:type="pct"/>
            <w:tcBorders>
              <w:top w:val="single" w:sz="4" w:space="0" w:color="auto"/>
              <w:left w:val="single" w:sz="4" w:space="0" w:color="auto"/>
              <w:bottom w:val="single" w:sz="4" w:space="0" w:color="auto"/>
              <w:right w:val="single" w:sz="4" w:space="0" w:color="auto"/>
            </w:tcBorders>
            <w:vAlign w:val="center"/>
            <w:hideMark/>
          </w:tcPr>
          <w:p w14:paraId="0EB7152E" w14:textId="77777777" w:rsidR="00B60F46" w:rsidRPr="007A391B" w:rsidRDefault="00B60F46">
            <w:pPr>
              <w:spacing w:line="256" w:lineRule="auto"/>
              <w:jc w:val="center"/>
              <w:rPr>
                <w:sz w:val="22"/>
                <w:szCs w:val="22"/>
                <w:lang w:eastAsia="en-US"/>
              </w:rPr>
            </w:pPr>
            <w:r w:rsidRPr="007A391B">
              <w:rPr>
                <w:sz w:val="22"/>
                <w:szCs w:val="22"/>
                <w:lang w:eastAsia="en-US"/>
              </w:rPr>
              <w:t>59</w:t>
            </w:r>
          </w:p>
        </w:tc>
        <w:tc>
          <w:tcPr>
            <w:tcW w:w="591" w:type="pct"/>
            <w:tcBorders>
              <w:top w:val="single" w:sz="4" w:space="0" w:color="auto"/>
              <w:left w:val="single" w:sz="4" w:space="0" w:color="auto"/>
              <w:bottom w:val="single" w:sz="4" w:space="0" w:color="auto"/>
              <w:right w:val="single" w:sz="4" w:space="0" w:color="auto"/>
            </w:tcBorders>
            <w:noWrap/>
            <w:vAlign w:val="center"/>
            <w:hideMark/>
          </w:tcPr>
          <w:p w14:paraId="20B43BF6" w14:textId="77777777" w:rsidR="00B60F46" w:rsidRPr="007A391B" w:rsidRDefault="00B60F46">
            <w:pPr>
              <w:spacing w:line="256" w:lineRule="auto"/>
              <w:jc w:val="center"/>
              <w:rPr>
                <w:sz w:val="22"/>
                <w:szCs w:val="22"/>
                <w:lang w:eastAsia="en-US"/>
              </w:rPr>
            </w:pPr>
            <w:r w:rsidRPr="007A391B">
              <w:rPr>
                <w:sz w:val="22"/>
                <w:szCs w:val="22"/>
                <w:lang w:eastAsia="en-US"/>
              </w:rPr>
              <w:t>72</w:t>
            </w:r>
          </w:p>
        </w:tc>
        <w:tc>
          <w:tcPr>
            <w:tcW w:w="593" w:type="pct"/>
            <w:gridSpan w:val="2"/>
            <w:tcBorders>
              <w:top w:val="single" w:sz="4" w:space="0" w:color="auto"/>
              <w:left w:val="single" w:sz="4" w:space="0" w:color="auto"/>
              <w:bottom w:val="single" w:sz="4" w:space="0" w:color="auto"/>
              <w:right w:val="single" w:sz="4" w:space="0" w:color="auto"/>
            </w:tcBorders>
            <w:noWrap/>
            <w:vAlign w:val="center"/>
            <w:hideMark/>
          </w:tcPr>
          <w:p w14:paraId="3D6D1353" w14:textId="77777777" w:rsidR="00B60F46" w:rsidRPr="007A391B" w:rsidRDefault="00B60F46">
            <w:pPr>
              <w:spacing w:line="256" w:lineRule="auto"/>
              <w:jc w:val="center"/>
              <w:rPr>
                <w:sz w:val="22"/>
                <w:szCs w:val="22"/>
                <w:lang w:eastAsia="en-US"/>
              </w:rPr>
            </w:pPr>
            <w:r w:rsidRPr="007A391B">
              <w:rPr>
                <w:sz w:val="22"/>
                <w:szCs w:val="22"/>
                <w:lang w:eastAsia="en-US"/>
              </w:rPr>
              <w:t>59</w:t>
            </w:r>
          </w:p>
        </w:tc>
      </w:tr>
    </w:tbl>
    <w:p w14:paraId="22F7710B" w14:textId="454AA47A" w:rsidR="00B60F46" w:rsidRPr="007A391B" w:rsidRDefault="00B60F46" w:rsidP="00B60F46">
      <w:pPr>
        <w:jc w:val="both"/>
        <w:rPr>
          <w:sz w:val="24"/>
          <w:szCs w:val="28"/>
        </w:rPr>
      </w:pPr>
      <w:r w:rsidRPr="007A391B">
        <w:rPr>
          <w:sz w:val="24"/>
          <w:szCs w:val="28"/>
        </w:rPr>
        <w:t xml:space="preserve">Источники: Раскрытие информации ОАО «Сургутгаз» по транспортировке газа по газораспределительным сетям за 2016-2018 гг. (по Приказу ФСТ РФ от </w:t>
      </w:r>
      <w:r w:rsidR="00C25FB6" w:rsidRPr="007A391B">
        <w:rPr>
          <w:sz w:val="24"/>
          <w:szCs w:val="28"/>
        </w:rPr>
        <w:t>31.01.</w:t>
      </w:r>
      <w:r w:rsidRPr="007A391B">
        <w:rPr>
          <w:sz w:val="24"/>
          <w:szCs w:val="28"/>
        </w:rPr>
        <w:t>2011 № 36-э).</w:t>
      </w:r>
    </w:p>
    <w:p w14:paraId="73AFF041" w14:textId="46C07222" w:rsidR="00B60F46" w:rsidRPr="007A391B" w:rsidRDefault="00B60F46">
      <w:pPr>
        <w:rPr>
          <w:lang w:val="x-none"/>
        </w:rPr>
      </w:pPr>
    </w:p>
    <w:p w14:paraId="26C2644D" w14:textId="77777777" w:rsidR="00B60F46" w:rsidRPr="007A391B" w:rsidRDefault="00B60F46">
      <w:pPr>
        <w:rPr>
          <w:lang w:val="x-none"/>
        </w:rPr>
        <w:sectPr w:rsidR="00B60F46" w:rsidRPr="007A391B" w:rsidSect="007B493E">
          <w:pgSz w:w="16840" w:h="11907" w:orient="landscape" w:code="9"/>
          <w:pgMar w:top="1134" w:right="1134" w:bottom="567" w:left="1134" w:header="0" w:footer="567" w:gutter="0"/>
          <w:cols w:space="720"/>
          <w:docGrid w:linePitch="272"/>
        </w:sectPr>
      </w:pPr>
    </w:p>
    <w:p w14:paraId="752F22B8" w14:textId="0600DE54" w:rsidR="0073634F" w:rsidRPr="007A391B" w:rsidRDefault="0073634F" w:rsidP="00E643F8">
      <w:pPr>
        <w:pStyle w:val="20"/>
        <w:tabs>
          <w:tab w:val="left" w:pos="1418"/>
        </w:tabs>
        <w:spacing w:before="0" w:after="0"/>
        <w:ind w:left="1418" w:hanging="709"/>
      </w:pPr>
      <w:bookmarkStart w:id="60" w:name="_Toc356122"/>
      <w:bookmarkStart w:id="61" w:name="_Toc3892106"/>
      <w:r w:rsidRPr="007A391B">
        <w:t>Система теплоснабжения</w:t>
      </w:r>
      <w:bookmarkEnd w:id="52"/>
      <w:bookmarkEnd w:id="60"/>
      <w:bookmarkEnd w:id="61"/>
    </w:p>
    <w:p w14:paraId="2C53DCF0" w14:textId="77777777" w:rsidR="00E643F8" w:rsidRPr="007A391B" w:rsidRDefault="00E643F8" w:rsidP="00A03ACD">
      <w:pPr>
        <w:rPr>
          <w:b/>
          <w:sz w:val="28"/>
        </w:rPr>
      </w:pPr>
    </w:p>
    <w:p w14:paraId="284FB2D7" w14:textId="77777777" w:rsidR="0073634F" w:rsidRPr="007A391B" w:rsidRDefault="0073634F" w:rsidP="00A03ACD">
      <w:pPr>
        <w:rPr>
          <w:b/>
          <w:sz w:val="28"/>
        </w:rPr>
      </w:pPr>
      <w:r w:rsidRPr="007A391B">
        <w:rPr>
          <w:b/>
          <w:sz w:val="28"/>
        </w:rPr>
        <w:t>Институциональная структура</w:t>
      </w:r>
    </w:p>
    <w:p w14:paraId="7A8F4B97" w14:textId="77777777" w:rsidR="00BB3F22" w:rsidRPr="007A391B" w:rsidRDefault="00BB3F22" w:rsidP="00BB3F22">
      <w:pPr>
        <w:ind w:firstLine="709"/>
        <w:jc w:val="both"/>
        <w:rPr>
          <w:sz w:val="28"/>
          <w:szCs w:val="28"/>
        </w:rPr>
      </w:pPr>
      <w:r w:rsidRPr="007A391B">
        <w:rPr>
          <w:sz w:val="28"/>
          <w:szCs w:val="28"/>
        </w:rPr>
        <w:t>Теплоснабжающими организациями города Сургута, вырабатывающими и отпускающими тепловую энергию для населения, потребителей бюджетной сферы, производственных предприятий, являются:</w:t>
      </w:r>
    </w:p>
    <w:p w14:paraId="26C7C015" w14:textId="77777777" w:rsidR="008B43BA" w:rsidRPr="007A391B" w:rsidRDefault="008B43BA" w:rsidP="004F3BD5">
      <w:pPr>
        <w:pStyle w:val="affa"/>
        <w:numPr>
          <w:ilvl w:val="0"/>
          <w:numId w:val="55"/>
        </w:numPr>
        <w:tabs>
          <w:tab w:val="left" w:pos="993"/>
          <w:tab w:val="left" w:pos="1134"/>
        </w:tabs>
        <w:suppressAutoHyphens/>
        <w:jc w:val="both"/>
        <w:rPr>
          <w:sz w:val="28"/>
          <w:szCs w:val="28"/>
        </w:rPr>
      </w:pPr>
      <w:r w:rsidRPr="007A391B">
        <w:rPr>
          <w:sz w:val="28"/>
          <w:szCs w:val="28"/>
        </w:rPr>
        <w:t>Филиал ПАО «ОГК-2» - Сургутская ГРЭС-1;</w:t>
      </w:r>
    </w:p>
    <w:p w14:paraId="7A076976" w14:textId="241FCB7E" w:rsidR="008B43BA" w:rsidRPr="007A391B" w:rsidRDefault="008B43BA" w:rsidP="004F3BD5">
      <w:pPr>
        <w:pStyle w:val="affa"/>
        <w:numPr>
          <w:ilvl w:val="0"/>
          <w:numId w:val="55"/>
        </w:numPr>
        <w:tabs>
          <w:tab w:val="left" w:pos="993"/>
          <w:tab w:val="left" w:pos="1134"/>
        </w:tabs>
        <w:suppressAutoHyphens/>
        <w:jc w:val="both"/>
        <w:rPr>
          <w:sz w:val="28"/>
          <w:szCs w:val="28"/>
        </w:rPr>
      </w:pPr>
      <w:bookmarkStart w:id="62" w:name="_Hlk536721557"/>
      <w:r w:rsidRPr="007A391B">
        <w:rPr>
          <w:sz w:val="28"/>
          <w:szCs w:val="28"/>
        </w:rPr>
        <w:t>Филиал «Сургутская ГРЭС-2» ПАО «Юнипро»</w:t>
      </w:r>
      <w:bookmarkEnd w:id="62"/>
      <w:r w:rsidRPr="007A391B">
        <w:rPr>
          <w:sz w:val="28"/>
          <w:szCs w:val="28"/>
        </w:rPr>
        <w:t>;</w:t>
      </w:r>
    </w:p>
    <w:p w14:paraId="0874A10E" w14:textId="3EE9D69A"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ООО «СГЭС» (</w:t>
      </w:r>
      <w:r w:rsidR="00FD70CB" w:rsidRPr="007A391B">
        <w:rPr>
          <w:sz w:val="28"/>
          <w:szCs w:val="28"/>
        </w:rPr>
        <w:t>две</w:t>
      </w:r>
      <w:r w:rsidRPr="007A391B">
        <w:rPr>
          <w:sz w:val="28"/>
          <w:szCs w:val="28"/>
        </w:rPr>
        <w:t> котельные);</w:t>
      </w:r>
    </w:p>
    <w:p w14:paraId="7D535AF1" w14:textId="54D5855C" w:rsidR="00BB3F22" w:rsidRPr="007A391B" w:rsidRDefault="00FD70CB" w:rsidP="004F3BD5">
      <w:pPr>
        <w:pStyle w:val="affa"/>
        <w:numPr>
          <w:ilvl w:val="0"/>
          <w:numId w:val="55"/>
        </w:numPr>
        <w:tabs>
          <w:tab w:val="left" w:pos="993"/>
        </w:tabs>
        <w:ind w:left="0" w:firstLine="709"/>
        <w:contextualSpacing/>
        <w:jc w:val="both"/>
        <w:rPr>
          <w:sz w:val="28"/>
          <w:szCs w:val="28"/>
        </w:rPr>
      </w:pPr>
      <w:r w:rsidRPr="007A391B">
        <w:rPr>
          <w:sz w:val="28"/>
          <w:szCs w:val="28"/>
        </w:rPr>
        <w:t>СГМУП</w:t>
      </w:r>
      <w:r w:rsidR="00BB3F22" w:rsidRPr="007A391B">
        <w:rPr>
          <w:sz w:val="28"/>
          <w:szCs w:val="28"/>
        </w:rPr>
        <w:t xml:space="preserve"> «</w:t>
      </w:r>
      <w:r w:rsidRPr="007A391B">
        <w:rPr>
          <w:sz w:val="28"/>
          <w:szCs w:val="28"/>
        </w:rPr>
        <w:t>ГТС</w:t>
      </w:r>
      <w:r w:rsidR="00BB3F22" w:rsidRPr="007A391B">
        <w:rPr>
          <w:sz w:val="28"/>
          <w:szCs w:val="28"/>
        </w:rPr>
        <w:t>» (15 котельных, включая котельную мощность свыше 100</w:t>
      </w:r>
      <w:r w:rsidR="006C66A9" w:rsidRPr="007A391B">
        <w:rPr>
          <w:sz w:val="28"/>
          <w:szCs w:val="28"/>
        </w:rPr>
        <w:t> </w:t>
      </w:r>
      <w:r w:rsidR="00BB3F22" w:rsidRPr="007A391B">
        <w:rPr>
          <w:sz w:val="28"/>
          <w:szCs w:val="28"/>
        </w:rPr>
        <w:t>Гкал/ч – ПКТС с установленной мощностью 350 Гкал/ч);</w:t>
      </w:r>
    </w:p>
    <w:p w14:paraId="01D4CCFC" w14:textId="77777777" w:rsidR="00BB3F22" w:rsidRPr="007A391B" w:rsidRDefault="00BB3F22" w:rsidP="004F3BD5">
      <w:pPr>
        <w:pStyle w:val="affa"/>
        <w:numPr>
          <w:ilvl w:val="0"/>
          <w:numId w:val="55"/>
        </w:numPr>
        <w:tabs>
          <w:tab w:val="left" w:pos="993"/>
        </w:tabs>
        <w:ind w:left="0" w:firstLine="709"/>
        <w:jc w:val="both"/>
        <w:rPr>
          <w:sz w:val="28"/>
          <w:szCs w:val="28"/>
        </w:rPr>
      </w:pPr>
      <w:r w:rsidRPr="007A391B">
        <w:rPr>
          <w:sz w:val="28"/>
          <w:szCs w:val="28"/>
        </w:rPr>
        <w:t xml:space="preserve">Сургутское городское муниципальное унитарное предприятие «Горводоканал») (далее – СГМУП «Горводоканал») (одна котельная); </w:t>
      </w:r>
    </w:p>
    <w:p w14:paraId="5BC895B8"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ПАО «Сургутнефтегаз» (15 котельных);</w:t>
      </w:r>
    </w:p>
    <w:p w14:paraId="39249A33" w14:textId="29EA3201" w:rsidR="00BB3F22" w:rsidRPr="007A391B" w:rsidRDefault="00BB3F22" w:rsidP="004F3BD5">
      <w:pPr>
        <w:pStyle w:val="affa"/>
        <w:numPr>
          <w:ilvl w:val="0"/>
          <w:numId w:val="55"/>
        </w:numPr>
        <w:tabs>
          <w:tab w:val="left" w:pos="993"/>
        </w:tabs>
        <w:ind w:left="0" w:firstLine="709"/>
        <w:jc w:val="both"/>
        <w:rPr>
          <w:sz w:val="28"/>
          <w:szCs w:val="28"/>
        </w:rPr>
      </w:pPr>
      <w:r w:rsidRPr="007A391B">
        <w:rPr>
          <w:sz w:val="28"/>
          <w:szCs w:val="28"/>
        </w:rPr>
        <w:t>СГМУП</w:t>
      </w:r>
      <w:r w:rsidR="007B493E" w:rsidRPr="007A391B">
        <w:rPr>
          <w:sz w:val="28"/>
          <w:szCs w:val="28"/>
        </w:rPr>
        <w:t xml:space="preserve"> </w:t>
      </w:r>
      <w:r w:rsidRPr="007A391B">
        <w:rPr>
          <w:sz w:val="28"/>
          <w:szCs w:val="28"/>
        </w:rPr>
        <w:t>«Тепловик»)</w:t>
      </w:r>
      <w:r w:rsidR="00FD70CB" w:rsidRPr="007A391B">
        <w:rPr>
          <w:sz w:val="28"/>
          <w:szCs w:val="28"/>
        </w:rPr>
        <w:t xml:space="preserve"> </w:t>
      </w:r>
      <w:r w:rsidRPr="007A391B">
        <w:rPr>
          <w:sz w:val="28"/>
          <w:szCs w:val="28"/>
        </w:rPr>
        <w:t>(семь котельных);</w:t>
      </w:r>
    </w:p>
    <w:p w14:paraId="4C3C65A7"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ООО «Газпром трансгаз Сургут» (одна котельная);</w:t>
      </w:r>
    </w:p>
    <w:p w14:paraId="44148A50"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СГМУП «Сургутский хлебозавод» (одна котельная);</w:t>
      </w:r>
    </w:p>
    <w:p w14:paraId="630B0650" w14:textId="2107B70D"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ООО УК «Северо-Западная Тепловая Компания» (ООО УК «СЗТК</w:t>
      </w:r>
      <w:r w:rsidR="006C66A9" w:rsidRPr="007A391B">
        <w:rPr>
          <w:sz w:val="28"/>
          <w:szCs w:val="28"/>
        </w:rPr>
        <w:t>») (</w:t>
      </w:r>
      <w:r w:rsidRPr="007A391B">
        <w:rPr>
          <w:sz w:val="28"/>
          <w:szCs w:val="28"/>
        </w:rPr>
        <w:t>одна котельная);</w:t>
      </w:r>
    </w:p>
    <w:p w14:paraId="38FE1071"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ОАО «Сургутстройтрест» (две котельные);</w:t>
      </w:r>
    </w:p>
    <w:p w14:paraId="05C98FAD"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ЗАО «Сургутспецстрой» (одна котельная) (с 2018 г. передана в аренду СГМУП «ГТС»);</w:t>
      </w:r>
    </w:p>
    <w:p w14:paraId="2099A469"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ОАО «Горремстрой» (одна котельная);</w:t>
      </w:r>
    </w:p>
    <w:p w14:paraId="41450B57"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ОАО «Аэропорт Сургут» (одна котельная);</w:t>
      </w:r>
    </w:p>
    <w:p w14:paraId="10D0CF1E"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ООО «ТВС-сервис» (одна котельная);</w:t>
      </w:r>
    </w:p>
    <w:p w14:paraId="35A66274"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ООО «СКАТ-База» (одна котельная);</w:t>
      </w:r>
    </w:p>
    <w:p w14:paraId="4B1BCA97" w14:textId="77777777" w:rsidR="00BB3F22" w:rsidRPr="007A391B" w:rsidRDefault="00BB3F22" w:rsidP="004F3BD5">
      <w:pPr>
        <w:pStyle w:val="affa"/>
        <w:numPr>
          <w:ilvl w:val="0"/>
          <w:numId w:val="55"/>
        </w:numPr>
        <w:tabs>
          <w:tab w:val="left" w:pos="993"/>
        </w:tabs>
        <w:ind w:left="0" w:firstLine="709"/>
        <w:contextualSpacing/>
        <w:jc w:val="both"/>
        <w:rPr>
          <w:sz w:val="28"/>
          <w:szCs w:val="28"/>
        </w:rPr>
      </w:pPr>
      <w:r w:rsidRPr="007A391B">
        <w:rPr>
          <w:sz w:val="28"/>
          <w:szCs w:val="28"/>
        </w:rPr>
        <w:t>ООО «Технические системы» (одна котельная).</w:t>
      </w:r>
    </w:p>
    <w:p w14:paraId="0437E384" w14:textId="010DF7E6" w:rsidR="00BB3F22" w:rsidRPr="007A391B" w:rsidRDefault="00BB3F22" w:rsidP="00BB3F22">
      <w:pPr>
        <w:ind w:firstLine="709"/>
        <w:jc w:val="both"/>
        <w:rPr>
          <w:sz w:val="28"/>
          <w:szCs w:val="28"/>
        </w:rPr>
      </w:pPr>
      <w:r w:rsidRPr="007A391B">
        <w:rPr>
          <w:sz w:val="28"/>
          <w:szCs w:val="28"/>
        </w:rPr>
        <w:t>Помимо источников централизованного теплоснабжения в Сургуте имеется 110</w:t>
      </w:r>
      <w:r w:rsidR="00FD70CB" w:rsidRPr="007A391B">
        <w:rPr>
          <w:sz w:val="28"/>
          <w:szCs w:val="28"/>
        </w:rPr>
        <w:t> </w:t>
      </w:r>
      <w:r w:rsidRPr="007A391B">
        <w:rPr>
          <w:sz w:val="28"/>
          <w:szCs w:val="28"/>
        </w:rPr>
        <w:t>индивидуальных котельных, не предназначенных для теплоснабжения сторонних потребителей.</w:t>
      </w:r>
    </w:p>
    <w:p w14:paraId="6F1FFE91" w14:textId="77777777" w:rsidR="00BB3F22" w:rsidRPr="007A391B" w:rsidRDefault="00BB3F22" w:rsidP="00BB3F22">
      <w:pPr>
        <w:ind w:firstLine="709"/>
        <w:jc w:val="both"/>
        <w:rPr>
          <w:sz w:val="28"/>
          <w:szCs w:val="28"/>
        </w:rPr>
      </w:pPr>
      <w:r w:rsidRPr="007A391B">
        <w:rPr>
          <w:sz w:val="28"/>
          <w:szCs w:val="28"/>
        </w:rPr>
        <w:t xml:space="preserve">Основными балансодержателями тепловых сетей, обеспечивающими транспортировку тепловой энергии до потребителей, являются ООО «СГЭС» и СГМУП «ГТС». </w:t>
      </w:r>
    </w:p>
    <w:p w14:paraId="3975E2AF" w14:textId="21522973" w:rsidR="00BB3F22" w:rsidRPr="007A391B" w:rsidRDefault="00BB3F22" w:rsidP="00BB3F22">
      <w:pPr>
        <w:ind w:firstLine="709"/>
        <w:jc w:val="both"/>
        <w:rPr>
          <w:sz w:val="28"/>
          <w:szCs w:val="28"/>
        </w:rPr>
      </w:pPr>
      <w:r w:rsidRPr="007A391B">
        <w:rPr>
          <w:sz w:val="28"/>
          <w:szCs w:val="28"/>
        </w:rPr>
        <w:t>ООО «СГЭС» обеспечивает передачу тепловой энергии потребителям города Сургута от СГРЭС-1 и СГРЭС-2. СГМУП «ГТС» подает тепловую энергию от собственных теплоисточников и от СГРЭС-1, СГРЭС-2 через тепловые сети на балансе ООО «СГЭС». Часть распределительных и внутриквартальных сетей Сургута, присоединенных к сетям ООО «СГЭС» и СГМУП «ГТС», находится в ведении теплосетевой организации ООО «Сибпромстрой № 18», не имеющей собственных источников теплоснабжения.</w:t>
      </w:r>
    </w:p>
    <w:p w14:paraId="7A15DAF8" w14:textId="1D42E051" w:rsidR="00C23F54" w:rsidRPr="007A391B" w:rsidRDefault="00C23F54" w:rsidP="00C23F54">
      <w:pPr>
        <w:ind w:firstLine="709"/>
        <w:jc w:val="both"/>
        <w:rPr>
          <w:sz w:val="28"/>
          <w:szCs w:val="28"/>
        </w:rPr>
      </w:pPr>
      <w:r w:rsidRPr="007A391B">
        <w:rPr>
          <w:sz w:val="28"/>
          <w:szCs w:val="28"/>
        </w:rPr>
        <w:t>В поселк</w:t>
      </w:r>
      <w:r w:rsidR="00256531" w:rsidRPr="007A391B">
        <w:rPr>
          <w:sz w:val="28"/>
          <w:szCs w:val="28"/>
        </w:rPr>
        <w:t>ах города</w:t>
      </w:r>
      <w:r w:rsidRPr="007A391B">
        <w:rPr>
          <w:sz w:val="28"/>
          <w:szCs w:val="28"/>
        </w:rPr>
        <w:t xml:space="preserve"> Сургута основным балансодержателем тепловых сетей является СГМУП «Тепловик» (п. Лесной, п. Кедровый и др.), осуществляющее транспортировку тепловой энергии до поселковых потребителей.</w:t>
      </w:r>
    </w:p>
    <w:p w14:paraId="2999C043" w14:textId="77777777" w:rsidR="00E344A9" w:rsidRPr="007A391B" w:rsidRDefault="00E344A9" w:rsidP="00A03ACD">
      <w:pPr>
        <w:rPr>
          <w:b/>
          <w:sz w:val="28"/>
        </w:rPr>
      </w:pPr>
    </w:p>
    <w:p w14:paraId="7FA62EDE" w14:textId="1A50D21F" w:rsidR="0073634F" w:rsidRPr="007A391B" w:rsidRDefault="0073634F" w:rsidP="00A03ACD">
      <w:pPr>
        <w:rPr>
          <w:b/>
          <w:sz w:val="28"/>
        </w:rPr>
      </w:pPr>
      <w:r w:rsidRPr="007A391B">
        <w:rPr>
          <w:b/>
          <w:sz w:val="28"/>
        </w:rPr>
        <w:t>Характеристика системы ресурсоснабжения</w:t>
      </w:r>
    </w:p>
    <w:p w14:paraId="0BAA220B" w14:textId="7BD0C62B" w:rsidR="00C23F54" w:rsidRPr="007A391B" w:rsidRDefault="00C23F54" w:rsidP="004F3BD5">
      <w:pPr>
        <w:pStyle w:val="affa"/>
        <w:numPr>
          <w:ilvl w:val="0"/>
          <w:numId w:val="56"/>
        </w:numPr>
        <w:tabs>
          <w:tab w:val="left" w:pos="993"/>
        </w:tabs>
        <w:ind w:left="993" w:right="20" w:hanging="284"/>
        <w:jc w:val="both"/>
        <w:rPr>
          <w:b/>
          <w:sz w:val="28"/>
          <w:szCs w:val="28"/>
        </w:rPr>
      </w:pPr>
      <w:bookmarkStart w:id="63" w:name="_Hlk504742331"/>
      <w:r w:rsidRPr="007A391B">
        <w:rPr>
          <w:b/>
          <w:sz w:val="28"/>
          <w:szCs w:val="28"/>
        </w:rPr>
        <w:t xml:space="preserve">СГРЭС-1 </w:t>
      </w:r>
    </w:p>
    <w:bookmarkEnd w:id="63"/>
    <w:p w14:paraId="18E8A46A" w14:textId="134F630C" w:rsidR="00C23F54" w:rsidRPr="007A391B" w:rsidRDefault="00C23F54" w:rsidP="00C23F54">
      <w:pPr>
        <w:ind w:firstLine="709"/>
        <w:jc w:val="both"/>
        <w:rPr>
          <w:sz w:val="28"/>
          <w:szCs w:val="28"/>
        </w:rPr>
      </w:pPr>
      <w:r w:rsidRPr="007A391B">
        <w:rPr>
          <w:sz w:val="28"/>
          <w:szCs w:val="28"/>
        </w:rPr>
        <w:t>Установленная и располагаемая электрическая мощность СГРЭС-1 составляет 3 333 МВт, установленная тепловая мощность – 903 Гкал/ч.</w:t>
      </w:r>
    </w:p>
    <w:p w14:paraId="32F10004" w14:textId="16AD0CF1" w:rsidR="00C23F54" w:rsidRPr="007A391B" w:rsidRDefault="00C23F54" w:rsidP="00C23F54">
      <w:pPr>
        <w:ind w:firstLine="709"/>
        <w:jc w:val="both"/>
        <w:rPr>
          <w:sz w:val="28"/>
          <w:szCs w:val="28"/>
        </w:rPr>
      </w:pPr>
      <w:r w:rsidRPr="007A391B">
        <w:rPr>
          <w:sz w:val="28"/>
          <w:szCs w:val="28"/>
        </w:rPr>
        <w:t xml:space="preserve">Теплофикационные мощности СГРЭС-1 состоят из отборов паровых турбин, паром из которых </w:t>
      </w:r>
      <w:proofErr w:type="gramStart"/>
      <w:r w:rsidRPr="007A391B">
        <w:rPr>
          <w:sz w:val="28"/>
          <w:szCs w:val="28"/>
        </w:rPr>
        <w:t>производится</w:t>
      </w:r>
      <w:proofErr w:type="gramEnd"/>
      <w:r w:rsidRPr="007A391B">
        <w:rPr>
          <w:sz w:val="28"/>
          <w:szCs w:val="28"/>
        </w:rPr>
        <w:t xml:space="preserve"> нагрев воды из системы теплоснабжения до температуры 112 °С. Подогрев до более высоких температур осуществляется на пиковой котельной тепловых сетей </w:t>
      </w:r>
      <w:r w:rsidR="00F7648C" w:rsidRPr="007A391B">
        <w:rPr>
          <w:sz w:val="28"/>
          <w:szCs w:val="28"/>
        </w:rPr>
        <w:t xml:space="preserve">(далее - ПКТС) </w:t>
      </w:r>
      <w:r w:rsidRPr="007A391B">
        <w:rPr>
          <w:sz w:val="28"/>
          <w:szCs w:val="28"/>
        </w:rPr>
        <w:t>(в собственности ООО «СГЭС», арендуется СГМУП «ГТС»). ПКТС расположена в городской части Сургута, включается при прохождении отопительного максимума.</w:t>
      </w:r>
    </w:p>
    <w:p w14:paraId="72A342DF" w14:textId="02DE3F3A" w:rsidR="00C23F54" w:rsidRPr="007A391B" w:rsidRDefault="00C23F54" w:rsidP="00A40968">
      <w:pPr>
        <w:pStyle w:val="afffff2"/>
        <w:rPr>
          <w:sz w:val="28"/>
          <w:szCs w:val="28"/>
        </w:rPr>
      </w:pPr>
      <w:r w:rsidRPr="007A391B">
        <w:rPr>
          <w:sz w:val="28"/>
          <w:szCs w:val="28"/>
        </w:rPr>
        <w:t>Выдачу тепловой мощности СГРЭС-1 осуществляет от теплофикационных блоков ст. № 12</w:t>
      </w:r>
      <w:r w:rsidR="00A40968" w:rsidRPr="007A391B">
        <w:rPr>
          <w:sz w:val="28"/>
          <w:szCs w:val="28"/>
        </w:rPr>
        <w:t xml:space="preserve"> (подогреватель</w:t>
      </w:r>
      <w:r w:rsidR="00A40968" w:rsidRPr="007A391B">
        <w:t xml:space="preserve"> </w:t>
      </w:r>
      <w:r w:rsidR="00A40968" w:rsidRPr="007A391B">
        <w:rPr>
          <w:sz w:val="28"/>
          <w:szCs w:val="28"/>
        </w:rPr>
        <w:t>ПСГ-4600-3,5-12-2)</w:t>
      </w:r>
      <w:r w:rsidRPr="007A391B">
        <w:rPr>
          <w:sz w:val="28"/>
          <w:szCs w:val="28"/>
        </w:rPr>
        <w:t xml:space="preserve">, </w:t>
      </w:r>
      <w:proofErr w:type="gramStart"/>
      <w:r w:rsidRPr="007A391B">
        <w:rPr>
          <w:sz w:val="28"/>
          <w:szCs w:val="28"/>
        </w:rPr>
        <w:t>№  14</w:t>
      </w:r>
      <w:proofErr w:type="gramEnd"/>
      <w:r w:rsidR="00A40968" w:rsidRPr="007A391B">
        <w:rPr>
          <w:sz w:val="28"/>
          <w:szCs w:val="28"/>
        </w:rPr>
        <w:t xml:space="preserve"> (подогреватели ПСГ-5000-3,5-8 (2 шт.), ПСВ-90-7-15)</w:t>
      </w:r>
      <w:r w:rsidRPr="007A391B">
        <w:rPr>
          <w:sz w:val="28"/>
          <w:szCs w:val="28"/>
        </w:rPr>
        <w:t>, № 15</w:t>
      </w:r>
      <w:r w:rsidR="00A40968" w:rsidRPr="007A391B">
        <w:rPr>
          <w:sz w:val="28"/>
          <w:szCs w:val="28"/>
        </w:rPr>
        <w:t xml:space="preserve"> (подогреватели ПСГ-5000-3,5-8 (2 шт.), ПСВ-90-7-15).</w:t>
      </w:r>
    </w:p>
    <w:p w14:paraId="14B11265" w14:textId="07D9156E" w:rsidR="00C23F54" w:rsidRPr="007A391B" w:rsidRDefault="00C23F54" w:rsidP="00C23F54">
      <w:pPr>
        <w:widowControl w:val="0"/>
        <w:autoSpaceDE w:val="0"/>
        <w:autoSpaceDN w:val="0"/>
        <w:adjustRightInd w:val="0"/>
        <w:ind w:firstLine="709"/>
        <w:jc w:val="both"/>
        <w:rPr>
          <w:sz w:val="28"/>
          <w:szCs w:val="28"/>
        </w:rPr>
      </w:pPr>
      <w:r w:rsidRPr="007A391B">
        <w:rPr>
          <w:sz w:val="28"/>
          <w:szCs w:val="28"/>
        </w:rPr>
        <w:t>Регулирование отпуска теплоты от СГРЭС-1 производится по отопительному температурному графику 150</w:t>
      </w:r>
      <w:r w:rsidR="002E062F" w:rsidRPr="007A391B">
        <w:rPr>
          <w:sz w:val="28"/>
          <w:szCs w:val="28"/>
        </w:rPr>
        <w:t>/</w:t>
      </w:r>
      <w:r w:rsidRPr="007A391B">
        <w:rPr>
          <w:sz w:val="28"/>
          <w:szCs w:val="28"/>
        </w:rPr>
        <w:t>70°С с верхней срезкой на 112°С и двумя нижними срезками на 82</w:t>
      </w:r>
      <w:r w:rsidR="002E062F" w:rsidRPr="007A391B">
        <w:rPr>
          <w:sz w:val="28"/>
          <w:szCs w:val="28"/>
        </w:rPr>
        <w:t> </w:t>
      </w:r>
      <w:r w:rsidRPr="007A391B">
        <w:rPr>
          <w:sz w:val="28"/>
          <w:szCs w:val="28"/>
        </w:rPr>
        <w:t>°С и 75</w:t>
      </w:r>
      <w:r w:rsidR="002E062F" w:rsidRPr="007A391B">
        <w:rPr>
          <w:sz w:val="28"/>
          <w:szCs w:val="28"/>
        </w:rPr>
        <w:t> </w:t>
      </w:r>
      <w:r w:rsidRPr="007A391B">
        <w:rPr>
          <w:sz w:val="28"/>
          <w:szCs w:val="28"/>
        </w:rPr>
        <w:t>°С. Максимальная температура для верхней срезки равная 112</w:t>
      </w:r>
      <w:r w:rsidR="002E062F" w:rsidRPr="007A391B">
        <w:rPr>
          <w:sz w:val="28"/>
          <w:szCs w:val="28"/>
        </w:rPr>
        <w:t> </w:t>
      </w:r>
      <w:r w:rsidRPr="007A391B">
        <w:rPr>
          <w:sz w:val="28"/>
          <w:szCs w:val="28"/>
        </w:rPr>
        <w:t>°С обусловлена конструктивными особенностями горизонтального подогревателя типа ПСГ-5000-3,5-8-1 с параметрами Р</w:t>
      </w:r>
      <w:r w:rsidRPr="007A391B">
        <w:rPr>
          <w:sz w:val="28"/>
          <w:szCs w:val="28"/>
          <w:vertAlign w:val="subscript"/>
        </w:rPr>
        <w:t>пара</w:t>
      </w:r>
      <w:r w:rsidRPr="007A391B">
        <w:rPr>
          <w:sz w:val="28"/>
          <w:szCs w:val="28"/>
        </w:rPr>
        <w:t xml:space="preserve"> </w:t>
      </w:r>
      <w:r w:rsidRPr="007A391B">
        <w:rPr>
          <w:sz w:val="28"/>
          <w:szCs w:val="28"/>
          <w:vertAlign w:val="subscript"/>
        </w:rPr>
        <w:t>рабочее</w:t>
      </w:r>
      <w:r w:rsidRPr="007A391B">
        <w:rPr>
          <w:sz w:val="28"/>
          <w:szCs w:val="28"/>
        </w:rPr>
        <w:t xml:space="preserve"> = 3,0 кгс/см² (абс.) и Т</w:t>
      </w:r>
      <w:r w:rsidRPr="007A391B">
        <w:rPr>
          <w:sz w:val="28"/>
          <w:szCs w:val="28"/>
          <w:vertAlign w:val="subscript"/>
        </w:rPr>
        <w:t>макс.</w:t>
      </w:r>
      <w:r w:rsidRPr="007A391B">
        <w:rPr>
          <w:sz w:val="28"/>
          <w:szCs w:val="28"/>
        </w:rPr>
        <w:t xml:space="preserve"> </w:t>
      </w:r>
      <w:r w:rsidRPr="007A391B">
        <w:rPr>
          <w:sz w:val="28"/>
          <w:szCs w:val="28"/>
          <w:vertAlign w:val="subscript"/>
        </w:rPr>
        <w:t>на выходе</w:t>
      </w:r>
      <w:r w:rsidRPr="007A391B">
        <w:rPr>
          <w:sz w:val="28"/>
          <w:szCs w:val="28"/>
        </w:rPr>
        <w:t xml:space="preserve"> = 115</w:t>
      </w:r>
      <w:r w:rsidR="002E062F" w:rsidRPr="007A391B">
        <w:rPr>
          <w:sz w:val="28"/>
          <w:szCs w:val="28"/>
        </w:rPr>
        <w:t> </w:t>
      </w:r>
      <w:r w:rsidRPr="007A391B">
        <w:rPr>
          <w:sz w:val="28"/>
          <w:szCs w:val="28"/>
        </w:rPr>
        <w:t xml:space="preserve">°С. </w:t>
      </w:r>
    </w:p>
    <w:p w14:paraId="0143E071" w14:textId="25C6DC60" w:rsidR="00A40968" w:rsidRPr="007A391B" w:rsidRDefault="00A40968" w:rsidP="004F3BD5">
      <w:pPr>
        <w:pStyle w:val="affa"/>
        <w:numPr>
          <w:ilvl w:val="0"/>
          <w:numId w:val="56"/>
        </w:numPr>
        <w:tabs>
          <w:tab w:val="left" w:pos="993"/>
        </w:tabs>
        <w:ind w:left="993" w:right="20" w:hanging="284"/>
        <w:jc w:val="both"/>
        <w:rPr>
          <w:b/>
          <w:sz w:val="28"/>
          <w:szCs w:val="28"/>
        </w:rPr>
      </w:pPr>
      <w:r w:rsidRPr="007A391B">
        <w:rPr>
          <w:b/>
          <w:sz w:val="28"/>
          <w:szCs w:val="28"/>
        </w:rPr>
        <w:t xml:space="preserve">СГРЭС-2 </w:t>
      </w:r>
    </w:p>
    <w:p w14:paraId="3A879810" w14:textId="7CB44D96" w:rsidR="00FF3BC0" w:rsidRPr="007A391B" w:rsidRDefault="00A40968" w:rsidP="00FF3BC0">
      <w:pPr>
        <w:ind w:firstLine="709"/>
        <w:jc w:val="both"/>
        <w:rPr>
          <w:sz w:val="28"/>
          <w:szCs w:val="28"/>
        </w:rPr>
      </w:pPr>
      <w:r w:rsidRPr="007A391B">
        <w:rPr>
          <w:rFonts w:eastAsia="Calibri"/>
          <w:sz w:val="28"/>
          <w:szCs w:val="28"/>
          <w:lang w:eastAsia="en-US"/>
        </w:rPr>
        <w:t>С</w:t>
      </w:r>
      <w:r w:rsidRPr="007A391B">
        <w:rPr>
          <w:sz w:val="28"/>
          <w:szCs w:val="28"/>
        </w:rPr>
        <w:t xml:space="preserve">ГРЭС-2 оборудована </w:t>
      </w:r>
      <w:r w:rsidR="00FF3BC0" w:rsidRPr="007A391B">
        <w:rPr>
          <w:sz w:val="28"/>
          <w:szCs w:val="28"/>
        </w:rPr>
        <w:t>восемью энергоблоками: шесть моноблоков по 810</w:t>
      </w:r>
      <w:r w:rsidR="006C66A9" w:rsidRPr="007A391B">
        <w:rPr>
          <w:sz w:val="28"/>
          <w:szCs w:val="28"/>
        </w:rPr>
        <w:t> </w:t>
      </w:r>
      <w:r w:rsidR="00FF3BC0" w:rsidRPr="007A391B">
        <w:rPr>
          <w:sz w:val="28"/>
          <w:szCs w:val="28"/>
        </w:rPr>
        <w:t>МВт с конденсационными паровыми турбоустановками К-810-23,5-5 и два энергоблока по 400 МВт – с парогазовыми установками. Установленная электрическая мощность составляет 5 657,1 МВт.</w:t>
      </w:r>
    </w:p>
    <w:p w14:paraId="0F2F9641" w14:textId="3622B34E" w:rsidR="00A40968" w:rsidRPr="007A391B" w:rsidRDefault="00FF3BC0" w:rsidP="00A40968">
      <w:pPr>
        <w:widowControl w:val="0"/>
        <w:autoSpaceDE w:val="0"/>
        <w:autoSpaceDN w:val="0"/>
        <w:adjustRightInd w:val="0"/>
        <w:ind w:firstLine="709"/>
        <w:jc w:val="both"/>
        <w:rPr>
          <w:sz w:val="28"/>
          <w:szCs w:val="28"/>
        </w:rPr>
      </w:pPr>
      <w:r w:rsidRPr="007A391B">
        <w:rPr>
          <w:sz w:val="28"/>
          <w:szCs w:val="28"/>
        </w:rPr>
        <w:t>О</w:t>
      </w:r>
      <w:r w:rsidR="00A40968" w:rsidRPr="007A391B">
        <w:rPr>
          <w:sz w:val="28"/>
          <w:szCs w:val="28"/>
        </w:rPr>
        <w:t>тпуск тепла от СГРЭС-2 осуществляется по температурному графику 150/70</w:t>
      </w:r>
      <w:r w:rsidR="002E062F" w:rsidRPr="007A391B">
        <w:rPr>
          <w:sz w:val="28"/>
          <w:szCs w:val="28"/>
        </w:rPr>
        <w:t> </w:t>
      </w:r>
      <w:r w:rsidR="00A40968" w:rsidRPr="007A391B">
        <w:rPr>
          <w:sz w:val="28"/>
          <w:szCs w:val="28"/>
        </w:rPr>
        <w:t>°С с вынужденной верхней срезкой по температуре теплоносителя в подающем трубопроводе на уровне 142 °С, а также с нижней срезкой на ГВС 75</w:t>
      </w:r>
      <w:r w:rsidR="006C66A9" w:rsidRPr="007A391B">
        <w:rPr>
          <w:sz w:val="28"/>
          <w:szCs w:val="28"/>
        </w:rPr>
        <w:t> </w:t>
      </w:r>
      <w:r w:rsidR="00A40968" w:rsidRPr="007A391B">
        <w:rPr>
          <w:sz w:val="28"/>
          <w:szCs w:val="28"/>
        </w:rPr>
        <w:t>°С.</w:t>
      </w:r>
    </w:p>
    <w:p w14:paraId="72C5BF0A" w14:textId="77777777" w:rsidR="005F1031" w:rsidRPr="007A391B" w:rsidRDefault="005F1031" w:rsidP="004F3BD5">
      <w:pPr>
        <w:pStyle w:val="affa"/>
        <w:numPr>
          <w:ilvl w:val="0"/>
          <w:numId w:val="56"/>
        </w:numPr>
        <w:tabs>
          <w:tab w:val="left" w:pos="993"/>
        </w:tabs>
        <w:ind w:left="993" w:right="20" w:hanging="284"/>
        <w:jc w:val="both"/>
        <w:rPr>
          <w:b/>
          <w:sz w:val="28"/>
          <w:szCs w:val="28"/>
        </w:rPr>
      </w:pPr>
      <w:r w:rsidRPr="007A391B">
        <w:rPr>
          <w:b/>
          <w:sz w:val="28"/>
          <w:szCs w:val="28"/>
        </w:rPr>
        <w:t>ООО «СГЭС»</w:t>
      </w:r>
    </w:p>
    <w:p w14:paraId="273ECDEF" w14:textId="77777777" w:rsidR="005F1031" w:rsidRPr="007A391B" w:rsidRDefault="005F1031" w:rsidP="005F1031">
      <w:pPr>
        <w:widowControl w:val="0"/>
        <w:ind w:firstLine="709"/>
        <w:rPr>
          <w:rFonts w:eastAsia="Calibri"/>
          <w:sz w:val="28"/>
          <w:szCs w:val="28"/>
        </w:rPr>
      </w:pPr>
      <w:r w:rsidRPr="007A391B">
        <w:rPr>
          <w:rFonts w:eastAsia="Calibri"/>
          <w:sz w:val="28"/>
          <w:szCs w:val="28"/>
        </w:rPr>
        <w:t xml:space="preserve">В эксплуатации у ООО «СГЭС» находится две котельные: </w:t>
      </w:r>
    </w:p>
    <w:p w14:paraId="2F6F017F" w14:textId="77777777" w:rsidR="005F1031" w:rsidRPr="007A391B" w:rsidRDefault="005F1031" w:rsidP="004F3BD5">
      <w:pPr>
        <w:pStyle w:val="affa"/>
        <w:numPr>
          <w:ilvl w:val="0"/>
          <w:numId w:val="57"/>
        </w:numPr>
        <w:tabs>
          <w:tab w:val="left" w:pos="709"/>
        </w:tabs>
        <w:ind w:left="0" w:right="20" w:firstLine="709"/>
        <w:jc w:val="both"/>
        <w:rPr>
          <w:sz w:val="28"/>
          <w:szCs w:val="28"/>
        </w:rPr>
      </w:pPr>
      <w:r w:rsidRPr="007A391B">
        <w:rPr>
          <w:sz w:val="28"/>
          <w:szCs w:val="28"/>
        </w:rPr>
        <w:t xml:space="preserve"> котельная </w:t>
      </w:r>
      <w:r w:rsidRPr="007A391B">
        <w:rPr>
          <w:rFonts w:eastAsia="Calibri"/>
          <w:sz w:val="28"/>
          <w:szCs w:val="28"/>
        </w:rPr>
        <w:t xml:space="preserve">для теплоснабжения микрорайонов </w:t>
      </w:r>
      <w:r w:rsidRPr="007A391B">
        <w:rPr>
          <w:sz w:val="28"/>
          <w:szCs w:val="28"/>
        </w:rPr>
        <w:t>№ 38 и № 39, ул. Крылова, 55/2 (далее – котельная К-45);</w:t>
      </w:r>
    </w:p>
    <w:p w14:paraId="50993D67" w14:textId="1501F996" w:rsidR="005F1031" w:rsidRPr="007A391B" w:rsidRDefault="005F1031" w:rsidP="004F3BD5">
      <w:pPr>
        <w:pStyle w:val="affa"/>
        <w:numPr>
          <w:ilvl w:val="0"/>
          <w:numId w:val="57"/>
        </w:numPr>
        <w:tabs>
          <w:tab w:val="left" w:pos="709"/>
        </w:tabs>
        <w:ind w:left="0" w:right="20" w:firstLine="709"/>
        <w:jc w:val="both"/>
        <w:rPr>
          <w:sz w:val="28"/>
          <w:szCs w:val="28"/>
        </w:rPr>
      </w:pPr>
      <w:r w:rsidRPr="007A391B">
        <w:rPr>
          <w:sz w:val="28"/>
          <w:szCs w:val="28"/>
        </w:rPr>
        <w:t xml:space="preserve"> </w:t>
      </w:r>
      <w:r w:rsidR="00256531" w:rsidRPr="007A391B">
        <w:rPr>
          <w:sz w:val="28"/>
          <w:szCs w:val="28"/>
        </w:rPr>
        <w:t>к</w:t>
      </w:r>
      <w:r w:rsidRPr="007A391B">
        <w:rPr>
          <w:sz w:val="28"/>
          <w:szCs w:val="28"/>
        </w:rPr>
        <w:t>отельная для теплоснабжения, Нефтеюганское шоссе, 22, стр.</w:t>
      </w:r>
      <w:r w:rsidR="004903B6" w:rsidRPr="007A391B">
        <w:rPr>
          <w:sz w:val="28"/>
          <w:szCs w:val="28"/>
        </w:rPr>
        <w:t> </w:t>
      </w:r>
      <w:r w:rsidRPr="007A391B">
        <w:rPr>
          <w:sz w:val="28"/>
          <w:szCs w:val="28"/>
        </w:rPr>
        <w:t>5, взятая в аренду в 3 кв</w:t>
      </w:r>
      <w:r w:rsidR="00AC4714" w:rsidRPr="007A391B">
        <w:rPr>
          <w:sz w:val="28"/>
          <w:szCs w:val="28"/>
        </w:rPr>
        <w:t>.</w:t>
      </w:r>
      <w:r w:rsidRPr="007A391B">
        <w:rPr>
          <w:sz w:val="28"/>
          <w:szCs w:val="28"/>
        </w:rPr>
        <w:t xml:space="preserve"> 2017 г.</w:t>
      </w:r>
    </w:p>
    <w:p w14:paraId="21D57136" w14:textId="77777777" w:rsidR="005F1031" w:rsidRPr="007A391B" w:rsidRDefault="005F1031" w:rsidP="005F1031">
      <w:pPr>
        <w:widowControl w:val="0"/>
        <w:ind w:firstLine="709"/>
        <w:jc w:val="both"/>
        <w:rPr>
          <w:sz w:val="28"/>
          <w:szCs w:val="28"/>
        </w:rPr>
      </w:pPr>
      <w:r w:rsidRPr="007A391B">
        <w:rPr>
          <w:sz w:val="28"/>
          <w:szCs w:val="28"/>
        </w:rPr>
        <w:t>Котельные ООО «СГЭС» вырабатывают и отпускают тепловую энергию в горячей воде.</w:t>
      </w:r>
    </w:p>
    <w:p w14:paraId="1464E176" w14:textId="77777777" w:rsidR="005F1031" w:rsidRPr="007A391B" w:rsidRDefault="005F1031" w:rsidP="005F1031">
      <w:pPr>
        <w:widowControl w:val="0"/>
        <w:ind w:firstLine="709"/>
        <w:jc w:val="both"/>
        <w:rPr>
          <w:sz w:val="28"/>
          <w:szCs w:val="28"/>
        </w:rPr>
      </w:pPr>
      <w:r w:rsidRPr="007A391B">
        <w:rPr>
          <w:sz w:val="28"/>
          <w:szCs w:val="28"/>
        </w:rPr>
        <w:t xml:space="preserve">На котельной К-45 установлено четыре водогрейных котла типа Eurotherm-17, установленной единичной мощностью 15 Гкал/ч, суммарной установленной мощностью 60 Гкал/ч.  </w:t>
      </w:r>
    </w:p>
    <w:p w14:paraId="7D2A3239" w14:textId="6C459631" w:rsidR="005F1031" w:rsidRPr="007A391B" w:rsidRDefault="005F1031" w:rsidP="005F1031">
      <w:pPr>
        <w:widowControl w:val="0"/>
        <w:ind w:firstLine="709"/>
        <w:jc w:val="both"/>
        <w:rPr>
          <w:sz w:val="28"/>
          <w:szCs w:val="28"/>
        </w:rPr>
      </w:pPr>
      <w:r w:rsidRPr="007A391B">
        <w:rPr>
          <w:sz w:val="28"/>
          <w:szCs w:val="28"/>
        </w:rPr>
        <w:t xml:space="preserve">Котельные работают по двухконтурной схеме (внешний контур теплоснабжения и котловой контур). Для разделения контуров в котельной установлена группа из пяти водо-водяных теплообменников «Funke», мощностью 25 Гкал/ч каждый. </w:t>
      </w:r>
    </w:p>
    <w:p w14:paraId="56D5A40D" w14:textId="77777777" w:rsidR="005F1031" w:rsidRPr="007A391B" w:rsidRDefault="005F1031" w:rsidP="005F1031">
      <w:pPr>
        <w:widowControl w:val="0"/>
        <w:ind w:firstLine="709"/>
        <w:jc w:val="both"/>
        <w:rPr>
          <w:rFonts w:eastAsia="Calibri"/>
          <w:sz w:val="28"/>
          <w:szCs w:val="28"/>
        </w:rPr>
      </w:pPr>
      <w:r w:rsidRPr="007A391B">
        <w:rPr>
          <w:sz w:val="28"/>
          <w:szCs w:val="28"/>
        </w:rPr>
        <w:t>Подпитка внешнего контура теплоснабжения котельной осуществляется в обычном режиме из бака запаса химической очищенной воды, объемом 100 м³ или от котельной № 14. В аварийном режиме – сырой водой.</w:t>
      </w:r>
    </w:p>
    <w:p w14:paraId="5D035D90" w14:textId="77777777" w:rsidR="005F1031" w:rsidRPr="007A391B" w:rsidRDefault="005F1031" w:rsidP="005F1031">
      <w:pPr>
        <w:tabs>
          <w:tab w:val="left" w:pos="993"/>
        </w:tabs>
        <w:ind w:right="20" w:firstLine="709"/>
        <w:jc w:val="both"/>
        <w:rPr>
          <w:sz w:val="28"/>
          <w:szCs w:val="28"/>
        </w:rPr>
      </w:pPr>
      <w:r w:rsidRPr="007A391B">
        <w:rPr>
          <w:sz w:val="28"/>
          <w:szCs w:val="28"/>
        </w:rPr>
        <w:t>Схемы выдачи тепловой мощности котельной – двухтрубная, с общим контуром отопления и ГВС. Котельная осуществляет теплоснабжение потребителей Западного района.</w:t>
      </w:r>
    </w:p>
    <w:p w14:paraId="65294B28" w14:textId="77777777" w:rsidR="005F1031" w:rsidRPr="007A391B" w:rsidRDefault="005F1031" w:rsidP="005F1031">
      <w:pPr>
        <w:tabs>
          <w:tab w:val="left" w:pos="993"/>
        </w:tabs>
        <w:ind w:right="20" w:firstLine="709"/>
        <w:jc w:val="both"/>
        <w:rPr>
          <w:sz w:val="28"/>
          <w:szCs w:val="28"/>
        </w:rPr>
      </w:pPr>
      <w:r w:rsidRPr="007A391B">
        <w:rPr>
          <w:sz w:val="28"/>
          <w:szCs w:val="28"/>
        </w:rPr>
        <w:t>Способ регулирования отпуска тепловой энергии – качественно-количественный. Температурный график – 150/70 ºС.</w:t>
      </w:r>
    </w:p>
    <w:p w14:paraId="7C35224E" w14:textId="77777777" w:rsidR="005F1031" w:rsidRPr="007A391B" w:rsidRDefault="005F1031" w:rsidP="005F1031">
      <w:pPr>
        <w:ind w:firstLine="709"/>
        <w:jc w:val="both"/>
        <w:rPr>
          <w:kern w:val="28"/>
          <w:sz w:val="28"/>
          <w:szCs w:val="28"/>
        </w:rPr>
      </w:pPr>
      <w:r w:rsidRPr="007A391B">
        <w:rPr>
          <w:kern w:val="28"/>
          <w:sz w:val="28"/>
          <w:szCs w:val="28"/>
        </w:rPr>
        <w:t xml:space="preserve">Основное топливо – природный газ. </w:t>
      </w:r>
    </w:p>
    <w:p w14:paraId="2F2E7022" w14:textId="694CC61A" w:rsidR="005F1031" w:rsidRPr="007A391B" w:rsidRDefault="005F1031" w:rsidP="005F1031">
      <w:pPr>
        <w:widowControl w:val="0"/>
        <w:ind w:firstLine="709"/>
        <w:jc w:val="both"/>
        <w:rPr>
          <w:rFonts w:eastAsia="Calibri"/>
          <w:sz w:val="28"/>
          <w:szCs w:val="28"/>
        </w:rPr>
      </w:pPr>
      <w:r w:rsidRPr="007A391B">
        <w:rPr>
          <w:sz w:val="28"/>
          <w:szCs w:val="28"/>
        </w:rPr>
        <w:t xml:space="preserve">В 3 кв. 2017 г. ООО «СГЭС» взяло в аренду котельную для теплоснабжения по адресу: г. Сургут, Нефтеюганское шоссе, 22, стр. 5. </w:t>
      </w:r>
      <w:r w:rsidRPr="007A391B">
        <w:rPr>
          <w:rFonts w:eastAsia="Calibri"/>
          <w:sz w:val="28"/>
          <w:szCs w:val="28"/>
        </w:rPr>
        <w:t xml:space="preserve">На котельной установлены </w:t>
      </w:r>
      <w:r w:rsidR="004903B6" w:rsidRPr="007A391B">
        <w:rPr>
          <w:rFonts w:eastAsia="Calibri"/>
          <w:sz w:val="28"/>
          <w:szCs w:val="28"/>
        </w:rPr>
        <w:t xml:space="preserve">два </w:t>
      </w:r>
      <w:r w:rsidRPr="007A391B">
        <w:rPr>
          <w:rFonts w:eastAsia="Calibri"/>
          <w:sz w:val="28"/>
          <w:szCs w:val="28"/>
        </w:rPr>
        <w:t xml:space="preserve">водогрейных котла REX 130 и REX 95 суммарной установленной мощностью </w:t>
      </w:r>
      <w:r w:rsidRPr="007A391B">
        <w:rPr>
          <w:rFonts w:eastAsia="Calibri"/>
          <w:sz w:val="28"/>
          <w:szCs w:val="28"/>
        </w:rPr>
        <w:br/>
        <w:t>1,94 Гкал/ч.</w:t>
      </w:r>
    </w:p>
    <w:p w14:paraId="09D4F5EF" w14:textId="759D8A16" w:rsidR="005F1031" w:rsidRPr="007A391B" w:rsidRDefault="005F1031" w:rsidP="005F1031">
      <w:pPr>
        <w:ind w:firstLine="709"/>
        <w:jc w:val="both"/>
        <w:rPr>
          <w:kern w:val="28"/>
          <w:sz w:val="28"/>
          <w:szCs w:val="28"/>
        </w:rPr>
      </w:pPr>
      <w:r w:rsidRPr="007A391B">
        <w:rPr>
          <w:kern w:val="28"/>
          <w:sz w:val="28"/>
          <w:szCs w:val="28"/>
        </w:rPr>
        <w:t xml:space="preserve">На балансе ООО «СГЭС» находятся магистральные сети от пяти источников: </w:t>
      </w:r>
    </w:p>
    <w:p w14:paraId="49EB9483" w14:textId="77777777" w:rsidR="005F1031" w:rsidRPr="007A391B" w:rsidRDefault="005F1031" w:rsidP="004F3BD5">
      <w:pPr>
        <w:pStyle w:val="affa"/>
        <w:numPr>
          <w:ilvl w:val="0"/>
          <w:numId w:val="59"/>
        </w:numPr>
        <w:tabs>
          <w:tab w:val="left" w:pos="993"/>
        </w:tabs>
        <w:ind w:left="0" w:firstLine="709"/>
        <w:jc w:val="both"/>
        <w:rPr>
          <w:kern w:val="28"/>
          <w:sz w:val="28"/>
          <w:szCs w:val="28"/>
        </w:rPr>
      </w:pPr>
      <w:r w:rsidRPr="007A391B">
        <w:rPr>
          <w:kern w:val="28"/>
          <w:sz w:val="28"/>
          <w:szCs w:val="28"/>
        </w:rPr>
        <w:t xml:space="preserve">Филиал ПАО «ОГК-2» – Сургутская ГРЭС-1 – тепломагистраль № 1 «СГРЭС-1 – ПКТС»; </w:t>
      </w:r>
    </w:p>
    <w:p w14:paraId="6DAD3264" w14:textId="2239A472" w:rsidR="005F1031" w:rsidRPr="007A391B" w:rsidRDefault="005F1031" w:rsidP="004F3BD5">
      <w:pPr>
        <w:pStyle w:val="affa"/>
        <w:numPr>
          <w:ilvl w:val="0"/>
          <w:numId w:val="59"/>
        </w:numPr>
        <w:tabs>
          <w:tab w:val="left" w:pos="993"/>
        </w:tabs>
        <w:ind w:left="0" w:firstLine="709"/>
        <w:jc w:val="both"/>
        <w:rPr>
          <w:kern w:val="28"/>
          <w:sz w:val="28"/>
          <w:szCs w:val="28"/>
        </w:rPr>
      </w:pPr>
      <w:r w:rsidRPr="007A391B">
        <w:rPr>
          <w:kern w:val="28"/>
          <w:sz w:val="28"/>
          <w:szCs w:val="28"/>
        </w:rPr>
        <w:t>Котельная ПКТС – тепломагистраль №</w:t>
      </w:r>
      <w:r w:rsidR="00FF3BC0" w:rsidRPr="007A391B">
        <w:rPr>
          <w:kern w:val="28"/>
          <w:sz w:val="28"/>
          <w:szCs w:val="28"/>
        </w:rPr>
        <w:t xml:space="preserve"> </w:t>
      </w:r>
      <w:r w:rsidRPr="007A391B">
        <w:rPr>
          <w:kern w:val="28"/>
          <w:sz w:val="28"/>
          <w:szCs w:val="28"/>
        </w:rPr>
        <w:t xml:space="preserve">3 «ПКТС – ВЖР»; </w:t>
      </w:r>
    </w:p>
    <w:p w14:paraId="28730723" w14:textId="18667817" w:rsidR="005F1031" w:rsidRPr="007A391B" w:rsidRDefault="005F1031" w:rsidP="004F3BD5">
      <w:pPr>
        <w:pStyle w:val="affa"/>
        <w:numPr>
          <w:ilvl w:val="0"/>
          <w:numId w:val="59"/>
        </w:numPr>
        <w:tabs>
          <w:tab w:val="left" w:pos="993"/>
        </w:tabs>
        <w:ind w:left="0" w:firstLine="709"/>
        <w:jc w:val="both"/>
        <w:rPr>
          <w:kern w:val="28"/>
          <w:sz w:val="28"/>
          <w:szCs w:val="28"/>
        </w:rPr>
      </w:pPr>
      <w:r w:rsidRPr="007A391B">
        <w:rPr>
          <w:kern w:val="28"/>
          <w:sz w:val="28"/>
          <w:szCs w:val="28"/>
        </w:rPr>
        <w:t>Филиал «Сургутская ГРЭС-2» ПАО «Юнипро» – тепломагистраль № 2 «СГРЭС-2–Промзона», тепломагистраль №</w:t>
      </w:r>
      <w:r w:rsidR="00FF3BC0" w:rsidRPr="007A391B">
        <w:rPr>
          <w:kern w:val="28"/>
          <w:sz w:val="28"/>
          <w:szCs w:val="28"/>
        </w:rPr>
        <w:t xml:space="preserve"> </w:t>
      </w:r>
      <w:r w:rsidRPr="007A391B">
        <w:rPr>
          <w:kern w:val="28"/>
          <w:sz w:val="28"/>
          <w:szCs w:val="28"/>
        </w:rPr>
        <w:t>4 «СГРЭС-2 – ВЖР»;</w:t>
      </w:r>
    </w:p>
    <w:p w14:paraId="5FE59744" w14:textId="77777777" w:rsidR="005F1031" w:rsidRPr="007A391B" w:rsidRDefault="005F1031" w:rsidP="004F3BD5">
      <w:pPr>
        <w:pStyle w:val="affa"/>
        <w:numPr>
          <w:ilvl w:val="0"/>
          <w:numId w:val="59"/>
        </w:numPr>
        <w:tabs>
          <w:tab w:val="left" w:pos="993"/>
        </w:tabs>
        <w:ind w:left="0" w:firstLine="709"/>
        <w:jc w:val="both"/>
        <w:rPr>
          <w:kern w:val="28"/>
          <w:sz w:val="28"/>
          <w:szCs w:val="28"/>
        </w:rPr>
      </w:pPr>
      <w:r w:rsidRPr="007A391B">
        <w:rPr>
          <w:kern w:val="28"/>
          <w:sz w:val="28"/>
          <w:szCs w:val="28"/>
        </w:rPr>
        <w:t xml:space="preserve">тепловые сети от источников ООО «СГЭС» – котельной К-45, от котельной по адресу г. Сургут, Нефтеюганское шоссе, 22, стр.5. </w:t>
      </w:r>
    </w:p>
    <w:p w14:paraId="05E8E579" w14:textId="37C75A6A" w:rsidR="005F1031" w:rsidRPr="007A391B" w:rsidRDefault="005F1031" w:rsidP="005F1031">
      <w:pPr>
        <w:tabs>
          <w:tab w:val="left" w:pos="993"/>
        </w:tabs>
        <w:ind w:firstLine="709"/>
        <w:jc w:val="both"/>
        <w:rPr>
          <w:kern w:val="28"/>
          <w:sz w:val="28"/>
          <w:szCs w:val="28"/>
        </w:rPr>
      </w:pPr>
      <w:r w:rsidRPr="007A391B">
        <w:rPr>
          <w:kern w:val="28"/>
          <w:sz w:val="28"/>
          <w:szCs w:val="28"/>
        </w:rPr>
        <w:t>Протяженность тепловых сетей в однотрубном исчислении по состоянию на конец 2017 г. – 74,18 км, максимальный диаметр трубопровода – 1200 мм, средний по материальной характеристике диаметр – 721,7 мм.</w:t>
      </w:r>
    </w:p>
    <w:p w14:paraId="19250D8F" w14:textId="77777777" w:rsidR="005F1031" w:rsidRPr="007A391B" w:rsidRDefault="005F1031" w:rsidP="004F3BD5">
      <w:pPr>
        <w:pStyle w:val="affa"/>
        <w:numPr>
          <w:ilvl w:val="0"/>
          <w:numId w:val="56"/>
        </w:numPr>
        <w:tabs>
          <w:tab w:val="left" w:pos="993"/>
        </w:tabs>
        <w:ind w:left="993" w:right="20" w:hanging="284"/>
        <w:jc w:val="both"/>
        <w:rPr>
          <w:b/>
          <w:sz w:val="28"/>
          <w:szCs w:val="28"/>
        </w:rPr>
      </w:pPr>
      <w:r w:rsidRPr="007A391B">
        <w:rPr>
          <w:b/>
          <w:sz w:val="28"/>
          <w:szCs w:val="28"/>
        </w:rPr>
        <w:t>СГМУП «ГТС»</w:t>
      </w:r>
    </w:p>
    <w:p w14:paraId="3D85E657" w14:textId="07467E48" w:rsidR="005F1031" w:rsidRPr="007A391B" w:rsidRDefault="005F1031" w:rsidP="005F1031">
      <w:pPr>
        <w:tabs>
          <w:tab w:val="left" w:pos="993"/>
        </w:tabs>
        <w:ind w:right="20" w:firstLine="709"/>
        <w:jc w:val="both"/>
        <w:rPr>
          <w:sz w:val="28"/>
          <w:szCs w:val="28"/>
        </w:rPr>
      </w:pPr>
      <w:r w:rsidRPr="007A391B">
        <w:rPr>
          <w:sz w:val="28"/>
          <w:szCs w:val="28"/>
        </w:rPr>
        <w:t>Теплоснабжающая организация СГМУП «ГТС» имеет в своем ведении 15</w:t>
      </w:r>
      <w:r w:rsidR="004903B6" w:rsidRPr="007A391B">
        <w:rPr>
          <w:sz w:val="28"/>
          <w:szCs w:val="28"/>
        </w:rPr>
        <w:t> </w:t>
      </w:r>
      <w:r w:rsidRPr="007A391B">
        <w:rPr>
          <w:sz w:val="28"/>
          <w:szCs w:val="28"/>
        </w:rPr>
        <w:t xml:space="preserve">котельных совокупной тепловой мощностью </w:t>
      </w:r>
      <w:r w:rsidRPr="007A391B">
        <w:rPr>
          <w:rFonts w:eastAsia="Calibri"/>
          <w:sz w:val="28"/>
        </w:rPr>
        <w:t xml:space="preserve">791,545 </w:t>
      </w:r>
      <w:r w:rsidRPr="007A391B">
        <w:rPr>
          <w:sz w:val="28"/>
          <w:szCs w:val="28"/>
        </w:rPr>
        <w:t>Гкал/ч. Котельная ПКТС находится у СГМУП «ГТС» в аренде.</w:t>
      </w:r>
    </w:p>
    <w:p w14:paraId="54E264B5" w14:textId="029F3E8A" w:rsidR="005F1031" w:rsidRPr="007A391B" w:rsidRDefault="005F1031" w:rsidP="005F1031">
      <w:pPr>
        <w:pStyle w:val="afffff2"/>
        <w:rPr>
          <w:sz w:val="28"/>
          <w:szCs w:val="28"/>
        </w:rPr>
      </w:pPr>
      <w:r w:rsidRPr="007A391B">
        <w:rPr>
          <w:sz w:val="28"/>
          <w:szCs w:val="28"/>
        </w:rPr>
        <w:t>СГМУП «ГТС» эксплуатирует пять котельных мощностью свыше 50</w:t>
      </w:r>
      <w:r w:rsidR="006C66A9" w:rsidRPr="007A391B">
        <w:rPr>
          <w:sz w:val="28"/>
          <w:szCs w:val="28"/>
        </w:rPr>
        <w:t> </w:t>
      </w:r>
      <w:r w:rsidRPr="007A391B">
        <w:rPr>
          <w:sz w:val="28"/>
          <w:szCs w:val="28"/>
        </w:rPr>
        <w:t>Гкал/ч – № 1, 2, 3, 14 и ПКТС; 10 котельных тепловой мощностью до 50 Гкал/ч (котельные № 5, 6, 7, 9, 13, 19, 21, 22, 23). Помимо собственных источников СГМУП «ГТС» обслуживает котельную АМГКУ 9-го промузла ГВК на балансе СГМУП «Горводоканал».</w:t>
      </w:r>
    </w:p>
    <w:p w14:paraId="0C3E4A13" w14:textId="2E30C090" w:rsidR="005F1031" w:rsidRPr="007A391B" w:rsidRDefault="005F1031" w:rsidP="005F1031">
      <w:pPr>
        <w:ind w:firstLine="709"/>
        <w:jc w:val="both"/>
        <w:rPr>
          <w:rFonts w:eastAsia="Calibri"/>
          <w:sz w:val="28"/>
          <w:szCs w:val="28"/>
        </w:rPr>
      </w:pPr>
      <w:r w:rsidRPr="007A391B">
        <w:rPr>
          <w:kern w:val="28"/>
          <w:sz w:val="28"/>
          <w:szCs w:val="28"/>
        </w:rPr>
        <w:t xml:space="preserve">Основное топливо </w:t>
      </w:r>
      <w:r w:rsidR="004903B6" w:rsidRPr="007A391B">
        <w:rPr>
          <w:kern w:val="28"/>
          <w:sz w:val="28"/>
          <w:szCs w:val="28"/>
        </w:rPr>
        <w:t xml:space="preserve">котельных </w:t>
      </w:r>
      <w:r w:rsidRPr="007A391B">
        <w:rPr>
          <w:kern w:val="28"/>
          <w:sz w:val="28"/>
          <w:szCs w:val="28"/>
        </w:rPr>
        <w:t xml:space="preserve">– природный газ. </w:t>
      </w:r>
    </w:p>
    <w:p w14:paraId="4CAC77F8" w14:textId="4A05C73A" w:rsidR="005F1031" w:rsidRPr="007A391B" w:rsidRDefault="005F1031" w:rsidP="005F1031">
      <w:pPr>
        <w:tabs>
          <w:tab w:val="left" w:pos="993"/>
        </w:tabs>
        <w:ind w:right="20" w:firstLine="709"/>
        <w:jc w:val="both"/>
        <w:rPr>
          <w:sz w:val="28"/>
          <w:szCs w:val="28"/>
        </w:rPr>
      </w:pPr>
      <w:r w:rsidRPr="007A391B">
        <w:rPr>
          <w:sz w:val="28"/>
          <w:szCs w:val="28"/>
        </w:rPr>
        <w:t>Котельная № 1 работает по двухконтурной схеме – внешний и котловой контуры. Схема выдачи тепловой мощности котельной № 1 – двухтрубная, с общим контуром отопления и ГВС. Для разделения контуров в котельной установлена группа из пяти водо-водяных теплообменников фирмы «Funke», мощностью 16,51 Гкал/ч. Рабочие параметры среды составляют давление 10</w:t>
      </w:r>
      <w:r w:rsidR="006C66A9" w:rsidRPr="007A391B">
        <w:rPr>
          <w:sz w:val="28"/>
          <w:szCs w:val="28"/>
        </w:rPr>
        <w:t> </w:t>
      </w:r>
      <w:r w:rsidRPr="007A391B">
        <w:rPr>
          <w:sz w:val="28"/>
          <w:szCs w:val="28"/>
        </w:rPr>
        <w:t xml:space="preserve">кгс/см², </w:t>
      </w:r>
      <w:proofErr w:type="gramStart"/>
      <w:r w:rsidRPr="007A391B">
        <w:rPr>
          <w:sz w:val="28"/>
          <w:szCs w:val="28"/>
        </w:rPr>
        <w:t>t</w:t>
      </w:r>
      <w:r w:rsidRPr="007A391B">
        <w:rPr>
          <w:sz w:val="28"/>
          <w:szCs w:val="28"/>
          <w:vertAlign w:val="subscript"/>
        </w:rPr>
        <w:t>max.</w:t>
      </w:r>
      <w:r w:rsidRPr="007A391B">
        <w:rPr>
          <w:sz w:val="28"/>
          <w:szCs w:val="28"/>
        </w:rPr>
        <w:t>=</w:t>
      </w:r>
      <w:proofErr w:type="gramEnd"/>
      <w:r w:rsidRPr="007A391B">
        <w:rPr>
          <w:sz w:val="28"/>
          <w:szCs w:val="28"/>
        </w:rPr>
        <w:t>195 °C.</w:t>
      </w:r>
    </w:p>
    <w:p w14:paraId="0F83405C" w14:textId="77777777" w:rsidR="005F1031" w:rsidRPr="007A391B" w:rsidRDefault="005F1031" w:rsidP="005F1031">
      <w:pPr>
        <w:tabs>
          <w:tab w:val="left" w:pos="993"/>
        </w:tabs>
        <w:ind w:right="20" w:firstLine="709"/>
        <w:jc w:val="both"/>
        <w:rPr>
          <w:sz w:val="28"/>
          <w:szCs w:val="28"/>
        </w:rPr>
      </w:pPr>
      <w:r w:rsidRPr="007A391B">
        <w:rPr>
          <w:sz w:val="28"/>
          <w:szCs w:val="28"/>
        </w:rPr>
        <w:t>Способ регулирования отпуска тепловой энергии котельной № 1 – качественно-количественный. Теплоснабжение потребителей от котельной № 1 осуществляется по температурному графику 150/70 ºС со срезкой на 142 ºС.</w:t>
      </w:r>
    </w:p>
    <w:p w14:paraId="3948C60A" w14:textId="77777777" w:rsidR="005F1031" w:rsidRPr="007A391B" w:rsidRDefault="005F1031" w:rsidP="005F1031">
      <w:pPr>
        <w:tabs>
          <w:tab w:val="left" w:pos="993"/>
        </w:tabs>
        <w:ind w:right="20" w:firstLine="709"/>
        <w:jc w:val="both"/>
        <w:rPr>
          <w:sz w:val="28"/>
          <w:szCs w:val="28"/>
        </w:rPr>
      </w:pPr>
      <w:r w:rsidRPr="007A391B">
        <w:rPr>
          <w:sz w:val="28"/>
          <w:szCs w:val="28"/>
        </w:rPr>
        <w:t>Схема выдачи тепловой мощности котельной № 2 – двухтрубная, с общим контуром отопления и ГВС. Котельная работает по одноконтурной системе с пропуском сетевой воды непосредственно через трубную систему котлов. Выдача тепловой энергии потребителям осуществляется через один вывод диаметром 500 мм. Способ регулирования отпуска тепловой энергии – качественно-количественный, согласно утвержденному температурному графику 150/70 ºС со срезкой на 140 ºС.</w:t>
      </w:r>
    </w:p>
    <w:p w14:paraId="37E24573" w14:textId="77777777" w:rsidR="005F1031" w:rsidRPr="007A391B" w:rsidRDefault="005F1031" w:rsidP="005F1031">
      <w:pPr>
        <w:tabs>
          <w:tab w:val="left" w:pos="993"/>
        </w:tabs>
        <w:ind w:right="20" w:firstLine="709"/>
        <w:jc w:val="both"/>
        <w:rPr>
          <w:sz w:val="28"/>
          <w:szCs w:val="28"/>
        </w:rPr>
      </w:pPr>
      <w:r w:rsidRPr="007A391B">
        <w:rPr>
          <w:sz w:val="28"/>
          <w:szCs w:val="28"/>
        </w:rPr>
        <w:t xml:space="preserve">Схема выдачи тепловой мощности котельной № 3 – двухтрубная, с общим контуром отопления и ГВС. Котельная работает по одноконтурной системе с пропуском сетевой воды непосредственно через трубную систему котлов. </w:t>
      </w:r>
    </w:p>
    <w:p w14:paraId="7E8F221E" w14:textId="77777777" w:rsidR="005F1031" w:rsidRPr="007A391B" w:rsidRDefault="005F1031" w:rsidP="005F1031">
      <w:pPr>
        <w:tabs>
          <w:tab w:val="left" w:pos="993"/>
        </w:tabs>
        <w:ind w:right="20" w:firstLine="709"/>
        <w:jc w:val="both"/>
        <w:rPr>
          <w:sz w:val="28"/>
          <w:szCs w:val="28"/>
        </w:rPr>
      </w:pPr>
      <w:r w:rsidRPr="007A391B">
        <w:rPr>
          <w:sz w:val="28"/>
          <w:szCs w:val="28"/>
        </w:rPr>
        <w:t xml:space="preserve">Подпитка внешнего контура теплоснабжения котельной осуществляется в обычном режиме из двух баков запаса деаэрированной воды объемом 185 м³. </w:t>
      </w:r>
    </w:p>
    <w:p w14:paraId="541CD4D4" w14:textId="77777777" w:rsidR="005F1031" w:rsidRPr="007A391B" w:rsidRDefault="005F1031" w:rsidP="005F1031">
      <w:pPr>
        <w:tabs>
          <w:tab w:val="left" w:pos="993"/>
        </w:tabs>
        <w:ind w:right="20" w:firstLine="709"/>
        <w:jc w:val="both"/>
        <w:rPr>
          <w:sz w:val="28"/>
          <w:szCs w:val="28"/>
        </w:rPr>
      </w:pPr>
      <w:r w:rsidRPr="007A391B">
        <w:rPr>
          <w:sz w:val="28"/>
          <w:szCs w:val="28"/>
        </w:rPr>
        <w:t>Выдача тепловой энергии потребителям осуществляется через один вывод диаметром 600 мм. Способ регулирования отпуска тепловой энергии – качественно-количественный, согласно утвержденному температурному графику – 150/70 ºС со срезкой на 140 ºС.</w:t>
      </w:r>
    </w:p>
    <w:p w14:paraId="711DB3A3" w14:textId="7B8BD45F" w:rsidR="005F1031" w:rsidRPr="007A391B" w:rsidRDefault="005F1031" w:rsidP="005F1031">
      <w:pPr>
        <w:tabs>
          <w:tab w:val="left" w:pos="993"/>
        </w:tabs>
        <w:ind w:right="20" w:firstLine="709"/>
        <w:jc w:val="both"/>
        <w:rPr>
          <w:sz w:val="28"/>
          <w:szCs w:val="28"/>
        </w:rPr>
      </w:pPr>
      <w:r w:rsidRPr="007A391B">
        <w:rPr>
          <w:sz w:val="28"/>
          <w:szCs w:val="28"/>
        </w:rPr>
        <w:t>Схемы выдачи тепловой мощности котельной №</w:t>
      </w:r>
      <w:r w:rsidR="00FC5339" w:rsidRPr="007A391B">
        <w:rPr>
          <w:sz w:val="28"/>
          <w:szCs w:val="28"/>
        </w:rPr>
        <w:t xml:space="preserve"> </w:t>
      </w:r>
      <w:r w:rsidRPr="007A391B">
        <w:rPr>
          <w:sz w:val="28"/>
          <w:szCs w:val="28"/>
        </w:rPr>
        <w:t xml:space="preserve">13 – двухтрубная, с общим контуром отопления и ГВС. </w:t>
      </w:r>
    </w:p>
    <w:p w14:paraId="6F0E87AA" w14:textId="1B07A27E" w:rsidR="005F1031" w:rsidRPr="007A391B" w:rsidRDefault="005F1031" w:rsidP="005F1031">
      <w:pPr>
        <w:tabs>
          <w:tab w:val="left" w:pos="993"/>
        </w:tabs>
        <w:ind w:right="20" w:firstLine="709"/>
        <w:jc w:val="both"/>
        <w:rPr>
          <w:sz w:val="28"/>
          <w:szCs w:val="28"/>
        </w:rPr>
      </w:pPr>
      <w:r w:rsidRPr="007A391B">
        <w:rPr>
          <w:sz w:val="28"/>
          <w:szCs w:val="28"/>
        </w:rPr>
        <w:t>Котельная работает по одноконтурной системе с пропуском сетевой воды непосредственно через трубную систему котлов. Котельная №</w:t>
      </w:r>
      <w:r w:rsidR="004903B6" w:rsidRPr="007A391B">
        <w:rPr>
          <w:sz w:val="28"/>
          <w:szCs w:val="28"/>
        </w:rPr>
        <w:t> </w:t>
      </w:r>
      <w:r w:rsidRPr="007A391B">
        <w:rPr>
          <w:sz w:val="28"/>
          <w:szCs w:val="28"/>
        </w:rPr>
        <w:t>13 работает в межотопительный сезон на централизованное ГВС.</w:t>
      </w:r>
    </w:p>
    <w:p w14:paraId="1B7782DD" w14:textId="322EF7CB" w:rsidR="005F1031" w:rsidRPr="007A391B" w:rsidRDefault="005F1031" w:rsidP="005F1031">
      <w:pPr>
        <w:tabs>
          <w:tab w:val="left" w:pos="993"/>
        </w:tabs>
        <w:ind w:right="20" w:firstLine="709"/>
        <w:jc w:val="both"/>
        <w:rPr>
          <w:sz w:val="28"/>
          <w:szCs w:val="28"/>
        </w:rPr>
      </w:pPr>
      <w:r w:rsidRPr="007A391B">
        <w:rPr>
          <w:sz w:val="28"/>
          <w:szCs w:val="28"/>
        </w:rPr>
        <w:t>Теплоснабжение потребителей от котельной №</w:t>
      </w:r>
      <w:r w:rsidR="004903B6" w:rsidRPr="007A391B">
        <w:rPr>
          <w:sz w:val="28"/>
          <w:szCs w:val="28"/>
        </w:rPr>
        <w:t> </w:t>
      </w:r>
      <w:r w:rsidR="00FC5339" w:rsidRPr="007A391B">
        <w:rPr>
          <w:sz w:val="28"/>
          <w:szCs w:val="28"/>
        </w:rPr>
        <w:t>1</w:t>
      </w:r>
      <w:r w:rsidRPr="007A391B">
        <w:rPr>
          <w:sz w:val="28"/>
          <w:szCs w:val="28"/>
        </w:rPr>
        <w:t>3 осуществляется по температурному графику</w:t>
      </w:r>
      <w:r w:rsidR="006C66A9" w:rsidRPr="007A391B">
        <w:rPr>
          <w:sz w:val="28"/>
          <w:szCs w:val="28"/>
        </w:rPr>
        <w:t xml:space="preserve"> </w:t>
      </w:r>
      <w:r w:rsidRPr="007A391B">
        <w:rPr>
          <w:sz w:val="28"/>
          <w:szCs w:val="28"/>
        </w:rPr>
        <w:t xml:space="preserve">150/70 ºС со срезкой на 140 ºС. </w:t>
      </w:r>
    </w:p>
    <w:p w14:paraId="52E426BC" w14:textId="77777777" w:rsidR="005F1031" w:rsidRPr="007A391B" w:rsidRDefault="005F1031" w:rsidP="005F1031">
      <w:pPr>
        <w:tabs>
          <w:tab w:val="left" w:pos="993"/>
        </w:tabs>
        <w:ind w:right="20" w:firstLine="709"/>
        <w:jc w:val="both"/>
        <w:rPr>
          <w:sz w:val="28"/>
          <w:szCs w:val="28"/>
        </w:rPr>
      </w:pPr>
      <w:r w:rsidRPr="007A391B">
        <w:rPr>
          <w:sz w:val="24"/>
          <w:szCs w:val="24"/>
        </w:rPr>
        <w:t>С</w:t>
      </w:r>
      <w:r w:rsidRPr="007A391B">
        <w:rPr>
          <w:sz w:val="28"/>
          <w:szCs w:val="28"/>
        </w:rPr>
        <w:t>хема выдачи тепловой мощности котельной № 14 – двухтрубная, с общим контуром отопления и ГВС. Котельная работает по одноконтурной системе с пропуском сетевой воды непосредственно через трубную систему котлов. Подпитка внешнего контура теплоснабжения котельной осуществляется в обычном режиме из аккумуляторного бака объемом 22 м³.</w:t>
      </w:r>
    </w:p>
    <w:p w14:paraId="15AEDAF5" w14:textId="77777777" w:rsidR="005F1031" w:rsidRPr="007A391B" w:rsidRDefault="005F1031" w:rsidP="005F1031">
      <w:pPr>
        <w:tabs>
          <w:tab w:val="left" w:pos="993"/>
        </w:tabs>
        <w:ind w:right="20" w:firstLine="709"/>
        <w:jc w:val="both"/>
        <w:rPr>
          <w:sz w:val="28"/>
          <w:szCs w:val="28"/>
        </w:rPr>
      </w:pPr>
      <w:r w:rsidRPr="007A391B">
        <w:rPr>
          <w:sz w:val="28"/>
          <w:szCs w:val="28"/>
        </w:rPr>
        <w:t>Выдача тепловой энергии потребителям осуществляется через один вывод диаметром 500 мм. На тепловых сетях котельной № 14 устроены перемычки с котельной № 13: две – по прямой линии и одна – по обратной, что позволяет обеспечивать резервирование тепловой мощности.</w:t>
      </w:r>
    </w:p>
    <w:p w14:paraId="7012A89E" w14:textId="77777777" w:rsidR="005F1031" w:rsidRPr="007A391B" w:rsidRDefault="005F1031" w:rsidP="005F1031">
      <w:pPr>
        <w:tabs>
          <w:tab w:val="left" w:pos="993"/>
        </w:tabs>
        <w:ind w:right="20" w:firstLine="709"/>
        <w:jc w:val="both"/>
        <w:rPr>
          <w:sz w:val="28"/>
          <w:szCs w:val="28"/>
        </w:rPr>
      </w:pPr>
      <w:r w:rsidRPr="007A391B">
        <w:rPr>
          <w:sz w:val="28"/>
          <w:szCs w:val="28"/>
        </w:rPr>
        <w:t xml:space="preserve">Способ регулирования отпуска тепловой энергии – качественно-количественный, согласно утвержденному температурному графику 130/70 ºС со срезкой на 115/70 ºС. </w:t>
      </w:r>
    </w:p>
    <w:p w14:paraId="16DB9768" w14:textId="77777777" w:rsidR="005F1031" w:rsidRPr="007A391B" w:rsidRDefault="005F1031" w:rsidP="005F1031">
      <w:pPr>
        <w:pStyle w:val="afffff2"/>
        <w:rPr>
          <w:sz w:val="28"/>
          <w:szCs w:val="28"/>
        </w:rPr>
      </w:pPr>
      <w:r w:rsidRPr="007A391B">
        <w:rPr>
          <w:sz w:val="28"/>
          <w:szCs w:val="28"/>
        </w:rPr>
        <w:t xml:space="preserve">Схема выдачи тепловой мощности котельной № 5 – четырехтрубная, с разделенными контурами отопления и ГВС. Котельная работает по двухконтурной системе (внешний контур теплоснабжения и котловой контур). Для разделения контуров в котельной установлена группа из водо-водяных теплообменников. </w:t>
      </w:r>
    </w:p>
    <w:p w14:paraId="014C3ABD" w14:textId="4E8EEF1F" w:rsidR="005F1031" w:rsidRPr="007A391B" w:rsidRDefault="005F1031" w:rsidP="005F1031">
      <w:pPr>
        <w:pStyle w:val="afffff2"/>
        <w:rPr>
          <w:sz w:val="28"/>
          <w:szCs w:val="28"/>
        </w:rPr>
      </w:pPr>
      <w:r w:rsidRPr="007A391B">
        <w:rPr>
          <w:sz w:val="28"/>
          <w:szCs w:val="28"/>
        </w:rPr>
        <w:t>Схема выдачи тепловой мощности котельных №№ 6, 9 – двухтрубная, с общим контуром отопления. Централизованное ГВС по зоне действия источников не предусмотрено. Котельные работают по одноконтурной системе с пропуском сетевой воды непосредственно через трубную систему котлов. В 2018 г. котельная №6 переведена на 2х контурную схему.</w:t>
      </w:r>
    </w:p>
    <w:p w14:paraId="647622D9" w14:textId="77777777" w:rsidR="005F1031" w:rsidRPr="007A391B" w:rsidRDefault="005F1031" w:rsidP="005F1031">
      <w:pPr>
        <w:pStyle w:val="afffff2"/>
        <w:rPr>
          <w:sz w:val="28"/>
          <w:szCs w:val="28"/>
        </w:rPr>
      </w:pPr>
      <w:r w:rsidRPr="007A391B">
        <w:rPr>
          <w:sz w:val="28"/>
          <w:szCs w:val="28"/>
        </w:rPr>
        <w:t>Схема выдачи тепловой мощности котельной № 7 – четырехтрубная. Котельная работает по одноконтурной схеме. Нагрузка ГВС отсутствует.</w:t>
      </w:r>
    </w:p>
    <w:p w14:paraId="2323D5E5" w14:textId="77777777" w:rsidR="005F1031" w:rsidRPr="007A391B" w:rsidRDefault="005F1031" w:rsidP="005F1031">
      <w:pPr>
        <w:pStyle w:val="afffff2"/>
        <w:rPr>
          <w:sz w:val="28"/>
          <w:szCs w:val="28"/>
        </w:rPr>
      </w:pPr>
      <w:r w:rsidRPr="007A391B">
        <w:rPr>
          <w:sz w:val="28"/>
          <w:szCs w:val="28"/>
        </w:rPr>
        <w:t>Схема выдачи тепловой мощности котельной № 21 – двухтрубная, с общим контуром отопления и ГВС. Котельная работает по двухконтурной системе (внешний контур теплоснабжения и котловой контур). Для разделения контуров в котельной установлена группа из водо-водяных теплообменника.</w:t>
      </w:r>
    </w:p>
    <w:p w14:paraId="30D1892F" w14:textId="35E0E5A9" w:rsidR="005F1031" w:rsidRPr="007A391B" w:rsidRDefault="005F1031" w:rsidP="005F1031">
      <w:pPr>
        <w:pStyle w:val="afffff2"/>
        <w:rPr>
          <w:sz w:val="28"/>
          <w:szCs w:val="28"/>
        </w:rPr>
      </w:pPr>
      <w:r w:rsidRPr="007A391B">
        <w:rPr>
          <w:sz w:val="28"/>
          <w:szCs w:val="28"/>
        </w:rPr>
        <w:t>Схема выдачи тепловой мощности котельных № 22,</w:t>
      </w:r>
      <w:r w:rsidR="00FF3BC0" w:rsidRPr="007A391B">
        <w:rPr>
          <w:sz w:val="28"/>
          <w:szCs w:val="28"/>
        </w:rPr>
        <w:t xml:space="preserve"> №</w:t>
      </w:r>
      <w:r w:rsidRPr="007A391B">
        <w:rPr>
          <w:sz w:val="28"/>
          <w:szCs w:val="28"/>
        </w:rPr>
        <w:t xml:space="preserve"> 24 – четырехтрубная с разделенными контурами отопления и ГВС.  Котельные работают по двухконтурной системе (внешний контур теплоснабжения и котловой контур). Для разделения контуров в котельной установлена группа из водо-водяных теплообменников.</w:t>
      </w:r>
    </w:p>
    <w:p w14:paraId="7188A57D" w14:textId="7B64EAD0" w:rsidR="005F1031" w:rsidRPr="007A391B" w:rsidRDefault="005F1031" w:rsidP="005F1031">
      <w:pPr>
        <w:pStyle w:val="afffff2"/>
        <w:rPr>
          <w:sz w:val="28"/>
          <w:szCs w:val="28"/>
        </w:rPr>
      </w:pPr>
      <w:r w:rsidRPr="007A391B">
        <w:rPr>
          <w:sz w:val="28"/>
          <w:szCs w:val="28"/>
        </w:rPr>
        <w:t>Схема выдачи тепловой мощности котельной №</w:t>
      </w:r>
      <w:r w:rsidR="00FC5339" w:rsidRPr="007A391B">
        <w:rPr>
          <w:sz w:val="28"/>
          <w:szCs w:val="28"/>
        </w:rPr>
        <w:t xml:space="preserve"> </w:t>
      </w:r>
      <w:r w:rsidRPr="007A391B">
        <w:rPr>
          <w:sz w:val="28"/>
          <w:szCs w:val="28"/>
        </w:rPr>
        <w:t>23 – двухконтурная с общим контуром отопления и ГВС. Котельная работает по одноконтурной схеме.</w:t>
      </w:r>
    </w:p>
    <w:p w14:paraId="2241AF50" w14:textId="69911855" w:rsidR="005F1031" w:rsidRPr="007A391B" w:rsidRDefault="005F1031" w:rsidP="005F1031">
      <w:pPr>
        <w:pStyle w:val="afffff2"/>
        <w:rPr>
          <w:sz w:val="28"/>
          <w:szCs w:val="28"/>
        </w:rPr>
      </w:pPr>
      <w:r w:rsidRPr="007A391B">
        <w:rPr>
          <w:sz w:val="28"/>
          <w:szCs w:val="28"/>
        </w:rPr>
        <w:t xml:space="preserve">Способ регулирования отпуска тепловой энергии котельных </w:t>
      </w:r>
      <w:r w:rsidR="00FC5339" w:rsidRPr="007A391B">
        <w:rPr>
          <w:sz w:val="28"/>
          <w:szCs w:val="28"/>
        </w:rPr>
        <w:t>№</w:t>
      </w:r>
      <w:r w:rsidRPr="007A391B">
        <w:rPr>
          <w:sz w:val="28"/>
          <w:szCs w:val="28"/>
        </w:rPr>
        <w:t>№ 5, 6, 7, 9, 13, 19, 21, 22, 23, АМГКУ – качественный, согласно утвержденному температурному графику 95/70 ºС, за исключением котельной № 23, которая работает по графику 105/70 ºС (со срезкой на 100 ºС).</w:t>
      </w:r>
    </w:p>
    <w:p w14:paraId="4CEF5020" w14:textId="0FD321DE" w:rsidR="005F1031" w:rsidRPr="007A391B" w:rsidRDefault="005F1031" w:rsidP="005F1031">
      <w:pPr>
        <w:tabs>
          <w:tab w:val="left" w:pos="993"/>
        </w:tabs>
        <w:ind w:right="20" w:firstLine="709"/>
        <w:jc w:val="both"/>
        <w:rPr>
          <w:sz w:val="28"/>
          <w:szCs w:val="28"/>
        </w:rPr>
      </w:pPr>
      <w:r w:rsidRPr="007A391B">
        <w:rPr>
          <w:sz w:val="28"/>
          <w:szCs w:val="28"/>
        </w:rPr>
        <w:t>Схема выдачи тепловой мощности ПКТС – двухтрубная, с общим контуром отопления и ГВС. Котельная работает по одноконтурной схеме с пропуском сетевой воды непосредственно через трубную систему котлов. ПКТС работает в пиковом режиме совместно с СГРЭС-1 через магистраль диаметром 1000 мм. Выдача тепловой энергии потребителям осуществляется через три вывода диаметром 800 мм.</w:t>
      </w:r>
    </w:p>
    <w:p w14:paraId="13E1C115" w14:textId="77777777" w:rsidR="005F1031" w:rsidRPr="007A391B" w:rsidRDefault="005F1031" w:rsidP="005F1031">
      <w:pPr>
        <w:tabs>
          <w:tab w:val="left" w:pos="993"/>
        </w:tabs>
        <w:ind w:right="20" w:firstLine="709"/>
        <w:jc w:val="both"/>
        <w:rPr>
          <w:sz w:val="28"/>
          <w:szCs w:val="28"/>
        </w:rPr>
      </w:pPr>
      <w:r w:rsidRPr="007A391B">
        <w:rPr>
          <w:sz w:val="28"/>
          <w:szCs w:val="28"/>
        </w:rPr>
        <w:t>Способ регулирования отпуска тепловой энергии – качественно-количественный, согласно утвержденному температурному графику 150/70 ºС со срезкой 142 ºС. График рассчитан для скорости ветра до 5 м/с. При отклонении скорости ветра вводится поправка согласно номограмме.</w:t>
      </w:r>
    </w:p>
    <w:p w14:paraId="56B8F3DB" w14:textId="1E4825AB" w:rsidR="005F1031" w:rsidRPr="007A391B" w:rsidRDefault="005F1031" w:rsidP="005F1031">
      <w:pPr>
        <w:pStyle w:val="afffff2"/>
        <w:rPr>
          <w:sz w:val="28"/>
          <w:szCs w:val="28"/>
        </w:rPr>
      </w:pPr>
      <w:r w:rsidRPr="007A391B">
        <w:rPr>
          <w:sz w:val="28"/>
          <w:szCs w:val="28"/>
        </w:rPr>
        <w:t>На котельных мощностью менее 50 Гкал/ч (котельные № 5, 6, 7, 9, 13, 19, 21, 22, 23, АМГКУ) в совокупности установлено 43 водогрейных котла, установленной единичной мощностью 0,86-12 Гкал/ч, суммарной установленной мощностью 103,545 Гкал/ч.</w:t>
      </w:r>
    </w:p>
    <w:p w14:paraId="50B64C75" w14:textId="0EF18069" w:rsidR="00F103A9" w:rsidRPr="007A391B" w:rsidRDefault="00F103A9" w:rsidP="00F103A9">
      <w:pPr>
        <w:widowControl w:val="0"/>
        <w:ind w:firstLine="709"/>
        <w:jc w:val="both"/>
        <w:rPr>
          <w:rFonts w:eastAsia="Calibri"/>
          <w:sz w:val="28"/>
        </w:rPr>
      </w:pPr>
      <w:r w:rsidRPr="007A391B">
        <w:rPr>
          <w:rFonts w:eastAsia="Calibri"/>
          <w:sz w:val="28"/>
        </w:rPr>
        <w:t xml:space="preserve">На балансе СГМУП «ГТС» находятся тепловые сети в зоне действия следующих источников ТСО: </w:t>
      </w:r>
    </w:p>
    <w:p w14:paraId="7C9FF533" w14:textId="4EE50169" w:rsidR="00F103A9" w:rsidRPr="007A391B" w:rsidRDefault="00F103A9" w:rsidP="004F3BD5">
      <w:pPr>
        <w:pStyle w:val="affa"/>
        <w:numPr>
          <w:ilvl w:val="0"/>
          <w:numId w:val="59"/>
        </w:numPr>
        <w:tabs>
          <w:tab w:val="left" w:pos="993"/>
        </w:tabs>
        <w:ind w:left="0" w:firstLine="709"/>
        <w:jc w:val="both"/>
        <w:rPr>
          <w:kern w:val="28"/>
          <w:sz w:val="28"/>
          <w:szCs w:val="28"/>
        </w:rPr>
      </w:pPr>
      <w:r w:rsidRPr="007A391B">
        <w:rPr>
          <w:kern w:val="28"/>
          <w:sz w:val="28"/>
          <w:szCs w:val="28"/>
        </w:rPr>
        <w:t xml:space="preserve">Филиал ПАО «ОГК-2» - СГРЭС-1; </w:t>
      </w:r>
    </w:p>
    <w:p w14:paraId="1F8E976C" w14:textId="0B692B15" w:rsidR="00F103A9" w:rsidRPr="007A391B" w:rsidRDefault="00F103A9" w:rsidP="004F3BD5">
      <w:pPr>
        <w:pStyle w:val="affa"/>
        <w:numPr>
          <w:ilvl w:val="0"/>
          <w:numId w:val="59"/>
        </w:numPr>
        <w:tabs>
          <w:tab w:val="left" w:pos="993"/>
        </w:tabs>
        <w:ind w:left="0" w:firstLine="709"/>
        <w:jc w:val="both"/>
        <w:rPr>
          <w:kern w:val="28"/>
          <w:sz w:val="28"/>
          <w:szCs w:val="28"/>
        </w:rPr>
      </w:pPr>
      <w:r w:rsidRPr="007A391B">
        <w:rPr>
          <w:kern w:val="28"/>
          <w:sz w:val="28"/>
          <w:szCs w:val="28"/>
        </w:rPr>
        <w:t xml:space="preserve">Филиал «СГРЭС-2» - ПАО «Юнипро»; </w:t>
      </w:r>
    </w:p>
    <w:p w14:paraId="3C53C14F" w14:textId="77777777" w:rsidR="00F103A9" w:rsidRPr="007A391B" w:rsidRDefault="00F103A9" w:rsidP="004F3BD5">
      <w:pPr>
        <w:pStyle w:val="affa"/>
        <w:numPr>
          <w:ilvl w:val="0"/>
          <w:numId w:val="59"/>
        </w:numPr>
        <w:tabs>
          <w:tab w:val="left" w:pos="993"/>
        </w:tabs>
        <w:ind w:left="0" w:firstLine="709"/>
        <w:jc w:val="both"/>
        <w:rPr>
          <w:kern w:val="28"/>
          <w:sz w:val="28"/>
          <w:szCs w:val="28"/>
        </w:rPr>
      </w:pPr>
      <w:r w:rsidRPr="007A391B">
        <w:rPr>
          <w:kern w:val="28"/>
          <w:sz w:val="28"/>
          <w:szCs w:val="28"/>
        </w:rPr>
        <w:t>котельные СГМУП «ГТС»: №№ 1-3,5,6,7,9,13,14,21-24;</w:t>
      </w:r>
    </w:p>
    <w:p w14:paraId="742BBA94" w14:textId="77777777" w:rsidR="00F103A9" w:rsidRPr="007A391B" w:rsidRDefault="00F103A9" w:rsidP="004F3BD5">
      <w:pPr>
        <w:pStyle w:val="affa"/>
        <w:numPr>
          <w:ilvl w:val="0"/>
          <w:numId w:val="59"/>
        </w:numPr>
        <w:tabs>
          <w:tab w:val="left" w:pos="993"/>
        </w:tabs>
        <w:ind w:left="0" w:firstLine="709"/>
        <w:jc w:val="both"/>
        <w:rPr>
          <w:kern w:val="28"/>
          <w:sz w:val="28"/>
          <w:szCs w:val="28"/>
        </w:rPr>
      </w:pPr>
      <w:r w:rsidRPr="007A391B">
        <w:rPr>
          <w:kern w:val="28"/>
          <w:sz w:val="28"/>
          <w:szCs w:val="28"/>
        </w:rPr>
        <w:t>котельная ПКТС;</w:t>
      </w:r>
    </w:p>
    <w:p w14:paraId="4CA1B986" w14:textId="77777777" w:rsidR="00F103A9" w:rsidRPr="007A391B" w:rsidRDefault="00F103A9" w:rsidP="004F3BD5">
      <w:pPr>
        <w:pStyle w:val="affa"/>
        <w:numPr>
          <w:ilvl w:val="0"/>
          <w:numId w:val="59"/>
        </w:numPr>
        <w:tabs>
          <w:tab w:val="left" w:pos="993"/>
        </w:tabs>
        <w:ind w:left="0" w:firstLine="709"/>
        <w:jc w:val="both"/>
        <w:rPr>
          <w:rFonts w:eastAsia="Calibri"/>
          <w:sz w:val="28"/>
          <w:szCs w:val="28"/>
        </w:rPr>
      </w:pPr>
      <w:r w:rsidRPr="007A391B">
        <w:rPr>
          <w:kern w:val="28"/>
          <w:sz w:val="28"/>
          <w:szCs w:val="28"/>
        </w:rPr>
        <w:t>в зоне действия котельной К-45 ООО «СГЭС».</w:t>
      </w:r>
    </w:p>
    <w:p w14:paraId="735729F6" w14:textId="77777777" w:rsidR="00F103A9" w:rsidRPr="007A391B" w:rsidRDefault="00F103A9" w:rsidP="00F103A9">
      <w:pPr>
        <w:tabs>
          <w:tab w:val="left" w:pos="993"/>
        </w:tabs>
        <w:ind w:firstLine="709"/>
        <w:jc w:val="both"/>
        <w:rPr>
          <w:rFonts w:eastAsia="Calibri"/>
          <w:sz w:val="28"/>
          <w:szCs w:val="28"/>
        </w:rPr>
      </w:pPr>
      <w:r w:rsidRPr="007A391B">
        <w:rPr>
          <w:kern w:val="28"/>
          <w:sz w:val="28"/>
          <w:szCs w:val="28"/>
        </w:rPr>
        <w:t>Суммарная протяженность</w:t>
      </w:r>
      <w:r w:rsidRPr="007A391B">
        <w:rPr>
          <w:rFonts w:eastAsia="Calibri"/>
          <w:sz w:val="28"/>
        </w:rPr>
        <w:t xml:space="preserve"> тепловых сетей системы отопления в однотрубном исчислении составляет 840,15 км. </w:t>
      </w:r>
      <w:r w:rsidRPr="007A391B">
        <w:rPr>
          <w:rFonts w:eastAsia="Calibri"/>
          <w:sz w:val="28"/>
          <w:szCs w:val="28"/>
        </w:rPr>
        <w:t xml:space="preserve">Максимальный условный диаметр трубопровода </w:t>
      </w:r>
      <w:r w:rsidRPr="007A391B">
        <w:rPr>
          <w:sz w:val="28"/>
          <w:szCs w:val="28"/>
        </w:rPr>
        <w:t>–</w:t>
      </w:r>
      <w:r w:rsidRPr="007A391B">
        <w:rPr>
          <w:rFonts w:eastAsia="Calibri"/>
          <w:sz w:val="28"/>
          <w:szCs w:val="28"/>
        </w:rPr>
        <w:t xml:space="preserve"> 820 мм, средний </w:t>
      </w:r>
      <w:proofErr w:type="gramStart"/>
      <w:r w:rsidRPr="007A391B">
        <w:rPr>
          <w:rFonts w:eastAsia="Calibri"/>
          <w:sz w:val="28"/>
          <w:szCs w:val="28"/>
        </w:rPr>
        <w:t>по материальной характеристики</w:t>
      </w:r>
      <w:proofErr w:type="gramEnd"/>
      <w:r w:rsidRPr="007A391B">
        <w:rPr>
          <w:rFonts w:eastAsia="Calibri"/>
          <w:sz w:val="28"/>
          <w:szCs w:val="28"/>
        </w:rPr>
        <w:t xml:space="preserve"> диаметр составляет </w:t>
      </w:r>
      <w:r w:rsidRPr="007A391B">
        <w:rPr>
          <w:sz w:val="28"/>
          <w:szCs w:val="28"/>
        </w:rPr>
        <w:t>–</w:t>
      </w:r>
      <w:r w:rsidRPr="007A391B">
        <w:rPr>
          <w:rFonts w:eastAsia="Calibri"/>
          <w:sz w:val="28"/>
          <w:szCs w:val="28"/>
        </w:rPr>
        <w:t xml:space="preserve"> 195 мм.</w:t>
      </w:r>
    </w:p>
    <w:p w14:paraId="71F1ABDD" w14:textId="77777777" w:rsidR="00F103A9" w:rsidRPr="007A391B" w:rsidRDefault="00F103A9" w:rsidP="00F103A9">
      <w:pPr>
        <w:tabs>
          <w:tab w:val="left" w:pos="993"/>
        </w:tabs>
        <w:ind w:firstLine="709"/>
        <w:jc w:val="both"/>
        <w:rPr>
          <w:rFonts w:eastAsia="Calibri"/>
          <w:sz w:val="28"/>
          <w:szCs w:val="28"/>
        </w:rPr>
      </w:pPr>
      <w:r w:rsidRPr="007A391B">
        <w:rPr>
          <w:rFonts w:eastAsia="Calibri"/>
          <w:sz w:val="28"/>
          <w:szCs w:val="28"/>
        </w:rPr>
        <w:t xml:space="preserve">Более 22 % тепловых сетей имеют срок службы более 30 лет. </w:t>
      </w:r>
    </w:p>
    <w:p w14:paraId="5F5B33E5" w14:textId="41FB0595" w:rsidR="00F103A9" w:rsidRPr="007A391B" w:rsidRDefault="00F103A9" w:rsidP="00F103A9">
      <w:pPr>
        <w:tabs>
          <w:tab w:val="left" w:pos="993"/>
        </w:tabs>
        <w:ind w:firstLine="709"/>
        <w:jc w:val="both"/>
        <w:rPr>
          <w:rFonts w:eastAsia="Calibri"/>
          <w:sz w:val="28"/>
          <w:szCs w:val="28"/>
        </w:rPr>
      </w:pPr>
      <w:r w:rsidRPr="007A391B">
        <w:rPr>
          <w:rFonts w:eastAsia="Calibri"/>
          <w:sz w:val="28"/>
          <w:szCs w:val="28"/>
        </w:rPr>
        <w:t xml:space="preserve">На тепловых сетях СГМУП «ГТС» преимущественно используются </w:t>
      </w:r>
      <w:r w:rsidR="00FF3BC0" w:rsidRPr="007A391B">
        <w:rPr>
          <w:rFonts w:eastAsia="Calibri"/>
          <w:sz w:val="28"/>
          <w:szCs w:val="28"/>
        </w:rPr>
        <w:t>четыре</w:t>
      </w:r>
      <w:r w:rsidRPr="007A391B">
        <w:rPr>
          <w:rFonts w:eastAsia="Calibri"/>
          <w:sz w:val="28"/>
          <w:szCs w:val="28"/>
        </w:rPr>
        <w:t xml:space="preserve"> типа изоляции: минераловатные маты, ППМ, ППУ и жидко-керамическое теплоизоляционное покрытие. </w:t>
      </w:r>
    </w:p>
    <w:p w14:paraId="50D9DB13" w14:textId="6A04BA04" w:rsidR="00F103A9" w:rsidRPr="007A391B" w:rsidRDefault="00F103A9" w:rsidP="00F103A9">
      <w:pPr>
        <w:pStyle w:val="afffff2"/>
        <w:rPr>
          <w:rFonts w:eastAsia="Calibri"/>
          <w:sz w:val="28"/>
        </w:rPr>
      </w:pPr>
      <w:r w:rsidRPr="007A391B">
        <w:rPr>
          <w:rFonts w:eastAsia="Calibri"/>
          <w:sz w:val="28"/>
          <w:szCs w:val="28"/>
        </w:rPr>
        <w:t xml:space="preserve">Магистральные и внутриквартальные тепловые сети </w:t>
      </w:r>
      <w:r w:rsidRPr="007A391B">
        <w:rPr>
          <w:rFonts w:eastAsia="Calibri"/>
          <w:sz w:val="28"/>
        </w:rPr>
        <w:t>СГМУП «ГТС» преимущественно проложены подземно (84 % и 82 % от общей протяженности соответственно).</w:t>
      </w:r>
    </w:p>
    <w:p w14:paraId="52612908" w14:textId="44375EEF" w:rsidR="00780239" w:rsidRPr="007A391B" w:rsidRDefault="00780239" w:rsidP="00F103A9">
      <w:pPr>
        <w:pStyle w:val="afffff2"/>
        <w:rPr>
          <w:rFonts w:eastAsia="Calibri"/>
          <w:sz w:val="28"/>
        </w:rPr>
      </w:pPr>
    </w:p>
    <w:p w14:paraId="1B41D8AF" w14:textId="77777777" w:rsidR="00780239" w:rsidRPr="007A391B" w:rsidRDefault="00780239" w:rsidP="00F103A9">
      <w:pPr>
        <w:pStyle w:val="afffff2"/>
        <w:rPr>
          <w:rFonts w:eastAsia="Calibri"/>
          <w:sz w:val="28"/>
        </w:rPr>
      </w:pPr>
    </w:p>
    <w:p w14:paraId="106FFF5D" w14:textId="69A8C896" w:rsidR="005F1031" w:rsidRPr="007A391B" w:rsidRDefault="005F1031" w:rsidP="004F3BD5">
      <w:pPr>
        <w:pStyle w:val="affa"/>
        <w:numPr>
          <w:ilvl w:val="0"/>
          <w:numId w:val="56"/>
        </w:numPr>
        <w:tabs>
          <w:tab w:val="left" w:pos="993"/>
        </w:tabs>
        <w:ind w:left="0" w:right="20" w:firstLine="709"/>
        <w:jc w:val="both"/>
        <w:rPr>
          <w:b/>
          <w:sz w:val="28"/>
          <w:szCs w:val="28"/>
        </w:rPr>
      </w:pPr>
      <w:r w:rsidRPr="007A391B">
        <w:rPr>
          <w:b/>
          <w:sz w:val="28"/>
          <w:szCs w:val="28"/>
        </w:rPr>
        <w:t>ПАО «Сургутнефтегаз»</w:t>
      </w:r>
    </w:p>
    <w:p w14:paraId="33A44E5B" w14:textId="79C7B090" w:rsidR="005F1031" w:rsidRPr="007A391B" w:rsidRDefault="005F1031" w:rsidP="005F1031">
      <w:pPr>
        <w:tabs>
          <w:tab w:val="left" w:pos="993"/>
        </w:tabs>
        <w:ind w:right="20" w:firstLine="709"/>
        <w:jc w:val="both"/>
        <w:rPr>
          <w:sz w:val="28"/>
          <w:szCs w:val="28"/>
        </w:rPr>
      </w:pPr>
      <w:r w:rsidRPr="007A391B">
        <w:rPr>
          <w:sz w:val="28"/>
          <w:szCs w:val="28"/>
        </w:rPr>
        <w:t xml:space="preserve">ПАО «Сургутнефтегаз» осуществляет производство тепловой энергии в паре и горячей воде на 15 котельных, совокупной тепловой мощностью </w:t>
      </w:r>
      <w:r w:rsidRPr="007A391B">
        <w:rPr>
          <w:sz w:val="28"/>
        </w:rPr>
        <w:t>153,94</w:t>
      </w:r>
      <w:r w:rsidR="00DD7602" w:rsidRPr="007A391B">
        <w:rPr>
          <w:sz w:val="28"/>
        </w:rPr>
        <w:t> </w:t>
      </w:r>
      <w:r w:rsidRPr="007A391B">
        <w:rPr>
          <w:sz w:val="28"/>
          <w:szCs w:val="28"/>
        </w:rPr>
        <w:t xml:space="preserve">Гкал/ч. Все потребители ПАО «Сургутнефтегаз» расположены в промышленных районах, это объекты производственной и деловой застройки. Источники теплоснабжения работают на собственные локальные зоны теплоснабжения. </w:t>
      </w:r>
    </w:p>
    <w:p w14:paraId="415EBC0B" w14:textId="77777777" w:rsidR="005F1031" w:rsidRPr="007A391B" w:rsidRDefault="005F1031" w:rsidP="005F1031">
      <w:pPr>
        <w:tabs>
          <w:tab w:val="left" w:pos="993"/>
        </w:tabs>
        <w:ind w:right="20" w:firstLine="709"/>
        <w:jc w:val="both"/>
        <w:rPr>
          <w:sz w:val="28"/>
          <w:szCs w:val="28"/>
        </w:rPr>
      </w:pPr>
      <w:r w:rsidRPr="007A391B">
        <w:rPr>
          <w:sz w:val="28"/>
          <w:szCs w:val="28"/>
        </w:rPr>
        <w:t>Котельные ПАО «Сургутнефтегаз» (за исключением котельной № 4) осуществляют выдачу тепловой энергии с теплоносителем в горячей воде. Котельная № 4 осуществляет выдачу тепловой энергии с паровым теплоносителем. Паровая котельная № 19 осуществляет выдачу тепловой энергии в горячей воде, подогретой в пароводяных подогревателях до требуемой температуры (котельная оснащена деаэраторной установкой для удаления кислорода из питательной воды паровых котлов).</w:t>
      </w:r>
    </w:p>
    <w:p w14:paraId="6A60DAAB" w14:textId="77777777" w:rsidR="005F1031" w:rsidRPr="007A391B" w:rsidRDefault="005F1031" w:rsidP="005F1031">
      <w:pPr>
        <w:tabs>
          <w:tab w:val="left" w:pos="993"/>
        </w:tabs>
        <w:ind w:right="20" w:firstLine="709"/>
        <w:jc w:val="both"/>
        <w:rPr>
          <w:sz w:val="28"/>
          <w:szCs w:val="28"/>
        </w:rPr>
      </w:pPr>
      <w:r w:rsidRPr="007A391B">
        <w:rPr>
          <w:sz w:val="28"/>
          <w:szCs w:val="28"/>
        </w:rPr>
        <w:t xml:space="preserve">Все водогрейные котельные (за исключением котельной № 10) имеют разделение тепловых водяных контуров – контур котлов и контур тепловой сети разделен с помощью водо-водяных пластинчатых теплообменников. </w:t>
      </w:r>
    </w:p>
    <w:p w14:paraId="20B1C8CF" w14:textId="77777777" w:rsidR="005F1031" w:rsidRPr="007A391B" w:rsidRDefault="005F1031" w:rsidP="005F1031">
      <w:pPr>
        <w:tabs>
          <w:tab w:val="left" w:pos="993"/>
        </w:tabs>
        <w:ind w:right="20" w:firstLine="709"/>
        <w:jc w:val="both"/>
        <w:rPr>
          <w:sz w:val="28"/>
          <w:szCs w:val="28"/>
        </w:rPr>
      </w:pPr>
      <w:r w:rsidRPr="007A391B">
        <w:rPr>
          <w:sz w:val="28"/>
          <w:szCs w:val="28"/>
        </w:rPr>
        <w:t>Котельная № 10 не имеет разделения контуров, в схемах этой котельной сетевая вода прокачивается непосредственно через водогрейные котлы.</w:t>
      </w:r>
    </w:p>
    <w:p w14:paraId="5F717C3F" w14:textId="30D22219" w:rsidR="005F1031" w:rsidRPr="007A391B" w:rsidRDefault="005F1031" w:rsidP="005F1031">
      <w:pPr>
        <w:tabs>
          <w:tab w:val="left" w:pos="993"/>
        </w:tabs>
        <w:ind w:right="20" w:firstLine="709"/>
        <w:jc w:val="both"/>
        <w:rPr>
          <w:sz w:val="28"/>
          <w:szCs w:val="28"/>
        </w:rPr>
      </w:pPr>
      <w:r w:rsidRPr="007A391B">
        <w:rPr>
          <w:sz w:val="28"/>
          <w:szCs w:val="28"/>
        </w:rPr>
        <w:t xml:space="preserve">Система теплоснабжения от отпускающих тепловую энергию в горячей воде котельных – двухтрубная. Способ   регулирования отпуска тепловой энергии – качественный. Температурный график котельных №№ 10, 15, 19 – 110/70 ºС, остальные котельные ПАО «Сургутнефтегаз» работают по температурному графику 95/70 ºС. Давление в трубопроводах водяной тепловой сети 0,6/0,3 МПа. </w:t>
      </w:r>
    </w:p>
    <w:p w14:paraId="3D6DD2F1" w14:textId="77777777" w:rsidR="00F103A9" w:rsidRPr="007A391B" w:rsidRDefault="00F103A9" w:rsidP="00F103A9">
      <w:pPr>
        <w:widowControl w:val="0"/>
        <w:ind w:firstLine="709"/>
        <w:jc w:val="both"/>
        <w:rPr>
          <w:sz w:val="24"/>
          <w:szCs w:val="28"/>
        </w:rPr>
      </w:pPr>
      <w:r w:rsidRPr="007A391B">
        <w:rPr>
          <w:sz w:val="28"/>
          <w:szCs w:val="28"/>
        </w:rPr>
        <w:t>На балансе ПАО «Сургутнефтегаз» находятся тепловые сети от собственных котельных.</w:t>
      </w:r>
      <w:r w:rsidRPr="007A391B">
        <w:rPr>
          <w:sz w:val="24"/>
          <w:szCs w:val="28"/>
        </w:rPr>
        <w:t xml:space="preserve"> </w:t>
      </w:r>
    </w:p>
    <w:p w14:paraId="394232B4" w14:textId="7C0448C9" w:rsidR="00F103A9" w:rsidRPr="007A391B" w:rsidRDefault="00F103A9" w:rsidP="00F103A9">
      <w:pPr>
        <w:widowControl w:val="0"/>
        <w:ind w:firstLine="709"/>
        <w:jc w:val="both"/>
        <w:rPr>
          <w:rFonts w:eastAsia="Calibri"/>
          <w:sz w:val="28"/>
          <w:szCs w:val="28"/>
        </w:rPr>
      </w:pPr>
      <w:r w:rsidRPr="007A391B">
        <w:rPr>
          <w:rFonts w:eastAsia="Calibri"/>
          <w:sz w:val="28"/>
          <w:szCs w:val="28"/>
        </w:rPr>
        <w:t xml:space="preserve">Общая протяженность тепловых сетей на балансе ПАО «Сургутнефтегаз» </w:t>
      </w:r>
      <w:r w:rsidR="00FC5339" w:rsidRPr="007A391B">
        <w:rPr>
          <w:rFonts w:eastAsia="Calibri"/>
          <w:sz w:val="28"/>
          <w:szCs w:val="28"/>
        </w:rPr>
        <w:t xml:space="preserve">составляет </w:t>
      </w:r>
      <w:r w:rsidRPr="007A391B">
        <w:rPr>
          <w:rFonts w:eastAsia="Calibri"/>
          <w:sz w:val="28"/>
          <w:szCs w:val="28"/>
        </w:rPr>
        <w:t xml:space="preserve">79,12 км в двухтрубном исчислении. Максимальный диаметр трубопровода </w:t>
      </w:r>
      <w:r w:rsidRPr="007A391B">
        <w:rPr>
          <w:sz w:val="28"/>
          <w:szCs w:val="28"/>
        </w:rPr>
        <w:t>–</w:t>
      </w:r>
      <w:r w:rsidRPr="007A391B">
        <w:rPr>
          <w:rFonts w:eastAsia="Calibri"/>
          <w:sz w:val="28"/>
          <w:szCs w:val="28"/>
        </w:rPr>
        <w:t xml:space="preserve"> 426 мм, средний по материальной характеристике диаметр составляет </w:t>
      </w:r>
      <w:r w:rsidRPr="007A391B">
        <w:rPr>
          <w:sz w:val="28"/>
          <w:szCs w:val="28"/>
        </w:rPr>
        <w:t>– 152</w:t>
      </w:r>
      <w:r w:rsidRPr="007A391B">
        <w:rPr>
          <w:rFonts w:eastAsia="Calibri"/>
          <w:sz w:val="28"/>
          <w:szCs w:val="28"/>
        </w:rPr>
        <w:t xml:space="preserve"> мм. Тепловые сети ПАО</w:t>
      </w:r>
      <w:r w:rsidRPr="007A391B">
        <w:rPr>
          <w:rFonts w:eastAsia="Calibri"/>
          <w:sz w:val="28"/>
          <w:szCs w:val="28"/>
          <w:lang w:val="en-US"/>
        </w:rPr>
        <w:t> </w:t>
      </w:r>
      <w:r w:rsidRPr="007A391B">
        <w:rPr>
          <w:rFonts w:eastAsia="Calibri"/>
          <w:sz w:val="28"/>
          <w:szCs w:val="28"/>
        </w:rPr>
        <w:t>«Сургутнефтегаз» проложены в период с 1984</w:t>
      </w:r>
      <w:r w:rsidR="00642E62" w:rsidRPr="007A391B">
        <w:rPr>
          <w:rFonts w:eastAsia="Calibri"/>
          <w:sz w:val="28"/>
          <w:szCs w:val="28"/>
        </w:rPr>
        <w:t> – 2</w:t>
      </w:r>
      <w:r w:rsidRPr="007A391B">
        <w:rPr>
          <w:rFonts w:eastAsia="Calibri"/>
          <w:sz w:val="28"/>
          <w:szCs w:val="28"/>
        </w:rPr>
        <w:t>016 гг., на ветхих и аварийных сетях проводятся реконструкции. Тепловые сети ПАО «Сургутнефтегаз» имеют как надземный (89%), так и подземный бесканальный (11</w:t>
      </w:r>
      <w:r w:rsidR="00642E62" w:rsidRPr="007A391B">
        <w:rPr>
          <w:rFonts w:eastAsia="Calibri"/>
          <w:sz w:val="28"/>
          <w:szCs w:val="28"/>
        </w:rPr>
        <w:t> </w:t>
      </w:r>
      <w:r w:rsidRPr="007A391B">
        <w:rPr>
          <w:rFonts w:eastAsia="Calibri"/>
          <w:sz w:val="28"/>
          <w:szCs w:val="28"/>
        </w:rPr>
        <w:t>%) вид прокладки. В качестве изоляционного материала используется минеральная вата, ППУ изоляция.</w:t>
      </w:r>
    </w:p>
    <w:p w14:paraId="1FB86EEE" w14:textId="1953E3D8" w:rsidR="005F1031" w:rsidRPr="007A391B" w:rsidRDefault="005F1031" w:rsidP="004F3BD5">
      <w:pPr>
        <w:pStyle w:val="affa"/>
        <w:numPr>
          <w:ilvl w:val="0"/>
          <w:numId w:val="56"/>
        </w:numPr>
        <w:tabs>
          <w:tab w:val="left" w:pos="993"/>
        </w:tabs>
        <w:ind w:left="0" w:right="20" w:firstLine="709"/>
        <w:jc w:val="both"/>
        <w:rPr>
          <w:b/>
          <w:sz w:val="28"/>
          <w:szCs w:val="28"/>
        </w:rPr>
      </w:pPr>
      <w:r w:rsidRPr="007A391B">
        <w:rPr>
          <w:b/>
          <w:sz w:val="28"/>
          <w:szCs w:val="28"/>
        </w:rPr>
        <w:t xml:space="preserve">СГМУП «Тепловик» </w:t>
      </w:r>
    </w:p>
    <w:p w14:paraId="01846579" w14:textId="36C554AC" w:rsidR="005F1031" w:rsidRPr="007A391B" w:rsidRDefault="005F1031" w:rsidP="005F1031">
      <w:pPr>
        <w:tabs>
          <w:tab w:val="left" w:pos="993"/>
        </w:tabs>
        <w:ind w:right="20" w:firstLine="709"/>
        <w:jc w:val="both"/>
        <w:rPr>
          <w:sz w:val="28"/>
          <w:szCs w:val="28"/>
        </w:rPr>
      </w:pPr>
      <w:r w:rsidRPr="007A391B">
        <w:rPr>
          <w:sz w:val="28"/>
          <w:szCs w:val="28"/>
        </w:rPr>
        <w:t xml:space="preserve">СГМУП «Тепловик» осуществляет производство тепловой энергии на семи котельных, одна котельная из которых – в резерве. Совокупная тепловая мощность котельных составляет </w:t>
      </w:r>
      <w:r w:rsidRPr="007A391B">
        <w:rPr>
          <w:sz w:val="28"/>
        </w:rPr>
        <w:t>45,726</w:t>
      </w:r>
      <w:r w:rsidRPr="007A391B">
        <w:rPr>
          <w:spacing w:val="21"/>
          <w:sz w:val="28"/>
        </w:rPr>
        <w:t> </w:t>
      </w:r>
      <w:r w:rsidRPr="007A391B">
        <w:rPr>
          <w:sz w:val="28"/>
          <w:szCs w:val="28"/>
        </w:rPr>
        <w:t>Гкал/ч. Источники теплоснабжения СГМУП</w:t>
      </w:r>
      <w:r w:rsidR="004903B6" w:rsidRPr="007A391B">
        <w:rPr>
          <w:sz w:val="28"/>
          <w:szCs w:val="28"/>
        </w:rPr>
        <w:t> </w:t>
      </w:r>
      <w:r w:rsidRPr="007A391B">
        <w:rPr>
          <w:sz w:val="28"/>
          <w:szCs w:val="28"/>
        </w:rPr>
        <w:t xml:space="preserve">«Тепловик» работают на локальные зоны теплоснабжения, расположенные в поселковых образованиях (поселки Юность, Таежный, Лунный, Снежный, Медвежий угол), </w:t>
      </w:r>
      <w:r w:rsidRPr="007A391B">
        <w:rPr>
          <w:iCs/>
          <w:sz w:val="28"/>
          <w:szCs w:val="28"/>
        </w:rPr>
        <w:t>а также в г. Сургуте на ул. Крылова, 40.</w:t>
      </w:r>
      <w:r w:rsidRPr="007A391B">
        <w:rPr>
          <w:sz w:val="28"/>
          <w:szCs w:val="28"/>
        </w:rPr>
        <w:t xml:space="preserve"> </w:t>
      </w:r>
    </w:p>
    <w:p w14:paraId="4F359199" w14:textId="59BF9FE1" w:rsidR="005F1031" w:rsidRPr="007A391B" w:rsidRDefault="005F1031" w:rsidP="005F1031">
      <w:pPr>
        <w:tabs>
          <w:tab w:val="left" w:pos="993"/>
        </w:tabs>
        <w:ind w:right="20" w:firstLine="709"/>
        <w:jc w:val="both"/>
        <w:rPr>
          <w:b/>
          <w:sz w:val="24"/>
          <w:lang w:val="x-none" w:eastAsia="x-none"/>
        </w:rPr>
      </w:pPr>
      <w:r w:rsidRPr="007A391B">
        <w:rPr>
          <w:sz w:val="28"/>
          <w:szCs w:val="28"/>
        </w:rPr>
        <w:t>На всех котельных в совокупности установлено 22 водогрейных котла с температурой воды до 115</w:t>
      </w:r>
      <w:r w:rsidR="00DD7602" w:rsidRPr="007A391B">
        <w:rPr>
          <w:sz w:val="28"/>
          <w:szCs w:val="28"/>
        </w:rPr>
        <w:t xml:space="preserve"> ºС</w:t>
      </w:r>
      <w:r w:rsidRPr="007A391B">
        <w:rPr>
          <w:sz w:val="28"/>
          <w:szCs w:val="28"/>
        </w:rPr>
        <w:t xml:space="preserve">. </w:t>
      </w:r>
    </w:p>
    <w:p w14:paraId="551F6EBA" w14:textId="77777777" w:rsidR="005F1031" w:rsidRPr="007A391B" w:rsidRDefault="005F1031" w:rsidP="005F1031">
      <w:pPr>
        <w:ind w:firstLine="709"/>
        <w:contextualSpacing/>
        <w:jc w:val="both"/>
        <w:rPr>
          <w:sz w:val="28"/>
          <w:szCs w:val="28"/>
        </w:rPr>
      </w:pPr>
      <w:r w:rsidRPr="007A391B">
        <w:rPr>
          <w:sz w:val="28"/>
          <w:szCs w:val="28"/>
        </w:rPr>
        <w:t>В п. Снежный в работе находится котельная № 11, котельная № 10 выведена в резерв и включается только в летний период (при необходимости).</w:t>
      </w:r>
    </w:p>
    <w:p w14:paraId="31E7BA33" w14:textId="77777777" w:rsidR="005F1031" w:rsidRPr="007A391B" w:rsidRDefault="005F1031" w:rsidP="005F1031">
      <w:pPr>
        <w:ind w:firstLine="709"/>
        <w:contextualSpacing/>
        <w:jc w:val="both"/>
        <w:rPr>
          <w:iCs/>
          <w:sz w:val="28"/>
          <w:szCs w:val="28"/>
        </w:rPr>
      </w:pPr>
      <w:r w:rsidRPr="007A391B">
        <w:rPr>
          <w:iCs/>
          <w:sz w:val="28"/>
          <w:szCs w:val="28"/>
        </w:rPr>
        <w:t xml:space="preserve">Котельные осуществляют выдачу тепловой энергии с </w:t>
      </w:r>
      <w:r w:rsidRPr="007A391B">
        <w:rPr>
          <w:rFonts w:eastAsia="Calibri"/>
          <w:sz w:val="28"/>
          <w:szCs w:val="28"/>
          <w:lang w:eastAsia="en-US"/>
        </w:rPr>
        <w:t>теплоносителем</w:t>
      </w:r>
      <w:r w:rsidRPr="007A391B">
        <w:rPr>
          <w:iCs/>
          <w:sz w:val="28"/>
          <w:szCs w:val="28"/>
        </w:rPr>
        <w:t xml:space="preserve"> в горячей воде. Водогрейные котельные № 9, 10, 11, 12 не имеют разделения тепловых водяных контуров (котлов и тепловой сети). В котельных № 1, 5, 8 контуры разделены с помощью водо-водяных пластинчатых теплообменников системы отопления. </w:t>
      </w:r>
    </w:p>
    <w:p w14:paraId="21DF0E32" w14:textId="77777777" w:rsidR="005F1031" w:rsidRPr="007A391B" w:rsidRDefault="005F1031" w:rsidP="005F1031">
      <w:pPr>
        <w:ind w:firstLine="709"/>
        <w:contextualSpacing/>
        <w:jc w:val="both"/>
        <w:rPr>
          <w:sz w:val="28"/>
          <w:szCs w:val="28"/>
        </w:rPr>
      </w:pPr>
      <w:r w:rsidRPr="007A391B">
        <w:rPr>
          <w:sz w:val="28"/>
          <w:szCs w:val="28"/>
        </w:rPr>
        <w:t>Система теплоснабжения от котельных – двухтрубная. Способ регулирования отпуска тепловой энергии – качественный. Температурный график котельных – 95/70 ºС, давление в трубопроводах водяной тепловой сети – 4,5/2,8 кгс/см².</w:t>
      </w:r>
    </w:p>
    <w:p w14:paraId="05305B93" w14:textId="12013912" w:rsidR="005F1031" w:rsidRPr="007A391B" w:rsidRDefault="005F1031" w:rsidP="005F1031">
      <w:pPr>
        <w:ind w:firstLine="709"/>
        <w:contextualSpacing/>
        <w:jc w:val="both"/>
        <w:rPr>
          <w:sz w:val="28"/>
          <w:szCs w:val="28"/>
        </w:rPr>
      </w:pPr>
      <w:r w:rsidRPr="007A391B">
        <w:rPr>
          <w:sz w:val="28"/>
          <w:szCs w:val="28"/>
        </w:rPr>
        <w:t>Среднегодовая загрузка тепловых мощностей котельных предприятия составляет порядка 14</w:t>
      </w:r>
      <w:r w:rsidR="008D0EDE" w:rsidRPr="007A391B">
        <w:rPr>
          <w:sz w:val="28"/>
          <w:szCs w:val="28"/>
        </w:rPr>
        <w:t> </w:t>
      </w:r>
      <w:r w:rsidRPr="007A391B">
        <w:rPr>
          <w:sz w:val="28"/>
          <w:szCs w:val="28"/>
        </w:rPr>
        <w:t>%.</w:t>
      </w:r>
    </w:p>
    <w:p w14:paraId="4B093510" w14:textId="0E7E3249" w:rsidR="00F103A9" w:rsidRPr="007A391B" w:rsidRDefault="00F103A9" w:rsidP="00F103A9">
      <w:pPr>
        <w:pStyle w:val="afffff2"/>
        <w:rPr>
          <w:sz w:val="28"/>
        </w:rPr>
      </w:pPr>
      <w:r w:rsidRPr="007A391B">
        <w:rPr>
          <w:sz w:val="28"/>
        </w:rPr>
        <w:t xml:space="preserve">На балансе СГМУП «Тепловик» находятся тепловые сети от шести собственных котельных: котельная № 1 п. Юность, котельная № 5 п. Таежный, котельная № 8 п. Лунный, </w:t>
      </w:r>
      <w:r w:rsidR="00FF3BC0" w:rsidRPr="007A391B">
        <w:rPr>
          <w:sz w:val="28"/>
        </w:rPr>
        <w:t>к</w:t>
      </w:r>
      <w:r w:rsidRPr="007A391B">
        <w:rPr>
          <w:sz w:val="28"/>
        </w:rPr>
        <w:t>отельная № 9 п. Медвежий угол, Котельная № 10 п.</w:t>
      </w:r>
      <w:r w:rsidR="00DD7602" w:rsidRPr="007A391B">
        <w:rPr>
          <w:sz w:val="28"/>
        </w:rPr>
        <w:t> </w:t>
      </w:r>
      <w:r w:rsidRPr="007A391B">
        <w:rPr>
          <w:sz w:val="28"/>
        </w:rPr>
        <w:t>Снежный, Котельная №11 п. Снежный и трех источников прочих ТСО: ЗАО</w:t>
      </w:r>
      <w:r w:rsidR="00DD7602" w:rsidRPr="007A391B">
        <w:rPr>
          <w:sz w:val="28"/>
        </w:rPr>
        <w:t> </w:t>
      </w:r>
      <w:r w:rsidRPr="007A391B">
        <w:rPr>
          <w:sz w:val="28"/>
        </w:rPr>
        <w:t xml:space="preserve">«ССС», ООО «СГЭС» и </w:t>
      </w:r>
      <w:r w:rsidR="00FF3BC0" w:rsidRPr="007A391B">
        <w:rPr>
          <w:sz w:val="28"/>
        </w:rPr>
        <w:t>С</w:t>
      </w:r>
      <w:r w:rsidRPr="007A391B">
        <w:rPr>
          <w:sz w:val="28"/>
        </w:rPr>
        <w:t>ГРЭС-</w:t>
      </w:r>
      <w:r w:rsidR="00BD56A1" w:rsidRPr="007A391B">
        <w:rPr>
          <w:sz w:val="28"/>
        </w:rPr>
        <w:t>2.</w:t>
      </w:r>
      <w:r w:rsidRPr="007A391B">
        <w:rPr>
          <w:sz w:val="28"/>
        </w:rPr>
        <w:t xml:space="preserve"> </w:t>
      </w:r>
    </w:p>
    <w:p w14:paraId="3B458E37" w14:textId="77777777" w:rsidR="00F103A9" w:rsidRPr="007A391B" w:rsidRDefault="00F103A9" w:rsidP="00F103A9">
      <w:pPr>
        <w:pStyle w:val="afffff2"/>
        <w:rPr>
          <w:sz w:val="28"/>
        </w:rPr>
      </w:pPr>
      <w:r w:rsidRPr="007A391B">
        <w:rPr>
          <w:sz w:val="28"/>
        </w:rPr>
        <w:t>Суммарная протяженность тепловых сетей в однотрубном исчислении составляет 62,1 км, при этом максимальный условный диаметр трубопровода диаметром 273 мм, а средний по материальной характеристике диаметр составляет 106 мм. На балансе СГМУП «Тепловик» находятся преимущественно квартальные и распределительные сети от источников. Доля магистральных сетей в общей структуре незначительна.</w:t>
      </w:r>
    </w:p>
    <w:p w14:paraId="2B35CDDA" w14:textId="77777777" w:rsidR="005F1031" w:rsidRPr="007A391B" w:rsidRDefault="005F1031" w:rsidP="004F3BD5">
      <w:pPr>
        <w:pStyle w:val="affa"/>
        <w:numPr>
          <w:ilvl w:val="0"/>
          <w:numId w:val="56"/>
        </w:numPr>
        <w:tabs>
          <w:tab w:val="left" w:pos="993"/>
        </w:tabs>
        <w:ind w:left="709" w:right="20" w:firstLine="0"/>
        <w:jc w:val="both"/>
        <w:rPr>
          <w:b/>
          <w:sz w:val="28"/>
          <w:szCs w:val="28"/>
        </w:rPr>
      </w:pPr>
      <w:r w:rsidRPr="007A391B">
        <w:rPr>
          <w:b/>
          <w:sz w:val="28"/>
          <w:szCs w:val="28"/>
        </w:rPr>
        <w:t xml:space="preserve">ООО «Газпром трансгаз Сургут» </w:t>
      </w:r>
    </w:p>
    <w:p w14:paraId="4A26E78E" w14:textId="77777777" w:rsidR="005F1031" w:rsidRPr="007A391B" w:rsidRDefault="005F1031" w:rsidP="005F1031">
      <w:pPr>
        <w:ind w:firstLine="709"/>
        <w:contextualSpacing/>
        <w:jc w:val="both"/>
        <w:rPr>
          <w:rFonts w:eastAsia="Calibri"/>
          <w:sz w:val="28"/>
          <w:szCs w:val="28"/>
          <w:lang w:eastAsia="en-US"/>
        </w:rPr>
      </w:pPr>
      <w:r w:rsidRPr="007A391B">
        <w:rPr>
          <w:rFonts w:eastAsia="Calibri"/>
          <w:sz w:val="28"/>
          <w:lang w:eastAsia="en-US"/>
        </w:rPr>
        <w:t xml:space="preserve">ООО «Газпром трансгаз Сургут» осуществляет производство и отпуск тепловой энергии от котельной по </w:t>
      </w:r>
      <w:r w:rsidRPr="007A391B">
        <w:rPr>
          <w:rFonts w:eastAsia="Calibri"/>
          <w:sz w:val="28"/>
          <w:szCs w:val="28"/>
          <w:lang w:eastAsia="en-US"/>
        </w:rPr>
        <w:t>адресу ул. Производственная, 17.</w:t>
      </w:r>
    </w:p>
    <w:p w14:paraId="518E17BD" w14:textId="3CABF465" w:rsidR="005F1031" w:rsidRPr="007A391B" w:rsidRDefault="005F1031" w:rsidP="005F1031">
      <w:pPr>
        <w:ind w:firstLine="709"/>
        <w:contextualSpacing/>
        <w:jc w:val="both"/>
        <w:rPr>
          <w:iCs/>
          <w:sz w:val="28"/>
          <w:szCs w:val="28"/>
        </w:rPr>
      </w:pPr>
      <w:r w:rsidRPr="007A391B">
        <w:rPr>
          <w:iCs/>
          <w:sz w:val="28"/>
          <w:szCs w:val="28"/>
        </w:rPr>
        <w:t xml:space="preserve">На котельной установлено </w:t>
      </w:r>
      <w:r w:rsidR="00873DC6" w:rsidRPr="007A391B">
        <w:rPr>
          <w:iCs/>
          <w:sz w:val="28"/>
          <w:szCs w:val="28"/>
        </w:rPr>
        <w:t>девять</w:t>
      </w:r>
      <w:r w:rsidRPr="007A391B">
        <w:rPr>
          <w:iCs/>
          <w:sz w:val="28"/>
          <w:szCs w:val="28"/>
        </w:rPr>
        <w:t xml:space="preserve"> котлов ТТ-100 единичной мощностью 4,3 Гкал/ч и один </w:t>
      </w:r>
      <w:r w:rsidRPr="007A391B">
        <w:rPr>
          <w:sz w:val="28"/>
        </w:rPr>
        <w:t>К</w:t>
      </w:r>
      <w:r w:rsidRPr="007A391B">
        <w:rPr>
          <w:spacing w:val="-2"/>
          <w:sz w:val="28"/>
        </w:rPr>
        <w:t>В</w:t>
      </w:r>
      <w:r w:rsidRPr="007A391B">
        <w:rPr>
          <w:sz w:val="28"/>
        </w:rPr>
        <w:t>ЗГ</w:t>
      </w:r>
      <w:r w:rsidRPr="007A391B">
        <w:rPr>
          <w:spacing w:val="1"/>
          <w:sz w:val="28"/>
        </w:rPr>
        <w:t>М</w:t>
      </w:r>
      <w:r w:rsidRPr="007A391B">
        <w:rPr>
          <w:spacing w:val="-1"/>
          <w:sz w:val="28"/>
        </w:rPr>
        <w:t>-</w:t>
      </w:r>
      <w:r w:rsidRPr="007A391B">
        <w:rPr>
          <w:sz w:val="28"/>
        </w:rPr>
        <w:t>6,5</w:t>
      </w:r>
      <w:r w:rsidRPr="007A391B">
        <w:rPr>
          <w:spacing w:val="1"/>
          <w:sz w:val="28"/>
        </w:rPr>
        <w:t xml:space="preserve"> </w:t>
      </w:r>
      <w:r w:rsidRPr="007A391B">
        <w:rPr>
          <w:spacing w:val="-1"/>
          <w:sz w:val="28"/>
        </w:rPr>
        <w:t>е</w:t>
      </w:r>
      <w:r w:rsidRPr="007A391B">
        <w:rPr>
          <w:sz w:val="28"/>
        </w:rPr>
        <w:t>д</w:t>
      </w:r>
      <w:r w:rsidRPr="007A391B">
        <w:rPr>
          <w:spacing w:val="-1"/>
          <w:sz w:val="28"/>
        </w:rPr>
        <w:t>и</w:t>
      </w:r>
      <w:r w:rsidRPr="007A391B">
        <w:rPr>
          <w:spacing w:val="1"/>
          <w:sz w:val="28"/>
        </w:rPr>
        <w:t>ни</w:t>
      </w:r>
      <w:r w:rsidRPr="007A391B">
        <w:rPr>
          <w:spacing w:val="-1"/>
          <w:sz w:val="28"/>
        </w:rPr>
        <w:t>ч</w:t>
      </w:r>
      <w:r w:rsidRPr="007A391B">
        <w:rPr>
          <w:spacing w:val="1"/>
          <w:sz w:val="28"/>
        </w:rPr>
        <w:t>н</w:t>
      </w:r>
      <w:r w:rsidRPr="007A391B">
        <w:rPr>
          <w:spacing w:val="-2"/>
          <w:sz w:val="28"/>
        </w:rPr>
        <w:t>о</w:t>
      </w:r>
      <w:r w:rsidRPr="007A391B">
        <w:rPr>
          <w:sz w:val="28"/>
        </w:rPr>
        <w:t>й</w:t>
      </w:r>
      <w:r w:rsidRPr="007A391B">
        <w:rPr>
          <w:spacing w:val="2"/>
          <w:sz w:val="28"/>
        </w:rPr>
        <w:t xml:space="preserve"> </w:t>
      </w:r>
      <w:r w:rsidRPr="007A391B">
        <w:rPr>
          <w:spacing w:val="-3"/>
          <w:sz w:val="28"/>
        </w:rPr>
        <w:t>м</w:t>
      </w:r>
      <w:r w:rsidRPr="007A391B">
        <w:rPr>
          <w:sz w:val="28"/>
        </w:rPr>
        <w:t>ощ</w:t>
      </w:r>
      <w:r w:rsidRPr="007A391B">
        <w:rPr>
          <w:spacing w:val="1"/>
          <w:sz w:val="28"/>
        </w:rPr>
        <w:t>н</w:t>
      </w:r>
      <w:r w:rsidRPr="007A391B">
        <w:rPr>
          <w:sz w:val="28"/>
        </w:rPr>
        <w:t>о</w:t>
      </w:r>
      <w:r w:rsidRPr="007A391B">
        <w:rPr>
          <w:spacing w:val="-1"/>
          <w:sz w:val="28"/>
        </w:rPr>
        <w:t>с</w:t>
      </w:r>
      <w:r w:rsidRPr="007A391B">
        <w:rPr>
          <w:sz w:val="28"/>
        </w:rPr>
        <w:t>т</w:t>
      </w:r>
      <w:r w:rsidRPr="007A391B">
        <w:rPr>
          <w:spacing w:val="1"/>
          <w:sz w:val="28"/>
        </w:rPr>
        <w:t>ь</w:t>
      </w:r>
      <w:r w:rsidRPr="007A391B">
        <w:rPr>
          <w:sz w:val="28"/>
        </w:rPr>
        <w:t>ю</w:t>
      </w:r>
      <w:r w:rsidRPr="007A391B">
        <w:rPr>
          <w:spacing w:val="1"/>
          <w:sz w:val="28"/>
        </w:rPr>
        <w:t xml:space="preserve"> </w:t>
      </w:r>
      <w:r w:rsidRPr="007A391B">
        <w:rPr>
          <w:sz w:val="28"/>
        </w:rPr>
        <w:t>6,5</w:t>
      </w:r>
      <w:r w:rsidRPr="007A391B">
        <w:rPr>
          <w:spacing w:val="5"/>
          <w:sz w:val="28"/>
        </w:rPr>
        <w:t> </w:t>
      </w:r>
      <w:r w:rsidRPr="007A391B">
        <w:rPr>
          <w:spacing w:val="-2"/>
          <w:sz w:val="28"/>
        </w:rPr>
        <w:t>Г</w:t>
      </w:r>
      <w:r w:rsidRPr="007A391B">
        <w:rPr>
          <w:spacing w:val="1"/>
          <w:sz w:val="28"/>
        </w:rPr>
        <w:t>к</w:t>
      </w:r>
      <w:r w:rsidRPr="007A391B">
        <w:rPr>
          <w:spacing w:val="-1"/>
          <w:sz w:val="28"/>
        </w:rPr>
        <w:t>а</w:t>
      </w:r>
      <w:r w:rsidRPr="007A391B">
        <w:rPr>
          <w:sz w:val="28"/>
        </w:rPr>
        <w:t>л/ч (в резерве)</w:t>
      </w:r>
      <w:r w:rsidRPr="007A391B">
        <w:rPr>
          <w:iCs/>
          <w:sz w:val="28"/>
          <w:szCs w:val="28"/>
        </w:rPr>
        <w:t xml:space="preserve">. Суммарная установленная мощность котельного оборудования – </w:t>
      </w:r>
      <w:r w:rsidRPr="007A391B">
        <w:rPr>
          <w:sz w:val="28"/>
        </w:rPr>
        <w:t>45,2</w:t>
      </w:r>
      <w:r w:rsidRPr="007A391B">
        <w:rPr>
          <w:spacing w:val="34"/>
          <w:sz w:val="28"/>
        </w:rPr>
        <w:t> </w:t>
      </w:r>
      <w:r w:rsidRPr="007A391B">
        <w:rPr>
          <w:iCs/>
          <w:sz w:val="28"/>
          <w:szCs w:val="28"/>
        </w:rPr>
        <w:t xml:space="preserve">Гкал/ч. </w:t>
      </w:r>
    </w:p>
    <w:p w14:paraId="53318FBE" w14:textId="77777777" w:rsidR="005F1031" w:rsidRPr="007A391B" w:rsidRDefault="005F1031" w:rsidP="005F1031">
      <w:pPr>
        <w:ind w:firstLine="709"/>
        <w:contextualSpacing/>
        <w:jc w:val="both"/>
        <w:rPr>
          <w:iCs/>
          <w:sz w:val="28"/>
          <w:szCs w:val="28"/>
        </w:rPr>
      </w:pPr>
      <w:r w:rsidRPr="007A391B">
        <w:rPr>
          <w:iCs/>
          <w:sz w:val="28"/>
          <w:szCs w:val="28"/>
        </w:rPr>
        <w:t>Котельная работает по двухконтурной схеме. Обратная сетевая вода прокачивается через пластинчатые водо-водяные подогреватели</w:t>
      </w:r>
      <w:r w:rsidRPr="007A391B">
        <w:rPr>
          <w:iCs/>
        </w:rPr>
        <w:t xml:space="preserve">. </w:t>
      </w:r>
      <w:r w:rsidRPr="007A391B">
        <w:rPr>
          <w:rFonts w:eastAsia="Calibri"/>
          <w:sz w:val="28"/>
          <w:szCs w:val="28"/>
          <w:lang w:eastAsia="en-US"/>
        </w:rPr>
        <w:t>Циркуляция воды в котловом контуре осуществляется четырьмя циркуляционными насосами, а в контуре теплосети – восемью сетевыми насосами.</w:t>
      </w:r>
    </w:p>
    <w:p w14:paraId="2F643CF3" w14:textId="77777777" w:rsidR="005F1031" w:rsidRPr="007A391B" w:rsidRDefault="005F1031" w:rsidP="005F1031">
      <w:pPr>
        <w:ind w:firstLine="709"/>
        <w:contextualSpacing/>
        <w:jc w:val="both"/>
        <w:rPr>
          <w:sz w:val="28"/>
        </w:rPr>
      </w:pPr>
      <w:r w:rsidRPr="007A391B">
        <w:rPr>
          <w:rFonts w:eastAsia="Calibri"/>
          <w:sz w:val="28"/>
          <w:lang w:eastAsia="en-US"/>
        </w:rPr>
        <w:t>Система</w:t>
      </w:r>
      <w:r w:rsidRPr="007A391B">
        <w:rPr>
          <w:sz w:val="28"/>
        </w:rPr>
        <w:t xml:space="preserve"> теплоснабжения котельной – двухтрубная. </w:t>
      </w:r>
      <w:r w:rsidRPr="007A391B">
        <w:rPr>
          <w:rFonts w:eastAsia="Calibri"/>
          <w:spacing w:val="-6"/>
          <w:sz w:val="28"/>
          <w:lang w:eastAsia="en-US"/>
        </w:rPr>
        <w:t>Способ регулирования отпуска тепловой энергии – качественный. Т</w:t>
      </w:r>
      <w:r w:rsidRPr="007A391B">
        <w:rPr>
          <w:sz w:val="28"/>
        </w:rPr>
        <w:t>емпературный график – 95/70 ºС.</w:t>
      </w:r>
    </w:p>
    <w:p w14:paraId="3382F059" w14:textId="33160904" w:rsidR="005F1031" w:rsidRPr="007A391B" w:rsidRDefault="005F1031" w:rsidP="005F1031">
      <w:pPr>
        <w:ind w:firstLine="709"/>
        <w:jc w:val="both"/>
        <w:rPr>
          <w:kern w:val="28"/>
          <w:sz w:val="28"/>
          <w:szCs w:val="28"/>
        </w:rPr>
      </w:pPr>
      <w:r w:rsidRPr="007A391B">
        <w:rPr>
          <w:kern w:val="28"/>
          <w:sz w:val="28"/>
          <w:szCs w:val="28"/>
        </w:rPr>
        <w:t xml:space="preserve">Основное топливо – природный газ. </w:t>
      </w:r>
    </w:p>
    <w:p w14:paraId="057D8CBE" w14:textId="0546878D" w:rsidR="00F103A9" w:rsidRPr="007A391B" w:rsidRDefault="00F103A9" w:rsidP="00F103A9">
      <w:pPr>
        <w:widowControl w:val="0"/>
        <w:ind w:firstLine="709"/>
        <w:jc w:val="both"/>
        <w:rPr>
          <w:rFonts w:eastAsia="Calibri"/>
          <w:sz w:val="28"/>
          <w:szCs w:val="28"/>
        </w:rPr>
      </w:pPr>
      <w:r w:rsidRPr="007A391B">
        <w:rPr>
          <w:sz w:val="28"/>
          <w:szCs w:val="28"/>
        </w:rPr>
        <w:t xml:space="preserve">ООО «Газпром трансгаз Сургут» эксплуатирует тепловые сети от собственного источника, расположенного по адресу </w:t>
      </w:r>
      <w:r w:rsidRPr="007A391B">
        <w:rPr>
          <w:sz w:val="28"/>
          <w:szCs w:val="28"/>
          <w:lang w:eastAsia="en-US"/>
        </w:rPr>
        <w:t xml:space="preserve">ул. Производственная 17, </w:t>
      </w:r>
      <w:r w:rsidRPr="007A391B">
        <w:rPr>
          <w:sz w:val="28"/>
          <w:szCs w:val="28"/>
        </w:rPr>
        <w:t>общей протяженностью 7,852 км в двухтрубном исчислении. Максимальный диаметр трубопровода 500 мм, средний по материальной характеристике диаметр составляет 235 мм. На балансе ООО «Газпром трансгаз Сургут» находятся тепловые сети, эксплуатируемые не более 30 лет, при этом степень их износа не превышает 80</w:t>
      </w:r>
      <w:r w:rsidR="008D0EDE" w:rsidRPr="007A391B">
        <w:rPr>
          <w:sz w:val="28"/>
          <w:szCs w:val="28"/>
        </w:rPr>
        <w:t> </w:t>
      </w:r>
      <w:r w:rsidRPr="007A391B">
        <w:rPr>
          <w:sz w:val="28"/>
          <w:szCs w:val="28"/>
        </w:rPr>
        <w:t xml:space="preserve">%. </w:t>
      </w:r>
      <w:r w:rsidRPr="007A391B">
        <w:rPr>
          <w:rFonts w:eastAsia="Calibri"/>
          <w:sz w:val="28"/>
          <w:szCs w:val="28"/>
        </w:rPr>
        <w:t>Тепловые сети имеют как надземный (</w:t>
      </w:r>
      <w:r w:rsidR="00873DC6" w:rsidRPr="007A391B">
        <w:rPr>
          <w:rFonts w:eastAsia="Calibri"/>
          <w:sz w:val="28"/>
          <w:szCs w:val="28"/>
        </w:rPr>
        <w:t>95</w:t>
      </w:r>
      <w:r w:rsidR="008D0EDE" w:rsidRPr="007A391B">
        <w:rPr>
          <w:rFonts w:eastAsia="Calibri"/>
          <w:sz w:val="28"/>
          <w:szCs w:val="28"/>
        </w:rPr>
        <w:t> </w:t>
      </w:r>
      <w:r w:rsidRPr="007A391B">
        <w:rPr>
          <w:rFonts w:eastAsia="Calibri"/>
          <w:sz w:val="28"/>
          <w:szCs w:val="28"/>
        </w:rPr>
        <w:t>%), так и подземный бесканальный (5</w:t>
      </w:r>
      <w:r w:rsidR="008D0EDE" w:rsidRPr="007A391B">
        <w:rPr>
          <w:rFonts w:eastAsia="Calibri"/>
          <w:sz w:val="28"/>
          <w:szCs w:val="28"/>
        </w:rPr>
        <w:t> </w:t>
      </w:r>
      <w:r w:rsidRPr="007A391B">
        <w:rPr>
          <w:rFonts w:eastAsia="Calibri"/>
          <w:sz w:val="28"/>
          <w:szCs w:val="28"/>
        </w:rPr>
        <w:t>%) тип прокладки.</w:t>
      </w:r>
    </w:p>
    <w:p w14:paraId="414B5768" w14:textId="77777777" w:rsidR="005F1031" w:rsidRPr="007A391B" w:rsidRDefault="005F1031" w:rsidP="004F3BD5">
      <w:pPr>
        <w:pStyle w:val="affa"/>
        <w:numPr>
          <w:ilvl w:val="0"/>
          <w:numId w:val="56"/>
        </w:numPr>
        <w:tabs>
          <w:tab w:val="left" w:pos="993"/>
        </w:tabs>
        <w:ind w:left="709" w:right="20" w:firstLine="0"/>
        <w:jc w:val="both"/>
        <w:rPr>
          <w:b/>
          <w:sz w:val="28"/>
          <w:szCs w:val="28"/>
        </w:rPr>
      </w:pPr>
      <w:bookmarkStart w:id="64" w:name="_Toc474174049"/>
      <w:bookmarkStart w:id="65" w:name="_Toc491078337"/>
      <w:r w:rsidRPr="007A391B">
        <w:rPr>
          <w:b/>
          <w:sz w:val="28"/>
          <w:szCs w:val="28"/>
        </w:rPr>
        <w:t>СГМУП «Сургутский хлебозавод»</w:t>
      </w:r>
    </w:p>
    <w:p w14:paraId="0264F8CB" w14:textId="77777777" w:rsidR="005F1031" w:rsidRPr="007A391B" w:rsidRDefault="005F1031" w:rsidP="005F1031">
      <w:pPr>
        <w:ind w:firstLine="709"/>
        <w:contextualSpacing/>
        <w:jc w:val="both"/>
        <w:rPr>
          <w:sz w:val="28"/>
          <w:szCs w:val="28"/>
        </w:rPr>
      </w:pPr>
      <w:r w:rsidRPr="007A391B">
        <w:rPr>
          <w:sz w:val="28"/>
          <w:szCs w:val="28"/>
        </w:rPr>
        <w:t>СГМУП «Сургутский хлебозавод» осуществляет теплоснабжение собственных производственных мощностей и соседних предприятий пищевой промышленности в Северном промышленном районе Сургута</w:t>
      </w:r>
      <w:r w:rsidRPr="007A391B">
        <w:rPr>
          <w:rFonts w:eastAsia="Calibri"/>
          <w:sz w:val="28"/>
          <w:szCs w:val="28"/>
          <w:lang w:eastAsia="en-US"/>
        </w:rPr>
        <w:t>. В эксплуатации предприятия</w:t>
      </w:r>
      <w:r w:rsidRPr="007A391B">
        <w:rPr>
          <w:sz w:val="28"/>
          <w:szCs w:val="28"/>
        </w:rPr>
        <w:t xml:space="preserve"> </w:t>
      </w:r>
      <w:r w:rsidRPr="007A391B">
        <w:rPr>
          <w:iCs/>
          <w:sz w:val="28"/>
          <w:szCs w:val="28"/>
        </w:rPr>
        <w:t>находится</w:t>
      </w:r>
      <w:r w:rsidRPr="007A391B">
        <w:rPr>
          <w:rFonts w:eastAsia="Calibri"/>
          <w:sz w:val="28"/>
          <w:szCs w:val="28"/>
          <w:lang w:eastAsia="en-US"/>
        </w:rPr>
        <w:t xml:space="preserve"> одна котельная установленной мощностью 10,08 Гкал/ч, расположенная по адресу </w:t>
      </w:r>
      <w:r w:rsidRPr="007A391B">
        <w:rPr>
          <w:sz w:val="28"/>
          <w:szCs w:val="28"/>
        </w:rPr>
        <w:t>Нефтеюганское шоссе, д. 2 (промзона). Котельная осуществляет отпуск тепловой энергии в горячей воде и с насыщенным паром давлением 0,6 МПа.</w:t>
      </w:r>
    </w:p>
    <w:p w14:paraId="76A92636" w14:textId="77777777" w:rsidR="005F1031" w:rsidRPr="007A391B" w:rsidRDefault="005F1031" w:rsidP="005F1031">
      <w:pPr>
        <w:ind w:firstLine="709"/>
        <w:contextualSpacing/>
        <w:jc w:val="both"/>
        <w:rPr>
          <w:iCs/>
          <w:sz w:val="28"/>
        </w:rPr>
      </w:pPr>
      <w:r w:rsidRPr="007A391B">
        <w:rPr>
          <w:iCs/>
          <w:sz w:val="28"/>
        </w:rPr>
        <w:t>В котельной установлено три водогрейных котла типа VITOPLEX 100, установленной единичной мощностью 1,2 Гкал/ч с температурой воды до 115 °С, три паровых котла VITOMAX 200 HS паропроизводительностью 4,0 т/ч каждый с давлением пара до 0,6 МПа.</w:t>
      </w:r>
    </w:p>
    <w:p w14:paraId="522BD4BD" w14:textId="4E3F56D8" w:rsidR="005F1031" w:rsidRPr="007A391B" w:rsidRDefault="005F1031" w:rsidP="005F1031">
      <w:pPr>
        <w:ind w:firstLine="709"/>
        <w:jc w:val="both"/>
        <w:rPr>
          <w:iCs/>
          <w:sz w:val="28"/>
          <w:szCs w:val="28"/>
        </w:rPr>
      </w:pPr>
      <w:r w:rsidRPr="007A391B">
        <w:rPr>
          <w:iCs/>
          <w:sz w:val="28"/>
          <w:szCs w:val="28"/>
        </w:rPr>
        <w:t>Котельная работает по двухконтурной схеме по горячей воде. Обратная сетевая вода прокачивается через пластинчатые водо-водяные подогреватели. Пар от котельной пода</w:t>
      </w:r>
      <w:r w:rsidR="006827ED" w:rsidRPr="007A391B">
        <w:rPr>
          <w:iCs/>
          <w:sz w:val="28"/>
          <w:szCs w:val="28"/>
        </w:rPr>
        <w:t>е</w:t>
      </w:r>
      <w:r w:rsidRPr="007A391B">
        <w:rPr>
          <w:iCs/>
          <w:sz w:val="28"/>
          <w:szCs w:val="28"/>
        </w:rPr>
        <w:t>тся в технологические теплопотребляющие установки. Возврат конденсата от потребителей в пределах 30</w:t>
      </w:r>
      <w:r w:rsidR="008D0EDE" w:rsidRPr="007A391B">
        <w:rPr>
          <w:iCs/>
          <w:sz w:val="28"/>
          <w:szCs w:val="28"/>
        </w:rPr>
        <w:t> </w:t>
      </w:r>
      <w:r w:rsidRPr="007A391B">
        <w:rPr>
          <w:iCs/>
          <w:sz w:val="28"/>
          <w:szCs w:val="28"/>
        </w:rPr>
        <w:t xml:space="preserve">%. </w:t>
      </w:r>
    </w:p>
    <w:p w14:paraId="768D2F72" w14:textId="0C3E33DB" w:rsidR="005F1031" w:rsidRPr="007A391B" w:rsidRDefault="005F1031" w:rsidP="005F1031">
      <w:pPr>
        <w:ind w:firstLine="709"/>
        <w:jc w:val="both"/>
        <w:rPr>
          <w:iCs/>
          <w:sz w:val="28"/>
          <w:szCs w:val="28"/>
        </w:rPr>
      </w:pPr>
      <w:r w:rsidRPr="007A391B">
        <w:rPr>
          <w:iCs/>
          <w:sz w:val="28"/>
          <w:szCs w:val="28"/>
        </w:rPr>
        <w:t xml:space="preserve">Водяная система теплоснабжения котельной – двухтрубная. Способ регулирования отпуска тепловой энергии – качественный. Температурный график – 95/79 ºС, давление в подающей и обратной магистралях теплосети – 3,2/2,0 кгс/см². </w:t>
      </w:r>
    </w:p>
    <w:p w14:paraId="51374DED" w14:textId="77777777" w:rsidR="00F103A9" w:rsidRPr="007A391B" w:rsidRDefault="00F103A9" w:rsidP="00F103A9">
      <w:pPr>
        <w:tabs>
          <w:tab w:val="left" w:pos="993"/>
        </w:tabs>
        <w:ind w:right="20" w:firstLine="709"/>
        <w:jc w:val="both"/>
        <w:rPr>
          <w:sz w:val="28"/>
          <w:szCs w:val="28"/>
        </w:rPr>
      </w:pPr>
      <w:r w:rsidRPr="007A391B">
        <w:rPr>
          <w:sz w:val="28"/>
          <w:szCs w:val="28"/>
        </w:rPr>
        <w:t>СГМУП «Сургутский хлебозавод» эксплуатирует тепловые сети от собственной котельной</w:t>
      </w:r>
      <w:r w:rsidRPr="007A391B">
        <w:rPr>
          <w:sz w:val="28"/>
          <w:szCs w:val="28"/>
          <w:lang w:eastAsia="en-US"/>
        </w:rPr>
        <w:t xml:space="preserve"> </w:t>
      </w:r>
      <w:r w:rsidRPr="007A391B">
        <w:rPr>
          <w:sz w:val="28"/>
          <w:szCs w:val="28"/>
        </w:rPr>
        <w:t>общей протяженностью 0,782 км</w:t>
      </w:r>
      <w:r w:rsidRPr="007A391B">
        <w:rPr>
          <w:sz w:val="40"/>
          <w:szCs w:val="28"/>
        </w:rPr>
        <w:t xml:space="preserve"> </w:t>
      </w:r>
      <w:r w:rsidRPr="007A391B">
        <w:rPr>
          <w:rFonts w:eastAsia="Calibri"/>
          <w:sz w:val="28"/>
        </w:rPr>
        <w:t xml:space="preserve">в двухтрубном исчислении с максимальным условным диаметром 200 </w:t>
      </w:r>
      <w:r w:rsidRPr="007A391B">
        <w:rPr>
          <w:sz w:val="28"/>
          <w:szCs w:val="28"/>
        </w:rPr>
        <w:t>мм. Тип прокладки тепловой сети – надземная. Сети введены в эксплуатацию в 2007 г., не относятся к ветхим.</w:t>
      </w:r>
    </w:p>
    <w:p w14:paraId="216231FC" w14:textId="77777777" w:rsidR="005F1031" w:rsidRPr="007A391B" w:rsidRDefault="005F1031" w:rsidP="004F3BD5">
      <w:pPr>
        <w:pStyle w:val="affa"/>
        <w:numPr>
          <w:ilvl w:val="0"/>
          <w:numId w:val="58"/>
        </w:numPr>
        <w:tabs>
          <w:tab w:val="left" w:pos="1134"/>
        </w:tabs>
        <w:ind w:left="709" w:firstLine="0"/>
        <w:jc w:val="both"/>
        <w:rPr>
          <w:b/>
          <w:sz w:val="28"/>
          <w:szCs w:val="28"/>
        </w:rPr>
      </w:pPr>
      <w:r w:rsidRPr="007A391B">
        <w:rPr>
          <w:b/>
          <w:sz w:val="28"/>
          <w:szCs w:val="28"/>
        </w:rPr>
        <w:t>ООО УК «СЗТК»</w:t>
      </w:r>
    </w:p>
    <w:p w14:paraId="4F2456E7" w14:textId="1216CE6A" w:rsidR="005F1031" w:rsidRPr="007A391B" w:rsidRDefault="005F1031" w:rsidP="005F1031">
      <w:pPr>
        <w:ind w:firstLine="709"/>
        <w:contextualSpacing/>
        <w:jc w:val="both"/>
        <w:rPr>
          <w:sz w:val="28"/>
        </w:rPr>
      </w:pPr>
      <w:r w:rsidRPr="007A391B">
        <w:rPr>
          <w:sz w:val="28"/>
        </w:rPr>
        <w:t xml:space="preserve">ООО УК «СЗТК» осуществляет </w:t>
      </w:r>
      <w:r w:rsidRPr="007A391B">
        <w:rPr>
          <w:iCs/>
          <w:sz w:val="28"/>
        </w:rPr>
        <w:t xml:space="preserve">теплоснабжение </w:t>
      </w:r>
      <w:r w:rsidRPr="007A391B">
        <w:rPr>
          <w:sz w:val="28"/>
        </w:rPr>
        <w:t xml:space="preserve">организаций в Северном жилом районе </w:t>
      </w:r>
      <w:r w:rsidR="00FC5339" w:rsidRPr="007A391B">
        <w:rPr>
          <w:sz w:val="28"/>
        </w:rPr>
        <w:t xml:space="preserve">города </w:t>
      </w:r>
      <w:r w:rsidRPr="007A391B">
        <w:rPr>
          <w:sz w:val="28"/>
        </w:rPr>
        <w:t>Сургута.</w:t>
      </w:r>
      <w:r w:rsidRPr="007A391B">
        <w:rPr>
          <w:rFonts w:eastAsia="Calibri"/>
          <w:sz w:val="28"/>
          <w:lang w:eastAsia="en-US"/>
        </w:rPr>
        <w:t xml:space="preserve"> В эксплуатации находится одна котельная по адресу г. Сургут, </w:t>
      </w:r>
      <w:r w:rsidRPr="007A391B">
        <w:rPr>
          <w:sz w:val="28"/>
        </w:rPr>
        <w:t xml:space="preserve">ул. Автомобилистов, д. 3, </w:t>
      </w:r>
      <w:r w:rsidRPr="007A391B">
        <w:rPr>
          <w:rFonts w:eastAsia="Calibri"/>
          <w:sz w:val="28"/>
          <w:lang w:eastAsia="en-US"/>
        </w:rPr>
        <w:t>установленной мощностью 16 Гкал/ч. Котельная в аренде у владельца – ООО «ОРИОН».</w:t>
      </w:r>
    </w:p>
    <w:p w14:paraId="4026CB43" w14:textId="0FF97FD8" w:rsidR="005F1031" w:rsidRPr="007A391B" w:rsidRDefault="005F1031" w:rsidP="005F1031">
      <w:pPr>
        <w:ind w:firstLine="709"/>
        <w:contextualSpacing/>
        <w:jc w:val="both"/>
        <w:rPr>
          <w:rFonts w:eastAsia="Calibri"/>
          <w:sz w:val="28"/>
        </w:rPr>
      </w:pPr>
      <w:r w:rsidRPr="007A391B">
        <w:rPr>
          <w:iCs/>
          <w:sz w:val="28"/>
          <w:szCs w:val="28"/>
        </w:rPr>
        <w:t xml:space="preserve">На котельной первоначально было установлено два паровых котла ДЕ-25-14 (теплопроизводительность – 14,1 Гкал/ч), один из которых впоследствии реконструирован в водогрейный с перемаркировкой в ДЕВ-25-14. </w:t>
      </w:r>
      <w:r w:rsidRPr="007A391B">
        <w:rPr>
          <w:rFonts w:eastAsia="Calibri"/>
          <w:sz w:val="28"/>
        </w:rPr>
        <w:t>В настоящее время паровой котел не используется. Котельная вырабатывает и отпускает тепловую энергию только в горячей воде.</w:t>
      </w:r>
    </w:p>
    <w:p w14:paraId="2B50A009" w14:textId="1C192A12" w:rsidR="005F1031" w:rsidRPr="007A391B" w:rsidRDefault="005F1031" w:rsidP="005F1031">
      <w:pPr>
        <w:ind w:firstLine="709"/>
        <w:jc w:val="both"/>
        <w:rPr>
          <w:iCs/>
          <w:sz w:val="28"/>
          <w:szCs w:val="28"/>
        </w:rPr>
      </w:pPr>
      <w:r w:rsidRPr="007A391B">
        <w:rPr>
          <w:iCs/>
          <w:sz w:val="28"/>
          <w:szCs w:val="28"/>
        </w:rPr>
        <w:t>Водяная система теплоснабжения котельной – двухтрубная. Способ регулирования отпуска тепловой энергии – качественный, температурный график – 95/70 ºС. Гидравлический режим работы тепловых сетей в отопительном сезоне соответствует давлениям в подающей и обратной магистрали теплосети – 4,6/2,0 кгс/см</w:t>
      </w:r>
      <w:r w:rsidRPr="007A391B">
        <w:rPr>
          <w:iCs/>
          <w:sz w:val="28"/>
          <w:szCs w:val="28"/>
          <w:vertAlign w:val="superscript"/>
        </w:rPr>
        <w:t>2</w:t>
      </w:r>
      <w:r w:rsidRPr="007A391B">
        <w:rPr>
          <w:iCs/>
          <w:sz w:val="28"/>
          <w:szCs w:val="28"/>
        </w:rPr>
        <w:t xml:space="preserve">. </w:t>
      </w:r>
    </w:p>
    <w:p w14:paraId="7EDE0484" w14:textId="32093913" w:rsidR="007F2A11" w:rsidRPr="007A391B" w:rsidRDefault="007F2A11" w:rsidP="007F2A11">
      <w:pPr>
        <w:widowControl w:val="0"/>
        <w:ind w:firstLine="709"/>
        <w:jc w:val="both"/>
        <w:rPr>
          <w:rFonts w:eastAsia="Calibri"/>
          <w:sz w:val="28"/>
          <w:szCs w:val="28"/>
        </w:rPr>
      </w:pPr>
      <w:r w:rsidRPr="007A391B">
        <w:rPr>
          <w:sz w:val="28"/>
          <w:szCs w:val="28"/>
        </w:rPr>
        <w:t>ООО УК «СЗТК» эксплуатирует тепловые сети от арендуемого источника общей протяженностью 2,37 км в двухтрубном исчислении. Максимальный диаметр трубопровода – 325 мм. Тип прокладки тепловой сети – надземная.</w:t>
      </w:r>
      <w:r w:rsidRPr="007A391B">
        <w:rPr>
          <w:rFonts w:eastAsia="Calibri"/>
          <w:sz w:val="28"/>
          <w:szCs w:val="28"/>
        </w:rPr>
        <w:t xml:space="preserve"> На балансе ООО УК «СЗТК» находятся сети, введенные в эксплуатацию более 30</w:t>
      </w:r>
      <w:r w:rsidR="008D0EDE" w:rsidRPr="007A391B">
        <w:rPr>
          <w:rFonts w:eastAsia="Calibri"/>
          <w:sz w:val="28"/>
          <w:szCs w:val="28"/>
        </w:rPr>
        <w:t> </w:t>
      </w:r>
      <w:r w:rsidRPr="007A391B">
        <w:rPr>
          <w:rFonts w:eastAsia="Calibri"/>
          <w:sz w:val="28"/>
          <w:szCs w:val="28"/>
        </w:rPr>
        <w:t>лет назад (1983 г.), имеют значительный износ.</w:t>
      </w:r>
    </w:p>
    <w:p w14:paraId="4F1832D0" w14:textId="77777777" w:rsidR="005F1031" w:rsidRPr="007A391B" w:rsidRDefault="005F1031" w:rsidP="004F3BD5">
      <w:pPr>
        <w:pStyle w:val="affa"/>
        <w:numPr>
          <w:ilvl w:val="0"/>
          <w:numId w:val="58"/>
        </w:numPr>
        <w:ind w:left="993" w:hanging="284"/>
        <w:jc w:val="both"/>
        <w:rPr>
          <w:b/>
          <w:sz w:val="28"/>
          <w:szCs w:val="28"/>
        </w:rPr>
      </w:pPr>
      <w:r w:rsidRPr="007A391B">
        <w:rPr>
          <w:b/>
          <w:sz w:val="28"/>
          <w:szCs w:val="28"/>
        </w:rPr>
        <w:t>АО «Сургутстройтрест»</w:t>
      </w:r>
    </w:p>
    <w:p w14:paraId="6E624295" w14:textId="3C375C50" w:rsidR="005F1031" w:rsidRPr="007A391B" w:rsidRDefault="005F1031" w:rsidP="005F1031">
      <w:pPr>
        <w:ind w:firstLine="709"/>
        <w:jc w:val="both"/>
        <w:rPr>
          <w:iCs/>
          <w:sz w:val="28"/>
          <w:szCs w:val="28"/>
        </w:rPr>
      </w:pPr>
      <w:r w:rsidRPr="007A391B">
        <w:rPr>
          <w:iCs/>
          <w:sz w:val="28"/>
          <w:szCs w:val="28"/>
        </w:rPr>
        <w:t xml:space="preserve">АО «Сургутстройтрест» осуществляет теплоснабжение трех жилых домов (в т.ч. два – сблокированных) в Центральном районе </w:t>
      </w:r>
      <w:r w:rsidR="00FC5339" w:rsidRPr="007A391B">
        <w:rPr>
          <w:iCs/>
          <w:sz w:val="28"/>
          <w:szCs w:val="28"/>
        </w:rPr>
        <w:t xml:space="preserve">города </w:t>
      </w:r>
      <w:r w:rsidRPr="007A391B">
        <w:rPr>
          <w:iCs/>
          <w:sz w:val="28"/>
          <w:szCs w:val="28"/>
        </w:rPr>
        <w:t>Сургута, вдоль Набережного проспекта. В эксплуатации организации находятся две котельные с общей установленной мощностью 3,73 Гкал/ч по адресам: Набережный пр., 17 и Набережный пр., 17/2.</w:t>
      </w:r>
    </w:p>
    <w:p w14:paraId="4AA132FB" w14:textId="77777777" w:rsidR="005F1031" w:rsidRPr="007A391B" w:rsidRDefault="005F1031" w:rsidP="005F1031">
      <w:pPr>
        <w:ind w:firstLine="709"/>
        <w:jc w:val="both"/>
        <w:rPr>
          <w:iCs/>
          <w:sz w:val="28"/>
          <w:szCs w:val="28"/>
        </w:rPr>
      </w:pPr>
      <w:r w:rsidRPr="007A391B">
        <w:rPr>
          <w:iCs/>
          <w:sz w:val="28"/>
          <w:szCs w:val="28"/>
        </w:rPr>
        <w:t xml:space="preserve">Котельные являются индивидуальными источниками теплоснабжения. Котельные водогрейные, установлено по два водогрейных котла Viessmann, с температурой воды до 115 °С. </w:t>
      </w:r>
    </w:p>
    <w:p w14:paraId="252DB3E8" w14:textId="77777777" w:rsidR="005F1031" w:rsidRPr="007A391B" w:rsidRDefault="005F1031" w:rsidP="005F1031">
      <w:pPr>
        <w:ind w:firstLine="709"/>
        <w:jc w:val="both"/>
        <w:rPr>
          <w:iCs/>
          <w:sz w:val="28"/>
          <w:szCs w:val="28"/>
        </w:rPr>
      </w:pPr>
      <w:r w:rsidRPr="007A391B">
        <w:rPr>
          <w:iCs/>
          <w:sz w:val="28"/>
          <w:szCs w:val="28"/>
        </w:rPr>
        <w:t>Котельные работают по одноконтурной схеме по горячей воде без промежуточных теплообменников. На котельных отсутствует вспомогательное оборудование, за исключением циркуляционных насосов. Подпитка контура теплоснабжения минимальна ввиду отсутствия тепловых сетей и осуществляется химически очищенной водой от установки ХВО типа АСДР.</w:t>
      </w:r>
    </w:p>
    <w:p w14:paraId="655B9442" w14:textId="26DF650C" w:rsidR="005F1031" w:rsidRPr="007A391B" w:rsidRDefault="005F1031" w:rsidP="005F1031">
      <w:pPr>
        <w:ind w:firstLine="709"/>
        <w:jc w:val="both"/>
        <w:rPr>
          <w:iCs/>
          <w:sz w:val="28"/>
          <w:szCs w:val="28"/>
        </w:rPr>
      </w:pPr>
      <w:r w:rsidRPr="007A391B">
        <w:rPr>
          <w:iCs/>
          <w:sz w:val="28"/>
          <w:szCs w:val="28"/>
        </w:rPr>
        <w:t>Схема выдачи тепловой мощности котельных – двухтрубная, с нагрузкой отопления и ГВС. Способ регулирования отпуска тепловой энергии – качественный. Температурный график – 95/70</w:t>
      </w:r>
      <w:r w:rsidR="008D0EDE" w:rsidRPr="007A391B">
        <w:rPr>
          <w:iCs/>
          <w:sz w:val="28"/>
          <w:szCs w:val="28"/>
        </w:rPr>
        <w:t> </w:t>
      </w:r>
      <w:r w:rsidRPr="007A391B">
        <w:rPr>
          <w:iCs/>
          <w:sz w:val="28"/>
          <w:szCs w:val="28"/>
        </w:rPr>
        <w:t xml:space="preserve">ºС. Гидравлический режим работы коллекторов котельных № 1, 2 в отопительном сезоне соответствует давлениям в подающей и обратной магистрали теплосети – 4,5/4,0 кгс/см². </w:t>
      </w:r>
    </w:p>
    <w:p w14:paraId="34E28654" w14:textId="164D02E5" w:rsidR="007F2A11" w:rsidRPr="007A391B" w:rsidRDefault="007F2A11" w:rsidP="007F2A11">
      <w:pPr>
        <w:widowControl w:val="0"/>
        <w:ind w:firstLine="709"/>
        <w:rPr>
          <w:rFonts w:eastAsia="Calibri"/>
          <w:sz w:val="28"/>
        </w:rPr>
      </w:pPr>
      <w:r w:rsidRPr="007A391B">
        <w:rPr>
          <w:rFonts w:eastAsia="Calibri"/>
          <w:sz w:val="28"/>
        </w:rPr>
        <w:t>ОАО «Сургутстройтрест» на своем балансе не име</w:t>
      </w:r>
      <w:r w:rsidR="00FC5339" w:rsidRPr="007A391B">
        <w:rPr>
          <w:rFonts w:eastAsia="Calibri"/>
          <w:sz w:val="28"/>
        </w:rPr>
        <w:t>е</w:t>
      </w:r>
      <w:r w:rsidRPr="007A391B">
        <w:rPr>
          <w:rFonts w:eastAsia="Calibri"/>
          <w:sz w:val="28"/>
        </w:rPr>
        <w:t>т тепловых сетей.</w:t>
      </w:r>
    </w:p>
    <w:p w14:paraId="0553A509" w14:textId="77777777" w:rsidR="005F1031" w:rsidRPr="007A391B" w:rsidRDefault="005F1031" w:rsidP="004F3BD5">
      <w:pPr>
        <w:pStyle w:val="affa"/>
        <w:numPr>
          <w:ilvl w:val="0"/>
          <w:numId w:val="58"/>
        </w:numPr>
        <w:ind w:left="993" w:hanging="284"/>
        <w:jc w:val="both"/>
        <w:rPr>
          <w:b/>
          <w:sz w:val="28"/>
          <w:szCs w:val="28"/>
        </w:rPr>
      </w:pPr>
      <w:r w:rsidRPr="007A391B">
        <w:rPr>
          <w:b/>
          <w:sz w:val="28"/>
          <w:szCs w:val="28"/>
        </w:rPr>
        <w:t>ЗАО «Сургутспецстрой»</w:t>
      </w:r>
    </w:p>
    <w:p w14:paraId="74EF03D0" w14:textId="77777777" w:rsidR="005F1031" w:rsidRPr="007A391B" w:rsidRDefault="005F1031" w:rsidP="005F1031">
      <w:pPr>
        <w:ind w:firstLine="709"/>
        <w:jc w:val="both"/>
        <w:rPr>
          <w:iCs/>
          <w:sz w:val="28"/>
          <w:szCs w:val="28"/>
        </w:rPr>
      </w:pPr>
      <w:r w:rsidRPr="007A391B">
        <w:rPr>
          <w:iCs/>
          <w:sz w:val="28"/>
          <w:szCs w:val="28"/>
        </w:rPr>
        <w:t xml:space="preserve">ЗАО «Сургутспецстрой» осуществляет теплоснабжение потребителей в пос. Лесной. </w:t>
      </w:r>
    </w:p>
    <w:p w14:paraId="10722F96" w14:textId="77972987" w:rsidR="005F1031" w:rsidRPr="007A391B" w:rsidRDefault="005F1031" w:rsidP="005F1031">
      <w:pPr>
        <w:ind w:firstLine="709"/>
        <w:jc w:val="both"/>
        <w:rPr>
          <w:iCs/>
          <w:sz w:val="28"/>
          <w:szCs w:val="28"/>
        </w:rPr>
      </w:pPr>
      <w:r w:rsidRPr="007A391B">
        <w:rPr>
          <w:iCs/>
          <w:sz w:val="28"/>
          <w:szCs w:val="28"/>
        </w:rPr>
        <w:t>С 2018 г</w:t>
      </w:r>
      <w:r w:rsidR="008D0EDE" w:rsidRPr="007A391B">
        <w:rPr>
          <w:iCs/>
          <w:sz w:val="28"/>
          <w:szCs w:val="28"/>
        </w:rPr>
        <w:t>.</w:t>
      </w:r>
      <w:r w:rsidRPr="007A391B">
        <w:rPr>
          <w:iCs/>
          <w:sz w:val="28"/>
          <w:szCs w:val="28"/>
        </w:rPr>
        <w:t xml:space="preserve"> котельная ЗАО «Сургутспецстрой» пос. Лесной установленной мощностью 7,2 Гкал/ч передана в эксплуатацию СГМУП «ГТС» по договору аренды.</w:t>
      </w:r>
    </w:p>
    <w:p w14:paraId="07984C10" w14:textId="77777777" w:rsidR="005F1031" w:rsidRPr="007A391B" w:rsidRDefault="005F1031" w:rsidP="005F1031">
      <w:pPr>
        <w:ind w:firstLine="709"/>
        <w:jc w:val="both"/>
        <w:rPr>
          <w:iCs/>
          <w:sz w:val="28"/>
          <w:szCs w:val="28"/>
        </w:rPr>
      </w:pPr>
      <w:r w:rsidRPr="007A391B">
        <w:rPr>
          <w:iCs/>
          <w:sz w:val="28"/>
          <w:szCs w:val="28"/>
        </w:rPr>
        <w:t>Тепловые сети от котельной ЗАО «Сургутспецстрой» пос. Лесной находятся на балансовой принадлежности и в эксплуатационной ответственности СГМУП «Тепловик», которое является единственным потребителем тепловой энергии.</w:t>
      </w:r>
    </w:p>
    <w:p w14:paraId="78AAA89F" w14:textId="77777777" w:rsidR="005F1031" w:rsidRPr="007A391B" w:rsidRDefault="005F1031" w:rsidP="005F1031">
      <w:pPr>
        <w:ind w:firstLine="709"/>
        <w:jc w:val="both"/>
        <w:rPr>
          <w:iCs/>
          <w:sz w:val="28"/>
          <w:szCs w:val="28"/>
        </w:rPr>
      </w:pPr>
      <w:r w:rsidRPr="007A391B">
        <w:rPr>
          <w:iCs/>
          <w:sz w:val="28"/>
          <w:szCs w:val="28"/>
        </w:rPr>
        <w:t xml:space="preserve">В качестве основного топлива данная котельная использует сырую нефть. </w:t>
      </w:r>
    </w:p>
    <w:p w14:paraId="4613DF69" w14:textId="7AB98463" w:rsidR="005F1031" w:rsidRPr="007A391B" w:rsidRDefault="005F1031" w:rsidP="005F1031">
      <w:pPr>
        <w:ind w:firstLine="709"/>
        <w:jc w:val="both"/>
        <w:rPr>
          <w:iCs/>
          <w:sz w:val="28"/>
          <w:szCs w:val="28"/>
        </w:rPr>
      </w:pPr>
      <w:r w:rsidRPr="007A391B">
        <w:rPr>
          <w:iCs/>
          <w:sz w:val="28"/>
          <w:szCs w:val="28"/>
        </w:rPr>
        <w:t>На котельной установлено четыре водогрейных котла типа ВВД-1,8, установленной единичной мощностью 1,8 Гкал/ч, с температурой воды до 115</w:t>
      </w:r>
      <w:r w:rsidR="008D0EDE" w:rsidRPr="007A391B">
        <w:rPr>
          <w:iCs/>
          <w:sz w:val="28"/>
          <w:szCs w:val="28"/>
        </w:rPr>
        <w:t> </w:t>
      </w:r>
      <w:r w:rsidRPr="007A391B">
        <w:rPr>
          <w:iCs/>
          <w:sz w:val="28"/>
          <w:szCs w:val="28"/>
        </w:rPr>
        <w:t xml:space="preserve">°С. </w:t>
      </w:r>
    </w:p>
    <w:p w14:paraId="036E9E88" w14:textId="7CC60F42" w:rsidR="005F1031" w:rsidRPr="007A391B" w:rsidRDefault="005F1031" w:rsidP="005F1031">
      <w:pPr>
        <w:ind w:firstLine="709"/>
        <w:jc w:val="both"/>
        <w:rPr>
          <w:iCs/>
          <w:sz w:val="28"/>
          <w:szCs w:val="28"/>
        </w:rPr>
      </w:pPr>
      <w:r w:rsidRPr="007A391B">
        <w:rPr>
          <w:iCs/>
          <w:sz w:val="28"/>
          <w:szCs w:val="28"/>
        </w:rPr>
        <w:t>Котельная работает по одноконтурной схеме. Сетевая вода из теплосети прокачивается непосредственно через водогрейные котлы. Выдача тепловой энергии потребителям осуществляется по двухтрубному водяному выводу теплосети диаметром 200</w:t>
      </w:r>
      <w:r w:rsidR="008D0EDE" w:rsidRPr="007A391B">
        <w:rPr>
          <w:iCs/>
          <w:sz w:val="28"/>
          <w:szCs w:val="28"/>
        </w:rPr>
        <w:t xml:space="preserve"> мм</w:t>
      </w:r>
      <w:r w:rsidRPr="007A391B">
        <w:rPr>
          <w:iCs/>
          <w:sz w:val="28"/>
          <w:szCs w:val="28"/>
        </w:rPr>
        <w:t xml:space="preserve">. </w:t>
      </w:r>
    </w:p>
    <w:p w14:paraId="45C483A6" w14:textId="02801629" w:rsidR="005F1031" w:rsidRPr="007A391B" w:rsidRDefault="005F1031" w:rsidP="005F1031">
      <w:pPr>
        <w:ind w:firstLine="709"/>
        <w:jc w:val="both"/>
        <w:rPr>
          <w:iCs/>
          <w:sz w:val="28"/>
          <w:szCs w:val="28"/>
        </w:rPr>
      </w:pPr>
      <w:r w:rsidRPr="007A391B">
        <w:rPr>
          <w:iCs/>
          <w:sz w:val="28"/>
          <w:szCs w:val="28"/>
        </w:rPr>
        <w:t>Циркуляция воды через водогрейные котлы осуществляется тремя сетевыми насосами КМ 90/35 с подачей 90 м³/ч и напором 35 м в.</w:t>
      </w:r>
      <w:r w:rsidR="008D0EDE" w:rsidRPr="007A391B">
        <w:rPr>
          <w:iCs/>
          <w:sz w:val="28"/>
          <w:szCs w:val="28"/>
        </w:rPr>
        <w:t xml:space="preserve"> </w:t>
      </w:r>
      <w:r w:rsidRPr="007A391B">
        <w:rPr>
          <w:iCs/>
          <w:sz w:val="28"/>
          <w:szCs w:val="28"/>
        </w:rPr>
        <w:t xml:space="preserve">ст., мощность двигателя </w:t>
      </w:r>
      <w:r w:rsidR="008D0EDE" w:rsidRPr="007A391B">
        <w:rPr>
          <w:iCs/>
          <w:sz w:val="28"/>
          <w:szCs w:val="28"/>
        </w:rPr>
        <w:t xml:space="preserve">– </w:t>
      </w:r>
      <w:r w:rsidRPr="007A391B">
        <w:rPr>
          <w:iCs/>
          <w:sz w:val="28"/>
          <w:szCs w:val="28"/>
        </w:rPr>
        <w:t>18 кВт (в работе один насос). Подпитка тепловой сети производится предварительно подогретой нехимочищенной артезианской водой из бака подогретой воды вместимостью 11 м³ и осуществляется двумя подпиточными насосами ВК с подачей 7,2 м³/ч и напором 26 м в. ст.</w:t>
      </w:r>
    </w:p>
    <w:p w14:paraId="1EFB52A5" w14:textId="1C3ED9F3" w:rsidR="005F1031" w:rsidRPr="007A391B" w:rsidRDefault="005F1031" w:rsidP="005F1031">
      <w:pPr>
        <w:ind w:firstLine="709"/>
        <w:jc w:val="both"/>
        <w:rPr>
          <w:iCs/>
          <w:sz w:val="28"/>
          <w:szCs w:val="28"/>
        </w:rPr>
      </w:pPr>
      <w:r w:rsidRPr="007A391B">
        <w:rPr>
          <w:iCs/>
          <w:sz w:val="28"/>
          <w:szCs w:val="28"/>
        </w:rPr>
        <w:t>Топливное хозяйство котельной составляет два топливных резервуара вместимостью по 25 м³ каждый (один со встроенным подогревателем). Из резервуара, через подогреватель нефти (подогрев сетевой водой) сырая нефть подается к горелкам котлов насосами НМШ 2-40 производительностью до 1,6</w:t>
      </w:r>
      <w:r w:rsidR="00A61A73" w:rsidRPr="007A391B">
        <w:rPr>
          <w:iCs/>
          <w:sz w:val="28"/>
          <w:szCs w:val="28"/>
        </w:rPr>
        <w:t> </w:t>
      </w:r>
      <w:r w:rsidRPr="007A391B">
        <w:rPr>
          <w:iCs/>
          <w:sz w:val="28"/>
          <w:szCs w:val="28"/>
        </w:rPr>
        <w:t>м³/ч.</w:t>
      </w:r>
    </w:p>
    <w:p w14:paraId="2A9E4787" w14:textId="1D87628A" w:rsidR="005F1031" w:rsidRPr="007A391B" w:rsidRDefault="005F1031" w:rsidP="005F1031">
      <w:pPr>
        <w:ind w:firstLine="709"/>
        <w:jc w:val="both"/>
        <w:rPr>
          <w:iCs/>
          <w:sz w:val="28"/>
          <w:szCs w:val="28"/>
        </w:rPr>
      </w:pPr>
      <w:r w:rsidRPr="007A391B">
        <w:rPr>
          <w:iCs/>
          <w:sz w:val="28"/>
          <w:szCs w:val="28"/>
        </w:rPr>
        <w:t xml:space="preserve">Способ регулирования отпуска тепловой энергии – качественный. Теплоснабжение потребителей от котельной в горячей воде осуществляется по температурному графику – 95/70 ºС. Гидравлический режим работы тепловых сетей в отопительном сезоне соответствует давлениям в подающей и обратной магистрали теплосети –3,2/2,0 кгс/см². </w:t>
      </w:r>
    </w:p>
    <w:p w14:paraId="40FCD531" w14:textId="77777777" w:rsidR="00E344A9" w:rsidRPr="007A391B" w:rsidRDefault="00E344A9" w:rsidP="00E344A9">
      <w:pPr>
        <w:pStyle w:val="affa"/>
        <w:ind w:left="993"/>
        <w:jc w:val="both"/>
        <w:rPr>
          <w:b/>
          <w:sz w:val="28"/>
          <w:szCs w:val="28"/>
        </w:rPr>
      </w:pPr>
      <w:bookmarkStart w:id="66" w:name="_Toc474174048"/>
      <w:bookmarkStart w:id="67" w:name="_Toc491078336"/>
    </w:p>
    <w:p w14:paraId="152AD9BE" w14:textId="0A718B62" w:rsidR="005F1031" w:rsidRPr="007A391B" w:rsidRDefault="005F1031" w:rsidP="004F3BD5">
      <w:pPr>
        <w:pStyle w:val="affa"/>
        <w:numPr>
          <w:ilvl w:val="0"/>
          <w:numId w:val="58"/>
        </w:numPr>
        <w:ind w:left="993" w:hanging="284"/>
        <w:jc w:val="both"/>
        <w:rPr>
          <w:b/>
          <w:sz w:val="28"/>
          <w:szCs w:val="28"/>
        </w:rPr>
      </w:pPr>
      <w:r w:rsidRPr="007A391B">
        <w:rPr>
          <w:b/>
          <w:sz w:val="28"/>
          <w:szCs w:val="28"/>
        </w:rPr>
        <w:t>ОАО «Горремстрой»</w:t>
      </w:r>
      <w:bookmarkEnd w:id="66"/>
      <w:bookmarkEnd w:id="67"/>
    </w:p>
    <w:p w14:paraId="27EFFD61" w14:textId="77777777" w:rsidR="005F1031" w:rsidRPr="007A391B" w:rsidRDefault="005F1031" w:rsidP="005F1031">
      <w:pPr>
        <w:ind w:firstLine="709"/>
        <w:contextualSpacing/>
        <w:jc w:val="both"/>
        <w:rPr>
          <w:rFonts w:eastAsia="Calibri"/>
          <w:sz w:val="28"/>
          <w:szCs w:val="28"/>
          <w:lang w:eastAsia="en-US"/>
        </w:rPr>
      </w:pPr>
      <w:r w:rsidRPr="007A391B">
        <w:rPr>
          <w:rFonts w:eastAsia="Calibri"/>
          <w:sz w:val="28"/>
          <w:szCs w:val="28"/>
          <w:lang w:eastAsia="en-US"/>
        </w:rPr>
        <w:t xml:space="preserve">ОАО «Горремстрой» осуществляет теплоснабжение потребителей в Северном промышленном районе Сургута. В эксплуатации находится одна котельная по адресу г. Сургут, Нефтеюганское шоссе, 21 установленной мощностью </w:t>
      </w:r>
      <w:r w:rsidRPr="007A391B">
        <w:rPr>
          <w:sz w:val="28"/>
        </w:rPr>
        <w:t xml:space="preserve">1,927 </w:t>
      </w:r>
      <w:r w:rsidRPr="007A391B">
        <w:rPr>
          <w:rFonts w:eastAsia="Calibri"/>
          <w:sz w:val="28"/>
          <w:szCs w:val="28"/>
          <w:lang w:eastAsia="en-US"/>
        </w:rPr>
        <w:t xml:space="preserve">Гкал/ч. </w:t>
      </w:r>
    </w:p>
    <w:p w14:paraId="3CD84449" w14:textId="16509BF0" w:rsidR="005F1031" w:rsidRPr="007A391B" w:rsidRDefault="005F1031" w:rsidP="005F1031">
      <w:pPr>
        <w:ind w:firstLine="709"/>
        <w:jc w:val="both"/>
        <w:rPr>
          <w:iCs/>
          <w:sz w:val="28"/>
          <w:szCs w:val="28"/>
        </w:rPr>
      </w:pPr>
      <w:r w:rsidRPr="007A391B">
        <w:rPr>
          <w:iCs/>
          <w:sz w:val="28"/>
          <w:szCs w:val="28"/>
        </w:rPr>
        <w:t>Схем</w:t>
      </w:r>
      <w:r w:rsidR="001B6C4C" w:rsidRPr="007A391B">
        <w:rPr>
          <w:iCs/>
          <w:sz w:val="28"/>
          <w:szCs w:val="28"/>
        </w:rPr>
        <w:t>а</w:t>
      </w:r>
      <w:r w:rsidRPr="007A391B">
        <w:rPr>
          <w:iCs/>
          <w:sz w:val="28"/>
          <w:szCs w:val="28"/>
        </w:rPr>
        <w:t xml:space="preserve"> выдачи тепловой мощности котельной – двухтрубная, с отопительной нагрузкой. Котельная работает по двухконтурной системе (внешний контур теплоснабжения и котловой контур). </w:t>
      </w:r>
    </w:p>
    <w:p w14:paraId="4FC07A63" w14:textId="77777777" w:rsidR="005F1031" w:rsidRPr="007A391B" w:rsidRDefault="005F1031" w:rsidP="005F1031">
      <w:pPr>
        <w:ind w:firstLine="709"/>
        <w:jc w:val="both"/>
        <w:rPr>
          <w:iCs/>
          <w:sz w:val="28"/>
          <w:szCs w:val="28"/>
        </w:rPr>
      </w:pPr>
      <w:r w:rsidRPr="007A391B">
        <w:rPr>
          <w:iCs/>
          <w:sz w:val="28"/>
          <w:szCs w:val="28"/>
        </w:rPr>
        <w:t>Циркуляция воды в контуре котлов осуществляется двумя циркуляционными насосами типаTP-80-240/2. В контуре внешнего отопления (теплосети) циркуляция осуществляется двумя насосами TP-80-250/2. Подпитка внешнего контура теплоснабжения котельной производится из бака запаса водопроводной воды объемом 3 м³. В качестве ХВО используется Комплексон (реагентная обработка подпиточной воды теплосети).</w:t>
      </w:r>
    </w:p>
    <w:p w14:paraId="262407F3" w14:textId="3212CC43" w:rsidR="005F1031" w:rsidRPr="007A391B" w:rsidRDefault="005F1031" w:rsidP="005F1031">
      <w:pPr>
        <w:pStyle w:val="afffff2"/>
        <w:rPr>
          <w:iCs/>
          <w:sz w:val="28"/>
          <w:szCs w:val="28"/>
        </w:rPr>
      </w:pPr>
      <w:r w:rsidRPr="007A391B">
        <w:rPr>
          <w:iCs/>
          <w:sz w:val="28"/>
          <w:szCs w:val="28"/>
        </w:rPr>
        <w:t xml:space="preserve">Способ регулирования отпуска тепловой энергии – качественный. Температурный график – 95/70 ºС, давление в подающей и обратной магистрали теплосети – 4,0/2,0 кгс/см². </w:t>
      </w:r>
    </w:p>
    <w:p w14:paraId="5D93EC71" w14:textId="77777777" w:rsidR="00522BD7" w:rsidRPr="007A391B" w:rsidRDefault="00522BD7" w:rsidP="00522BD7">
      <w:pPr>
        <w:tabs>
          <w:tab w:val="left" w:pos="993"/>
        </w:tabs>
        <w:ind w:right="20" w:firstLine="709"/>
        <w:jc w:val="both"/>
        <w:rPr>
          <w:sz w:val="28"/>
          <w:szCs w:val="28"/>
        </w:rPr>
      </w:pPr>
      <w:r w:rsidRPr="007A391B">
        <w:rPr>
          <w:sz w:val="28"/>
          <w:szCs w:val="28"/>
        </w:rPr>
        <w:t>ОАО «Горремстрой» эксплуатирует тепловые сети от собственной котельной</w:t>
      </w:r>
      <w:r w:rsidRPr="007A391B">
        <w:rPr>
          <w:sz w:val="28"/>
          <w:szCs w:val="28"/>
          <w:lang w:eastAsia="en-US"/>
        </w:rPr>
        <w:t xml:space="preserve"> </w:t>
      </w:r>
      <w:r w:rsidRPr="007A391B">
        <w:rPr>
          <w:sz w:val="28"/>
          <w:szCs w:val="28"/>
        </w:rPr>
        <w:t>общей протяженностью 0,7 км в двухтрубном исчислении с максимальным диаметром трубопровода 200 мм. Тип прокладки тепловой сети – надземная. Сети введены в эксплуатацию в 2005 г.</w:t>
      </w:r>
    </w:p>
    <w:p w14:paraId="4F51C2E7" w14:textId="77777777" w:rsidR="005F1031" w:rsidRPr="007A391B" w:rsidRDefault="005F1031" w:rsidP="004F3BD5">
      <w:pPr>
        <w:pStyle w:val="affa"/>
        <w:numPr>
          <w:ilvl w:val="0"/>
          <w:numId w:val="58"/>
        </w:numPr>
        <w:ind w:left="993" w:hanging="284"/>
        <w:jc w:val="both"/>
        <w:rPr>
          <w:b/>
          <w:sz w:val="28"/>
          <w:szCs w:val="28"/>
        </w:rPr>
      </w:pPr>
      <w:r w:rsidRPr="007A391B">
        <w:rPr>
          <w:b/>
          <w:sz w:val="28"/>
          <w:szCs w:val="28"/>
        </w:rPr>
        <w:t>ОАО «Аэропорт Сургут»</w:t>
      </w:r>
      <w:bookmarkEnd w:id="64"/>
      <w:bookmarkEnd w:id="65"/>
    </w:p>
    <w:p w14:paraId="0EAEF8A7" w14:textId="2A163FE9" w:rsidR="005F1031" w:rsidRPr="007A391B" w:rsidRDefault="005F1031" w:rsidP="005F1031">
      <w:pPr>
        <w:ind w:firstLine="709"/>
        <w:contextualSpacing/>
        <w:jc w:val="both"/>
        <w:rPr>
          <w:rFonts w:eastAsia="Calibri"/>
          <w:sz w:val="28"/>
          <w:szCs w:val="28"/>
          <w:lang w:eastAsia="en-US"/>
        </w:rPr>
      </w:pPr>
      <w:r w:rsidRPr="007A391B">
        <w:rPr>
          <w:rFonts w:eastAsia="Calibri"/>
          <w:sz w:val="28"/>
          <w:szCs w:val="28"/>
          <w:lang w:eastAsia="en-US"/>
        </w:rPr>
        <w:t xml:space="preserve">В эксплуатации ОАО </w:t>
      </w:r>
      <w:r w:rsidRPr="007A391B">
        <w:rPr>
          <w:sz w:val="28"/>
          <w:szCs w:val="28"/>
        </w:rPr>
        <w:t xml:space="preserve">«Аэропорт Сургут» </w:t>
      </w:r>
      <w:r w:rsidRPr="007A391B">
        <w:rPr>
          <w:rFonts w:eastAsia="Calibri"/>
          <w:sz w:val="28"/>
          <w:szCs w:val="28"/>
          <w:lang w:eastAsia="en-US"/>
        </w:rPr>
        <w:t xml:space="preserve">находится одна котельная установленной мощностью 17,2 Гкал/ч.  Котельная располагается по адресу г. Сургут, </w:t>
      </w:r>
      <w:r w:rsidRPr="007A391B">
        <w:rPr>
          <w:sz w:val="28"/>
          <w:szCs w:val="28"/>
        </w:rPr>
        <w:t xml:space="preserve">ул. Аэрофлотская, </w:t>
      </w:r>
      <w:r w:rsidRPr="007A391B">
        <w:rPr>
          <w:rFonts w:eastAsia="Calibri"/>
          <w:sz w:val="28"/>
          <w:szCs w:val="28"/>
          <w:lang w:eastAsia="en-US"/>
        </w:rPr>
        <w:t>49/</w:t>
      </w:r>
      <w:r w:rsidR="00BD56A1" w:rsidRPr="007A391B">
        <w:rPr>
          <w:rFonts w:eastAsia="Calibri"/>
          <w:sz w:val="28"/>
          <w:szCs w:val="28"/>
          <w:lang w:eastAsia="en-US"/>
        </w:rPr>
        <w:t>2.</w:t>
      </w:r>
      <w:r w:rsidRPr="007A391B">
        <w:rPr>
          <w:rFonts w:eastAsia="Calibri"/>
          <w:sz w:val="28"/>
          <w:szCs w:val="28"/>
          <w:lang w:eastAsia="en-US"/>
        </w:rPr>
        <w:t xml:space="preserve"> </w:t>
      </w:r>
    </w:p>
    <w:p w14:paraId="6985E540" w14:textId="77777777" w:rsidR="005F1031" w:rsidRPr="007A391B" w:rsidRDefault="005F1031" w:rsidP="005F1031">
      <w:pPr>
        <w:ind w:firstLine="709"/>
        <w:contextualSpacing/>
        <w:jc w:val="both"/>
        <w:rPr>
          <w:rFonts w:eastAsia="Calibri"/>
          <w:sz w:val="28"/>
          <w:szCs w:val="28"/>
          <w:lang w:eastAsia="en-US"/>
        </w:rPr>
      </w:pPr>
      <w:r w:rsidRPr="007A391B">
        <w:rPr>
          <w:rFonts w:eastAsia="Calibri"/>
          <w:sz w:val="28"/>
          <w:szCs w:val="28"/>
          <w:lang w:eastAsia="en-US"/>
        </w:rPr>
        <w:t xml:space="preserve">На котельной установлено два водогрейных котла типа ДКВр-6,5-13 и два ДКВр-10-13 (переоборудованы из паровых с производительностью 6,5 т/ч пара и 10 т/ч пара соответственно) с температурой воды до 115 </w:t>
      </w:r>
      <w:r w:rsidRPr="007A391B">
        <w:rPr>
          <w:iCs/>
          <w:sz w:val="28"/>
          <w:szCs w:val="28"/>
        </w:rPr>
        <w:t>°С</w:t>
      </w:r>
      <w:r w:rsidRPr="007A391B">
        <w:rPr>
          <w:rFonts w:eastAsia="Calibri"/>
          <w:sz w:val="28"/>
          <w:szCs w:val="28"/>
          <w:lang w:eastAsia="en-US"/>
        </w:rPr>
        <w:t xml:space="preserve">.  </w:t>
      </w:r>
      <w:r w:rsidRPr="007A391B">
        <w:rPr>
          <w:sz w:val="28"/>
          <w:szCs w:val="28"/>
        </w:rPr>
        <w:t>Котельная</w:t>
      </w:r>
      <w:r w:rsidRPr="007A391B">
        <w:rPr>
          <w:iCs/>
          <w:sz w:val="28"/>
          <w:szCs w:val="28"/>
        </w:rPr>
        <w:t xml:space="preserve"> работает по одноконтурной схеме по горячей воде (сетевая вода прокачивается через трубные системы котлов). </w:t>
      </w:r>
    </w:p>
    <w:p w14:paraId="50B8A622" w14:textId="77777777" w:rsidR="005F1031" w:rsidRPr="007A391B" w:rsidRDefault="005F1031" w:rsidP="005F1031">
      <w:pPr>
        <w:ind w:firstLine="709"/>
        <w:contextualSpacing/>
        <w:jc w:val="both"/>
        <w:rPr>
          <w:sz w:val="24"/>
          <w:szCs w:val="24"/>
        </w:rPr>
      </w:pPr>
      <w:r w:rsidRPr="007A391B">
        <w:rPr>
          <w:sz w:val="28"/>
        </w:rPr>
        <w:t xml:space="preserve">Водяная система теплоснабжения от котельной – двухтрубная. </w:t>
      </w:r>
      <w:r w:rsidRPr="007A391B">
        <w:rPr>
          <w:spacing w:val="-4"/>
          <w:sz w:val="28"/>
        </w:rPr>
        <w:t xml:space="preserve">Способ регулирования отпуска тепловой энергии – качественный. </w:t>
      </w:r>
      <w:r w:rsidRPr="007A391B">
        <w:rPr>
          <w:sz w:val="28"/>
          <w:szCs w:val="28"/>
        </w:rPr>
        <w:t xml:space="preserve">Температурный график котельных – 95/70 ºС, давление в </w:t>
      </w:r>
      <w:r w:rsidRPr="007A391B">
        <w:rPr>
          <w:sz w:val="28"/>
          <w:szCs w:val="24"/>
        </w:rPr>
        <w:t>магистралях теплосети – 6,0 /3,0 кгс/см²</w:t>
      </w:r>
      <w:r w:rsidRPr="007A391B">
        <w:rPr>
          <w:sz w:val="24"/>
          <w:szCs w:val="24"/>
        </w:rPr>
        <w:t>.</w:t>
      </w:r>
    </w:p>
    <w:p w14:paraId="56CA570B" w14:textId="60AA4C67" w:rsidR="005F1031" w:rsidRPr="007A391B" w:rsidRDefault="005F1031" w:rsidP="005F1031">
      <w:pPr>
        <w:ind w:firstLine="709"/>
        <w:contextualSpacing/>
        <w:jc w:val="both"/>
        <w:rPr>
          <w:iCs/>
          <w:sz w:val="28"/>
          <w:szCs w:val="28"/>
        </w:rPr>
      </w:pPr>
      <w:r w:rsidRPr="007A391B">
        <w:rPr>
          <w:iCs/>
          <w:sz w:val="28"/>
          <w:szCs w:val="28"/>
        </w:rPr>
        <w:t xml:space="preserve">Подпитка теплосети осуществляется химически очищенной водой. В качестве ХВО используется двухступенчатая система умягчения воды с фильтрами ФИПа 1-1,4-0,6 и ФОВ 1,4-06. </w:t>
      </w:r>
    </w:p>
    <w:p w14:paraId="7D1E6E76" w14:textId="6420FDF7" w:rsidR="00522BD7" w:rsidRPr="007A391B" w:rsidRDefault="00522BD7" w:rsidP="00522BD7">
      <w:pPr>
        <w:pStyle w:val="afffff2"/>
        <w:rPr>
          <w:sz w:val="28"/>
          <w:szCs w:val="28"/>
        </w:rPr>
      </w:pPr>
      <w:r w:rsidRPr="007A391B">
        <w:rPr>
          <w:sz w:val="28"/>
          <w:szCs w:val="28"/>
        </w:rPr>
        <w:t xml:space="preserve">ОАО «Аэропорт Сургут» эксплуатирует тепловые сети от собственного источника, расположенного по </w:t>
      </w:r>
      <w:r w:rsidRPr="007A391B">
        <w:rPr>
          <w:sz w:val="28"/>
          <w:szCs w:val="28"/>
          <w:lang w:eastAsia="en-US"/>
        </w:rPr>
        <w:t xml:space="preserve">ул. Аэрофлотская, </w:t>
      </w:r>
      <w:r w:rsidRPr="007A391B">
        <w:rPr>
          <w:sz w:val="28"/>
          <w:szCs w:val="28"/>
        </w:rPr>
        <w:t xml:space="preserve">общей протяженностью 4,14 км в двухтрубном исчислении. Максимальный </w:t>
      </w:r>
      <w:r w:rsidRPr="007A391B">
        <w:rPr>
          <w:spacing w:val="-4"/>
          <w:sz w:val="28"/>
          <w:szCs w:val="28"/>
        </w:rPr>
        <w:t>диаметр трубопровода – 400</w:t>
      </w:r>
      <w:r w:rsidR="00A61A73" w:rsidRPr="007A391B">
        <w:rPr>
          <w:spacing w:val="-4"/>
          <w:sz w:val="28"/>
          <w:szCs w:val="28"/>
        </w:rPr>
        <w:t> </w:t>
      </w:r>
      <w:r w:rsidRPr="007A391B">
        <w:rPr>
          <w:spacing w:val="-4"/>
          <w:sz w:val="28"/>
          <w:szCs w:val="28"/>
        </w:rPr>
        <w:t xml:space="preserve">мм. </w:t>
      </w:r>
      <w:r w:rsidRPr="007A391B">
        <w:rPr>
          <w:sz w:val="28"/>
          <w:szCs w:val="28"/>
        </w:rPr>
        <w:t>Тепловые сети ОАО «Аэропорт Сургут» имеют преимущественно подземный вид прокладки, 10% сетей - надземные., теплоизоляционный материал –</w:t>
      </w:r>
      <w:r w:rsidR="00FC5339" w:rsidRPr="007A391B">
        <w:rPr>
          <w:sz w:val="28"/>
          <w:szCs w:val="28"/>
        </w:rPr>
        <w:t xml:space="preserve"> </w:t>
      </w:r>
      <w:r w:rsidRPr="007A391B">
        <w:rPr>
          <w:sz w:val="28"/>
          <w:szCs w:val="28"/>
        </w:rPr>
        <w:t>преимущественно ППУ</w:t>
      </w:r>
      <w:r w:rsidR="00FC5339" w:rsidRPr="007A391B">
        <w:rPr>
          <w:sz w:val="28"/>
          <w:szCs w:val="28"/>
        </w:rPr>
        <w:t>-</w:t>
      </w:r>
      <w:r w:rsidRPr="007A391B">
        <w:rPr>
          <w:sz w:val="28"/>
          <w:szCs w:val="28"/>
        </w:rPr>
        <w:t>изоляция, а также гидрофобизированная минвата.</w:t>
      </w:r>
    </w:p>
    <w:p w14:paraId="2B7A2208" w14:textId="77777777" w:rsidR="005F1031" w:rsidRPr="007A391B" w:rsidRDefault="005F1031" w:rsidP="004F3BD5">
      <w:pPr>
        <w:pStyle w:val="affa"/>
        <w:numPr>
          <w:ilvl w:val="0"/>
          <w:numId w:val="58"/>
        </w:numPr>
        <w:ind w:left="993" w:hanging="284"/>
        <w:jc w:val="both"/>
        <w:rPr>
          <w:b/>
          <w:sz w:val="28"/>
          <w:szCs w:val="28"/>
        </w:rPr>
      </w:pPr>
      <w:r w:rsidRPr="007A391B">
        <w:rPr>
          <w:b/>
          <w:sz w:val="28"/>
          <w:szCs w:val="28"/>
        </w:rPr>
        <w:t>ООО «ТВС-сервис»</w:t>
      </w:r>
    </w:p>
    <w:p w14:paraId="07784901" w14:textId="77777777" w:rsidR="005F1031" w:rsidRPr="007A391B" w:rsidRDefault="005F1031" w:rsidP="005F1031">
      <w:pPr>
        <w:ind w:firstLine="709"/>
        <w:jc w:val="both"/>
        <w:rPr>
          <w:sz w:val="28"/>
          <w:szCs w:val="28"/>
        </w:rPr>
      </w:pPr>
      <w:r w:rsidRPr="007A391B">
        <w:rPr>
          <w:sz w:val="28"/>
          <w:szCs w:val="28"/>
        </w:rPr>
        <w:t>ООО «ТВС-сервис» осуществляет теплоснабжение потребителей в промышленной зоне Восточного района Сургута, вдоль ул. Инженерной</w:t>
      </w:r>
      <w:r w:rsidRPr="007A391B">
        <w:rPr>
          <w:rFonts w:eastAsia="Calibri"/>
          <w:sz w:val="28"/>
          <w:szCs w:val="28"/>
          <w:lang w:eastAsia="en-US"/>
        </w:rPr>
        <w:t xml:space="preserve">. В эксплуатации у </w:t>
      </w:r>
      <w:r w:rsidRPr="007A391B">
        <w:rPr>
          <w:sz w:val="28"/>
          <w:szCs w:val="28"/>
        </w:rPr>
        <w:t xml:space="preserve">ООО «ТВС-сервис» </w:t>
      </w:r>
      <w:r w:rsidRPr="007A391B">
        <w:rPr>
          <w:rFonts w:eastAsia="Calibri"/>
          <w:sz w:val="28"/>
          <w:szCs w:val="28"/>
          <w:lang w:eastAsia="en-US"/>
        </w:rPr>
        <w:t xml:space="preserve">находится одна котельная установленной мощностью </w:t>
      </w:r>
      <w:r w:rsidRPr="007A391B">
        <w:rPr>
          <w:rFonts w:eastAsia="Calibri"/>
          <w:sz w:val="28"/>
          <w:szCs w:val="28"/>
        </w:rPr>
        <w:t>2,78</w:t>
      </w:r>
      <w:r w:rsidRPr="007A391B">
        <w:rPr>
          <w:rFonts w:eastAsia="Calibri"/>
        </w:rPr>
        <w:t xml:space="preserve"> </w:t>
      </w:r>
      <w:r w:rsidRPr="007A391B">
        <w:rPr>
          <w:rFonts w:eastAsia="Calibri"/>
          <w:sz w:val="28"/>
          <w:szCs w:val="28"/>
          <w:lang w:eastAsia="en-US"/>
        </w:rPr>
        <w:t xml:space="preserve">Гкал/ч. </w:t>
      </w:r>
    </w:p>
    <w:p w14:paraId="2C955267" w14:textId="22301903" w:rsidR="005F1031" w:rsidRPr="007A391B" w:rsidRDefault="005F1031" w:rsidP="005F1031">
      <w:pPr>
        <w:ind w:firstLine="709"/>
        <w:jc w:val="both"/>
        <w:rPr>
          <w:iCs/>
          <w:sz w:val="28"/>
          <w:szCs w:val="28"/>
        </w:rPr>
      </w:pPr>
      <w:r w:rsidRPr="007A391B">
        <w:rPr>
          <w:iCs/>
          <w:sz w:val="28"/>
          <w:szCs w:val="28"/>
        </w:rPr>
        <w:t>На котельной установлено четыре водогрейных чугунных секционных котла типа НР-18, установленной единичной мощностью 0,675 Гкал/ч и один стальной водогрейный котел ВВД-1,8 установленной единичной мощностью 1,8</w:t>
      </w:r>
      <w:r w:rsidR="00A61A73" w:rsidRPr="007A391B">
        <w:rPr>
          <w:iCs/>
          <w:sz w:val="28"/>
          <w:szCs w:val="28"/>
        </w:rPr>
        <w:t> </w:t>
      </w:r>
      <w:r w:rsidRPr="007A391B">
        <w:rPr>
          <w:iCs/>
          <w:sz w:val="28"/>
          <w:szCs w:val="28"/>
        </w:rPr>
        <w:t>Гкал/ч</w:t>
      </w:r>
      <w:r w:rsidR="00501647" w:rsidRPr="007A391B">
        <w:rPr>
          <w:iCs/>
          <w:sz w:val="28"/>
          <w:szCs w:val="28"/>
        </w:rPr>
        <w:t>,</w:t>
      </w:r>
      <w:r w:rsidRPr="007A391B">
        <w:rPr>
          <w:iCs/>
          <w:sz w:val="28"/>
          <w:szCs w:val="28"/>
        </w:rPr>
        <w:t xml:space="preserve"> с температурой воды до 115 °С.</w:t>
      </w:r>
    </w:p>
    <w:p w14:paraId="7787053E" w14:textId="2B17F59F" w:rsidR="005F1031" w:rsidRPr="007A391B" w:rsidRDefault="005F1031" w:rsidP="005F1031">
      <w:pPr>
        <w:ind w:firstLine="709"/>
        <w:jc w:val="both"/>
        <w:rPr>
          <w:sz w:val="28"/>
          <w:szCs w:val="28"/>
        </w:rPr>
      </w:pPr>
      <w:r w:rsidRPr="007A391B">
        <w:rPr>
          <w:sz w:val="28"/>
          <w:szCs w:val="28"/>
        </w:rPr>
        <w:t>Водяная система теплоснабжения котельной – двухтрубная, способ регулирования отпуска тепловой энергии – качественный. Температурный график – 95/70 ºС.</w:t>
      </w:r>
    </w:p>
    <w:p w14:paraId="352C314A" w14:textId="77777777" w:rsidR="00522BD7" w:rsidRPr="007A391B" w:rsidRDefault="00522BD7" w:rsidP="00522BD7">
      <w:pPr>
        <w:pStyle w:val="afffff2"/>
        <w:rPr>
          <w:b/>
          <w:szCs w:val="24"/>
        </w:rPr>
      </w:pPr>
      <w:r w:rsidRPr="007A391B">
        <w:rPr>
          <w:sz w:val="28"/>
          <w:szCs w:val="28"/>
        </w:rPr>
        <w:t>ООО «ТВС-Сервис» эксплуатирует тепловые сети от собственной котельной</w:t>
      </w:r>
      <w:r w:rsidRPr="007A391B">
        <w:rPr>
          <w:sz w:val="28"/>
          <w:szCs w:val="28"/>
          <w:lang w:eastAsia="en-US"/>
        </w:rPr>
        <w:t xml:space="preserve">. </w:t>
      </w:r>
      <w:r w:rsidRPr="007A391B">
        <w:rPr>
          <w:sz w:val="28"/>
          <w:szCs w:val="28"/>
        </w:rPr>
        <w:t>На балансе ООО «ТВС-Сервис» находится участок тепловых сетей протяженностью 0,855 км в двухтрубном исчислении с наибольшим диаметром трубопровода – 200 мм. Тип прокладки тепловой сети – надземная, теплоизоляционный материал – минеральная вата.</w:t>
      </w:r>
    </w:p>
    <w:p w14:paraId="11E114D6" w14:textId="77777777" w:rsidR="005F1031" w:rsidRPr="007A391B" w:rsidRDefault="005F1031" w:rsidP="004F3BD5">
      <w:pPr>
        <w:pStyle w:val="affa"/>
        <w:numPr>
          <w:ilvl w:val="0"/>
          <w:numId w:val="58"/>
        </w:numPr>
        <w:ind w:left="993" w:hanging="284"/>
        <w:jc w:val="both"/>
        <w:rPr>
          <w:b/>
          <w:sz w:val="28"/>
          <w:szCs w:val="28"/>
        </w:rPr>
      </w:pPr>
      <w:r w:rsidRPr="007A391B">
        <w:rPr>
          <w:b/>
          <w:sz w:val="28"/>
          <w:szCs w:val="28"/>
        </w:rPr>
        <w:t xml:space="preserve">ООО «СКАТ-База» </w:t>
      </w:r>
    </w:p>
    <w:p w14:paraId="02E90C38" w14:textId="1B61F341" w:rsidR="005F1031" w:rsidRPr="007A391B" w:rsidRDefault="005F1031" w:rsidP="005F1031">
      <w:pPr>
        <w:ind w:firstLine="567"/>
        <w:jc w:val="both"/>
        <w:rPr>
          <w:sz w:val="28"/>
          <w:szCs w:val="28"/>
        </w:rPr>
      </w:pPr>
      <w:r w:rsidRPr="007A391B">
        <w:rPr>
          <w:sz w:val="28"/>
          <w:szCs w:val="28"/>
        </w:rPr>
        <w:t>ООО «СКАТ-База» осуществляет теплоснабжение потребителей в промышленной зоне</w:t>
      </w:r>
      <w:r w:rsidR="00A61A73" w:rsidRPr="007A391B">
        <w:rPr>
          <w:sz w:val="28"/>
          <w:szCs w:val="28"/>
        </w:rPr>
        <w:t xml:space="preserve"> города</w:t>
      </w:r>
      <w:r w:rsidRPr="007A391B">
        <w:rPr>
          <w:sz w:val="28"/>
          <w:szCs w:val="28"/>
        </w:rPr>
        <w:t xml:space="preserve"> Сургута. В эксплуатации находится одна котельная по адресу ул. Монтажная, 4, установленной мощностью 5,46 Гкал/ч. </w:t>
      </w:r>
    </w:p>
    <w:p w14:paraId="418675D8" w14:textId="1E1D1B5A" w:rsidR="005F1031" w:rsidRPr="007A391B" w:rsidRDefault="005F1031" w:rsidP="005F1031">
      <w:pPr>
        <w:ind w:firstLine="567"/>
        <w:jc w:val="both"/>
        <w:rPr>
          <w:iCs/>
          <w:sz w:val="28"/>
          <w:szCs w:val="28"/>
        </w:rPr>
      </w:pPr>
      <w:r w:rsidRPr="007A391B">
        <w:rPr>
          <w:sz w:val="28"/>
          <w:szCs w:val="28"/>
        </w:rPr>
        <w:t>Котельная работает по одноконтурной схеме с циркуляцией сетевой воды через котлы. Схема выдачи тепловой мощности котельной по горячей воде – двухтрубная, с отопительной нагрузкой. С</w:t>
      </w:r>
      <w:r w:rsidRPr="007A391B">
        <w:rPr>
          <w:iCs/>
          <w:sz w:val="28"/>
          <w:szCs w:val="28"/>
        </w:rPr>
        <w:t>пособ регулирования отпуска тепловой энергии – качественный. Температурный график – 95/70 ºС.</w:t>
      </w:r>
    </w:p>
    <w:p w14:paraId="1D776D0C" w14:textId="2A3C3BF1" w:rsidR="00522BD7" w:rsidRPr="007A391B" w:rsidRDefault="00522BD7" w:rsidP="00522BD7">
      <w:pPr>
        <w:pStyle w:val="afffff2"/>
        <w:rPr>
          <w:sz w:val="28"/>
          <w:szCs w:val="28"/>
        </w:rPr>
      </w:pPr>
      <w:r w:rsidRPr="007A391B">
        <w:rPr>
          <w:sz w:val="28"/>
          <w:szCs w:val="28"/>
        </w:rPr>
        <w:t>ООО «СКАТ-База» эксплуатирует тепловые сети от собственной котельной общей протяженностью 1,818 км в однотрубном исчислении. Максимальный условный диаметр – 250 мм, средний по материальной характеристике диаметр – 175 мм. Тип прокладки тепловой сети – надземная, теплоизоляционный материал – минеральная вата.</w:t>
      </w:r>
    </w:p>
    <w:p w14:paraId="5E63AD78" w14:textId="77777777" w:rsidR="005F1031" w:rsidRPr="007A391B" w:rsidRDefault="005F1031" w:rsidP="004F3BD5">
      <w:pPr>
        <w:pStyle w:val="affa"/>
        <w:numPr>
          <w:ilvl w:val="0"/>
          <w:numId w:val="56"/>
        </w:numPr>
        <w:tabs>
          <w:tab w:val="left" w:pos="993"/>
        </w:tabs>
        <w:ind w:left="1134" w:right="20" w:hanging="425"/>
        <w:jc w:val="both"/>
        <w:rPr>
          <w:b/>
          <w:sz w:val="28"/>
          <w:szCs w:val="28"/>
        </w:rPr>
      </w:pPr>
      <w:r w:rsidRPr="007A391B">
        <w:rPr>
          <w:b/>
          <w:sz w:val="28"/>
          <w:szCs w:val="28"/>
        </w:rPr>
        <w:t xml:space="preserve">ООО «Технические системы» </w:t>
      </w:r>
    </w:p>
    <w:p w14:paraId="3102C8CF" w14:textId="24FB1958" w:rsidR="005F1031" w:rsidRPr="007A391B" w:rsidRDefault="005F1031" w:rsidP="005F1031">
      <w:pPr>
        <w:ind w:firstLine="567"/>
        <w:jc w:val="both"/>
        <w:rPr>
          <w:iCs/>
          <w:sz w:val="28"/>
          <w:szCs w:val="28"/>
        </w:rPr>
      </w:pPr>
      <w:r w:rsidRPr="007A391B">
        <w:rPr>
          <w:iCs/>
          <w:sz w:val="28"/>
          <w:szCs w:val="28"/>
        </w:rPr>
        <w:t xml:space="preserve">ООО «Технические системы» осуществляет теплоснабжение потребителей в промышленной зоне </w:t>
      </w:r>
      <w:r w:rsidR="00A61A73" w:rsidRPr="007A391B">
        <w:rPr>
          <w:iCs/>
          <w:sz w:val="28"/>
          <w:szCs w:val="28"/>
        </w:rPr>
        <w:t xml:space="preserve">города </w:t>
      </w:r>
      <w:r w:rsidRPr="007A391B">
        <w:rPr>
          <w:iCs/>
          <w:sz w:val="28"/>
          <w:szCs w:val="28"/>
        </w:rPr>
        <w:t>Сургута. В эксплуатации находится одна котельная по адресу ул. Нефтеюганское шоссе, 64/1, с установленной мощностью 9 Гкал/ч.</w:t>
      </w:r>
    </w:p>
    <w:p w14:paraId="52DE7C79" w14:textId="1B400D3E" w:rsidR="005F1031" w:rsidRPr="007A391B" w:rsidRDefault="005F1031" w:rsidP="005F1031">
      <w:pPr>
        <w:ind w:firstLine="567"/>
        <w:jc w:val="both"/>
        <w:rPr>
          <w:iCs/>
          <w:sz w:val="28"/>
          <w:szCs w:val="28"/>
        </w:rPr>
      </w:pPr>
      <w:r w:rsidRPr="007A391B">
        <w:rPr>
          <w:iCs/>
          <w:sz w:val="28"/>
          <w:szCs w:val="28"/>
        </w:rPr>
        <w:t xml:space="preserve">Схема выдачи тепловой мощности котельной по горячей воде – двухтрубная, с отопительной нагрузкой. </w:t>
      </w:r>
      <w:r w:rsidRPr="007A391B">
        <w:rPr>
          <w:iCs/>
          <w:sz w:val="28"/>
          <w:szCs w:val="28"/>
          <w:lang w:val="en-US"/>
        </w:rPr>
        <w:t>C</w:t>
      </w:r>
      <w:r w:rsidRPr="007A391B">
        <w:rPr>
          <w:iCs/>
          <w:sz w:val="28"/>
          <w:szCs w:val="28"/>
        </w:rPr>
        <w:t>пособ регулирования отпуска тепловой энергии – качественный. Температурный график – 95/70 ºС.</w:t>
      </w:r>
    </w:p>
    <w:p w14:paraId="191CBB9B" w14:textId="4102061B" w:rsidR="00522BD7" w:rsidRPr="007A391B" w:rsidRDefault="00522BD7" w:rsidP="00522BD7">
      <w:pPr>
        <w:widowControl w:val="0"/>
        <w:ind w:firstLine="709"/>
        <w:jc w:val="both"/>
        <w:rPr>
          <w:rFonts w:eastAsia="Calibri"/>
          <w:sz w:val="28"/>
          <w:szCs w:val="28"/>
        </w:rPr>
      </w:pPr>
      <w:r w:rsidRPr="007A391B">
        <w:rPr>
          <w:sz w:val="28"/>
          <w:szCs w:val="28"/>
        </w:rPr>
        <w:t xml:space="preserve">ООО «Технические системы» эксплуатирует тепловые сети </w:t>
      </w:r>
      <w:proofErr w:type="gramStart"/>
      <w:r w:rsidRPr="007A391B">
        <w:rPr>
          <w:sz w:val="28"/>
          <w:szCs w:val="28"/>
        </w:rPr>
        <w:t>от собственной котельной</w:t>
      </w:r>
      <w:r w:rsidRPr="007A391B">
        <w:rPr>
          <w:sz w:val="28"/>
          <w:szCs w:val="28"/>
          <w:lang w:eastAsia="en-US"/>
        </w:rPr>
        <w:t xml:space="preserve"> </w:t>
      </w:r>
      <w:r w:rsidRPr="007A391B">
        <w:rPr>
          <w:sz w:val="28"/>
          <w:szCs w:val="28"/>
        </w:rPr>
        <w:t>протяженностью</w:t>
      </w:r>
      <w:proofErr w:type="gramEnd"/>
      <w:r w:rsidRPr="007A391B">
        <w:rPr>
          <w:sz w:val="28"/>
          <w:szCs w:val="28"/>
        </w:rPr>
        <w:t xml:space="preserve"> 1,7 км в двухтрубном исчислении с диаметром трубопровода – 219 мм. Тип прокладки тепловой сети – надземная, теплоизоляционный материал – стекловата, сети введены в эксплуатацию в 1988</w:t>
      </w:r>
      <w:r w:rsidR="00A61A73" w:rsidRPr="007A391B">
        <w:rPr>
          <w:sz w:val="28"/>
          <w:szCs w:val="28"/>
        </w:rPr>
        <w:t> </w:t>
      </w:r>
      <w:r w:rsidRPr="007A391B">
        <w:rPr>
          <w:sz w:val="28"/>
          <w:szCs w:val="28"/>
        </w:rPr>
        <w:t>г.</w:t>
      </w:r>
      <w:r w:rsidRPr="007A391B">
        <w:rPr>
          <w:rFonts w:eastAsia="Calibri"/>
          <w:sz w:val="28"/>
          <w:szCs w:val="28"/>
        </w:rPr>
        <w:t xml:space="preserve"> </w:t>
      </w:r>
    </w:p>
    <w:p w14:paraId="0C138D4D" w14:textId="77777777" w:rsidR="00522BD7" w:rsidRPr="007A391B" w:rsidRDefault="00522BD7" w:rsidP="004F3BD5">
      <w:pPr>
        <w:pStyle w:val="affa"/>
        <w:numPr>
          <w:ilvl w:val="0"/>
          <w:numId w:val="56"/>
        </w:numPr>
        <w:tabs>
          <w:tab w:val="left" w:pos="993"/>
        </w:tabs>
        <w:ind w:left="993" w:right="20" w:hanging="284"/>
        <w:jc w:val="both"/>
        <w:rPr>
          <w:b/>
          <w:sz w:val="28"/>
          <w:szCs w:val="28"/>
        </w:rPr>
      </w:pPr>
      <w:r w:rsidRPr="007A391B">
        <w:rPr>
          <w:b/>
          <w:sz w:val="28"/>
          <w:szCs w:val="28"/>
        </w:rPr>
        <w:t>ООО «Сибпромстрой № 18»</w:t>
      </w:r>
    </w:p>
    <w:p w14:paraId="6520698F" w14:textId="51123FFB" w:rsidR="00522BD7" w:rsidRPr="007A391B" w:rsidRDefault="00522BD7" w:rsidP="00522BD7">
      <w:pPr>
        <w:widowControl w:val="0"/>
        <w:ind w:firstLine="851"/>
        <w:jc w:val="both"/>
        <w:rPr>
          <w:sz w:val="28"/>
          <w:szCs w:val="28"/>
        </w:rPr>
      </w:pPr>
      <w:r w:rsidRPr="007A391B">
        <w:rPr>
          <w:sz w:val="28"/>
          <w:szCs w:val="28"/>
        </w:rPr>
        <w:t xml:space="preserve">ООО «Сибпромстрой № 18» эксплуатирует тепловые сети от магистральных тепловых сетей СГМУП «ГТС» и ООО «СГЭС» общей протяженностью </w:t>
      </w:r>
      <w:r w:rsidRPr="007A391B">
        <w:rPr>
          <w:rFonts w:eastAsia="Calibri"/>
          <w:sz w:val="28"/>
        </w:rPr>
        <w:t>7,05 км</w:t>
      </w:r>
      <w:r w:rsidRPr="007A391B">
        <w:rPr>
          <w:sz w:val="28"/>
          <w:szCs w:val="28"/>
        </w:rPr>
        <w:t xml:space="preserve"> в двухтрубном исчислении. Максимальный диаметр трубопровода 300 мм. Тип прокладки тепловой сети – подземная бесканальная, материал изоляции – минеральная вата, ППУ. Сети введены в эксплуатацию в период 2009</w:t>
      </w:r>
      <w:r w:rsidR="00A61A73" w:rsidRPr="007A391B">
        <w:rPr>
          <w:sz w:val="28"/>
          <w:szCs w:val="28"/>
        </w:rPr>
        <w:t> – </w:t>
      </w:r>
      <w:r w:rsidRPr="007A391B">
        <w:rPr>
          <w:sz w:val="28"/>
          <w:szCs w:val="28"/>
        </w:rPr>
        <w:t xml:space="preserve">2015 гг., не относятся к ветхим.  </w:t>
      </w:r>
    </w:p>
    <w:p w14:paraId="277E81B2" w14:textId="77777777" w:rsidR="00522BD7" w:rsidRPr="007A391B" w:rsidRDefault="00522BD7" w:rsidP="004F3BD5">
      <w:pPr>
        <w:pStyle w:val="affa"/>
        <w:numPr>
          <w:ilvl w:val="0"/>
          <w:numId w:val="56"/>
        </w:numPr>
        <w:tabs>
          <w:tab w:val="left" w:pos="993"/>
        </w:tabs>
        <w:ind w:left="993" w:right="20" w:hanging="284"/>
        <w:jc w:val="both"/>
        <w:rPr>
          <w:b/>
          <w:sz w:val="28"/>
          <w:szCs w:val="28"/>
        </w:rPr>
      </w:pPr>
      <w:r w:rsidRPr="007A391B">
        <w:rPr>
          <w:b/>
          <w:sz w:val="28"/>
          <w:szCs w:val="28"/>
        </w:rPr>
        <w:t>ООО «СибТрансРесурс»</w:t>
      </w:r>
    </w:p>
    <w:p w14:paraId="3B424EF9" w14:textId="77777777" w:rsidR="00522BD7" w:rsidRPr="007A391B" w:rsidRDefault="00522BD7" w:rsidP="00522BD7">
      <w:pPr>
        <w:widowControl w:val="0"/>
        <w:ind w:firstLine="709"/>
        <w:jc w:val="both"/>
        <w:rPr>
          <w:rFonts w:eastAsia="Calibri"/>
          <w:sz w:val="28"/>
        </w:rPr>
      </w:pPr>
      <w:r w:rsidRPr="007A391B">
        <w:rPr>
          <w:rFonts w:eastAsia="Calibri"/>
          <w:sz w:val="28"/>
        </w:rPr>
        <w:t xml:space="preserve">ООО «СибТрансРесурс» эксплуатирует тепловые сети от магистральных тепловых сетей СГМУП «ГТС». На балансе ООО «СибТрансРесурс» находятся тепловые сети общей протяженностью 0,25 км в двухтрубном исчислении. Диаметр трубопровода 273 мм, материал изоляции - </w:t>
      </w:r>
      <w:r w:rsidRPr="007A391B">
        <w:rPr>
          <w:sz w:val="28"/>
          <w:szCs w:val="28"/>
        </w:rPr>
        <w:t>минеральная вата, ППУ.</w:t>
      </w:r>
    </w:p>
    <w:p w14:paraId="75D87529" w14:textId="77777777" w:rsidR="00522BD7" w:rsidRPr="007A391B" w:rsidRDefault="00522BD7" w:rsidP="00522BD7">
      <w:pPr>
        <w:widowControl w:val="0"/>
        <w:ind w:firstLine="709"/>
        <w:jc w:val="both"/>
        <w:rPr>
          <w:rFonts w:eastAsia="Calibri"/>
          <w:sz w:val="28"/>
          <w:szCs w:val="28"/>
        </w:rPr>
      </w:pPr>
    </w:p>
    <w:p w14:paraId="15349D79" w14:textId="76D1944E" w:rsidR="00685006" w:rsidRPr="007A391B" w:rsidRDefault="0073634F" w:rsidP="00685006">
      <w:pPr>
        <w:jc w:val="both"/>
        <w:rPr>
          <w:b/>
          <w:sz w:val="28"/>
        </w:rPr>
      </w:pPr>
      <w:r w:rsidRPr="007A391B">
        <w:rPr>
          <w:b/>
          <w:sz w:val="28"/>
        </w:rPr>
        <w:t>Балансы мощности и ресурса</w:t>
      </w:r>
      <w:r w:rsidR="00685006" w:rsidRPr="007A391B">
        <w:rPr>
          <w:b/>
          <w:sz w:val="28"/>
        </w:rPr>
        <w:t>, резервы и дефициты по зонам действия источников ресурсов</w:t>
      </w:r>
    </w:p>
    <w:p w14:paraId="4F69A76E" w14:textId="2BB0D9F4" w:rsidR="00BB5103" w:rsidRPr="007A391B" w:rsidRDefault="00BB5103" w:rsidP="0090425D">
      <w:pPr>
        <w:ind w:firstLine="709"/>
        <w:jc w:val="both"/>
        <w:rPr>
          <w:sz w:val="28"/>
          <w:szCs w:val="28"/>
        </w:rPr>
      </w:pPr>
      <w:bookmarkStart w:id="68" w:name="_Hlk501112499"/>
      <w:r w:rsidRPr="007A391B">
        <w:rPr>
          <w:sz w:val="28"/>
          <w:szCs w:val="28"/>
        </w:rPr>
        <w:t>Балансы тепловой мощности и нагрузки за 2017 г. в разрезе источников тепловой энергии приведены в табл.</w:t>
      </w:r>
      <w:r w:rsidR="00BF3ABE" w:rsidRPr="007A391B">
        <w:rPr>
          <w:sz w:val="28"/>
          <w:szCs w:val="28"/>
        </w:rPr>
        <w:t xml:space="preserve">  </w:t>
      </w:r>
      <w:r w:rsidR="004F3BD5" w:rsidRPr="007A391B">
        <w:rPr>
          <w:sz w:val="28"/>
          <w:szCs w:val="28"/>
        </w:rPr>
        <w:t>11</w:t>
      </w:r>
      <w:r w:rsidR="00BF3ABE" w:rsidRPr="007A391B">
        <w:rPr>
          <w:sz w:val="28"/>
          <w:szCs w:val="28"/>
        </w:rPr>
        <w:t>.</w:t>
      </w:r>
    </w:p>
    <w:p w14:paraId="2CFE67BD" w14:textId="7AFE5B31" w:rsidR="001D4DB3" w:rsidRPr="007A391B" w:rsidRDefault="001D4DB3" w:rsidP="001D4DB3">
      <w:pPr>
        <w:ind w:firstLine="709"/>
        <w:jc w:val="both"/>
        <w:rPr>
          <w:sz w:val="28"/>
          <w:szCs w:val="28"/>
        </w:rPr>
      </w:pPr>
      <w:r w:rsidRPr="007A391B">
        <w:rPr>
          <w:sz w:val="28"/>
          <w:szCs w:val="28"/>
        </w:rPr>
        <w:t xml:space="preserve">Дефицит тепловой мощности нетто наблюдается только на </w:t>
      </w:r>
      <w:r w:rsidR="00501647" w:rsidRPr="007A391B">
        <w:rPr>
          <w:sz w:val="28"/>
          <w:szCs w:val="28"/>
        </w:rPr>
        <w:t>трех</w:t>
      </w:r>
      <w:r w:rsidRPr="007A391B">
        <w:rPr>
          <w:sz w:val="28"/>
          <w:szCs w:val="28"/>
        </w:rPr>
        <w:t xml:space="preserve"> котельных малой мощности:</w:t>
      </w:r>
    </w:p>
    <w:p w14:paraId="36DE8F1C" w14:textId="1DA0CA4C" w:rsidR="001D4DB3" w:rsidRPr="007A391B" w:rsidRDefault="001D4DB3" w:rsidP="004F3BD5">
      <w:pPr>
        <w:pStyle w:val="affa"/>
        <w:numPr>
          <w:ilvl w:val="0"/>
          <w:numId w:val="68"/>
        </w:numPr>
        <w:tabs>
          <w:tab w:val="left" w:pos="993"/>
        </w:tabs>
        <w:ind w:left="0" w:firstLine="709"/>
        <w:jc w:val="both"/>
        <w:rPr>
          <w:sz w:val="28"/>
          <w:szCs w:val="28"/>
        </w:rPr>
      </w:pPr>
      <w:r w:rsidRPr="007A391B">
        <w:rPr>
          <w:sz w:val="28"/>
          <w:szCs w:val="28"/>
        </w:rPr>
        <w:t>дефицит мощности на котельной № 23 Ледовый дворец СГМУП «ГТС»</w:t>
      </w:r>
      <w:r w:rsidR="00EB7DD7" w:rsidRPr="007A391B">
        <w:rPr>
          <w:sz w:val="28"/>
          <w:szCs w:val="28"/>
        </w:rPr>
        <w:t xml:space="preserve"> – </w:t>
      </w:r>
      <w:r w:rsidRPr="007A391B">
        <w:rPr>
          <w:sz w:val="28"/>
          <w:szCs w:val="28"/>
        </w:rPr>
        <w:t xml:space="preserve"> 1,915 Гкал/ч (37,82 % от тепловой мощности «нетто»). </w:t>
      </w:r>
      <w:r w:rsidR="00501647" w:rsidRPr="007A391B">
        <w:rPr>
          <w:sz w:val="28"/>
          <w:szCs w:val="28"/>
        </w:rPr>
        <w:t>С</w:t>
      </w:r>
      <w:r w:rsidRPr="007A391B">
        <w:rPr>
          <w:sz w:val="28"/>
          <w:szCs w:val="28"/>
        </w:rPr>
        <w:t xml:space="preserve"> учетом фактической среднегодовой загрузки оборудования котельной на уровне 20,13% (по</w:t>
      </w:r>
      <w:r w:rsidR="00A61A73" w:rsidRPr="007A391B">
        <w:rPr>
          <w:sz w:val="28"/>
          <w:szCs w:val="28"/>
        </w:rPr>
        <w:t> </w:t>
      </w:r>
      <w:r w:rsidRPr="007A391B">
        <w:rPr>
          <w:sz w:val="28"/>
          <w:szCs w:val="28"/>
        </w:rPr>
        <w:t>выработке тепловой энергии), значения договорной нагрузки для нее являются завышенными относительно фактических показателей и формальный дефицит мощности не является для котельной «Ледовый дворец» реальным затруднением;</w:t>
      </w:r>
    </w:p>
    <w:p w14:paraId="1324E9A9" w14:textId="4704A9A3" w:rsidR="001D4DB3" w:rsidRPr="007A391B" w:rsidRDefault="001D4DB3" w:rsidP="004F3BD5">
      <w:pPr>
        <w:pStyle w:val="affa"/>
        <w:numPr>
          <w:ilvl w:val="0"/>
          <w:numId w:val="68"/>
        </w:numPr>
        <w:tabs>
          <w:tab w:val="left" w:pos="993"/>
        </w:tabs>
        <w:ind w:left="0" w:firstLine="709"/>
        <w:jc w:val="both"/>
        <w:rPr>
          <w:sz w:val="28"/>
          <w:szCs w:val="28"/>
        </w:rPr>
      </w:pPr>
      <w:r w:rsidRPr="007A391B">
        <w:rPr>
          <w:sz w:val="28"/>
          <w:szCs w:val="28"/>
        </w:rPr>
        <w:t>дефицит мощности по котельной «Котельная для теплоснабжения</w:t>
      </w:r>
      <w:r w:rsidR="00DA215A" w:rsidRPr="007A391B">
        <w:rPr>
          <w:sz w:val="28"/>
          <w:szCs w:val="28"/>
        </w:rPr>
        <w:t>,</w:t>
      </w:r>
      <w:r w:rsidRPr="007A391B">
        <w:rPr>
          <w:sz w:val="28"/>
          <w:szCs w:val="28"/>
        </w:rPr>
        <w:t xml:space="preserve"> Нефтеюганское шоссе, 22 стр. 5» ООО «СГЭС» в количестве 0,777 Гкал/ч (55,5%), что объясняется завышением договорных (расчетных) тепловых нагрузок по отношению к фактическим;</w:t>
      </w:r>
    </w:p>
    <w:p w14:paraId="48BDDD47" w14:textId="3C7D96E8" w:rsidR="00DA215A" w:rsidRPr="007A391B" w:rsidRDefault="00DA215A" w:rsidP="004F3BD5">
      <w:pPr>
        <w:pStyle w:val="affa"/>
        <w:numPr>
          <w:ilvl w:val="0"/>
          <w:numId w:val="68"/>
        </w:numPr>
        <w:tabs>
          <w:tab w:val="left" w:pos="993"/>
        </w:tabs>
        <w:ind w:left="0" w:firstLine="709"/>
        <w:jc w:val="both"/>
        <w:rPr>
          <w:b/>
          <w:sz w:val="28"/>
        </w:rPr>
      </w:pPr>
      <w:r w:rsidRPr="007A391B">
        <w:rPr>
          <w:sz w:val="28"/>
          <w:szCs w:val="28"/>
        </w:rPr>
        <w:t xml:space="preserve">дефицит тепловой мощности на котельной № 12 СГМУП «Тепловик» наблюдается. </w:t>
      </w:r>
      <w:r w:rsidR="00EB7DD7" w:rsidRPr="007A391B">
        <w:rPr>
          <w:sz w:val="28"/>
          <w:szCs w:val="28"/>
        </w:rPr>
        <w:t>В</w:t>
      </w:r>
      <w:r w:rsidRPr="007A391B">
        <w:rPr>
          <w:sz w:val="28"/>
          <w:szCs w:val="28"/>
        </w:rPr>
        <w:t xml:space="preserve"> случае нехватки мощности на котельной № 11 в работу может быть включена котельная № 10 СГМУП «Тепловик», которая является резервной и имеет мощность «нетто» 1,865 Гкал/ч. Таким образом, данный дефицит нагрузки не является критичным. Также среднегодовая загрузка тепловых мощностей котельных предприятия составляет порядка 44</w:t>
      </w:r>
      <w:r w:rsidR="00A61A73" w:rsidRPr="007A391B">
        <w:rPr>
          <w:sz w:val="28"/>
          <w:szCs w:val="28"/>
        </w:rPr>
        <w:t> </w:t>
      </w:r>
      <w:r w:rsidRPr="007A391B">
        <w:rPr>
          <w:sz w:val="28"/>
          <w:szCs w:val="28"/>
        </w:rPr>
        <w:t>%.</w:t>
      </w:r>
    </w:p>
    <w:p w14:paraId="36DECA74" w14:textId="77777777" w:rsidR="00DA215A" w:rsidRPr="007A391B" w:rsidRDefault="00DA215A" w:rsidP="00DA215A">
      <w:pPr>
        <w:rPr>
          <w:b/>
          <w:sz w:val="28"/>
        </w:rPr>
      </w:pPr>
    </w:p>
    <w:p w14:paraId="18ECAB02" w14:textId="77777777" w:rsidR="00DA215A" w:rsidRPr="007A391B" w:rsidRDefault="00DA215A" w:rsidP="00DA215A">
      <w:pPr>
        <w:pStyle w:val="affa"/>
        <w:tabs>
          <w:tab w:val="left" w:pos="993"/>
        </w:tabs>
        <w:ind w:left="709"/>
        <w:jc w:val="both"/>
        <w:rPr>
          <w:sz w:val="28"/>
          <w:szCs w:val="28"/>
        </w:rPr>
      </w:pPr>
    </w:p>
    <w:bookmarkEnd w:id="68"/>
    <w:p w14:paraId="16CA6618" w14:textId="77777777" w:rsidR="00BB5103" w:rsidRPr="007A391B" w:rsidRDefault="00BB5103" w:rsidP="00A03ACD">
      <w:pPr>
        <w:rPr>
          <w:b/>
          <w:sz w:val="28"/>
        </w:rPr>
      </w:pPr>
    </w:p>
    <w:p w14:paraId="08D66DA9" w14:textId="4D7B85D7" w:rsidR="00DA215A" w:rsidRPr="007A391B" w:rsidRDefault="00DA215A" w:rsidP="00A03ACD">
      <w:pPr>
        <w:rPr>
          <w:b/>
          <w:sz w:val="28"/>
        </w:rPr>
        <w:sectPr w:rsidR="00DA215A" w:rsidRPr="007A391B" w:rsidSect="00780239">
          <w:pgSz w:w="11907" w:h="16840" w:code="9"/>
          <w:pgMar w:top="1134" w:right="567" w:bottom="1134" w:left="1134" w:header="0" w:footer="567" w:gutter="0"/>
          <w:cols w:space="720"/>
          <w:docGrid w:linePitch="272"/>
        </w:sectPr>
      </w:pPr>
    </w:p>
    <w:p w14:paraId="2AB0317F" w14:textId="48342BBD" w:rsidR="00BB5103" w:rsidRPr="007A391B" w:rsidRDefault="00BB5103" w:rsidP="00BB5103">
      <w:pPr>
        <w:spacing w:before="60" w:after="60"/>
        <w:ind w:left="1418" w:right="-32" w:hanging="1418"/>
        <w:rPr>
          <w:b/>
          <w:sz w:val="24"/>
          <w:szCs w:val="24"/>
        </w:rPr>
      </w:pPr>
      <w:bookmarkStart w:id="69" w:name="_Ref358017633"/>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11</w:t>
      </w:r>
      <w:r w:rsidRPr="007A391B">
        <w:rPr>
          <w:b/>
          <w:sz w:val="24"/>
          <w:szCs w:val="24"/>
        </w:rPr>
        <w:fldChar w:fldCharType="end"/>
      </w:r>
      <w:r w:rsidRPr="007A391B">
        <w:rPr>
          <w:b/>
          <w:sz w:val="24"/>
          <w:szCs w:val="24"/>
        </w:rPr>
        <w:t xml:space="preserve"> – Балансы </w:t>
      </w:r>
      <w:bookmarkEnd w:id="69"/>
      <w:r w:rsidRPr="007A391B">
        <w:rPr>
          <w:b/>
          <w:sz w:val="24"/>
          <w:szCs w:val="24"/>
        </w:rPr>
        <w:t>установленной, располагаемой тепловой мощности и тепловой мощности «нетто» (по договорным нагрузкам) (в разрезе источников) за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457"/>
        <w:gridCol w:w="1315"/>
        <w:gridCol w:w="1315"/>
        <w:gridCol w:w="1633"/>
        <w:gridCol w:w="1362"/>
        <w:gridCol w:w="1674"/>
        <w:gridCol w:w="1032"/>
        <w:gridCol w:w="1032"/>
        <w:gridCol w:w="1141"/>
        <w:gridCol w:w="1022"/>
      </w:tblGrid>
      <w:tr w:rsidR="007A391B" w:rsidRPr="007A391B" w14:paraId="03817BC0" w14:textId="77777777" w:rsidTr="00501647">
        <w:trPr>
          <w:tblHeader/>
        </w:trPr>
        <w:tc>
          <w:tcPr>
            <w:tcW w:w="199" w:type="pct"/>
            <w:vMerge w:val="restart"/>
            <w:shd w:val="clear" w:color="auto" w:fill="auto"/>
            <w:vAlign w:val="center"/>
            <w:hideMark/>
          </w:tcPr>
          <w:p w14:paraId="4467AA68" w14:textId="77777777" w:rsidR="00BB5103" w:rsidRPr="007A391B" w:rsidRDefault="00BB5103" w:rsidP="00397C38">
            <w:pPr>
              <w:ind w:left="-57" w:right="-57"/>
              <w:jc w:val="center"/>
              <w:rPr>
                <w:b/>
                <w:bCs/>
                <w:sz w:val="24"/>
                <w:szCs w:val="24"/>
              </w:rPr>
            </w:pPr>
            <w:r w:rsidRPr="007A391B">
              <w:rPr>
                <w:b/>
                <w:bCs/>
                <w:sz w:val="24"/>
                <w:szCs w:val="24"/>
              </w:rPr>
              <w:t>№ п/п</w:t>
            </w:r>
          </w:p>
        </w:tc>
        <w:tc>
          <w:tcPr>
            <w:tcW w:w="844" w:type="pct"/>
            <w:vMerge w:val="restart"/>
            <w:shd w:val="clear" w:color="auto" w:fill="auto"/>
            <w:vAlign w:val="center"/>
            <w:hideMark/>
          </w:tcPr>
          <w:p w14:paraId="58012661" w14:textId="77777777" w:rsidR="00BB5103" w:rsidRPr="007A391B" w:rsidRDefault="00BB5103" w:rsidP="00397C38">
            <w:pPr>
              <w:ind w:left="-57" w:right="-57"/>
              <w:jc w:val="center"/>
              <w:rPr>
                <w:b/>
                <w:bCs/>
                <w:sz w:val="24"/>
                <w:szCs w:val="24"/>
              </w:rPr>
            </w:pPr>
            <w:r w:rsidRPr="007A391B">
              <w:rPr>
                <w:b/>
                <w:bCs/>
                <w:sz w:val="24"/>
                <w:szCs w:val="24"/>
              </w:rPr>
              <w:t>Наименование источника</w:t>
            </w:r>
          </w:p>
        </w:tc>
        <w:tc>
          <w:tcPr>
            <w:tcW w:w="452" w:type="pct"/>
            <w:vMerge w:val="restart"/>
            <w:shd w:val="clear" w:color="auto" w:fill="auto"/>
            <w:vAlign w:val="center"/>
            <w:hideMark/>
          </w:tcPr>
          <w:p w14:paraId="3F2A45D5" w14:textId="77777777" w:rsidR="00BB5103" w:rsidRPr="007A391B" w:rsidRDefault="00BB5103" w:rsidP="00397C38">
            <w:pPr>
              <w:ind w:left="-57" w:right="-57"/>
              <w:jc w:val="center"/>
              <w:rPr>
                <w:b/>
                <w:bCs/>
                <w:sz w:val="24"/>
                <w:szCs w:val="24"/>
              </w:rPr>
            </w:pPr>
            <w:r w:rsidRPr="007A391B">
              <w:rPr>
                <w:b/>
                <w:bCs/>
                <w:sz w:val="24"/>
                <w:szCs w:val="24"/>
              </w:rPr>
              <w:t>Установ-</w:t>
            </w:r>
            <w:r w:rsidRPr="007A391B">
              <w:rPr>
                <w:b/>
                <w:bCs/>
                <w:sz w:val="24"/>
                <w:szCs w:val="24"/>
              </w:rPr>
              <w:br/>
              <w:t>ленная мощность, Гкал/ч</w:t>
            </w:r>
          </w:p>
        </w:tc>
        <w:tc>
          <w:tcPr>
            <w:tcW w:w="452" w:type="pct"/>
            <w:vMerge w:val="restart"/>
            <w:shd w:val="clear" w:color="auto" w:fill="auto"/>
            <w:vAlign w:val="center"/>
            <w:hideMark/>
          </w:tcPr>
          <w:p w14:paraId="53C5DA1D" w14:textId="77777777" w:rsidR="00BB5103" w:rsidRPr="007A391B" w:rsidRDefault="00BB5103" w:rsidP="00397C38">
            <w:pPr>
              <w:ind w:left="-57" w:right="-57"/>
              <w:jc w:val="center"/>
              <w:rPr>
                <w:b/>
                <w:bCs/>
                <w:sz w:val="24"/>
                <w:szCs w:val="24"/>
              </w:rPr>
            </w:pPr>
            <w:r w:rsidRPr="007A391B">
              <w:rPr>
                <w:b/>
                <w:bCs/>
                <w:sz w:val="24"/>
                <w:szCs w:val="24"/>
              </w:rPr>
              <w:t>Распола-</w:t>
            </w:r>
            <w:r w:rsidRPr="007A391B">
              <w:rPr>
                <w:b/>
                <w:bCs/>
                <w:sz w:val="24"/>
                <w:szCs w:val="24"/>
              </w:rPr>
              <w:br/>
              <w:t>гаемая мощность, Гкал/ч</w:t>
            </w:r>
          </w:p>
        </w:tc>
        <w:tc>
          <w:tcPr>
            <w:tcW w:w="561" w:type="pct"/>
            <w:vMerge w:val="restart"/>
            <w:shd w:val="clear" w:color="auto" w:fill="auto"/>
            <w:vAlign w:val="center"/>
            <w:hideMark/>
          </w:tcPr>
          <w:p w14:paraId="684D6D4A" w14:textId="77777777" w:rsidR="00BB5103" w:rsidRPr="007A391B" w:rsidRDefault="00BB5103" w:rsidP="00397C38">
            <w:pPr>
              <w:ind w:left="-57" w:right="-57"/>
              <w:jc w:val="center"/>
              <w:rPr>
                <w:b/>
                <w:bCs/>
                <w:sz w:val="24"/>
                <w:szCs w:val="24"/>
              </w:rPr>
            </w:pPr>
            <w:r w:rsidRPr="007A391B">
              <w:rPr>
                <w:b/>
                <w:bCs/>
                <w:sz w:val="24"/>
                <w:szCs w:val="24"/>
              </w:rPr>
              <w:t>Собствен-</w:t>
            </w:r>
            <w:r w:rsidRPr="007A391B">
              <w:rPr>
                <w:b/>
                <w:bCs/>
                <w:sz w:val="24"/>
                <w:szCs w:val="24"/>
              </w:rPr>
              <w:br/>
              <w:t>ные и хозяйствен-</w:t>
            </w:r>
            <w:r w:rsidRPr="007A391B">
              <w:rPr>
                <w:b/>
                <w:bCs/>
                <w:sz w:val="24"/>
                <w:szCs w:val="24"/>
              </w:rPr>
              <w:br/>
              <w:t>ные нужды, Гкал/ч</w:t>
            </w:r>
          </w:p>
        </w:tc>
        <w:tc>
          <w:tcPr>
            <w:tcW w:w="468" w:type="pct"/>
            <w:vMerge w:val="restart"/>
            <w:shd w:val="clear" w:color="auto" w:fill="auto"/>
            <w:vAlign w:val="center"/>
            <w:hideMark/>
          </w:tcPr>
          <w:p w14:paraId="7D669927" w14:textId="77777777" w:rsidR="00BB5103" w:rsidRPr="007A391B" w:rsidRDefault="00BB5103" w:rsidP="00397C38">
            <w:pPr>
              <w:ind w:left="-57" w:right="-57"/>
              <w:jc w:val="center"/>
              <w:rPr>
                <w:b/>
                <w:bCs/>
                <w:sz w:val="24"/>
                <w:szCs w:val="24"/>
              </w:rPr>
            </w:pPr>
            <w:r w:rsidRPr="007A391B">
              <w:rPr>
                <w:b/>
                <w:bCs/>
                <w:sz w:val="24"/>
                <w:szCs w:val="24"/>
              </w:rPr>
              <w:t>Распола-</w:t>
            </w:r>
            <w:r w:rsidRPr="007A391B">
              <w:rPr>
                <w:b/>
                <w:bCs/>
                <w:sz w:val="24"/>
                <w:szCs w:val="24"/>
              </w:rPr>
              <w:br/>
              <w:t>гаемая мощность нетто, Гкал/ч</w:t>
            </w:r>
          </w:p>
        </w:tc>
        <w:tc>
          <w:tcPr>
            <w:tcW w:w="575" w:type="pct"/>
            <w:vMerge w:val="restart"/>
            <w:shd w:val="clear" w:color="auto" w:fill="auto"/>
            <w:vAlign w:val="center"/>
            <w:hideMark/>
          </w:tcPr>
          <w:p w14:paraId="640E753C" w14:textId="77777777" w:rsidR="00BB5103" w:rsidRPr="007A391B" w:rsidRDefault="00BB5103" w:rsidP="00397C38">
            <w:pPr>
              <w:ind w:left="-57" w:right="-57"/>
              <w:jc w:val="center"/>
              <w:rPr>
                <w:b/>
                <w:bCs/>
                <w:sz w:val="24"/>
                <w:szCs w:val="24"/>
              </w:rPr>
            </w:pPr>
            <w:r w:rsidRPr="007A391B">
              <w:rPr>
                <w:b/>
                <w:bCs/>
                <w:sz w:val="24"/>
                <w:szCs w:val="24"/>
              </w:rPr>
              <w:t>Присоединен-</w:t>
            </w:r>
            <w:r w:rsidRPr="007A391B">
              <w:rPr>
                <w:b/>
                <w:bCs/>
                <w:sz w:val="24"/>
                <w:szCs w:val="24"/>
              </w:rPr>
              <w:br/>
              <w:t>ная нагрузка с учетом потерь, Гкал/ч</w:t>
            </w:r>
          </w:p>
        </w:tc>
        <w:tc>
          <w:tcPr>
            <w:tcW w:w="1100" w:type="pct"/>
            <w:gridSpan w:val="3"/>
            <w:shd w:val="clear" w:color="auto" w:fill="auto"/>
            <w:vAlign w:val="center"/>
            <w:hideMark/>
          </w:tcPr>
          <w:p w14:paraId="19B4799B" w14:textId="77777777" w:rsidR="00BB5103" w:rsidRPr="007A391B" w:rsidRDefault="00BB5103" w:rsidP="00397C38">
            <w:pPr>
              <w:ind w:left="-57" w:right="-57"/>
              <w:jc w:val="center"/>
              <w:rPr>
                <w:b/>
                <w:bCs/>
                <w:sz w:val="24"/>
                <w:szCs w:val="24"/>
              </w:rPr>
            </w:pPr>
            <w:r w:rsidRPr="007A391B">
              <w:rPr>
                <w:b/>
                <w:bCs/>
                <w:sz w:val="24"/>
                <w:szCs w:val="24"/>
              </w:rPr>
              <w:t>Подключенная нагрузка, Гкал/ч</w:t>
            </w:r>
          </w:p>
        </w:tc>
        <w:tc>
          <w:tcPr>
            <w:tcW w:w="351" w:type="pct"/>
            <w:vMerge w:val="restart"/>
            <w:shd w:val="clear" w:color="auto" w:fill="auto"/>
            <w:vAlign w:val="center"/>
            <w:hideMark/>
          </w:tcPr>
          <w:p w14:paraId="3BA9FDFC" w14:textId="77777777" w:rsidR="00BB5103" w:rsidRPr="007A391B" w:rsidRDefault="00BB5103" w:rsidP="00397C38">
            <w:pPr>
              <w:ind w:left="-57" w:right="-57"/>
              <w:jc w:val="center"/>
              <w:rPr>
                <w:b/>
                <w:bCs/>
                <w:sz w:val="24"/>
                <w:szCs w:val="24"/>
              </w:rPr>
            </w:pPr>
            <w:r w:rsidRPr="007A391B">
              <w:rPr>
                <w:b/>
                <w:bCs/>
                <w:sz w:val="24"/>
                <w:szCs w:val="24"/>
              </w:rPr>
              <w:t>Потери, Гкал/ч</w:t>
            </w:r>
          </w:p>
        </w:tc>
      </w:tr>
      <w:tr w:rsidR="007A391B" w:rsidRPr="007A391B" w14:paraId="0A9D9DC9" w14:textId="77777777" w:rsidTr="00501647">
        <w:trPr>
          <w:tblHeader/>
        </w:trPr>
        <w:tc>
          <w:tcPr>
            <w:tcW w:w="199" w:type="pct"/>
            <w:vMerge/>
            <w:vAlign w:val="center"/>
            <w:hideMark/>
          </w:tcPr>
          <w:p w14:paraId="19752801" w14:textId="77777777" w:rsidR="00BB5103" w:rsidRPr="007A391B" w:rsidRDefault="00BB5103" w:rsidP="00397C38">
            <w:pPr>
              <w:ind w:left="-57" w:right="-57"/>
              <w:rPr>
                <w:b/>
                <w:bCs/>
                <w:sz w:val="24"/>
                <w:szCs w:val="24"/>
              </w:rPr>
            </w:pPr>
          </w:p>
        </w:tc>
        <w:tc>
          <w:tcPr>
            <w:tcW w:w="844" w:type="pct"/>
            <w:vMerge/>
            <w:vAlign w:val="center"/>
            <w:hideMark/>
          </w:tcPr>
          <w:p w14:paraId="3E8C6B21" w14:textId="77777777" w:rsidR="00BB5103" w:rsidRPr="007A391B" w:rsidRDefault="00BB5103" w:rsidP="00397C38">
            <w:pPr>
              <w:ind w:left="-57" w:right="-57"/>
              <w:rPr>
                <w:b/>
                <w:bCs/>
                <w:sz w:val="24"/>
                <w:szCs w:val="24"/>
              </w:rPr>
            </w:pPr>
          </w:p>
        </w:tc>
        <w:tc>
          <w:tcPr>
            <w:tcW w:w="452" w:type="pct"/>
            <w:vMerge/>
            <w:vAlign w:val="center"/>
            <w:hideMark/>
          </w:tcPr>
          <w:p w14:paraId="2BF6B6BE" w14:textId="77777777" w:rsidR="00BB5103" w:rsidRPr="007A391B" w:rsidRDefault="00BB5103" w:rsidP="00397C38">
            <w:pPr>
              <w:ind w:left="-57" w:right="-57"/>
              <w:rPr>
                <w:b/>
                <w:bCs/>
                <w:sz w:val="24"/>
                <w:szCs w:val="24"/>
              </w:rPr>
            </w:pPr>
          </w:p>
        </w:tc>
        <w:tc>
          <w:tcPr>
            <w:tcW w:w="452" w:type="pct"/>
            <w:vMerge/>
            <w:vAlign w:val="center"/>
            <w:hideMark/>
          </w:tcPr>
          <w:p w14:paraId="32CD6420" w14:textId="77777777" w:rsidR="00BB5103" w:rsidRPr="007A391B" w:rsidRDefault="00BB5103" w:rsidP="00397C38">
            <w:pPr>
              <w:ind w:left="-57" w:right="-57"/>
              <w:rPr>
                <w:b/>
                <w:bCs/>
                <w:sz w:val="24"/>
                <w:szCs w:val="24"/>
              </w:rPr>
            </w:pPr>
          </w:p>
        </w:tc>
        <w:tc>
          <w:tcPr>
            <w:tcW w:w="561" w:type="pct"/>
            <w:vMerge/>
            <w:vAlign w:val="center"/>
            <w:hideMark/>
          </w:tcPr>
          <w:p w14:paraId="0C86F5F2" w14:textId="77777777" w:rsidR="00BB5103" w:rsidRPr="007A391B" w:rsidRDefault="00BB5103" w:rsidP="00397C38">
            <w:pPr>
              <w:ind w:left="-57" w:right="-57"/>
              <w:rPr>
                <w:b/>
                <w:bCs/>
                <w:sz w:val="24"/>
                <w:szCs w:val="24"/>
              </w:rPr>
            </w:pPr>
          </w:p>
        </w:tc>
        <w:tc>
          <w:tcPr>
            <w:tcW w:w="468" w:type="pct"/>
            <w:vMerge/>
            <w:vAlign w:val="center"/>
            <w:hideMark/>
          </w:tcPr>
          <w:p w14:paraId="309601FB" w14:textId="77777777" w:rsidR="00BB5103" w:rsidRPr="007A391B" w:rsidRDefault="00BB5103" w:rsidP="00397C38">
            <w:pPr>
              <w:ind w:left="-57" w:right="-57"/>
              <w:rPr>
                <w:b/>
                <w:bCs/>
                <w:sz w:val="24"/>
                <w:szCs w:val="24"/>
              </w:rPr>
            </w:pPr>
          </w:p>
        </w:tc>
        <w:tc>
          <w:tcPr>
            <w:tcW w:w="575" w:type="pct"/>
            <w:vMerge/>
            <w:vAlign w:val="center"/>
            <w:hideMark/>
          </w:tcPr>
          <w:p w14:paraId="05D6D573" w14:textId="77777777" w:rsidR="00BB5103" w:rsidRPr="007A391B" w:rsidRDefault="00BB5103" w:rsidP="00397C38">
            <w:pPr>
              <w:ind w:left="-57" w:right="-57"/>
              <w:rPr>
                <w:b/>
                <w:bCs/>
                <w:sz w:val="24"/>
                <w:szCs w:val="24"/>
              </w:rPr>
            </w:pPr>
          </w:p>
        </w:tc>
        <w:tc>
          <w:tcPr>
            <w:tcW w:w="354" w:type="pct"/>
            <w:shd w:val="clear" w:color="auto" w:fill="auto"/>
            <w:vAlign w:val="center"/>
            <w:hideMark/>
          </w:tcPr>
          <w:p w14:paraId="1DC75966" w14:textId="77777777" w:rsidR="00BB5103" w:rsidRPr="007A391B" w:rsidRDefault="00BB5103" w:rsidP="00397C38">
            <w:pPr>
              <w:ind w:left="-57" w:right="-57"/>
              <w:jc w:val="center"/>
              <w:rPr>
                <w:b/>
                <w:bCs/>
                <w:sz w:val="24"/>
                <w:szCs w:val="24"/>
              </w:rPr>
            </w:pPr>
            <w:r w:rsidRPr="007A391B">
              <w:rPr>
                <w:b/>
                <w:bCs/>
                <w:sz w:val="24"/>
                <w:szCs w:val="24"/>
              </w:rPr>
              <w:t>Всего в горячей воде + пар</w:t>
            </w:r>
          </w:p>
        </w:tc>
        <w:tc>
          <w:tcPr>
            <w:tcW w:w="354" w:type="pct"/>
            <w:shd w:val="clear" w:color="auto" w:fill="auto"/>
            <w:vAlign w:val="center"/>
            <w:hideMark/>
          </w:tcPr>
          <w:p w14:paraId="03BD4F83" w14:textId="77777777" w:rsidR="00BB5103" w:rsidRPr="007A391B" w:rsidRDefault="00BB5103" w:rsidP="00397C38">
            <w:pPr>
              <w:ind w:left="-57" w:right="-57"/>
              <w:jc w:val="center"/>
              <w:rPr>
                <w:b/>
                <w:bCs/>
                <w:sz w:val="24"/>
                <w:szCs w:val="24"/>
              </w:rPr>
            </w:pPr>
            <w:r w:rsidRPr="007A391B">
              <w:rPr>
                <w:b/>
                <w:bCs/>
                <w:sz w:val="24"/>
                <w:szCs w:val="24"/>
              </w:rPr>
              <w:t>Всего в горячей воде</w:t>
            </w:r>
          </w:p>
        </w:tc>
        <w:tc>
          <w:tcPr>
            <w:tcW w:w="392" w:type="pct"/>
            <w:shd w:val="clear" w:color="auto" w:fill="auto"/>
            <w:vAlign w:val="center"/>
            <w:hideMark/>
          </w:tcPr>
          <w:p w14:paraId="10A00393" w14:textId="77777777" w:rsidR="00BB5103" w:rsidRPr="007A391B" w:rsidRDefault="00BB5103" w:rsidP="00397C38">
            <w:pPr>
              <w:ind w:left="-57" w:right="-57"/>
              <w:jc w:val="center"/>
              <w:rPr>
                <w:b/>
                <w:bCs/>
                <w:sz w:val="24"/>
                <w:szCs w:val="24"/>
              </w:rPr>
            </w:pPr>
            <w:r w:rsidRPr="007A391B">
              <w:rPr>
                <w:b/>
                <w:bCs/>
                <w:sz w:val="24"/>
                <w:szCs w:val="24"/>
              </w:rPr>
              <w:t>Техноло-гические нужды (пар)</w:t>
            </w:r>
          </w:p>
        </w:tc>
        <w:tc>
          <w:tcPr>
            <w:tcW w:w="351" w:type="pct"/>
            <w:vMerge/>
            <w:vAlign w:val="center"/>
            <w:hideMark/>
          </w:tcPr>
          <w:p w14:paraId="65B5CD9B" w14:textId="77777777" w:rsidR="00BB5103" w:rsidRPr="007A391B" w:rsidRDefault="00BB5103" w:rsidP="00397C38">
            <w:pPr>
              <w:ind w:left="-57" w:right="-57"/>
              <w:rPr>
                <w:b/>
                <w:bCs/>
                <w:sz w:val="24"/>
                <w:szCs w:val="24"/>
              </w:rPr>
            </w:pPr>
          </w:p>
        </w:tc>
      </w:tr>
      <w:tr w:rsidR="007A391B" w:rsidRPr="007A391B" w14:paraId="57B264CA" w14:textId="77777777" w:rsidTr="00501647">
        <w:tc>
          <w:tcPr>
            <w:tcW w:w="199" w:type="pct"/>
            <w:shd w:val="clear" w:color="auto" w:fill="auto"/>
            <w:vAlign w:val="center"/>
            <w:hideMark/>
          </w:tcPr>
          <w:p w14:paraId="5BBADFC4" w14:textId="77777777" w:rsidR="00501647" w:rsidRPr="007A391B" w:rsidRDefault="00501647" w:rsidP="00397C38">
            <w:pPr>
              <w:ind w:left="-57" w:right="-57"/>
              <w:jc w:val="center"/>
              <w:rPr>
                <w:b/>
                <w:bCs/>
                <w:sz w:val="24"/>
                <w:szCs w:val="24"/>
              </w:rPr>
            </w:pPr>
            <w:r w:rsidRPr="007A391B">
              <w:rPr>
                <w:b/>
                <w:bCs/>
                <w:sz w:val="24"/>
                <w:szCs w:val="24"/>
              </w:rPr>
              <w:t> </w:t>
            </w:r>
          </w:p>
        </w:tc>
        <w:tc>
          <w:tcPr>
            <w:tcW w:w="4801" w:type="pct"/>
            <w:gridSpan w:val="10"/>
            <w:shd w:val="clear" w:color="auto" w:fill="auto"/>
            <w:vAlign w:val="center"/>
            <w:hideMark/>
          </w:tcPr>
          <w:p w14:paraId="3177B047" w14:textId="72D7007E" w:rsidR="00501647" w:rsidRPr="007A391B" w:rsidRDefault="00501647" w:rsidP="00501647">
            <w:pPr>
              <w:ind w:left="-57" w:right="-57"/>
              <w:rPr>
                <w:b/>
                <w:bCs/>
                <w:sz w:val="24"/>
                <w:szCs w:val="24"/>
              </w:rPr>
            </w:pPr>
            <w:r w:rsidRPr="007A391B">
              <w:rPr>
                <w:b/>
                <w:bCs/>
                <w:sz w:val="24"/>
                <w:szCs w:val="24"/>
              </w:rPr>
              <w:t>Комплекс СГРЭС-1 – ПКТС, в том числе:</w:t>
            </w:r>
          </w:p>
        </w:tc>
      </w:tr>
      <w:tr w:rsidR="007A391B" w:rsidRPr="007A391B" w14:paraId="6FB1AEE5" w14:textId="77777777" w:rsidTr="00501647">
        <w:tc>
          <w:tcPr>
            <w:tcW w:w="199" w:type="pct"/>
            <w:shd w:val="clear" w:color="auto" w:fill="auto"/>
            <w:vAlign w:val="center"/>
          </w:tcPr>
          <w:p w14:paraId="6A2959C0" w14:textId="77777777" w:rsidR="00943740" w:rsidRPr="007A391B" w:rsidRDefault="00943740" w:rsidP="00397C38">
            <w:pPr>
              <w:ind w:left="-57" w:right="-57"/>
              <w:jc w:val="center"/>
              <w:rPr>
                <w:bCs/>
                <w:sz w:val="24"/>
                <w:szCs w:val="24"/>
              </w:rPr>
            </w:pPr>
          </w:p>
        </w:tc>
        <w:tc>
          <w:tcPr>
            <w:tcW w:w="4801" w:type="pct"/>
            <w:gridSpan w:val="10"/>
            <w:shd w:val="clear" w:color="auto" w:fill="auto"/>
            <w:vAlign w:val="center"/>
          </w:tcPr>
          <w:p w14:paraId="4F64F902" w14:textId="3F69485C" w:rsidR="00943740" w:rsidRPr="007A391B" w:rsidRDefault="00943740" w:rsidP="00501647">
            <w:pPr>
              <w:ind w:left="-57" w:right="-57"/>
              <w:rPr>
                <w:bCs/>
                <w:sz w:val="24"/>
                <w:szCs w:val="24"/>
              </w:rPr>
            </w:pPr>
            <w:r w:rsidRPr="007A391B">
              <w:rPr>
                <w:sz w:val="24"/>
                <w:szCs w:val="28"/>
              </w:rPr>
              <w:t>ПАО «ОГК–2»– Сургутская ГРЭС-1</w:t>
            </w:r>
          </w:p>
        </w:tc>
      </w:tr>
      <w:tr w:rsidR="007A391B" w:rsidRPr="007A391B" w14:paraId="073FB07E" w14:textId="77777777" w:rsidTr="00501647">
        <w:tc>
          <w:tcPr>
            <w:tcW w:w="199" w:type="pct"/>
            <w:shd w:val="clear" w:color="auto" w:fill="auto"/>
            <w:vAlign w:val="center"/>
            <w:hideMark/>
          </w:tcPr>
          <w:p w14:paraId="71D180C8" w14:textId="77777777" w:rsidR="00BB5103" w:rsidRPr="007A391B" w:rsidRDefault="00BB5103" w:rsidP="00397C38">
            <w:pPr>
              <w:ind w:left="-57" w:right="-57"/>
              <w:jc w:val="center"/>
              <w:rPr>
                <w:b/>
                <w:bCs/>
                <w:sz w:val="24"/>
                <w:szCs w:val="24"/>
              </w:rPr>
            </w:pPr>
            <w:r w:rsidRPr="007A391B">
              <w:rPr>
                <w:b/>
                <w:bCs/>
                <w:sz w:val="24"/>
                <w:szCs w:val="24"/>
              </w:rPr>
              <w:t>1</w:t>
            </w:r>
          </w:p>
        </w:tc>
        <w:tc>
          <w:tcPr>
            <w:tcW w:w="844" w:type="pct"/>
            <w:shd w:val="clear" w:color="auto" w:fill="auto"/>
            <w:vAlign w:val="center"/>
            <w:hideMark/>
          </w:tcPr>
          <w:p w14:paraId="0D466BF9" w14:textId="2F5DE00E" w:rsidR="00BB5103" w:rsidRPr="007A391B" w:rsidRDefault="00BB5103" w:rsidP="00397C38">
            <w:pPr>
              <w:ind w:left="-57" w:right="-57"/>
              <w:rPr>
                <w:b/>
                <w:bCs/>
                <w:sz w:val="24"/>
                <w:szCs w:val="24"/>
              </w:rPr>
            </w:pPr>
          </w:p>
        </w:tc>
        <w:tc>
          <w:tcPr>
            <w:tcW w:w="452" w:type="pct"/>
            <w:shd w:val="clear" w:color="auto" w:fill="auto"/>
            <w:vAlign w:val="center"/>
            <w:hideMark/>
          </w:tcPr>
          <w:p w14:paraId="61A8F7E9" w14:textId="77777777" w:rsidR="00BB5103" w:rsidRPr="007A391B" w:rsidRDefault="00BB5103" w:rsidP="00397C38">
            <w:pPr>
              <w:ind w:left="-57" w:right="-57"/>
              <w:jc w:val="center"/>
              <w:rPr>
                <w:b/>
                <w:bCs/>
                <w:sz w:val="24"/>
                <w:szCs w:val="24"/>
              </w:rPr>
            </w:pPr>
            <w:r w:rsidRPr="007A391B">
              <w:rPr>
                <w:b/>
                <w:bCs/>
                <w:sz w:val="24"/>
                <w:szCs w:val="24"/>
              </w:rPr>
              <w:t>1 253,00</w:t>
            </w:r>
          </w:p>
        </w:tc>
        <w:tc>
          <w:tcPr>
            <w:tcW w:w="452" w:type="pct"/>
            <w:shd w:val="clear" w:color="auto" w:fill="auto"/>
            <w:vAlign w:val="center"/>
            <w:hideMark/>
          </w:tcPr>
          <w:p w14:paraId="2A3B9849" w14:textId="77777777" w:rsidR="00BB5103" w:rsidRPr="007A391B" w:rsidRDefault="00BB5103" w:rsidP="00397C38">
            <w:pPr>
              <w:ind w:left="-57" w:right="-57"/>
              <w:jc w:val="center"/>
              <w:rPr>
                <w:b/>
                <w:bCs/>
                <w:sz w:val="24"/>
                <w:szCs w:val="24"/>
              </w:rPr>
            </w:pPr>
            <w:r w:rsidRPr="007A391B">
              <w:rPr>
                <w:b/>
                <w:bCs/>
                <w:sz w:val="24"/>
                <w:szCs w:val="24"/>
              </w:rPr>
              <w:t>993,61</w:t>
            </w:r>
          </w:p>
        </w:tc>
        <w:tc>
          <w:tcPr>
            <w:tcW w:w="561" w:type="pct"/>
            <w:shd w:val="clear" w:color="auto" w:fill="auto"/>
            <w:vAlign w:val="center"/>
            <w:hideMark/>
          </w:tcPr>
          <w:p w14:paraId="4B4DFEE9" w14:textId="77777777" w:rsidR="00BB5103" w:rsidRPr="007A391B" w:rsidRDefault="00BB5103" w:rsidP="00397C38">
            <w:pPr>
              <w:ind w:left="-57" w:right="-57"/>
              <w:jc w:val="center"/>
              <w:rPr>
                <w:b/>
                <w:bCs/>
                <w:sz w:val="24"/>
                <w:szCs w:val="24"/>
              </w:rPr>
            </w:pPr>
            <w:r w:rsidRPr="007A391B">
              <w:rPr>
                <w:b/>
                <w:bCs/>
                <w:sz w:val="24"/>
                <w:szCs w:val="24"/>
              </w:rPr>
              <w:t>43,28</w:t>
            </w:r>
          </w:p>
        </w:tc>
        <w:tc>
          <w:tcPr>
            <w:tcW w:w="468" w:type="pct"/>
            <w:shd w:val="clear" w:color="auto" w:fill="auto"/>
            <w:vAlign w:val="center"/>
            <w:hideMark/>
          </w:tcPr>
          <w:p w14:paraId="0A391B0C" w14:textId="77777777" w:rsidR="00BB5103" w:rsidRPr="007A391B" w:rsidRDefault="00BB5103" w:rsidP="00397C38">
            <w:pPr>
              <w:ind w:left="-57" w:right="-57"/>
              <w:jc w:val="center"/>
              <w:rPr>
                <w:b/>
                <w:bCs/>
                <w:sz w:val="24"/>
                <w:szCs w:val="24"/>
              </w:rPr>
            </w:pPr>
            <w:r w:rsidRPr="007A391B">
              <w:rPr>
                <w:b/>
                <w:bCs/>
                <w:sz w:val="24"/>
                <w:szCs w:val="24"/>
              </w:rPr>
              <w:t>890,33</w:t>
            </w:r>
          </w:p>
        </w:tc>
        <w:tc>
          <w:tcPr>
            <w:tcW w:w="575" w:type="pct"/>
            <w:shd w:val="clear" w:color="auto" w:fill="auto"/>
            <w:vAlign w:val="center"/>
            <w:hideMark/>
          </w:tcPr>
          <w:p w14:paraId="4BCF4C23" w14:textId="77777777" w:rsidR="00BB5103" w:rsidRPr="007A391B" w:rsidRDefault="00BB5103" w:rsidP="00397C38">
            <w:pPr>
              <w:ind w:left="-57" w:right="-57"/>
              <w:jc w:val="center"/>
              <w:rPr>
                <w:b/>
                <w:bCs/>
                <w:sz w:val="24"/>
                <w:szCs w:val="24"/>
              </w:rPr>
            </w:pPr>
            <w:r w:rsidRPr="007A391B">
              <w:rPr>
                <w:b/>
                <w:bCs/>
                <w:sz w:val="24"/>
                <w:szCs w:val="24"/>
              </w:rPr>
              <w:t>808,91</w:t>
            </w:r>
          </w:p>
        </w:tc>
        <w:tc>
          <w:tcPr>
            <w:tcW w:w="354" w:type="pct"/>
            <w:shd w:val="clear" w:color="auto" w:fill="auto"/>
            <w:vAlign w:val="center"/>
            <w:hideMark/>
          </w:tcPr>
          <w:p w14:paraId="6AA8BE11" w14:textId="77777777" w:rsidR="00BB5103" w:rsidRPr="007A391B" w:rsidRDefault="00BB5103" w:rsidP="00397C38">
            <w:pPr>
              <w:ind w:left="-57" w:right="-57"/>
              <w:jc w:val="center"/>
              <w:rPr>
                <w:b/>
                <w:bCs/>
                <w:sz w:val="24"/>
                <w:szCs w:val="24"/>
              </w:rPr>
            </w:pPr>
            <w:r w:rsidRPr="007A391B">
              <w:rPr>
                <w:b/>
                <w:bCs/>
                <w:sz w:val="24"/>
                <w:szCs w:val="24"/>
              </w:rPr>
              <w:t>730,18</w:t>
            </w:r>
          </w:p>
        </w:tc>
        <w:tc>
          <w:tcPr>
            <w:tcW w:w="354" w:type="pct"/>
            <w:shd w:val="clear" w:color="auto" w:fill="auto"/>
            <w:vAlign w:val="center"/>
            <w:hideMark/>
          </w:tcPr>
          <w:p w14:paraId="66908CD5" w14:textId="77777777" w:rsidR="00BB5103" w:rsidRPr="007A391B" w:rsidRDefault="00BB5103" w:rsidP="00397C38">
            <w:pPr>
              <w:ind w:left="-57" w:right="-57"/>
              <w:jc w:val="center"/>
              <w:rPr>
                <w:b/>
                <w:bCs/>
                <w:sz w:val="24"/>
                <w:szCs w:val="24"/>
              </w:rPr>
            </w:pPr>
            <w:r w:rsidRPr="007A391B">
              <w:rPr>
                <w:b/>
                <w:bCs/>
                <w:sz w:val="24"/>
                <w:szCs w:val="24"/>
              </w:rPr>
              <w:t>730,18</w:t>
            </w:r>
          </w:p>
        </w:tc>
        <w:tc>
          <w:tcPr>
            <w:tcW w:w="392" w:type="pct"/>
            <w:shd w:val="clear" w:color="auto" w:fill="auto"/>
            <w:vAlign w:val="center"/>
            <w:hideMark/>
          </w:tcPr>
          <w:p w14:paraId="5277AE7B" w14:textId="77777777" w:rsidR="00BB5103" w:rsidRPr="007A391B" w:rsidRDefault="00BB5103" w:rsidP="00397C38">
            <w:pPr>
              <w:ind w:left="-57" w:right="-57"/>
              <w:jc w:val="center"/>
              <w:rPr>
                <w:b/>
                <w:bCs/>
                <w:sz w:val="24"/>
                <w:szCs w:val="24"/>
              </w:rPr>
            </w:pPr>
            <w:r w:rsidRPr="007A391B">
              <w:rPr>
                <w:b/>
                <w:bCs/>
                <w:sz w:val="24"/>
                <w:szCs w:val="24"/>
              </w:rPr>
              <w:t>-</w:t>
            </w:r>
          </w:p>
        </w:tc>
        <w:tc>
          <w:tcPr>
            <w:tcW w:w="351" w:type="pct"/>
            <w:shd w:val="clear" w:color="auto" w:fill="auto"/>
            <w:vAlign w:val="center"/>
            <w:hideMark/>
          </w:tcPr>
          <w:p w14:paraId="546D7C20" w14:textId="77777777" w:rsidR="00BB5103" w:rsidRPr="007A391B" w:rsidRDefault="00BB5103" w:rsidP="00397C38">
            <w:pPr>
              <w:ind w:left="-57" w:right="-57"/>
              <w:jc w:val="center"/>
              <w:rPr>
                <w:b/>
                <w:bCs/>
                <w:sz w:val="24"/>
                <w:szCs w:val="24"/>
              </w:rPr>
            </w:pPr>
            <w:r w:rsidRPr="007A391B">
              <w:rPr>
                <w:b/>
                <w:bCs/>
                <w:sz w:val="24"/>
                <w:szCs w:val="24"/>
              </w:rPr>
              <w:t>78,74</w:t>
            </w:r>
          </w:p>
        </w:tc>
      </w:tr>
      <w:tr w:rsidR="007A391B" w:rsidRPr="007A391B" w14:paraId="11C3909A" w14:textId="77777777" w:rsidTr="00C10AEF">
        <w:tc>
          <w:tcPr>
            <w:tcW w:w="199" w:type="pct"/>
            <w:shd w:val="clear" w:color="auto" w:fill="auto"/>
            <w:vAlign w:val="center"/>
            <w:hideMark/>
          </w:tcPr>
          <w:p w14:paraId="31629596" w14:textId="7769F79E" w:rsidR="00286703" w:rsidRPr="007A391B" w:rsidRDefault="00286703" w:rsidP="00286703">
            <w:pPr>
              <w:ind w:left="-57" w:right="-57"/>
              <w:jc w:val="center"/>
              <w:rPr>
                <w:sz w:val="24"/>
                <w:szCs w:val="24"/>
              </w:rPr>
            </w:pPr>
            <w:r w:rsidRPr="007A391B">
              <w:rPr>
                <w:sz w:val="24"/>
                <w:szCs w:val="24"/>
              </w:rPr>
              <w:t>2.1</w:t>
            </w:r>
          </w:p>
        </w:tc>
        <w:tc>
          <w:tcPr>
            <w:tcW w:w="844" w:type="pct"/>
            <w:shd w:val="clear" w:color="auto" w:fill="auto"/>
            <w:vAlign w:val="center"/>
            <w:hideMark/>
          </w:tcPr>
          <w:p w14:paraId="2E115DBB" w14:textId="3A416A30" w:rsidR="00286703" w:rsidRPr="007A391B" w:rsidRDefault="00286703" w:rsidP="00286703">
            <w:pPr>
              <w:ind w:left="-57" w:right="-57"/>
              <w:rPr>
                <w:sz w:val="24"/>
                <w:szCs w:val="24"/>
              </w:rPr>
            </w:pPr>
            <w:r w:rsidRPr="007A391B">
              <w:rPr>
                <w:sz w:val="24"/>
                <w:szCs w:val="24"/>
              </w:rPr>
              <w:t>СГРЭС-1, п. Кедровый</w:t>
            </w:r>
          </w:p>
        </w:tc>
        <w:tc>
          <w:tcPr>
            <w:tcW w:w="452" w:type="pct"/>
            <w:shd w:val="clear" w:color="auto" w:fill="auto"/>
            <w:vAlign w:val="center"/>
            <w:hideMark/>
          </w:tcPr>
          <w:p w14:paraId="6B459849" w14:textId="77777777" w:rsidR="00286703" w:rsidRPr="007A391B" w:rsidRDefault="00286703" w:rsidP="00286703">
            <w:pPr>
              <w:ind w:left="-57" w:right="-57"/>
              <w:jc w:val="center"/>
              <w:rPr>
                <w:sz w:val="24"/>
                <w:szCs w:val="24"/>
              </w:rPr>
            </w:pPr>
            <w:r w:rsidRPr="007A391B">
              <w:rPr>
                <w:sz w:val="24"/>
                <w:szCs w:val="24"/>
              </w:rPr>
              <w:t>903,00</w:t>
            </w:r>
          </w:p>
        </w:tc>
        <w:tc>
          <w:tcPr>
            <w:tcW w:w="452" w:type="pct"/>
            <w:shd w:val="clear" w:color="auto" w:fill="auto"/>
            <w:vAlign w:val="center"/>
            <w:hideMark/>
          </w:tcPr>
          <w:p w14:paraId="67F0220D" w14:textId="77777777" w:rsidR="00286703" w:rsidRPr="007A391B" w:rsidRDefault="00286703" w:rsidP="00286703">
            <w:pPr>
              <w:ind w:left="-57" w:right="-57"/>
              <w:jc w:val="center"/>
              <w:rPr>
                <w:sz w:val="24"/>
                <w:szCs w:val="24"/>
              </w:rPr>
            </w:pPr>
            <w:r w:rsidRPr="007A391B">
              <w:rPr>
                <w:sz w:val="24"/>
                <w:szCs w:val="24"/>
              </w:rPr>
              <w:t>703,00</w:t>
            </w:r>
          </w:p>
        </w:tc>
        <w:tc>
          <w:tcPr>
            <w:tcW w:w="561" w:type="pct"/>
            <w:shd w:val="clear" w:color="auto" w:fill="auto"/>
            <w:vAlign w:val="center"/>
            <w:hideMark/>
          </w:tcPr>
          <w:p w14:paraId="02573E8B" w14:textId="77777777" w:rsidR="00286703" w:rsidRPr="007A391B" w:rsidRDefault="00286703" w:rsidP="00286703">
            <w:pPr>
              <w:ind w:left="-57" w:right="-57"/>
              <w:jc w:val="center"/>
              <w:rPr>
                <w:sz w:val="24"/>
                <w:szCs w:val="24"/>
              </w:rPr>
            </w:pPr>
            <w:r w:rsidRPr="007A391B">
              <w:rPr>
                <w:sz w:val="24"/>
                <w:szCs w:val="24"/>
              </w:rPr>
              <w:t>43,00</w:t>
            </w:r>
          </w:p>
        </w:tc>
        <w:tc>
          <w:tcPr>
            <w:tcW w:w="468" w:type="pct"/>
            <w:shd w:val="clear" w:color="auto" w:fill="auto"/>
            <w:vAlign w:val="center"/>
            <w:hideMark/>
          </w:tcPr>
          <w:p w14:paraId="68070A99" w14:textId="77777777" w:rsidR="00286703" w:rsidRPr="007A391B" w:rsidRDefault="00286703" w:rsidP="00286703">
            <w:pPr>
              <w:ind w:left="-57" w:right="-57"/>
              <w:jc w:val="center"/>
              <w:rPr>
                <w:sz w:val="24"/>
                <w:szCs w:val="24"/>
              </w:rPr>
            </w:pPr>
            <w:r w:rsidRPr="007A391B">
              <w:rPr>
                <w:sz w:val="24"/>
                <w:szCs w:val="24"/>
              </w:rPr>
              <w:t>600,00</w:t>
            </w:r>
          </w:p>
        </w:tc>
        <w:tc>
          <w:tcPr>
            <w:tcW w:w="575" w:type="pct"/>
            <w:shd w:val="clear" w:color="auto" w:fill="auto"/>
            <w:hideMark/>
          </w:tcPr>
          <w:p w14:paraId="712E80F3" w14:textId="67256E20" w:rsidR="00286703" w:rsidRPr="007A391B" w:rsidRDefault="00286703" w:rsidP="00286703">
            <w:pPr>
              <w:ind w:left="-57" w:right="-57"/>
              <w:jc w:val="center"/>
              <w:rPr>
                <w:sz w:val="24"/>
                <w:szCs w:val="24"/>
              </w:rPr>
            </w:pPr>
            <w:r w:rsidRPr="007A391B">
              <w:rPr>
                <w:sz w:val="24"/>
                <w:szCs w:val="24"/>
              </w:rPr>
              <w:t xml:space="preserve">565,45 </w:t>
            </w:r>
          </w:p>
        </w:tc>
        <w:tc>
          <w:tcPr>
            <w:tcW w:w="354" w:type="pct"/>
            <w:shd w:val="clear" w:color="auto" w:fill="auto"/>
            <w:hideMark/>
          </w:tcPr>
          <w:p w14:paraId="2015D44E" w14:textId="42F1CF9F" w:rsidR="00286703" w:rsidRPr="007A391B" w:rsidRDefault="00286703" w:rsidP="00286703">
            <w:pPr>
              <w:ind w:left="-57" w:right="-57"/>
              <w:jc w:val="center"/>
              <w:rPr>
                <w:sz w:val="24"/>
                <w:szCs w:val="24"/>
              </w:rPr>
            </w:pPr>
            <w:r w:rsidRPr="007A391B">
              <w:rPr>
                <w:sz w:val="24"/>
                <w:szCs w:val="24"/>
              </w:rPr>
              <w:t xml:space="preserve">565,45 </w:t>
            </w:r>
          </w:p>
        </w:tc>
        <w:tc>
          <w:tcPr>
            <w:tcW w:w="354" w:type="pct"/>
            <w:shd w:val="clear" w:color="auto" w:fill="auto"/>
            <w:hideMark/>
          </w:tcPr>
          <w:p w14:paraId="007E68B7" w14:textId="70ECF8F1" w:rsidR="00286703" w:rsidRPr="007A391B" w:rsidRDefault="00286703" w:rsidP="00286703">
            <w:pPr>
              <w:ind w:left="-57" w:right="-57"/>
              <w:jc w:val="center"/>
              <w:rPr>
                <w:sz w:val="24"/>
                <w:szCs w:val="24"/>
              </w:rPr>
            </w:pPr>
            <w:r w:rsidRPr="007A391B">
              <w:rPr>
                <w:sz w:val="24"/>
                <w:szCs w:val="24"/>
              </w:rPr>
              <w:t xml:space="preserve">565,45 </w:t>
            </w:r>
          </w:p>
        </w:tc>
        <w:tc>
          <w:tcPr>
            <w:tcW w:w="392" w:type="pct"/>
            <w:shd w:val="clear" w:color="auto" w:fill="auto"/>
            <w:vAlign w:val="center"/>
            <w:hideMark/>
          </w:tcPr>
          <w:p w14:paraId="0C83E6B0" w14:textId="77777777" w:rsidR="00286703" w:rsidRPr="007A391B" w:rsidRDefault="00286703" w:rsidP="00286703">
            <w:pPr>
              <w:ind w:left="-57" w:right="-57"/>
              <w:jc w:val="center"/>
              <w:rPr>
                <w:sz w:val="24"/>
                <w:szCs w:val="24"/>
              </w:rPr>
            </w:pPr>
            <w:r w:rsidRPr="007A391B">
              <w:rPr>
                <w:sz w:val="24"/>
                <w:szCs w:val="24"/>
              </w:rPr>
              <w:t>-</w:t>
            </w:r>
          </w:p>
        </w:tc>
        <w:tc>
          <w:tcPr>
            <w:tcW w:w="351" w:type="pct"/>
            <w:shd w:val="clear" w:color="auto" w:fill="auto"/>
            <w:vAlign w:val="center"/>
            <w:hideMark/>
          </w:tcPr>
          <w:p w14:paraId="3B3595E0" w14:textId="1F4FD040" w:rsidR="00286703" w:rsidRPr="007A391B" w:rsidRDefault="00286703" w:rsidP="00286703">
            <w:pPr>
              <w:ind w:left="-57" w:right="-57"/>
              <w:jc w:val="center"/>
              <w:rPr>
                <w:sz w:val="24"/>
                <w:szCs w:val="24"/>
              </w:rPr>
            </w:pPr>
            <w:r w:rsidRPr="007A391B">
              <w:rPr>
                <w:sz w:val="24"/>
                <w:szCs w:val="24"/>
              </w:rPr>
              <w:t>0</w:t>
            </w:r>
          </w:p>
        </w:tc>
      </w:tr>
      <w:tr w:rsidR="007A391B" w:rsidRPr="007A391B" w14:paraId="6D94EEAE" w14:textId="77777777" w:rsidTr="00501647">
        <w:tc>
          <w:tcPr>
            <w:tcW w:w="199" w:type="pct"/>
            <w:shd w:val="clear" w:color="auto" w:fill="auto"/>
            <w:vAlign w:val="center"/>
            <w:hideMark/>
          </w:tcPr>
          <w:p w14:paraId="168F140D"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0A0101BB" w14:textId="77777777" w:rsidR="00BB5103" w:rsidRPr="007A391B" w:rsidRDefault="00BB5103" w:rsidP="00397C38">
            <w:pPr>
              <w:ind w:left="-57" w:right="-57"/>
              <w:rPr>
                <w:b/>
                <w:bCs/>
                <w:sz w:val="24"/>
                <w:szCs w:val="24"/>
              </w:rPr>
            </w:pPr>
            <w:r w:rsidRPr="007A391B">
              <w:rPr>
                <w:b/>
                <w:bCs/>
                <w:sz w:val="24"/>
                <w:szCs w:val="24"/>
              </w:rPr>
              <w:t>СГМУП «ГТС»</w:t>
            </w:r>
          </w:p>
        </w:tc>
        <w:tc>
          <w:tcPr>
            <w:tcW w:w="452" w:type="pct"/>
            <w:shd w:val="clear" w:color="auto" w:fill="auto"/>
            <w:vAlign w:val="center"/>
            <w:hideMark/>
          </w:tcPr>
          <w:p w14:paraId="63AC0F97"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5ADEF795"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36CD0644"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72763132"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3B4A4AD8"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2C2607BA"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4A033A72"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78E5F303"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28A8C4DC"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42B3A4FC" w14:textId="77777777" w:rsidTr="00927785">
        <w:tc>
          <w:tcPr>
            <w:tcW w:w="199" w:type="pct"/>
            <w:shd w:val="clear" w:color="auto" w:fill="auto"/>
            <w:vAlign w:val="center"/>
            <w:hideMark/>
          </w:tcPr>
          <w:p w14:paraId="05958359" w14:textId="2EE976BF" w:rsidR="00927785" w:rsidRPr="007A391B" w:rsidRDefault="00927785" w:rsidP="00927785">
            <w:pPr>
              <w:ind w:left="-57" w:right="-57"/>
              <w:jc w:val="center"/>
              <w:rPr>
                <w:sz w:val="24"/>
                <w:szCs w:val="24"/>
              </w:rPr>
            </w:pPr>
            <w:r w:rsidRPr="007A391B">
              <w:rPr>
                <w:sz w:val="24"/>
                <w:szCs w:val="24"/>
              </w:rPr>
              <w:t>2.2</w:t>
            </w:r>
          </w:p>
        </w:tc>
        <w:tc>
          <w:tcPr>
            <w:tcW w:w="844" w:type="pct"/>
            <w:shd w:val="clear" w:color="auto" w:fill="auto"/>
            <w:vAlign w:val="center"/>
            <w:hideMark/>
          </w:tcPr>
          <w:p w14:paraId="53DCA3CE" w14:textId="77777777" w:rsidR="00927785" w:rsidRPr="007A391B" w:rsidRDefault="00927785" w:rsidP="00927785">
            <w:pPr>
              <w:ind w:left="-57" w:right="-57"/>
              <w:rPr>
                <w:sz w:val="24"/>
                <w:szCs w:val="24"/>
              </w:rPr>
            </w:pPr>
            <w:r w:rsidRPr="007A391B">
              <w:rPr>
                <w:sz w:val="24"/>
                <w:szCs w:val="24"/>
              </w:rPr>
              <w:t>Пиковая котельная тепловых сетей (ПКТС), г. Сургут ул. Мира д.40</w:t>
            </w:r>
          </w:p>
        </w:tc>
        <w:tc>
          <w:tcPr>
            <w:tcW w:w="452" w:type="pct"/>
            <w:shd w:val="clear" w:color="auto" w:fill="auto"/>
            <w:vAlign w:val="center"/>
            <w:hideMark/>
          </w:tcPr>
          <w:p w14:paraId="5284F1B2" w14:textId="77777777" w:rsidR="00927785" w:rsidRPr="007A391B" w:rsidRDefault="00927785" w:rsidP="00927785">
            <w:pPr>
              <w:ind w:left="-57" w:right="-57"/>
              <w:jc w:val="center"/>
              <w:rPr>
                <w:sz w:val="24"/>
                <w:szCs w:val="24"/>
              </w:rPr>
            </w:pPr>
            <w:r w:rsidRPr="007A391B">
              <w:rPr>
                <w:sz w:val="24"/>
                <w:szCs w:val="24"/>
              </w:rPr>
              <w:t>350,00</w:t>
            </w:r>
          </w:p>
        </w:tc>
        <w:tc>
          <w:tcPr>
            <w:tcW w:w="452" w:type="pct"/>
            <w:shd w:val="clear" w:color="auto" w:fill="auto"/>
            <w:vAlign w:val="center"/>
            <w:hideMark/>
          </w:tcPr>
          <w:p w14:paraId="51392E07" w14:textId="77777777" w:rsidR="00927785" w:rsidRPr="007A391B" w:rsidRDefault="00927785" w:rsidP="00927785">
            <w:pPr>
              <w:ind w:left="-57" w:right="-57"/>
              <w:jc w:val="center"/>
              <w:rPr>
                <w:sz w:val="24"/>
                <w:szCs w:val="24"/>
              </w:rPr>
            </w:pPr>
            <w:r w:rsidRPr="007A391B">
              <w:rPr>
                <w:sz w:val="24"/>
                <w:szCs w:val="24"/>
              </w:rPr>
              <w:t>290,61</w:t>
            </w:r>
          </w:p>
        </w:tc>
        <w:tc>
          <w:tcPr>
            <w:tcW w:w="561" w:type="pct"/>
            <w:shd w:val="clear" w:color="auto" w:fill="auto"/>
            <w:vAlign w:val="center"/>
            <w:hideMark/>
          </w:tcPr>
          <w:p w14:paraId="19A79FC2" w14:textId="77777777" w:rsidR="00927785" w:rsidRPr="007A391B" w:rsidRDefault="00927785" w:rsidP="00927785">
            <w:pPr>
              <w:ind w:left="-57" w:right="-57"/>
              <w:jc w:val="center"/>
              <w:rPr>
                <w:sz w:val="24"/>
                <w:szCs w:val="24"/>
              </w:rPr>
            </w:pPr>
            <w:r w:rsidRPr="007A391B">
              <w:rPr>
                <w:sz w:val="24"/>
                <w:szCs w:val="24"/>
              </w:rPr>
              <w:t>0,28</w:t>
            </w:r>
          </w:p>
        </w:tc>
        <w:tc>
          <w:tcPr>
            <w:tcW w:w="468" w:type="pct"/>
            <w:shd w:val="clear" w:color="auto" w:fill="auto"/>
            <w:vAlign w:val="center"/>
            <w:hideMark/>
          </w:tcPr>
          <w:p w14:paraId="4EA88774" w14:textId="77777777" w:rsidR="00927785" w:rsidRPr="007A391B" w:rsidRDefault="00927785" w:rsidP="00927785">
            <w:pPr>
              <w:ind w:left="-57" w:right="-57"/>
              <w:jc w:val="center"/>
              <w:rPr>
                <w:sz w:val="24"/>
                <w:szCs w:val="24"/>
              </w:rPr>
            </w:pPr>
            <w:r w:rsidRPr="007A391B">
              <w:rPr>
                <w:sz w:val="24"/>
                <w:szCs w:val="24"/>
              </w:rPr>
              <w:t>290,33</w:t>
            </w:r>
          </w:p>
        </w:tc>
        <w:tc>
          <w:tcPr>
            <w:tcW w:w="575" w:type="pct"/>
            <w:shd w:val="clear" w:color="auto" w:fill="auto"/>
            <w:vAlign w:val="center"/>
          </w:tcPr>
          <w:p w14:paraId="32614CE6" w14:textId="27E77AA6" w:rsidR="00927785" w:rsidRPr="007A391B" w:rsidRDefault="00927785" w:rsidP="00927785">
            <w:pPr>
              <w:ind w:left="-57" w:right="-57"/>
              <w:jc w:val="center"/>
              <w:rPr>
                <w:sz w:val="24"/>
                <w:szCs w:val="24"/>
              </w:rPr>
            </w:pPr>
            <w:r w:rsidRPr="007A391B">
              <w:rPr>
                <w:sz w:val="24"/>
                <w:szCs w:val="24"/>
              </w:rPr>
              <w:t>235,97</w:t>
            </w:r>
          </w:p>
        </w:tc>
        <w:tc>
          <w:tcPr>
            <w:tcW w:w="354" w:type="pct"/>
            <w:shd w:val="clear" w:color="auto" w:fill="auto"/>
            <w:vAlign w:val="center"/>
          </w:tcPr>
          <w:p w14:paraId="59CFF2A3" w14:textId="765909BE" w:rsidR="00927785" w:rsidRPr="007A391B" w:rsidRDefault="00927785" w:rsidP="00927785">
            <w:pPr>
              <w:ind w:left="-57" w:right="-57"/>
              <w:jc w:val="center"/>
              <w:rPr>
                <w:sz w:val="24"/>
                <w:szCs w:val="24"/>
              </w:rPr>
            </w:pPr>
            <w:r w:rsidRPr="007A391B">
              <w:rPr>
                <w:sz w:val="24"/>
                <w:szCs w:val="24"/>
              </w:rPr>
              <w:t>181,24</w:t>
            </w:r>
          </w:p>
        </w:tc>
        <w:tc>
          <w:tcPr>
            <w:tcW w:w="354" w:type="pct"/>
            <w:shd w:val="clear" w:color="auto" w:fill="auto"/>
            <w:vAlign w:val="center"/>
          </w:tcPr>
          <w:p w14:paraId="199C4450" w14:textId="50D7BD40" w:rsidR="00927785" w:rsidRPr="007A391B" w:rsidRDefault="00927785" w:rsidP="00927785">
            <w:pPr>
              <w:ind w:left="-57" w:right="-57"/>
              <w:jc w:val="center"/>
              <w:rPr>
                <w:sz w:val="24"/>
                <w:szCs w:val="24"/>
              </w:rPr>
            </w:pPr>
            <w:r w:rsidRPr="007A391B">
              <w:rPr>
                <w:sz w:val="24"/>
                <w:szCs w:val="24"/>
              </w:rPr>
              <w:t>181,24</w:t>
            </w:r>
          </w:p>
        </w:tc>
        <w:tc>
          <w:tcPr>
            <w:tcW w:w="392" w:type="pct"/>
            <w:shd w:val="clear" w:color="auto" w:fill="auto"/>
            <w:vAlign w:val="center"/>
            <w:hideMark/>
          </w:tcPr>
          <w:p w14:paraId="1AF57686" w14:textId="77777777" w:rsidR="00927785" w:rsidRPr="007A391B" w:rsidRDefault="00927785" w:rsidP="00927785">
            <w:pPr>
              <w:ind w:left="-57" w:right="-57"/>
              <w:jc w:val="center"/>
              <w:rPr>
                <w:sz w:val="24"/>
                <w:szCs w:val="24"/>
              </w:rPr>
            </w:pPr>
            <w:r w:rsidRPr="007A391B">
              <w:rPr>
                <w:sz w:val="24"/>
                <w:szCs w:val="24"/>
              </w:rPr>
              <w:t>-</w:t>
            </w:r>
          </w:p>
        </w:tc>
        <w:tc>
          <w:tcPr>
            <w:tcW w:w="351" w:type="pct"/>
            <w:shd w:val="clear" w:color="auto" w:fill="auto"/>
            <w:vAlign w:val="center"/>
            <w:hideMark/>
          </w:tcPr>
          <w:p w14:paraId="55D0B4C4" w14:textId="77777777" w:rsidR="00927785" w:rsidRPr="007A391B" w:rsidRDefault="00927785" w:rsidP="00927785">
            <w:pPr>
              <w:ind w:left="-57" w:right="-57"/>
              <w:jc w:val="center"/>
              <w:rPr>
                <w:sz w:val="24"/>
                <w:szCs w:val="24"/>
              </w:rPr>
            </w:pPr>
            <w:r w:rsidRPr="007A391B">
              <w:rPr>
                <w:sz w:val="24"/>
                <w:szCs w:val="24"/>
              </w:rPr>
              <w:t>54,74</w:t>
            </w:r>
          </w:p>
        </w:tc>
      </w:tr>
      <w:tr w:rsidR="007A391B" w:rsidRPr="007A391B" w14:paraId="7B3F6263" w14:textId="77777777" w:rsidTr="00501647">
        <w:tc>
          <w:tcPr>
            <w:tcW w:w="199" w:type="pct"/>
            <w:shd w:val="clear" w:color="auto" w:fill="auto"/>
            <w:vAlign w:val="center"/>
            <w:hideMark/>
          </w:tcPr>
          <w:p w14:paraId="00CD32F7" w14:textId="77777777" w:rsidR="00501647" w:rsidRPr="007A391B" w:rsidRDefault="00501647" w:rsidP="00397C38">
            <w:pPr>
              <w:ind w:left="-57" w:right="-57"/>
              <w:jc w:val="center"/>
              <w:rPr>
                <w:b/>
                <w:sz w:val="24"/>
                <w:szCs w:val="24"/>
              </w:rPr>
            </w:pPr>
            <w:r w:rsidRPr="007A391B">
              <w:rPr>
                <w:b/>
                <w:sz w:val="24"/>
                <w:szCs w:val="24"/>
              </w:rPr>
              <w:t> </w:t>
            </w:r>
          </w:p>
        </w:tc>
        <w:tc>
          <w:tcPr>
            <w:tcW w:w="4801" w:type="pct"/>
            <w:gridSpan w:val="10"/>
            <w:shd w:val="clear" w:color="auto" w:fill="auto"/>
            <w:vAlign w:val="center"/>
            <w:hideMark/>
          </w:tcPr>
          <w:p w14:paraId="220A2BCF" w14:textId="6CDD5F0A" w:rsidR="00501647" w:rsidRPr="007A391B" w:rsidRDefault="00943740" w:rsidP="00501647">
            <w:pPr>
              <w:ind w:left="-57" w:right="-57"/>
              <w:rPr>
                <w:b/>
                <w:sz w:val="24"/>
                <w:szCs w:val="24"/>
              </w:rPr>
            </w:pPr>
            <w:r w:rsidRPr="007A391B">
              <w:rPr>
                <w:b/>
                <w:sz w:val="24"/>
                <w:szCs w:val="28"/>
              </w:rPr>
              <w:t>Филиал «Сургутская ГРЭС–2» ПАО «Юнипро»</w:t>
            </w:r>
          </w:p>
        </w:tc>
      </w:tr>
      <w:tr w:rsidR="007A391B" w:rsidRPr="007A391B" w14:paraId="00A63F7F" w14:textId="77777777" w:rsidTr="00501647">
        <w:tc>
          <w:tcPr>
            <w:tcW w:w="199" w:type="pct"/>
            <w:shd w:val="clear" w:color="auto" w:fill="auto"/>
            <w:vAlign w:val="center"/>
            <w:hideMark/>
          </w:tcPr>
          <w:p w14:paraId="49AE6707" w14:textId="77777777" w:rsidR="00BB5103" w:rsidRPr="007A391B" w:rsidRDefault="00BB5103" w:rsidP="00397C38">
            <w:pPr>
              <w:ind w:left="-57" w:right="-57"/>
              <w:jc w:val="center"/>
              <w:rPr>
                <w:sz w:val="24"/>
                <w:szCs w:val="24"/>
              </w:rPr>
            </w:pPr>
            <w:r w:rsidRPr="007A391B">
              <w:rPr>
                <w:sz w:val="24"/>
                <w:szCs w:val="24"/>
              </w:rPr>
              <w:t>2</w:t>
            </w:r>
          </w:p>
        </w:tc>
        <w:tc>
          <w:tcPr>
            <w:tcW w:w="844" w:type="pct"/>
            <w:shd w:val="clear" w:color="auto" w:fill="auto"/>
            <w:vAlign w:val="center"/>
            <w:hideMark/>
          </w:tcPr>
          <w:p w14:paraId="42B34325" w14:textId="0FDB7237" w:rsidR="00BB5103" w:rsidRPr="007A391B" w:rsidRDefault="00BB5103" w:rsidP="00397C38">
            <w:pPr>
              <w:ind w:left="-57" w:right="-57"/>
              <w:rPr>
                <w:sz w:val="24"/>
                <w:szCs w:val="24"/>
              </w:rPr>
            </w:pPr>
            <w:r w:rsidRPr="007A391B">
              <w:rPr>
                <w:sz w:val="24"/>
                <w:szCs w:val="24"/>
              </w:rPr>
              <w:t>СГРЭС-2, ул. Энергостроителей, 23</w:t>
            </w:r>
          </w:p>
        </w:tc>
        <w:tc>
          <w:tcPr>
            <w:tcW w:w="452" w:type="pct"/>
            <w:shd w:val="clear" w:color="auto" w:fill="auto"/>
            <w:vAlign w:val="center"/>
            <w:hideMark/>
          </w:tcPr>
          <w:p w14:paraId="7223C6D8" w14:textId="77777777" w:rsidR="00BB5103" w:rsidRPr="007A391B" w:rsidRDefault="00BB5103" w:rsidP="00397C38">
            <w:pPr>
              <w:ind w:left="-57" w:right="-57"/>
              <w:jc w:val="center"/>
              <w:rPr>
                <w:sz w:val="24"/>
                <w:szCs w:val="24"/>
              </w:rPr>
            </w:pPr>
            <w:r w:rsidRPr="007A391B">
              <w:rPr>
                <w:sz w:val="24"/>
                <w:szCs w:val="24"/>
              </w:rPr>
              <w:t>840,00</w:t>
            </w:r>
          </w:p>
        </w:tc>
        <w:tc>
          <w:tcPr>
            <w:tcW w:w="452" w:type="pct"/>
            <w:shd w:val="clear" w:color="auto" w:fill="auto"/>
            <w:vAlign w:val="center"/>
            <w:hideMark/>
          </w:tcPr>
          <w:p w14:paraId="61903597" w14:textId="77777777" w:rsidR="00BB5103" w:rsidRPr="007A391B" w:rsidRDefault="00BB5103" w:rsidP="00397C38">
            <w:pPr>
              <w:ind w:left="-57" w:right="-57"/>
              <w:jc w:val="center"/>
              <w:rPr>
                <w:sz w:val="24"/>
                <w:szCs w:val="24"/>
              </w:rPr>
            </w:pPr>
            <w:r w:rsidRPr="007A391B">
              <w:rPr>
                <w:sz w:val="24"/>
                <w:szCs w:val="24"/>
              </w:rPr>
              <w:t>756,00</w:t>
            </w:r>
          </w:p>
        </w:tc>
        <w:tc>
          <w:tcPr>
            <w:tcW w:w="561" w:type="pct"/>
            <w:shd w:val="clear" w:color="auto" w:fill="auto"/>
            <w:vAlign w:val="center"/>
            <w:hideMark/>
          </w:tcPr>
          <w:p w14:paraId="7464DC10" w14:textId="77777777" w:rsidR="00BB5103" w:rsidRPr="007A391B" w:rsidRDefault="00BB5103" w:rsidP="00397C38">
            <w:pPr>
              <w:ind w:left="-57" w:right="-57"/>
              <w:jc w:val="center"/>
              <w:rPr>
                <w:sz w:val="24"/>
                <w:szCs w:val="24"/>
              </w:rPr>
            </w:pPr>
            <w:r w:rsidRPr="007A391B">
              <w:rPr>
                <w:sz w:val="24"/>
                <w:szCs w:val="24"/>
              </w:rPr>
              <w:t>337,00</w:t>
            </w:r>
          </w:p>
        </w:tc>
        <w:tc>
          <w:tcPr>
            <w:tcW w:w="468" w:type="pct"/>
            <w:shd w:val="clear" w:color="auto" w:fill="auto"/>
            <w:vAlign w:val="center"/>
            <w:hideMark/>
          </w:tcPr>
          <w:p w14:paraId="5C5B3577" w14:textId="77777777" w:rsidR="00BB5103" w:rsidRPr="007A391B" w:rsidRDefault="00BB5103" w:rsidP="00397C38">
            <w:pPr>
              <w:ind w:left="-57" w:right="-57"/>
              <w:jc w:val="center"/>
              <w:rPr>
                <w:sz w:val="24"/>
                <w:szCs w:val="24"/>
              </w:rPr>
            </w:pPr>
            <w:r w:rsidRPr="007A391B">
              <w:rPr>
                <w:sz w:val="24"/>
                <w:szCs w:val="24"/>
              </w:rPr>
              <w:t>419,00</w:t>
            </w:r>
          </w:p>
        </w:tc>
        <w:tc>
          <w:tcPr>
            <w:tcW w:w="575" w:type="pct"/>
            <w:shd w:val="clear" w:color="auto" w:fill="auto"/>
            <w:vAlign w:val="center"/>
            <w:hideMark/>
          </w:tcPr>
          <w:p w14:paraId="321F068D" w14:textId="77777777" w:rsidR="00BB5103" w:rsidRPr="007A391B" w:rsidRDefault="00BB5103" w:rsidP="00397C38">
            <w:pPr>
              <w:ind w:left="-57" w:right="-57"/>
              <w:jc w:val="center"/>
              <w:rPr>
                <w:sz w:val="24"/>
                <w:szCs w:val="24"/>
              </w:rPr>
            </w:pPr>
            <w:r w:rsidRPr="007A391B">
              <w:rPr>
                <w:sz w:val="24"/>
                <w:szCs w:val="24"/>
              </w:rPr>
              <w:t>306,16</w:t>
            </w:r>
          </w:p>
        </w:tc>
        <w:tc>
          <w:tcPr>
            <w:tcW w:w="354" w:type="pct"/>
            <w:shd w:val="clear" w:color="auto" w:fill="auto"/>
            <w:vAlign w:val="center"/>
            <w:hideMark/>
          </w:tcPr>
          <w:p w14:paraId="6B4B0D69" w14:textId="77777777" w:rsidR="00BB5103" w:rsidRPr="007A391B" w:rsidRDefault="00BB5103" w:rsidP="00397C38">
            <w:pPr>
              <w:ind w:left="-57" w:right="-57"/>
              <w:jc w:val="center"/>
              <w:rPr>
                <w:sz w:val="24"/>
                <w:szCs w:val="24"/>
              </w:rPr>
            </w:pPr>
            <w:r w:rsidRPr="007A391B">
              <w:rPr>
                <w:sz w:val="24"/>
                <w:szCs w:val="24"/>
              </w:rPr>
              <w:t>306,16</w:t>
            </w:r>
          </w:p>
        </w:tc>
        <w:tc>
          <w:tcPr>
            <w:tcW w:w="354" w:type="pct"/>
            <w:shd w:val="clear" w:color="auto" w:fill="auto"/>
            <w:vAlign w:val="center"/>
            <w:hideMark/>
          </w:tcPr>
          <w:p w14:paraId="394E6C35" w14:textId="77777777" w:rsidR="00BB5103" w:rsidRPr="007A391B" w:rsidRDefault="00BB5103" w:rsidP="00397C38">
            <w:pPr>
              <w:ind w:left="-57" w:right="-57"/>
              <w:jc w:val="center"/>
              <w:rPr>
                <w:sz w:val="24"/>
                <w:szCs w:val="24"/>
              </w:rPr>
            </w:pPr>
            <w:r w:rsidRPr="007A391B">
              <w:rPr>
                <w:sz w:val="24"/>
                <w:szCs w:val="24"/>
              </w:rPr>
              <w:t>306,16</w:t>
            </w:r>
          </w:p>
        </w:tc>
        <w:tc>
          <w:tcPr>
            <w:tcW w:w="392" w:type="pct"/>
            <w:shd w:val="clear" w:color="auto" w:fill="auto"/>
            <w:vAlign w:val="center"/>
            <w:hideMark/>
          </w:tcPr>
          <w:p w14:paraId="1099F8DC"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DECCDF6"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104EADAC" w14:textId="77777777" w:rsidTr="00501647">
        <w:tc>
          <w:tcPr>
            <w:tcW w:w="199" w:type="pct"/>
            <w:shd w:val="clear" w:color="auto" w:fill="auto"/>
            <w:vAlign w:val="center"/>
            <w:hideMark/>
          </w:tcPr>
          <w:p w14:paraId="04DE989F"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6A91C90D" w14:textId="77777777" w:rsidR="00BB5103" w:rsidRPr="007A391B" w:rsidRDefault="00BB5103" w:rsidP="00397C38">
            <w:pPr>
              <w:ind w:left="-57" w:right="-57"/>
              <w:rPr>
                <w:b/>
                <w:bCs/>
                <w:sz w:val="24"/>
                <w:szCs w:val="24"/>
              </w:rPr>
            </w:pPr>
            <w:r w:rsidRPr="007A391B">
              <w:rPr>
                <w:b/>
                <w:bCs/>
                <w:sz w:val="24"/>
                <w:szCs w:val="24"/>
              </w:rPr>
              <w:t>ООО «СГЭС»</w:t>
            </w:r>
          </w:p>
        </w:tc>
        <w:tc>
          <w:tcPr>
            <w:tcW w:w="452" w:type="pct"/>
            <w:shd w:val="clear" w:color="auto" w:fill="auto"/>
            <w:vAlign w:val="center"/>
            <w:hideMark/>
          </w:tcPr>
          <w:p w14:paraId="75DAF362"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6BB7FA9F"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0C16A811"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5C3A42DB"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4223AB9E"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6D7BA0FD"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3ADC0CE3"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26E7276C"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0CE0349A"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0B72624C" w14:textId="77777777" w:rsidTr="00501647">
        <w:tc>
          <w:tcPr>
            <w:tcW w:w="199" w:type="pct"/>
            <w:shd w:val="clear" w:color="auto" w:fill="auto"/>
            <w:vAlign w:val="center"/>
            <w:hideMark/>
          </w:tcPr>
          <w:p w14:paraId="35695C07" w14:textId="77777777" w:rsidR="00BB5103" w:rsidRPr="007A391B" w:rsidRDefault="00BB5103" w:rsidP="00397C38">
            <w:pPr>
              <w:ind w:left="-57" w:right="-57"/>
              <w:jc w:val="center"/>
              <w:rPr>
                <w:sz w:val="24"/>
                <w:szCs w:val="24"/>
              </w:rPr>
            </w:pPr>
            <w:r w:rsidRPr="007A391B">
              <w:rPr>
                <w:sz w:val="24"/>
                <w:szCs w:val="24"/>
              </w:rPr>
              <w:t>3</w:t>
            </w:r>
          </w:p>
        </w:tc>
        <w:tc>
          <w:tcPr>
            <w:tcW w:w="844" w:type="pct"/>
            <w:shd w:val="clear" w:color="auto" w:fill="auto"/>
            <w:vAlign w:val="center"/>
            <w:hideMark/>
          </w:tcPr>
          <w:p w14:paraId="25FC4964" w14:textId="66BAC90E" w:rsidR="00BB5103" w:rsidRPr="007A391B" w:rsidRDefault="00BB5103" w:rsidP="00397C38">
            <w:pPr>
              <w:ind w:left="-57" w:right="-57"/>
              <w:rPr>
                <w:sz w:val="24"/>
                <w:szCs w:val="24"/>
              </w:rPr>
            </w:pPr>
            <w:r w:rsidRPr="007A391B">
              <w:rPr>
                <w:sz w:val="24"/>
                <w:szCs w:val="24"/>
              </w:rPr>
              <w:t>Котельная, ул. Крылова</w:t>
            </w:r>
            <w:r w:rsidR="00501647" w:rsidRPr="007A391B">
              <w:rPr>
                <w:sz w:val="24"/>
                <w:szCs w:val="24"/>
              </w:rPr>
              <w:t xml:space="preserve">, </w:t>
            </w:r>
            <w:r w:rsidRPr="007A391B">
              <w:rPr>
                <w:sz w:val="24"/>
                <w:szCs w:val="24"/>
              </w:rPr>
              <w:t>55/2</w:t>
            </w:r>
          </w:p>
        </w:tc>
        <w:tc>
          <w:tcPr>
            <w:tcW w:w="452" w:type="pct"/>
            <w:shd w:val="clear" w:color="auto" w:fill="auto"/>
            <w:vAlign w:val="center"/>
            <w:hideMark/>
          </w:tcPr>
          <w:p w14:paraId="5A985ACB" w14:textId="77777777" w:rsidR="00BB5103" w:rsidRPr="007A391B" w:rsidRDefault="00BB5103" w:rsidP="00397C38">
            <w:pPr>
              <w:ind w:left="-57" w:right="-57"/>
              <w:jc w:val="center"/>
              <w:rPr>
                <w:sz w:val="24"/>
                <w:szCs w:val="24"/>
              </w:rPr>
            </w:pPr>
            <w:r w:rsidRPr="007A391B">
              <w:rPr>
                <w:sz w:val="24"/>
                <w:szCs w:val="24"/>
              </w:rPr>
              <w:t>60,00</w:t>
            </w:r>
          </w:p>
        </w:tc>
        <w:tc>
          <w:tcPr>
            <w:tcW w:w="452" w:type="pct"/>
            <w:shd w:val="clear" w:color="auto" w:fill="auto"/>
            <w:vAlign w:val="center"/>
            <w:hideMark/>
          </w:tcPr>
          <w:p w14:paraId="21DFF2F1" w14:textId="77777777" w:rsidR="00BB5103" w:rsidRPr="007A391B" w:rsidRDefault="00BB5103" w:rsidP="00397C38">
            <w:pPr>
              <w:ind w:left="-57" w:right="-57"/>
              <w:jc w:val="center"/>
              <w:rPr>
                <w:sz w:val="24"/>
                <w:szCs w:val="24"/>
              </w:rPr>
            </w:pPr>
            <w:r w:rsidRPr="007A391B">
              <w:rPr>
                <w:sz w:val="24"/>
                <w:szCs w:val="24"/>
              </w:rPr>
              <w:t>60,00</w:t>
            </w:r>
          </w:p>
        </w:tc>
        <w:tc>
          <w:tcPr>
            <w:tcW w:w="561" w:type="pct"/>
            <w:shd w:val="clear" w:color="auto" w:fill="auto"/>
            <w:vAlign w:val="center"/>
            <w:hideMark/>
          </w:tcPr>
          <w:p w14:paraId="2777CF2F" w14:textId="77777777" w:rsidR="00BB5103" w:rsidRPr="007A391B" w:rsidRDefault="00BB5103" w:rsidP="00397C38">
            <w:pPr>
              <w:ind w:left="-57" w:right="-57"/>
              <w:jc w:val="center"/>
              <w:rPr>
                <w:sz w:val="24"/>
                <w:szCs w:val="24"/>
              </w:rPr>
            </w:pPr>
            <w:r w:rsidRPr="007A391B">
              <w:rPr>
                <w:sz w:val="24"/>
                <w:szCs w:val="24"/>
              </w:rPr>
              <w:t>1,00</w:t>
            </w:r>
          </w:p>
        </w:tc>
        <w:tc>
          <w:tcPr>
            <w:tcW w:w="468" w:type="pct"/>
            <w:shd w:val="clear" w:color="auto" w:fill="auto"/>
            <w:vAlign w:val="center"/>
            <w:hideMark/>
          </w:tcPr>
          <w:p w14:paraId="3A540A6D" w14:textId="77777777" w:rsidR="00BB5103" w:rsidRPr="007A391B" w:rsidRDefault="00BB5103" w:rsidP="00397C38">
            <w:pPr>
              <w:ind w:left="-57" w:right="-57"/>
              <w:jc w:val="center"/>
              <w:rPr>
                <w:sz w:val="24"/>
                <w:szCs w:val="24"/>
              </w:rPr>
            </w:pPr>
            <w:r w:rsidRPr="007A391B">
              <w:rPr>
                <w:sz w:val="24"/>
                <w:szCs w:val="24"/>
              </w:rPr>
              <w:t>59,00</w:t>
            </w:r>
          </w:p>
        </w:tc>
        <w:tc>
          <w:tcPr>
            <w:tcW w:w="575" w:type="pct"/>
            <w:shd w:val="clear" w:color="auto" w:fill="auto"/>
            <w:vAlign w:val="center"/>
            <w:hideMark/>
          </w:tcPr>
          <w:p w14:paraId="4520D4F5" w14:textId="77777777" w:rsidR="00BB5103" w:rsidRPr="007A391B" w:rsidRDefault="00BB5103" w:rsidP="00397C38">
            <w:pPr>
              <w:ind w:left="-57" w:right="-57"/>
              <w:jc w:val="center"/>
              <w:rPr>
                <w:sz w:val="24"/>
                <w:szCs w:val="24"/>
              </w:rPr>
            </w:pPr>
            <w:r w:rsidRPr="007A391B">
              <w:rPr>
                <w:sz w:val="24"/>
                <w:szCs w:val="24"/>
              </w:rPr>
              <w:t>48,45</w:t>
            </w:r>
          </w:p>
        </w:tc>
        <w:tc>
          <w:tcPr>
            <w:tcW w:w="354" w:type="pct"/>
            <w:shd w:val="clear" w:color="auto" w:fill="auto"/>
            <w:vAlign w:val="center"/>
            <w:hideMark/>
          </w:tcPr>
          <w:p w14:paraId="1796A149" w14:textId="77777777" w:rsidR="00BB5103" w:rsidRPr="007A391B" w:rsidRDefault="00BB5103" w:rsidP="00397C38">
            <w:pPr>
              <w:ind w:left="-57" w:right="-57"/>
              <w:jc w:val="center"/>
              <w:rPr>
                <w:sz w:val="24"/>
                <w:szCs w:val="24"/>
              </w:rPr>
            </w:pPr>
            <w:r w:rsidRPr="007A391B">
              <w:rPr>
                <w:sz w:val="24"/>
                <w:szCs w:val="24"/>
              </w:rPr>
              <w:t>46,66</w:t>
            </w:r>
          </w:p>
        </w:tc>
        <w:tc>
          <w:tcPr>
            <w:tcW w:w="354" w:type="pct"/>
            <w:shd w:val="clear" w:color="auto" w:fill="auto"/>
            <w:vAlign w:val="center"/>
            <w:hideMark/>
          </w:tcPr>
          <w:p w14:paraId="08B61EAD" w14:textId="77777777" w:rsidR="00BB5103" w:rsidRPr="007A391B" w:rsidRDefault="00BB5103" w:rsidP="00397C38">
            <w:pPr>
              <w:ind w:left="-57" w:right="-57"/>
              <w:jc w:val="center"/>
              <w:rPr>
                <w:sz w:val="24"/>
                <w:szCs w:val="24"/>
              </w:rPr>
            </w:pPr>
            <w:r w:rsidRPr="007A391B">
              <w:rPr>
                <w:sz w:val="24"/>
                <w:szCs w:val="24"/>
              </w:rPr>
              <w:t>46,66</w:t>
            </w:r>
          </w:p>
        </w:tc>
        <w:tc>
          <w:tcPr>
            <w:tcW w:w="392" w:type="pct"/>
            <w:shd w:val="clear" w:color="auto" w:fill="auto"/>
            <w:vAlign w:val="center"/>
            <w:hideMark/>
          </w:tcPr>
          <w:p w14:paraId="4DC38C51"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61EAE57A" w14:textId="77777777" w:rsidR="00BB5103" w:rsidRPr="007A391B" w:rsidRDefault="00BB5103" w:rsidP="00397C38">
            <w:pPr>
              <w:ind w:left="-57" w:right="-57"/>
              <w:jc w:val="center"/>
              <w:rPr>
                <w:sz w:val="24"/>
                <w:szCs w:val="24"/>
              </w:rPr>
            </w:pPr>
            <w:r w:rsidRPr="007A391B">
              <w:rPr>
                <w:sz w:val="24"/>
                <w:szCs w:val="24"/>
              </w:rPr>
              <w:t>1,79</w:t>
            </w:r>
          </w:p>
        </w:tc>
      </w:tr>
      <w:tr w:rsidR="007A391B" w:rsidRPr="007A391B" w14:paraId="22246D43" w14:textId="77777777" w:rsidTr="00501647">
        <w:tc>
          <w:tcPr>
            <w:tcW w:w="199" w:type="pct"/>
            <w:shd w:val="clear" w:color="auto" w:fill="auto"/>
            <w:vAlign w:val="center"/>
            <w:hideMark/>
          </w:tcPr>
          <w:p w14:paraId="3E31C371" w14:textId="77777777" w:rsidR="00BB5103" w:rsidRPr="007A391B" w:rsidRDefault="00BB5103" w:rsidP="00397C38">
            <w:pPr>
              <w:ind w:left="-57" w:right="-57"/>
              <w:jc w:val="center"/>
              <w:rPr>
                <w:sz w:val="24"/>
                <w:szCs w:val="24"/>
              </w:rPr>
            </w:pPr>
            <w:r w:rsidRPr="007A391B">
              <w:rPr>
                <w:sz w:val="24"/>
                <w:szCs w:val="24"/>
              </w:rPr>
              <w:t>4</w:t>
            </w:r>
          </w:p>
        </w:tc>
        <w:tc>
          <w:tcPr>
            <w:tcW w:w="844" w:type="pct"/>
            <w:shd w:val="clear" w:color="auto" w:fill="auto"/>
            <w:vAlign w:val="center"/>
            <w:hideMark/>
          </w:tcPr>
          <w:p w14:paraId="1623AAFB" w14:textId="2DBF4EF6" w:rsidR="00BB5103" w:rsidRPr="007A391B" w:rsidRDefault="00BB5103" w:rsidP="00397C38">
            <w:pPr>
              <w:ind w:left="-57" w:right="-57"/>
              <w:rPr>
                <w:sz w:val="24"/>
                <w:szCs w:val="24"/>
              </w:rPr>
            </w:pPr>
            <w:r w:rsidRPr="007A391B">
              <w:rPr>
                <w:sz w:val="24"/>
                <w:szCs w:val="24"/>
              </w:rPr>
              <w:t>Котельная, Нефтеюганское шоссе, 22, стр.5</w:t>
            </w:r>
          </w:p>
        </w:tc>
        <w:tc>
          <w:tcPr>
            <w:tcW w:w="452" w:type="pct"/>
            <w:shd w:val="clear" w:color="auto" w:fill="auto"/>
            <w:vAlign w:val="center"/>
            <w:hideMark/>
          </w:tcPr>
          <w:p w14:paraId="71632C5B" w14:textId="77777777" w:rsidR="00BB5103" w:rsidRPr="007A391B" w:rsidRDefault="00BB5103" w:rsidP="00397C38">
            <w:pPr>
              <w:ind w:left="-57" w:right="-57"/>
              <w:jc w:val="center"/>
              <w:rPr>
                <w:sz w:val="24"/>
                <w:szCs w:val="24"/>
              </w:rPr>
            </w:pPr>
            <w:r w:rsidRPr="007A391B">
              <w:rPr>
                <w:sz w:val="24"/>
                <w:szCs w:val="24"/>
              </w:rPr>
              <w:t>1,94</w:t>
            </w:r>
          </w:p>
        </w:tc>
        <w:tc>
          <w:tcPr>
            <w:tcW w:w="452" w:type="pct"/>
            <w:shd w:val="clear" w:color="auto" w:fill="auto"/>
            <w:vAlign w:val="center"/>
            <w:hideMark/>
          </w:tcPr>
          <w:p w14:paraId="04A9A2B6" w14:textId="77777777" w:rsidR="00BB5103" w:rsidRPr="007A391B" w:rsidRDefault="00BB5103" w:rsidP="00397C38">
            <w:pPr>
              <w:ind w:left="-57" w:right="-57"/>
              <w:jc w:val="center"/>
              <w:rPr>
                <w:sz w:val="24"/>
                <w:szCs w:val="24"/>
              </w:rPr>
            </w:pPr>
            <w:r w:rsidRPr="007A391B">
              <w:rPr>
                <w:sz w:val="24"/>
                <w:szCs w:val="24"/>
              </w:rPr>
              <w:t>1,43</w:t>
            </w:r>
          </w:p>
        </w:tc>
        <w:tc>
          <w:tcPr>
            <w:tcW w:w="561" w:type="pct"/>
            <w:shd w:val="clear" w:color="auto" w:fill="auto"/>
            <w:vAlign w:val="center"/>
            <w:hideMark/>
          </w:tcPr>
          <w:p w14:paraId="7AD3D922" w14:textId="77777777" w:rsidR="00BB5103" w:rsidRPr="007A391B" w:rsidRDefault="00BB5103" w:rsidP="00397C38">
            <w:pPr>
              <w:ind w:left="-57" w:right="-57"/>
              <w:jc w:val="center"/>
              <w:rPr>
                <w:sz w:val="24"/>
                <w:szCs w:val="24"/>
              </w:rPr>
            </w:pPr>
            <w:r w:rsidRPr="007A391B">
              <w:rPr>
                <w:sz w:val="24"/>
                <w:szCs w:val="24"/>
              </w:rPr>
              <w:t>0,03</w:t>
            </w:r>
          </w:p>
        </w:tc>
        <w:tc>
          <w:tcPr>
            <w:tcW w:w="468" w:type="pct"/>
            <w:shd w:val="clear" w:color="auto" w:fill="auto"/>
            <w:vAlign w:val="center"/>
            <w:hideMark/>
          </w:tcPr>
          <w:p w14:paraId="2C3DF652" w14:textId="77777777" w:rsidR="00BB5103" w:rsidRPr="007A391B" w:rsidRDefault="00BB5103" w:rsidP="00397C38">
            <w:pPr>
              <w:ind w:left="-57" w:right="-57"/>
              <w:jc w:val="center"/>
              <w:rPr>
                <w:sz w:val="24"/>
                <w:szCs w:val="24"/>
              </w:rPr>
            </w:pPr>
            <w:r w:rsidRPr="007A391B">
              <w:rPr>
                <w:sz w:val="24"/>
                <w:szCs w:val="24"/>
              </w:rPr>
              <w:t>1,40</w:t>
            </w:r>
          </w:p>
        </w:tc>
        <w:tc>
          <w:tcPr>
            <w:tcW w:w="575" w:type="pct"/>
            <w:shd w:val="clear" w:color="auto" w:fill="auto"/>
            <w:vAlign w:val="center"/>
            <w:hideMark/>
          </w:tcPr>
          <w:p w14:paraId="601F8320" w14:textId="77777777" w:rsidR="00BB5103" w:rsidRPr="007A391B" w:rsidRDefault="00BB5103" w:rsidP="00397C38">
            <w:pPr>
              <w:ind w:left="-57" w:right="-57"/>
              <w:jc w:val="center"/>
              <w:rPr>
                <w:sz w:val="24"/>
                <w:szCs w:val="24"/>
              </w:rPr>
            </w:pPr>
            <w:r w:rsidRPr="007A391B">
              <w:rPr>
                <w:sz w:val="24"/>
                <w:szCs w:val="24"/>
              </w:rPr>
              <w:t>2,18</w:t>
            </w:r>
          </w:p>
        </w:tc>
        <w:tc>
          <w:tcPr>
            <w:tcW w:w="354" w:type="pct"/>
            <w:shd w:val="clear" w:color="auto" w:fill="auto"/>
            <w:vAlign w:val="center"/>
            <w:hideMark/>
          </w:tcPr>
          <w:p w14:paraId="33F64C93" w14:textId="77777777" w:rsidR="00BB5103" w:rsidRPr="007A391B" w:rsidRDefault="00BB5103" w:rsidP="00397C38">
            <w:pPr>
              <w:ind w:left="-57" w:right="-57"/>
              <w:jc w:val="center"/>
              <w:rPr>
                <w:sz w:val="24"/>
                <w:szCs w:val="24"/>
              </w:rPr>
            </w:pPr>
            <w:r w:rsidRPr="007A391B">
              <w:rPr>
                <w:sz w:val="24"/>
                <w:szCs w:val="24"/>
              </w:rPr>
              <w:t>2,14</w:t>
            </w:r>
          </w:p>
        </w:tc>
        <w:tc>
          <w:tcPr>
            <w:tcW w:w="354" w:type="pct"/>
            <w:shd w:val="clear" w:color="auto" w:fill="auto"/>
            <w:vAlign w:val="center"/>
            <w:hideMark/>
          </w:tcPr>
          <w:p w14:paraId="0AE4771A" w14:textId="77777777" w:rsidR="00BB5103" w:rsidRPr="007A391B" w:rsidRDefault="00BB5103" w:rsidP="00397C38">
            <w:pPr>
              <w:ind w:left="-57" w:right="-57"/>
              <w:jc w:val="center"/>
              <w:rPr>
                <w:sz w:val="24"/>
                <w:szCs w:val="24"/>
              </w:rPr>
            </w:pPr>
            <w:r w:rsidRPr="007A391B">
              <w:rPr>
                <w:sz w:val="24"/>
                <w:szCs w:val="24"/>
              </w:rPr>
              <w:t>2,14</w:t>
            </w:r>
          </w:p>
        </w:tc>
        <w:tc>
          <w:tcPr>
            <w:tcW w:w="392" w:type="pct"/>
            <w:shd w:val="clear" w:color="auto" w:fill="auto"/>
            <w:vAlign w:val="center"/>
            <w:hideMark/>
          </w:tcPr>
          <w:p w14:paraId="79B9CFCC"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6865BD84" w14:textId="77777777" w:rsidR="00BB5103" w:rsidRPr="007A391B" w:rsidRDefault="00BB5103" w:rsidP="00397C38">
            <w:pPr>
              <w:ind w:left="-57" w:right="-57"/>
              <w:jc w:val="center"/>
              <w:rPr>
                <w:sz w:val="24"/>
                <w:szCs w:val="24"/>
              </w:rPr>
            </w:pPr>
            <w:r w:rsidRPr="007A391B">
              <w:rPr>
                <w:sz w:val="24"/>
                <w:szCs w:val="24"/>
              </w:rPr>
              <w:t>0,04</w:t>
            </w:r>
          </w:p>
        </w:tc>
      </w:tr>
      <w:tr w:rsidR="007A391B" w:rsidRPr="007A391B" w14:paraId="4EE3D601" w14:textId="77777777" w:rsidTr="00501647">
        <w:tc>
          <w:tcPr>
            <w:tcW w:w="199" w:type="pct"/>
            <w:shd w:val="clear" w:color="auto" w:fill="auto"/>
            <w:vAlign w:val="center"/>
            <w:hideMark/>
          </w:tcPr>
          <w:p w14:paraId="6A8063ED"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5A866AF7" w14:textId="77777777" w:rsidR="00BB5103" w:rsidRPr="007A391B" w:rsidRDefault="00BB5103" w:rsidP="00397C38">
            <w:pPr>
              <w:ind w:left="-57" w:right="-57"/>
              <w:rPr>
                <w:b/>
                <w:bCs/>
                <w:sz w:val="24"/>
                <w:szCs w:val="24"/>
              </w:rPr>
            </w:pPr>
            <w:r w:rsidRPr="007A391B">
              <w:rPr>
                <w:b/>
                <w:bCs/>
                <w:sz w:val="24"/>
                <w:szCs w:val="24"/>
              </w:rPr>
              <w:t>СГМУП «ГТС»</w:t>
            </w:r>
          </w:p>
        </w:tc>
        <w:tc>
          <w:tcPr>
            <w:tcW w:w="452" w:type="pct"/>
            <w:shd w:val="clear" w:color="auto" w:fill="auto"/>
            <w:vAlign w:val="center"/>
            <w:hideMark/>
          </w:tcPr>
          <w:p w14:paraId="71C266D6"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49F0092B"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189C7FFB"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46E66CFE"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10F01794"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65C5514B"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5DCCA3DA"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0EB6DAD5"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17F5E1CB"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76C36837" w14:textId="77777777" w:rsidTr="00501647">
        <w:tc>
          <w:tcPr>
            <w:tcW w:w="199" w:type="pct"/>
            <w:shd w:val="clear" w:color="auto" w:fill="auto"/>
            <w:vAlign w:val="center"/>
            <w:hideMark/>
          </w:tcPr>
          <w:p w14:paraId="1595B31E" w14:textId="77777777" w:rsidR="00BB5103" w:rsidRPr="007A391B" w:rsidRDefault="00BB5103" w:rsidP="00397C38">
            <w:pPr>
              <w:ind w:left="-57" w:right="-57"/>
              <w:jc w:val="center"/>
              <w:rPr>
                <w:sz w:val="24"/>
                <w:szCs w:val="24"/>
              </w:rPr>
            </w:pPr>
            <w:r w:rsidRPr="007A391B">
              <w:rPr>
                <w:sz w:val="24"/>
                <w:szCs w:val="24"/>
              </w:rPr>
              <w:t>5</w:t>
            </w:r>
          </w:p>
        </w:tc>
        <w:tc>
          <w:tcPr>
            <w:tcW w:w="844" w:type="pct"/>
            <w:shd w:val="clear" w:color="auto" w:fill="auto"/>
            <w:vAlign w:val="center"/>
            <w:hideMark/>
          </w:tcPr>
          <w:p w14:paraId="2B0535B4" w14:textId="066AB481" w:rsidR="00BB5103" w:rsidRPr="007A391B" w:rsidRDefault="00BB5103" w:rsidP="00397C38">
            <w:pPr>
              <w:ind w:left="-57" w:right="-57"/>
              <w:rPr>
                <w:sz w:val="24"/>
                <w:szCs w:val="24"/>
              </w:rPr>
            </w:pPr>
            <w:r w:rsidRPr="007A391B">
              <w:rPr>
                <w:sz w:val="24"/>
                <w:szCs w:val="24"/>
              </w:rPr>
              <w:t>Котельная №</w:t>
            </w:r>
            <w:r w:rsidR="00501647" w:rsidRPr="007A391B">
              <w:rPr>
                <w:sz w:val="24"/>
                <w:szCs w:val="24"/>
              </w:rPr>
              <w:t> </w:t>
            </w:r>
            <w:r w:rsidRPr="007A391B">
              <w:rPr>
                <w:sz w:val="24"/>
                <w:szCs w:val="24"/>
              </w:rPr>
              <w:t>1, ул. Нефтяников, д.24 стр.6</w:t>
            </w:r>
          </w:p>
        </w:tc>
        <w:tc>
          <w:tcPr>
            <w:tcW w:w="452" w:type="pct"/>
            <w:shd w:val="clear" w:color="auto" w:fill="auto"/>
            <w:vAlign w:val="center"/>
            <w:hideMark/>
          </w:tcPr>
          <w:p w14:paraId="01EA0FE3" w14:textId="77777777" w:rsidR="00BB5103" w:rsidRPr="007A391B" w:rsidRDefault="00BB5103" w:rsidP="00397C38">
            <w:pPr>
              <w:ind w:left="-57" w:right="-57"/>
              <w:jc w:val="center"/>
              <w:rPr>
                <w:sz w:val="24"/>
                <w:szCs w:val="24"/>
              </w:rPr>
            </w:pPr>
            <w:r w:rsidRPr="007A391B">
              <w:rPr>
                <w:sz w:val="24"/>
                <w:szCs w:val="24"/>
              </w:rPr>
              <w:t>66,00</w:t>
            </w:r>
          </w:p>
        </w:tc>
        <w:tc>
          <w:tcPr>
            <w:tcW w:w="452" w:type="pct"/>
            <w:shd w:val="clear" w:color="auto" w:fill="auto"/>
            <w:vAlign w:val="center"/>
            <w:hideMark/>
          </w:tcPr>
          <w:p w14:paraId="0B70349C" w14:textId="77777777" w:rsidR="00BB5103" w:rsidRPr="007A391B" w:rsidRDefault="00BB5103" w:rsidP="00397C38">
            <w:pPr>
              <w:ind w:left="-57" w:right="-57"/>
              <w:jc w:val="center"/>
              <w:rPr>
                <w:sz w:val="24"/>
                <w:szCs w:val="24"/>
              </w:rPr>
            </w:pPr>
            <w:r w:rsidRPr="007A391B">
              <w:rPr>
                <w:sz w:val="24"/>
                <w:szCs w:val="24"/>
              </w:rPr>
              <w:t>65,00</w:t>
            </w:r>
          </w:p>
        </w:tc>
        <w:tc>
          <w:tcPr>
            <w:tcW w:w="561" w:type="pct"/>
            <w:shd w:val="clear" w:color="auto" w:fill="auto"/>
            <w:vAlign w:val="center"/>
            <w:hideMark/>
          </w:tcPr>
          <w:p w14:paraId="6A9F008A" w14:textId="77777777" w:rsidR="00BB5103" w:rsidRPr="007A391B" w:rsidRDefault="00BB5103" w:rsidP="00397C38">
            <w:pPr>
              <w:ind w:left="-57" w:right="-57"/>
              <w:jc w:val="center"/>
              <w:rPr>
                <w:sz w:val="24"/>
                <w:szCs w:val="24"/>
              </w:rPr>
            </w:pPr>
            <w:r w:rsidRPr="007A391B">
              <w:rPr>
                <w:sz w:val="24"/>
                <w:szCs w:val="24"/>
              </w:rPr>
              <w:t>0,38</w:t>
            </w:r>
          </w:p>
        </w:tc>
        <w:tc>
          <w:tcPr>
            <w:tcW w:w="468" w:type="pct"/>
            <w:shd w:val="clear" w:color="auto" w:fill="auto"/>
            <w:vAlign w:val="center"/>
            <w:hideMark/>
          </w:tcPr>
          <w:p w14:paraId="70E4A3FC" w14:textId="77777777" w:rsidR="00BB5103" w:rsidRPr="007A391B" w:rsidRDefault="00BB5103" w:rsidP="00397C38">
            <w:pPr>
              <w:ind w:left="-57" w:right="-57"/>
              <w:jc w:val="center"/>
              <w:rPr>
                <w:sz w:val="24"/>
                <w:szCs w:val="24"/>
              </w:rPr>
            </w:pPr>
            <w:r w:rsidRPr="007A391B">
              <w:rPr>
                <w:sz w:val="24"/>
                <w:szCs w:val="24"/>
              </w:rPr>
              <w:t>64,62</w:t>
            </w:r>
          </w:p>
        </w:tc>
        <w:tc>
          <w:tcPr>
            <w:tcW w:w="575" w:type="pct"/>
            <w:shd w:val="clear" w:color="auto" w:fill="auto"/>
            <w:vAlign w:val="center"/>
            <w:hideMark/>
          </w:tcPr>
          <w:p w14:paraId="0E73E0C1" w14:textId="77777777" w:rsidR="00BB5103" w:rsidRPr="007A391B" w:rsidRDefault="00BB5103" w:rsidP="00397C38">
            <w:pPr>
              <w:ind w:left="-57" w:right="-57"/>
              <w:jc w:val="center"/>
              <w:rPr>
                <w:sz w:val="24"/>
                <w:szCs w:val="24"/>
              </w:rPr>
            </w:pPr>
            <w:r w:rsidRPr="007A391B">
              <w:rPr>
                <w:sz w:val="24"/>
                <w:szCs w:val="24"/>
              </w:rPr>
              <w:t>41,58</w:t>
            </w:r>
          </w:p>
        </w:tc>
        <w:tc>
          <w:tcPr>
            <w:tcW w:w="354" w:type="pct"/>
            <w:shd w:val="clear" w:color="auto" w:fill="auto"/>
            <w:vAlign w:val="center"/>
            <w:hideMark/>
          </w:tcPr>
          <w:p w14:paraId="0E81F64D" w14:textId="77777777" w:rsidR="00BB5103" w:rsidRPr="007A391B" w:rsidRDefault="00BB5103" w:rsidP="00397C38">
            <w:pPr>
              <w:ind w:left="-57" w:right="-57"/>
              <w:jc w:val="center"/>
              <w:rPr>
                <w:sz w:val="24"/>
                <w:szCs w:val="24"/>
              </w:rPr>
            </w:pPr>
            <w:r w:rsidRPr="007A391B">
              <w:rPr>
                <w:sz w:val="24"/>
                <w:szCs w:val="24"/>
              </w:rPr>
              <w:t>31,39</w:t>
            </w:r>
          </w:p>
        </w:tc>
        <w:tc>
          <w:tcPr>
            <w:tcW w:w="354" w:type="pct"/>
            <w:shd w:val="clear" w:color="auto" w:fill="auto"/>
            <w:vAlign w:val="center"/>
            <w:hideMark/>
          </w:tcPr>
          <w:p w14:paraId="2AD2A591" w14:textId="77777777" w:rsidR="00BB5103" w:rsidRPr="007A391B" w:rsidRDefault="00BB5103" w:rsidP="00397C38">
            <w:pPr>
              <w:ind w:left="-57" w:right="-57"/>
              <w:jc w:val="center"/>
              <w:rPr>
                <w:sz w:val="24"/>
                <w:szCs w:val="24"/>
              </w:rPr>
            </w:pPr>
            <w:r w:rsidRPr="007A391B">
              <w:rPr>
                <w:sz w:val="24"/>
                <w:szCs w:val="24"/>
              </w:rPr>
              <w:t>31,39</w:t>
            </w:r>
          </w:p>
        </w:tc>
        <w:tc>
          <w:tcPr>
            <w:tcW w:w="392" w:type="pct"/>
            <w:shd w:val="clear" w:color="auto" w:fill="auto"/>
            <w:vAlign w:val="center"/>
            <w:hideMark/>
          </w:tcPr>
          <w:p w14:paraId="6E266AFD"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2E35868" w14:textId="77777777" w:rsidR="00BB5103" w:rsidRPr="007A391B" w:rsidRDefault="00BB5103" w:rsidP="00397C38">
            <w:pPr>
              <w:ind w:left="-57" w:right="-57"/>
              <w:jc w:val="center"/>
              <w:rPr>
                <w:sz w:val="24"/>
                <w:szCs w:val="24"/>
              </w:rPr>
            </w:pPr>
            <w:r w:rsidRPr="007A391B">
              <w:rPr>
                <w:sz w:val="24"/>
                <w:szCs w:val="24"/>
              </w:rPr>
              <w:t>10,19</w:t>
            </w:r>
          </w:p>
        </w:tc>
      </w:tr>
      <w:tr w:rsidR="007A391B" w:rsidRPr="007A391B" w14:paraId="5AB32B92" w14:textId="77777777" w:rsidTr="00501647">
        <w:tc>
          <w:tcPr>
            <w:tcW w:w="199" w:type="pct"/>
            <w:shd w:val="clear" w:color="auto" w:fill="auto"/>
            <w:vAlign w:val="center"/>
            <w:hideMark/>
          </w:tcPr>
          <w:p w14:paraId="41820F66" w14:textId="77777777" w:rsidR="00BB5103" w:rsidRPr="007A391B" w:rsidRDefault="00BB5103" w:rsidP="00397C38">
            <w:pPr>
              <w:ind w:left="-57" w:right="-57"/>
              <w:jc w:val="center"/>
              <w:rPr>
                <w:sz w:val="24"/>
                <w:szCs w:val="24"/>
              </w:rPr>
            </w:pPr>
            <w:r w:rsidRPr="007A391B">
              <w:rPr>
                <w:sz w:val="24"/>
                <w:szCs w:val="24"/>
              </w:rPr>
              <w:t>6</w:t>
            </w:r>
          </w:p>
        </w:tc>
        <w:tc>
          <w:tcPr>
            <w:tcW w:w="844" w:type="pct"/>
            <w:shd w:val="clear" w:color="auto" w:fill="auto"/>
            <w:vAlign w:val="center"/>
            <w:hideMark/>
          </w:tcPr>
          <w:p w14:paraId="35959AFD" w14:textId="469B7CAC" w:rsidR="00BB5103" w:rsidRPr="007A391B" w:rsidRDefault="00BB5103" w:rsidP="00397C38">
            <w:pPr>
              <w:ind w:left="-57" w:right="-57"/>
              <w:rPr>
                <w:sz w:val="24"/>
                <w:szCs w:val="24"/>
              </w:rPr>
            </w:pPr>
            <w:r w:rsidRPr="007A391B">
              <w:rPr>
                <w:sz w:val="24"/>
                <w:szCs w:val="24"/>
              </w:rPr>
              <w:t>Котельная №</w:t>
            </w:r>
            <w:r w:rsidR="00501647" w:rsidRPr="007A391B">
              <w:rPr>
                <w:sz w:val="24"/>
                <w:szCs w:val="24"/>
              </w:rPr>
              <w:t> </w:t>
            </w:r>
            <w:r w:rsidRPr="007A391B">
              <w:rPr>
                <w:sz w:val="24"/>
                <w:szCs w:val="24"/>
              </w:rPr>
              <w:t>2 ул. Нефтяников, д. 24 стр. 4</w:t>
            </w:r>
          </w:p>
        </w:tc>
        <w:tc>
          <w:tcPr>
            <w:tcW w:w="452" w:type="pct"/>
            <w:shd w:val="clear" w:color="auto" w:fill="auto"/>
            <w:vAlign w:val="center"/>
            <w:hideMark/>
          </w:tcPr>
          <w:p w14:paraId="4767BB12" w14:textId="77777777" w:rsidR="00BB5103" w:rsidRPr="007A391B" w:rsidRDefault="00BB5103" w:rsidP="00397C38">
            <w:pPr>
              <w:ind w:left="-57" w:right="-57"/>
              <w:jc w:val="center"/>
              <w:rPr>
                <w:sz w:val="24"/>
                <w:szCs w:val="24"/>
              </w:rPr>
            </w:pPr>
            <w:r w:rsidRPr="007A391B">
              <w:rPr>
                <w:sz w:val="24"/>
                <w:szCs w:val="24"/>
              </w:rPr>
              <w:t>90,00</w:t>
            </w:r>
          </w:p>
        </w:tc>
        <w:tc>
          <w:tcPr>
            <w:tcW w:w="452" w:type="pct"/>
            <w:shd w:val="clear" w:color="auto" w:fill="auto"/>
            <w:vAlign w:val="center"/>
            <w:hideMark/>
          </w:tcPr>
          <w:p w14:paraId="71806F3D" w14:textId="77777777" w:rsidR="00BB5103" w:rsidRPr="007A391B" w:rsidRDefault="00BB5103" w:rsidP="00397C38">
            <w:pPr>
              <w:ind w:left="-57" w:right="-57"/>
              <w:jc w:val="center"/>
              <w:rPr>
                <w:sz w:val="24"/>
                <w:szCs w:val="24"/>
              </w:rPr>
            </w:pPr>
            <w:r w:rsidRPr="007A391B">
              <w:rPr>
                <w:sz w:val="24"/>
                <w:szCs w:val="24"/>
              </w:rPr>
              <w:t>87,51</w:t>
            </w:r>
          </w:p>
        </w:tc>
        <w:tc>
          <w:tcPr>
            <w:tcW w:w="561" w:type="pct"/>
            <w:shd w:val="clear" w:color="auto" w:fill="auto"/>
            <w:vAlign w:val="center"/>
            <w:hideMark/>
          </w:tcPr>
          <w:p w14:paraId="67385EDC" w14:textId="77777777" w:rsidR="00BB5103" w:rsidRPr="007A391B" w:rsidRDefault="00BB5103" w:rsidP="00397C38">
            <w:pPr>
              <w:ind w:left="-57" w:right="-57"/>
              <w:jc w:val="center"/>
              <w:rPr>
                <w:sz w:val="24"/>
                <w:szCs w:val="24"/>
              </w:rPr>
            </w:pPr>
            <w:r w:rsidRPr="007A391B">
              <w:rPr>
                <w:sz w:val="24"/>
                <w:szCs w:val="24"/>
              </w:rPr>
              <w:t>0,57</w:t>
            </w:r>
          </w:p>
        </w:tc>
        <w:tc>
          <w:tcPr>
            <w:tcW w:w="468" w:type="pct"/>
            <w:shd w:val="clear" w:color="auto" w:fill="auto"/>
            <w:vAlign w:val="center"/>
            <w:hideMark/>
          </w:tcPr>
          <w:p w14:paraId="789C06BE" w14:textId="77777777" w:rsidR="00BB5103" w:rsidRPr="007A391B" w:rsidRDefault="00BB5103" w:rsidP="00397C38">
            <w:pPr>
              <w:ind w:left="-57" w:right="-57"/>
              <w:jc w:val="center"/>
              <w:rPr>
                <w:sz w:val="24"/>
                <w:szCs w:val="24"/>
              </w:rPr>
            </w:pPr>
            <w:r w:rsidRPr="007A391B">
              <w:rPr>
                <w:sz w:val="24"/>
                <w:szCs w:val="24"/>
              </w:rPr>
              <w:t>86,94</w:t>
            </w:r>
          </w:p>
        </w:tc>
        <w:tc>
          <w:tcPr>
            <w:tcW w:w="575" w:type="pct"/>
            <w:shd w:val="clear" w:color="auto" w:fill="auto"/>
            <w:vAlign w:val="center"/>
            <w:hideMark/>
          </w:tcPr>
          <w:p w14:paraId="14BBABA6" w14:textId="77777777" w:rsidR="00BB5103" w:rsidRPr="007A391B" w:rsidRDefault="00BB5103" w:rsidP="00397C38">
            <w:pPr>
              <w:ind w:left="-57" w:right="-57"/>
              <w:jc w:val="center"/>
              <w:rPr>
                <w:sz w:val="24"/>
                <w:szCs w:val="24"/>
              </w:rPr>
            </w:pPr>
            <w:r w:rsidRPr="007A391B">
              <w:rPr>
                <w:sz w:val="24"/>
                <w:szCs w:val="24"/>
              </w:rPr>
              <w:t>86,70</w:t>
            </w:r>
          </w:p>
        </w:tc>
        <w:tc>
          <w:tcPr>
            <w:tcW w:w="354" w:type="pct"/>
            <w:shd w:val="clear" w:color="auto" w:fill="auto"/>
            <w:vAlign w:val="center"/>
            <w:hideMark/>
          </w:tcPr>
          <w:p w14:paraId="7EB4C642" w14:textId="77777777" w:rsidR="00BB5103" w:rsidRPr="007A391B" w:rsidRDefault="00BB5103" w:rsidP="00397C38">
            <w:pPr>
              <w:ind w:left="-57" w:right="-57"/>
              <w:jc w:val="center"/>
              <w:rPr>
                <w:sz w:val="24"/>
                <w:szCs w:val="24"/>
              </w:rPr>
            </w:pPr>
            <w:r w:rsidRPr="007A391B">
              <w:rPr>
                <w:sz w:val="24"/>
                <w:szCs w:val="24"/>
              </w:rPr>
              <w:t>72,56</w:t>
            </w:r>
          </w:p>
        </w:tc>
        <w:tc>
          <w:tcPr>
            <w:tcW w:w="354" w:type="pct"/>
            <w:shd w:val="clear" w:color="auto" w:fill="auto"/>
            <w:vAlign w:val="center"/>
            <w:hideMark/>
          </w:tcPr>
          <w:p w14:paraId="7826D2B3" w14:textId="77777777" w:rsidR="00BB5103" w:rsidRPr="007A391B" w:rsidRDefault="00BB5103" w:rsidP="00397C38">
            <w:pPr>
              <w:ind w:left="-57" w:right="-57"/>
              <w:jc w:val="center"/>
              <w:rPr>
                <w:sz w:val="24"/>
                <w:szCs w:val="24"/>
              </w:rPr>
            </w:pPr>
            <w:r w:rsidRPr="007A391B">
              <w:rPr>
                <w:sz w:val="24"/>
                <w:szCs w:val="24"/>
              </w:rPr>
              <w:t>72,56</w:t>
            </w:r>
          </w:p>
        </w:tc>
        <w:tc>
          <w:tcPr>
            <w:tcW w:w="392" w:type="pct"/>
            <w:shd w:val="clear" w:color="auto" w:fill="auto"/>
            <w:vAlign w:val="center"/>
            <w:hideMark/>
          </w:tcPr>
          <w:p w14:paraId="046E1FA2"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0FC02E0C" w14:textId="77777777" w:rsidR="00BB5103" w:rsidRPr="007A391B" w:rsidRDefault="00BB5103" w:rsidP="00397C38">
            <w:pPr>
              <w:ind w:left="-57" w:right="-57"/>
              <w:jc w:val="center"/>
              <w:rPr>
                <w:sz w:val="24"/>
                <w:szCs w:val="24"/>
              </w:rPr>
            </w:pPr>
            <w:r w:rsidRPr="007A391B">
              <w:rPr>
                <w:sz w:val="24"/>
                <w:szCs w:val="24"/>
              </w:rPr>
              <w:t>14,14</w:t>
            </w:r>
          </w:p>
        </w:tc>
      </w:tr>
      <w:tr w:rsidR="007A391B" w:rsidRPr="007A391B" w14:paraId="623CD229" w14:textId="77777777" w:rsidTr="00501647">
        <w:tc>
          <w:tcPr>
            <w:tcW w:w="199" w:type="pct"/>
            <w:shd w:val="clear" w:color="auto" w:fill="auto"/>
            <w:vAlign w:val="center"/>
            <w:hideMark/>
          </w:tcPr>
          <w:p w14:paraId="269B5622" w14:textId="77777777" w:rsidR="00BB5103" w:rsidRPr="007A391B" w:rsidRDefault="00BB5103" w:rsidP="00397C38">
            <w:pPr>
              <w:ind w:left="-57" w:right="-57"/>
              <w:jc w:val="center"/>
              <w:rPr>
                <w:sz w:val="24"/>
                <w:szCs w:val="24"/>
              </w:rPr>
            </w:pPr>
            <w:r w:rsidRPr="007A391B">
              <w:rPr>
                <w:sz w:val="24"/>
                <w:szCs w:val="24"/>
              </w:rPr>
              <w:t>7</w:t>
            </w:r>
          </w:p>
        </w:tc>
        <w:tc>
          <w:tcPr>
            <w:tcW w:w="844" w:type="pct"/>
            <w:shd w:val="clear" w:color="auto" w:fill="auto"/>
            <w:vAlign w:val="center"/>
            <w:hideMark/>
          </w:tcPr>
          <w:p w14:paraId="304424E1" w14:textId="1F44F96D" w:rsidR="00BB5103" w:rsidRPr="007A391B" w:rsidRDefault="00BB5103" w:rsidP="00397C38">
            <w:pPr>
              <w:ind w:left="-57" w:right="-57"/>
              <w:rPr>
                <w:sz w:val="24"/>
                <w:szCs w:val="24"/>
              </w:rPr>
            </w:pPr>
            <w:r w:rsidRPr="007A391B">
              <w:rPr>
                <w:sz w:val="24"/>
                <w:szCs w:val="24"/>
              </w:rPr>
              <w:t>Котельная №</w:t>
            </w:r>
            <w:r w:rsidR="00501647" w:rsidRPr="007A391B">
              <w:rPr>
                <w:sz w:val="24"/>
                <w:szCs w:val="24"/>
              </w:rPr>
              <w:t> </w:t>
            </w:r>
            <w:r w:rsidRPr="007A391B">
              <w:rPr>
                <w:sz w:val="24"/>
                <w:szCs w:val="24"/>
              </w:rPr>
              <w:t>3, ул. Майская д.10/2 стр.</w:t>
            </w:r>
            <w:r w:rsidR="006D1BC9" w:rsidRPr="007A391B">
              <w:rPr>
                <w:sz w:val="24"/>
                <w:szCs w:val="24"/>
              </w:rPr>
              <w:t xml:space="preserve"> </w:t>
            </w:r>
            <w:r w:rsidRPr="007A391B">
              <w:rPr>
                <w:sz w:val="24"/>
                <w:szCs w:val="24"/>
              </w:rPr>
              <w:t>2</w:t>
            </w:r>
          </w:p>
        </w:tc>
        <w:tc>
          <w:tcPr>
            <w:tcW w:w="452" w:type="pct"/>
            <w:shd w:val="clear" w:color="auto" w:fill="auto"/>
            <w:vAlign w:val="center"/>
            <w:hideMark/>
          </w:tcPr>
          <w:p w14:paraId="41478D00" w14:textId="77777777" w:rsidR="00BB5103" w:rsidRPr="007A391B" w:rsidRDefault="00BB5103" w:rsidP="00397C38">
            <w:pPr>
              <w:ind w:left="-57" w:right="-57"/>
              <w:jc w:val="center"/>
              <w:rPr>
                <w:sz w:val="24"/>
                <w:szCs w:val="24"/>
              </w:rPr>
            </w:pPr>
            <w:r w:rsidRPr="007A391B">
              <w:rPr>
                <w:sz w:val="24"/>
                <w:szCs w:val="24"/>
              </w:rPr>
              <w:t>90,00</w:t>
            </w:r>
          </w:p>
        </w:tc>
        <w:tc>
          <w:tcPr>
            <w:tcW w:w="452" w:type="pct"/>
            <w:shd w:val="clear" w:color="auto" w:fill="auto"/>
            <w:vAlign w:val="center"/>
            <w:hideMark/>
          </w:tcPr>
          <w:p w14:paraId="70F91ADB" w14:textId="77777777" w:rsidR="00BB5103" w:rsidRPr="007A391B" w:rsidRDefault="00BB5103" w:rsidP="00397C38">
            <w:pPr>
              <w:ind w:left="-57" w:right="-57"/>
              <w:jc w:val="center"/>
              <w:rPr>
                <w:sz w:val="24"/>
                <w:szCs w:val="24"/>
              </w:rPr>
            </w:pPr>
            <w:r w:rsidRPr="007A391B">
              <w:rPr>
                <w:sz w:val="24"/>
                <w:szCs w:val="24"/>
              </w:rPr>
              <w:t>98,61</w:t>
            </w:r>
          </w:p>
        </w:tc>
        <w:tc>
          <w:tcPr>
            <w:tcW w:w="561" w:type="pct"/>
            <w:shd w:val="clear" w:color="auto" w:fill="auto"/>
            <w:vAlign w:val="center"/>
            <w:hideMark/>
          </w:tcPr>
          <w:p w14:paraId="1F8825F1" w14:textId="77777777" w:rsidR="00BB5103" w:rsidRPr="007A391B" w:rsidRDefault="00BB5103" w:rsidP="00397C38">
            <w:pPr>
              <w:ind w:left="-57" w:right="-57"/>
              <w:jc w:val="center"/>
              <w:rPr>
                <w:sz w:val="24"/>
                <w:szCs w:val="24"/>
              </w:rPr>
            </w:pPr>
            <w:r w:rsidRPr="007A391B">
              <w:rPr>
                <w:sz w:val="24"/>
                <w:szCs w:val="24"/>
              </w:rPr>
              <w:t>0,65</w:t>
            </w:r>
          </w:p>
        </w:tc>
        <w:tc>
          <w:tcPr>
            <w:tcW w:w="468" w:type="pct"/>
            <w:shd w:val="clear" w:color="auto" w:fill="auto"/>
            <w:vAlign w:val="center"/>
            <w:hideMark/>
          </w:tcPr>
          <w:p w14:paraId="4524550F" w14:textId="77777777" w:rsidR="00BB5103" w:rsidRPr="007A391B" w:rsidRDefault="00BB5103" w:rsidP="00397C38">
            <w:pPr>
              <w:ind w:left="-57" w:right="-57"/>
              <w:jc w:val="center"/>
              <w:rPr>
                <w:sz w:val="24"/>
                <w:szCs w:val="24"/>
              </w:rPr>
            </w:pPr>
            <w:r w:rsidRPr="007A391B">
              <w:rPr>
                <w:sz w:val="24"/>
                <w:szCs w:val="24"/>
              </w:rPr>
              <w:t>97,96</w:t>
            </w:r>
          </w:p>
        </w:tc>
        <w:tc>
          <w:tcPr>
            <w:tcW w:w="575" w:type="pct"/>
            <w:shd w:val="clear" w:color="auto" w:fill="auto"/>
            <w:vAlign w:val="center"/>
            <w:hideMark/>
          </w:tcPr>
          <w:p w14:paraId="1DDFF75E" w14:textId="77777777" w:rsidR="00BB5103" w:rsidRPr="007A391B" w:rsidRDefault="00BB5103" w:rsidP="00397C38">
            <w:pPr>
              <w:ind w:left="-57" w:right="-57"/>
              <w:jc w:val="center"/>
              <w:rPr>
                <w:sz w:val="24"/>
                <w:szCs w:val="24"/>
              </w:rPr>
            </w:pPr>
            <w:r w:rsidRPr="007A391B">
              <w:rPr>
                <w:sz w:val="24"/>
                <w:szCs w:val="24"/>
              </w:rPr>
              <w:t>97,69</w:t>
            </w:r>
          </w:p>
        </w:tc>
        <w:tc>
          <w:tcPr>
            <w:tcW w:w="354" w:type="pct"/>
            <w:shd w:val="clear" w:color="auto" w:fill="auto"/>
            <w:vAlign w:val="center"/>
            <w:hideMark/>
          </w:tcPr>
          <w:p w14:paraId="34219F99" w14:textId="77777777" w:rsidR="00BB5103" w:rsidRPr="007A391B" w:rsidRDefault="00BB5103" w:rsidP="00397C38">
            <w:pPr>
              <w:ind w:left="-57" w:right="-57"/>
              <w:jc w:val="center"/>
              <w:rPr>
                <w:sz w:val="24"/>
                <w:szCs w:val="24"/>
              </w:rPr>
            </w:pPr>
            <w:r w:rsidRPr="007A391B">
              <w:rPr>
                <w:sz w:val="24"/>
                <w:szCs w:val="24"/>
              </w:rPr>
              <w:t>85,91</w:t>
            </w:r>
          </w:p>
        </w:tc>
        <w:tc>
          <w:tcPr>
            <w:tcW w:w="354" w:type="pct"/>
            <w:shd w:val="clear" w:color="auto" w:fill="auto"/>
            <w:vAlign w:val="center"/>
            <w:hideMark/>
          </w:tcPr>
          <w:p w14:paraId="08F4913E" w14:textId="77777777" w:rsidR="00BB5103" w:rsidRPr="007A391B" w:rsidRDefault="00BB5103" w:rsidP="00397C38">
            <w:pPr>
              <w:ind w:left="-57" w:right="-57"/>
              <w:jc w:val="center"/>
              <w:rPr>
                <w:sz w:val="24"/>
                <w:szCs w:val="24"/>
              </w:rPr>
            </w:pPr>
            <w:r w:rsidRPr="007A391B">
              <w:rPr>
                <w:sz w:val="24"/>
                <w:szCs w:val="24"/>
              </w:rPr>
              <w:t>85,91</w:t>
            </w:r>
          </w:p>
        </w:tc>
        <w:tc>
          <w:tcPr>
            <w:tcW w:w="392" w:type="pct"/>
            <w:shd w:val="clear" w:color="auto" w:fill="auto"/>
            <w:vAlign w:val="center"/>
            <w:hideMark/>
          </w:tcPr>
          <w:p w14:paraId="2974B724"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DA29BB8" w14:textId="77777777" w:rsidR="00BB5103" w:rsidRPr="007A391B" w:rsidRDefault="00BB5103" w:rsidP="00397C38">
            <w:pPr>
              <w:ind w:left="-57" w:right="-57"/>
              <w:jc w:val="center"/>
              <w:rPr>
                <w:sz w:val="24"/>
                <w:szCs w:val="24"/>
              </w:rPr>
            </w:pPr>
            <w:r w:rsidRPr="007A391B">
              <w:rPr>
                <w:sz w:val="24"/>
                <w:szCs w:val="24"/>
              </w:rPr>
              <w:t>11,78</w:t>
            </w:r>
          </w:p>
        </w:tc>
      </w:tr>
      <w:tr w:rsidR="007A391B" w:rsidRPr="007A391B" w14:paraId="3EF57E36" w14:textId="77777777" w:rsidTr="00501647">
        <w:tc>
          <w:tcPr>
            <w:tcW w:w="199" w:type="pct"/>
            <w:shd w:val="clear" w:color="auto" w:fill="auto"/>
            <w:vAlign w:val="center"/>
            <w:hideMark/>
          </w:tcPr>
          <w:p w14:paraId="52575386" w14:textId="77777777" w:rsidR="00BB5103" w:rsidRPr="007A391B" w:rsidRDefault="00BB5103" w:rsidP="00397C38">
            <w:pPr>
              <w:ind w:left="-57" w:right="-57"/>
              <w:jc w:val="center"/>
              <w:rPr>
                <w:sz w:val="24"/>
                <w:szCs w:val="24"/>
              </w:rPr>
            </w:pPr>
            <w:r w:rsidRPr="007A391B">
              <w:rPr>
                <w:sz w:val="24"/>
                <w:szCs w:val="24"/>
              </w:rPr>
              <w:t>8</w:t>
            </w:r>
          </w:p>
        </w:tc>
        <w:tc>
          <w:tcPr>
            <w:tcW w:w="844" w:type="pct"/>
            <w:shd w:val="clear" w:color="auto" w:fill="auto"/>
            <w:vAlign w:val="center"/>
            <w:hideMark/>
          </w:tcPr>
          <w:p w14:paraId="7B2C1358" w14:textId="528B9D80" w:rsidR="00BB5103" w:rsidRPr="007A391B" w:rsidRDefault="00BB5103" w:rsidP="00397C38">
            <w:pPr>
              <w:ind w:left="-57" w:right="-57"/>
              <w:rPr>
                <w:sz w:val="24"/>
                <w:szCs w:val="24"/>
              </w:rPr>
            </w:pPr>
            <w:r w:rsidRPr="007A391B">
              <w:rPr>
                <w:sz w:val="24"/>
                <w:szCs w:val="24"/>
              </w:rPr>
              <w:t>Котельная № 5, п.</w:t>
            </w:r>
            <w:r w:rsidR="00501647" w:rsidRPr="007A391B">
              <w:rPr>
                <w:sz w:val="24"/>
                <w:szCs w:val="24"/>
              </w:rPr>
              <w:t> </w:t>
            </w:r>
            <w:r w:rsidRPr="007A391B">
              <w:rPr>
                <w:sz w:val="24"/>
                <w:szCs w:val="24"/>
              </w:rPr>
              <w:t>Дорожный</w:t>
            </w:r>
          </w:p>
        </w:tc>
        <w:tc>
          <w:tcPr>
            <w:tcW w:w="452" w:type="pct"/>
            <w:shd w:val="clear" w:color="auto" w:fill="auto"/>
            <w:vAlign w:val="center"/>
            <w:hideMark/>
          </w:tcPr>
          <w:p w14:paraId="64EF04BD" w14:textId="77777777" w:rsidR="00BB5103" w:rsidRPr="007A391B" w:rsidRDefault="00BB5103" w:rsidP="00397C38">
            <w:pPr>
              <w:ind w:left="-57" w:right="-57"/>
              <w:jc w:val="center"/>
              <w:rPr>
                <w:sz w:val="24"/>
                <w:szCs w:val="24"/>
              </w:rPr>
            </w:pPr>
            <w:r w:rsidRPr="007A391B">
              <w:rPr>
                <w:sz w:val="24"/>
                <w:szCs w:val="24"/>
              </w:rPr>
              <w:t>10,32</w:t>
            </w:r>
          </w:p>
        </w:tc>
        <w:tc>
          <w:tcPr>
            <w:tcW w:w="452" w:type="pct"/>
            <w:shd w:val="clear" w:color="auto" w:fill="auto"/>
            <w:vAlign w:val="center"/>
            <w:hideMark/>
          </w:tcPr>
          <w:p w14:paraId="4095A48C" w14:textId="77777777" w:rsidR="00BB5103" w:rsidRPr="007A391B" w:rsidRDefault="00BB5103" w:rsidP="00397C38">
            <w:pPr>
              <w:ind w:left="-57" w:right="-57"/>
              <w:jc w:val="center"/>
              <w:rPr>
                <w:sz w:val="24"/>
                <w:szCs w:val="24"/>
              </w:rPr>
            </w:pPr>
            <w:r w:rsidRPr="007A391B">
              <w:rPr>
                <w:sz w:val="24"/>
                <w:szCs w:val="24"/>
              </w:rPr>
              <w:t>10,04</w:t>
            </w:r>
          </w:p>
        </w:tc>
        <w:tc>
          <w:tcPr>
            <w:tcW w:w="561" w:type="pct"/>
            <w:shd w:val="clear" w:color="auto" w:fill="auto"/>
            <w:vAlign w:val="center"/>
            <w:hideMark/>
          </w:tcPr>
          <w:p w14:paraId="47D65930" w14:textId="77777777" w:rsidR="00BB5103" w:rsidRPr="007A391B" w:rsidRDefault="00BB5103" w:rsidP="00397C38">
            <w:pPr>
              <w:ind w:left="-57" w:right="-57"/>
              <w:jc w:val="center"/>
              <w:rPr>
                <w:sz w:val="24"/>
                <w:szCs w:val="24"/>
              </w:rPr>
            </w:pPr>
            <w:r w:rsidRPr="007A391B">
              <w:rPr>
                <w:sz w:val="24"/>
                <w:szCs w:val="24"/>
              </w:rPr>
              <w:t>0,16</w:t>
            </w:r>
          </w:p>
        </w:tc>
        <w:tc>
          <w:tcPr>
            <w:tcW w:w="468" w:type="pct"/>
            <w:shd w:val="clear" w:color="auto" w:fill="auto"/>
            <w:vAlign w:val="center"/>
            <w:hideMark/>
          </w:tcPr>
          <w:p w14:paraId="05286779" w14:textId="77777777" w:rsidR="00BB5103" w:rsidRPr="007A391B" w:rsidRDefault="00BB5103" w:rsidP="00397C38">
            <w:pPr>
              <w:ind w:left="-57" w:right="-57"/>
              <w:jc w:val="center"/>
              <w:rPr>
                <w:sz w:val="24"/>
                <w:szCs w:val="24"/>
              </w:rPr>
            </w:pPr>
            <w:r w:rsidRPr="007A391B">
              <w:rPr>
                <w:sz w:val="24"/>
                <w:szCs w:val="24"/>
              </w:rPr>
              <w:t>9,88</w:t>
            </w:r>
          </w:p>
        </w:tc>
        <w:tc>
          <w:tcPr>
            <w:tcW w:w="575" w:type="pct"/>
            <w:shd w:val="clear" w:color="auto" w:fill="auto"/>
            <w:vAlign w:val="center"/>
            <w:hideMark/>
          </w:tcPr>
          <w:p w14:paraId="7A16490C" w14:textId="77777777" w:rsidR="00BB5103" w:rsidRPr="007A391B" w:rsidRDefault="00BB5103" w:rsidP="00397C38">
            <w:pPr>
              <w:ind w:left="-57" w:right="-57"/>
              <w:jc w:val="center"/>
              <w:rPr>
                <w:sz w:val="24"/>
                <w:szCs w:val="24"/>
              </w:rPr>
            </w:pPr>
            <w:r w:rsidRPr="007A391B">
              <w:rPr>
                <w:sz w:val="24"/>
                <w:szCs w:val="24"/>
              </w:rPr>
              <w:t>7,11</w:t>
            </w:r>
          </w:p>
        </w:tc>
        <w:tc>
          <w:tcPr>
            <w:tcW w:w="354" w:type="pct"/>
            <w:shd w:val="clear" w:color="auto" w:fill="auto"/>
            <w:vAlign w:val="center"/>
            <w:hideMark/>
          </w:tcPr>
          <w:p w14:paraId="43FD4520" w14:textId="77777777" w:rsidR="00BB5103" w:rsidRPr="007A391B" w:rsidRDefault="00BB5103" w:rsidP="00397C38">
            <w:pPr>
              <w:ind w:left="-57" w:right="-57"/>
              <w:jc w:val="center"/>
              <w:rPr>
                <w:sz w:val="24"/>
                <w:szCs w:val="24"/>
              </w:rPr>
            </w:pPr>
            <w:r w:rsidRPr="007A391B">
              <w:rPr>
                <w:sz w:val="24"/>
                <w:szCs w:val="24"/>
              </w:rPr>
              <w:t>4,98</w:t>
            </w:r>
          </w:p>
        </w:tc>
        <w:tc>
          <w:tcPr>
            <w:tcW w:w="354" w:type="pct"/>
            <w:shd w:val="clear" w:color="auto" w:fill="auto"/>
            <w:vAlign w:val="center"/>
            <w:hideMark/>
          </w:tcPr>
          <w:p w14:paraId="6651A886" w14:textId="77777777" w:rsidR="00BB5103" w:rsidRPr="007A391B" w:rsidRDefault="00BB5103" w:rsidP="00397C38">
            <w:pPr>
              <w:ind w:left="-57" w:right="-57"/>
              <w:jc w:val="center"/>
              <w:rPr>
                <w:sz w:val="24"/>
                <w:szCs w:val="24"/>
              </w:rPr>
            </w:pPr>
            <w:r w:rsidRPr="007A391B">
              <w:rPr>
                <w:sz w:val="24"/>
                <w:szCs w:val="24"/>
              </w:rPr>
              <w:t>4,98</w:t>
            </w:r>
          </w:p>
        </w:tc>
        <w:tc>
          <w:tcPr>
            <w:tcW w:w="392" w:type="pct"/>
            <w:shd w:val="clear" w:color="auto" w:fill="auto"/>
            <w:vAlign w:val="center"/>
            <w:hideMark/>
          </w:tcPr>
          <w:p w14:paraId="65BB1CF4"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652BBA5" w14:textId="77777777" w:rsidR="00BB5103" w:rsidRPr="007A391B" w:rsidRDefault="00BB5103" w:rsidP="00397C38">
            <w:pPr>
              <w:ind w:left="-57" w:right="-57"/>
              <w:jc w:val="center"/>
              <w:rPr>
                <w:sz w:val="24"/>
                <w:szCs w:val="24"/>
              </w:rPr>
            </w:pPr>
            <w:r w:rsidRPr="007A391B">
              <w:rPr>
                <w:sz w:val="24"/>
                <w:szCs w:val="24"/>
              </w:rPr>
              <w:t>2,13</w:t>
            </w:r>
          </w:p>
        </w:tc>
      </w:tr>
      <w:tr w:rsidR="007A391B" w:rsidRPr="007A391B" w14:paraId="1FF590AD" w14:textId="77777777" w:rsidTr="00501647">
        <w:tc>
          <w:tcPr>
            <w:tcW w:w="199" w:type="pct"/>
            <w:shd w:val="clear" w:color="auto" w:fill="auto"/>
            <w:vAlign w:val="center"/>
            <w:hideMark/>
          </w:tcPr>
          <w:p w14:paraId="6AF7AC37" w14:textId="77777777" w:rsidR="00BB5103" w:rsidRPr="007A391B" w:rsidRDefault="00BB5103" w:rsidP="00397C38">
            <w:pPr>
              <w:ind w:left="-57" w:right="-57"/>
              <w:jc w:val="center"/>
              <w:rPr>
                <w:sz w:val="24"/>
                <w:szCs w:val="24"/>
              </w:rPr>
            </w:pPr>
            <w:r w:rsidRPr="007A391B">
              <w:rPr>
                <w:sz w:val="24"/>
                <w:szCs w:val="24"/>
              </w:rPr>
              <w:t>9</w:t>
            </w:r>
          </w:p>
        </w:tc>
        <w:tc>
          <w:tcPr>
            <w:tcW w:w="844" w:type="pct"/>
            <w:shd w:val="clear" w:color="auto" w:fill="auto"/>
            <w:vAlign w:val="center"/>
            <w:hideMark/>
          </w:tcPr>
          <w:p w14:paraId="3A96A893" w14:textId="77777777" w:rsidR="00BB5103" w:rsidRPr="007A391B" w:rsidRDefault="00BB5103" w:rsidP="00397C38">
            <w:pPr>
              <w:ind w:left="-57" w:right="-57"/>
              <w:rPr>
                <w:sz w:val="24"/>
                <w:szCs w:val="24"/>
              </w:rPr>
            </w:pPr>
            <w:r w:rsidRPr="007A391B">
              <w:rPr>
                <w:sz w:val="24"/>
                <w:szCs w:val="24"/>
              </w:rPr>
              <w:t>Котельная № 6, Заячий остров, промзона ГВК</w:t>
            </w:r>
          </w:p>
        </w:tc>
        <w:tc>
          <w:tcPr>
            <w:tcW w:w="452" w:type="pct"/>
            <w:shd w:val="clear" w:color="auto" w:fill="auto"/>
            <w:vAlign w:val="center"/>
            <w:hideMark/>
          </w:tcPr>
          <w:p w14:paraId="40CDED23" w14:textId="77777777" w:rsidR="00BB5103" w:rsidRPr="007A391B" w:rsidRDefault="00BB5103" w:rsidP="00397C38">
            <w:pPr>
              <w:ind w:left="-57" w:right="-57"/>
              <w:jc w:val="center"/>
              <w:rPr>
                <w:sz w:val="24"/>
                <w:szCs w:val="24"/>
              </w:rPr>
            </w:pPr>
            <w:r w:rsidRPr="007A391B">
              <w:rPr>
                <w:sz w:val="24"/>
                <w:szCs w:val="24"/>
              </w:rPr>
              <w:t>11,60</w:t>
            </w:r>
          </w:p>
        </w:tc>
        <w:tc>
          <w:tcPr>
            <w:tcW w:w="452" w:type="pct"/>
            <w:shd w:val="clear" w:color="auto" w:fill="auto"/>
            <w:vAlign w:val="center"/>
            <w:hideMark/>
          </w:tcPr>
          <w:p w14:paraId="370F3A79" w14:textId="77777777" w:rsidR="00BB5103" w:rsidRPr="007A391B" w:rsidRDefault="00BB5103" w:rsidP="00397C38">
            <w:pPr>
              <w:ind w:left="-57" w:right="-57"/>
              <w:jc w:val="center"/>
              <w:rPr>
                <w:sz w:val="24"/>
                <w:szCs w:val="24"/>
              </w:rPr>
            </w:pPr>
            <w:r w:rsidRPr="007A391B">
              <w:rPr>
                <w:sz w:val="24"/>
                <w:szCs w:val="24"/>
              </w:rPr>
              <w:t>9,61</w:t>
            </w:r>
          </w:p>
        </w:tc>
        <w:tc>
          <w:tcPr>
            <w:tcW w:w="561" w:type="pct"/>
            <w:shd w:val="clear" w:color="auto" w:fill="auto"/>
            <w:vAlign w:val="center"/>
            <w:hideMark/>
          </w:tcPr>
          <w:p w14:paraId="5E42F6DE" w14:textId="77777777" w:rsidR="00BB5103" w:rsidRPr="007A391B" w:rsidRDefault="00BB5103" w:rsidP="00397C38">
            <w:pPr>
              <w:ind w:left="-57" w:right="-57"/>
              <w:jc w:val="center"/>
              <w:rPr>
                <w:sz w:val="24"/>
                <w:szCs w:val="24"/>
              </w:rPr>
            </w:pPr>
            <w:r w:rsidRPr="007A391B">
              <w:rPr>
                <w:sz w:val="24"/>
                <w:szCs w:val="24"/>
              </w:rPr>
              <w:t>0,16</w:t>
            </w:r>
          </w:p>
        </w:tc>
        <w:tc>
          <w:tcPr>
            <w:tcW w:w="468" w:type="pct"/>
            <w:shd w:val="clear" w:color="auto" w:fill="auto"/>
            <w:vAlign w:val="center"/>
            <w:hideMark/>
          </w:tcPr>
          <w:p w14:paraId="4A05845B" w14:textId="77777777" w:rsidR="00BB5103" w:rsidRPr="007A391B" w:rsidRDefault="00BB5103" w:rsidP="00397C38">
            <w:pPr>
              <w:ind w:left="-57" w:right="-57"/>
              <w:jc w:val="center"/>
              <w:rPr>
                <w:sz w:val="24"/>
                <w:szCs w:val="24"/>
              </w:rPr>
            </w:pPr>
            <w:r w:rsidRPr="007A391B">
              <w:rPr>
                <w:sz w:val="24"/>
                <w:szCs w:val="24"/>
              </w:rPr>
              <w:t>9,45</w:t>
            </w:r>
          </w:p>
        </w:tc>
        <w:tc>
          <w:tcPr>
            <w:tcW w:w="575" w:type="pct"/>
            <w:shd w:val="clear" w:color="auto" w:fill="auto"/>
            <w:vAlign w:val="center"/>
            <w:hideMark/>
          </w:tcPr>
          <w:p w14:paraId="50B36B81" w14:textId="77777777" w:rsidR="00BB5103" w:rsidRPr="007A391B" w:rsidRDefault="00BB5103" w:rsidP="00397C38">
            <w:pPr>
              <w:ind w:left="-57" w:right="-57"/>
              <w:jc w:val="center"/>
              <w:rPr>
                <w:sz w:val="24"/>
                <w:szCs w:val="24"/>
              </w:rPr>
            </w:pPr>
            <w:r w:rsidRPr="007A391B">
              <w:rPr>
                <w:sz w:val="24"/>
                <w:szCs w:val="24"/>
              </w:rPr>
              <w:t>5,66</w:t>
            </w:r>
          </w:p>
        </w:tc>
        <w:tc>
          <w:tcPr>
            <w:tcW w:w="354" w:type="pct"/>
            <w:shd w:val="clear" w:color="auto" w:fill="auto"/>
            <w:vAlign w:val="center"/>
            <w:hideMark/>
          </w:tcPr>
          <w:p w14:paraId="0E30028B" w14:textId="77777777" w:rsidR="00BB5103" w:rsidRPr="007A391B" w:rsidRDefault="00BB5103" w:rsidP="00397C38">
            <w:pPr>
              <w:ind w:left="-57" w:right="-57"/>
              <w:jc w:val="center"/>
              <w:rPr>
                <w:sz w:val="24"/>
                <w:szCs w:val="24"/>
              </w:rPr>
            </w:pPr>
            <w:r w:rsidRPr="007A391B">
              <w:rPr>
                <w:sz w:val="24"/>
                <w:szCs w:val="24"/>
              </w:rPr>
              <w:t>5,66</w:t>
            </w:r>
          </w:p>
        </w:tc>
        <w:tc>
          <w:tcPr>
            <w:tcW w:w="354" w:type="pct"/>
            <w:shd w:val="clear" w:color="auto" w:fill="auto"/>
            <w:vAlign w:val="center"/>
            <w:hideMark/>
          </w:tcPr>
          <w:p w14:paraId="62DE3755" w14:textId="77777777" w:rsidR="00BB5103" w:rsidRPr="007A391B" w:rsidRDefault="00BB5103" w:rsidP="00397C38">
            <w:pPr>
              <w:ind w:left="-57" w:right="-57"/>
              <w:jc w:val="center"/>
              <w:rPr>
                <w:sz w:val="24"/>
                <w:szCs w:val="24"/>
              </w:rPr>
            </w:pPr>
            <w:r w:rsidRPr="007A391B">
              <w:rPr>
                <w:sz w:val="24"/>
                <w:szCs w:val="24"/>
              </w:rPr>
              <w:t>5,66</w:t>
            </w:r>
          </w:p>
        </w:tc>
        <w:tc>
          <w:tcPr>
            <w:tcW w:w="392" w:type="pct"/>
            <w:shd w:val="clear" w:color="auto" w:fill="auto"/>
            <w:vAlign w:val="center"/>
            <w:hideMark/>
          </w:tcPr>
          <w:p w14:paraId="01FD917F"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7C371E7"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357E4DB3" w14:textId="77777777" w:rsidTr="00501647">
        <w:tc>
          <w:tcPr>
            <w:tcW w:w="199" w:type="pct"/>
            <w:shd w:val="clear" w:color="auto" w:fill="auto"/>
            <w:vAlign w:val="center"/>
            <w:hideMark/>
          </w:tcPr>
          <w:p w14:paraId="2ABBFAAA" w14:textId="77777777" w:rsidR="00BB5103" w:rsidRPr="007A391B" w:rsidRDefault="00BB5103" w:rsidP="00397C38">
            <w:pPr>
              <w:ind w:left="-57" w:right="-57"/>
              <w:jc w:val="center"/>
              <w:rPr>
                <w:sz w:val="24"/>
                <w:szCs w:val="24"/>
              </w:rPr>
            </w:pPr>
            <w:r w:rsidRPr="007A391B">
              <w:rPr>
                <w:sz w:val="24"/>
                <w:szCs w:val="24"/>
              </w:rPr>
              <w:t>10</w:t>
            </w:r>
          </w:p>
        </w:tc>
        <w:tc>
          <w:tcPr>
            <w:tcW w:w="844" w:type="pct"/>
            <w:shd w:val="clear" w:color="auto" w:fill="auto"/>
            <w:vAlign w:val="center"/>
            <w:hideMark/>
          </w:tcPr>
          <w:p w14:paraId="088C1FFB" w14:textId="77777777" w:rsidR="00BB5103" w:rsidRPr="007A391B" w:rsidRDefault="00BB5103" w:rsidP="00397C38">
            <w:pPr>
              <w:ind w:left="-57" w:right="-57"/>
              <w:rPr>
                <w:sz w:val="24"/>
                <w:szCs w:val="24"/>
              </w:rPr>
            </w:pPr>
            <w:r w:rsidRPr="007A391B">
              <w:rPr>
                <w:sz w:val="24"/>
                <w:szCs w:val="24"/>
              </w:rPr>
              <w:t>Котельная № 7, 8-ой пром. узел, ул. Индустриальная</w:t>
            </w:r>
          </w:p>
        </w:tc>
        <w:tc>
          <w:tcPr>
            <w:tcW w:w="452" w:type="pct"/>
            <w:shd w:val="clear" w:color="auto" w:fill="auto"/>
            <w:vAlign w:val="center"/>
            <w:hideMark/>
          </w:tcPr>
          <w:p w14:paraId="02B399F5" w14:textId="77777777" w:rsidR="00BB5103" w:rsidRPr="007A391B" w:rsidRDefault="00BB5103" w:rsidP="00397C38">
            <w:pPr>
              <w:ind w:left="-57" w:right="-57"/>
              <w:jc w:val="center"/>
              <w:rPr>
                <w:sz w:val="24"/>
                <w:szCs w:val="24"/>
              </w:rPr>
            </w:pPr>
            <w:r w:rsidRPr="007A391B">
              <w:rPr>
                <w:sz w:val="24"/>
                <w:szCs w:val="24"/>
              </w:rPr>
              <w:t>21,60</w:t>
            </w:r>
          </w:p>
        </w:tc>
        <w:tc>
          <w:tcPr>
            <w:tcW w:w="452" w:type="pct"/>
            <w:shd w:val="clear" w:color="auto" w:fill="auto"/>
            <w:vAlign w:val="center"/>
            <w:hideMark/>
          </w:tcPr>
          <w:p w14:paraId="3F260134" w14:textId="77777777" w:rsidR="00BB5103" w:rsidRPr="007A391B" w:rsidRDefault="00BB5103" w:rsidP="00397C38">
            <w:pPr>
              <w:ind w:left="-57" w:right="-57"/>
              <w:jc w:val="center"/>
              <w:rPr>
                <w:sz w:val="24"/>
                <w:szCs w:val="24"/>
              </w:rPr>
            </w:pPr>
            <w:r w:rsidRPr="007A391B">
              <w:rPr>
                <w:sz w:val="24"/>
                <w:szCs w:val="24"/>
              </w:rPr>
              <w:t>11,41</w:t>
            </w:r>
          </w:p>
        </w:tc>
        <w:tc>
          <w:tcPr>
            <w:tcW w:w="561" w:type="pct"/>
            <w:shd w:val="clear" w:color="auto" w:fill="auto"/>
            <w:vAlign w:val="center"/>
            <w:hideMark/>
          </w:tcPr>
          <w:p w14:paraId="30090062" w14:textId="77777777" w:rsidR="00BB5103" w:rsidRPr="007A391B" w:rsidRDefault="00BB5103" w:rsidP="00397C38">
            <w:pPr>
              <w:ind w:left="-57" w:right="-57"/>
              <w:jc w:val="center"/>
              <w:rPr>
                <w:sz w:val="24"/>
                <w:szCs w:val="24"/>
              </w:rPr>
            </w:pPr>
            <w:r w:rsidRPr="007A391B">
              <w:rPr>
                <w:sz w:val="24"/>
                <w:szCs w:val="24"/>
              </w:rPr>
              <w:t>0,10</w:t>
            </w:r>
          </w:p>
        </w:tc>
        <w:tc>
          <w:tcPr>
            <w:tcW w:w="468" w:type="pct"/>
            <w:shd w:val="clear" w:color="auto" w:fill="auto"/>
            <w:vAlign w:val="center"/>
            <w:hideMark/>
          </w:tcPr>
          <w:p w14:paraId="64608DEF" w14:textId="77777777" w:rsidR="00BB5103" w:rsidRPr="007A391B" w:rsidRDefault="00BB5103" w:rsidP="00397C38">
            <w:pPr>
              <w:ind w:left="-57" w:right="-57"/>
              <w:jc w:val="center"/>
              <w:rPr>
                <w:sz w:val="24"/>
                <w:szCs w:val="24"/>
              </w:rPr>
            </w:pPr>
            <w:r w:rsidRPr="007A391B">
              <w:rPr>
                <w:sz w:val="24"/>
                <w:szCs w:val="24"/>
              </w:rPr>
              <w:t>11,31</w:t>
            </w:r>
          </w:p>
        </w:tc>
        <w:tc>
          <w:tcPr>
            <w:tcW w:w="575" w:type="pct"/>
            <w:shd w:val="clear" w:color="auto" w:fill="auto"/>
            <w:vAlign w:val="center"/>
            <w:hideMark/>
          </w:tcPr>
          <w:p w14:paraId="6731FDF6" w14:textId="77777777" w:rsidR="00BB5103" w:rsidRPr="007A391B" w:rsidRDefault="00BB5103" w:rsidP="00397C38">
            <w:pPr>
              <w:ind w:left="-57" w:right="-57"/>
              <w:jc w:val="center"/>
              <w:rPr>
                <w:sz w:val="24"/>
                <w:szCs w:val="24"/>
              </w:rPr>
            </w:pPr>
            <w:r w:rsidRPr="007A391B">
              <w:rPr>
                <w:sz w:val="24"/>
                <w:szCs w:val="24"/>
              </w:rPr>
              <w:t>5,16</w:t>
            </w:r>
          </w:p>
        </w:tc>
        <w:tc>
          <w:tcPr>
            <w:tcW w:w="354" w:type="pct"/>
            <w:shd w:val="clear" w:color="auto" w:fill="auto"/>
            <w:vAlign w:val="center"/>
            <w:hideMark/>
          </w:tcPr>
          <w:p w14:paraId="03E8B50A" w14:textId="77777777" w:rsidR="00BB5103" w:rsidRPr="007A391B" w:rsidRDefault="00BB5103" w:rsidP="00397C38">
            <w:pPr>
              <w:ind w:left="-57" w:right="-57"/>
              <w:jc w:val="center"/>
              <w:rPr>
                <w:sz w:val="24"/>
                <w:szCs w:val="24"/>
              </w:rPr>
            </w:pPr>
            <w:r w:rsidRPr="007A391B">
              <w:rPr>
                <w:sz w:val="24"/>
                <w:szCs w:val="24"/>
              </w:rPr>
              <w:t>4,19</w:t>
            </w:r>
          </w:p>
        </w:tc>
        <w:tc>
          <w:tcPr>
            <w:tcW w:w="354" w:type="pct"/>
            <w:shd w:val="clear" w:color="auto" w:fill="auto"/>
            <w:vAlign w:val="center"/>
            <w:hideMark/>
          </w:tcPr>
          <w:p w14:paraId="1175FEFA" w14:textId="77777777" w:rsidR="00BB5103" w:rsidRPr="007A391B" w:rsidRDefault="00BB5103" w:rsidP="00397C38">
            <w:pPr>
              <w:ind w:left="-57" w:right="-57"/>
              <w:jc w:val="center"/>
              <w:rPr>
                <w:sz w:val="24"/>
                <w:szCs w:val="24"/>
              </w:rPr>
            </w:pPr>
            <w:r w:rsidRPr="007A391B">
              <w:rPr>
                <w:sz w:val="24"/>
                <w:szCs w:val="24"/>
              </w:rPr>
              <w:t>4,19</w:t>
            </w:r>
          </w:p>
        </w:tc>
        <w:tc>
          <w:tcPr>
            <w:tcW w:w="392" w:type="pct"/>
            <w:shd w:val="clear" w:color="auto" w:fill="auto"/>
            <w:vAlign w:val="center"/>
            <w:hideMark/>
          </w:tcPr>
          <w:p w14:paraId="76C37517"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436FDD01" w14:textId="77777777" w:rsidR="00BB5103" w:rsidRPr="007A391B" w:rsidRDefault="00BB5103" w:rsidP="00397C38">
            <w:pPr>
              <w:ind w:left="-57" w:right="-57"/>
              <w:jc w:val="center"/>
              <w:rPr>
                <w:sz w:val="24"/>
                <w:szCs w:val="24"/>
              </w:rPr>
            </w:pPr>
            <w:r w:rsidRPr="007A391B">
              <w:rPr>
                <w:sz w:val="24"/>
                <w:szCs w:val="24"/>
              </w:rPr>
              <w:t>0,97</w:t>
            </w:r>
          </w:p>
        </w:tc>
      </w:tr>
      <w:tr w:rsidR="007A391B" w:rsidRPr="007A391B" w14:paraId="65BB025B" w14:textId="77777777" w:rsidTr="00501647">
        <w:tc>
          <w:tcPr>
            <w:tcW w:w="199" w:type="pct"/>
            <w:shd w:val="clear" w:color="auto" w:fill="auto"/>
            <w:vAlign w:val="center"/>
            <w:hideMark/>
          </w:tcPr>
          <w:p w14:paraId="497799CD" w14:textId="77777777" w:rsidR="00BB5103" w:rsidRPr="007A391B" w:rsidRDefault="00BB5103" w:rsidP="00397C38">
            <w:pPr>
              <w:ind w:left="-57" w:right="-57"/>
              <w:jc w:val="center"/>
              <w:rPr>
                <w:sz w:val="24"/>
                <w:szCs w:val="24"/>
              </w:rPr>
            </w:pPr>
            <w:r w:rsidRPr="007A391B">
              <w:rPr>
                <w:sz w:val="24"/>
                <w:szCs w:val="24"/>
              </w:rPr>
              <w:t>11</w:t>
            </w:r>
          </w:p>
        </w:tc>
        <w:tc>
          <w:tcPr>
            <w:tcW w:w="844" w:type="pct"/>
            <w:shd w:val="clear" w:color="auto" w:fill="auto"/>
            <w:vAlign w:val="center"/>
            <w:hideMark/>
          </w:tcPr>
          <w:p w14:paraId="0C543C25" w14:textId="77777777" w:rsidR="00BB5103" w:rsidRPr="007A391B" w:rsidRDefault="00BB5103" w:rsidP="00397C38">
            <w:pPr>
              <w:ind w:left="-57" w:right="-57"/>
              <w:rPr>
                <w:sz w:val="24"/>
                <w:szCs w:val="24"/>
              </w:rPr>
            </w:pPr>
            <w:r w:rsidRPr="007A391B">
              <w:rPr>
                <w:sz w:val="24"/>
                <w:szCs w:val="24"/>
              </w:rPr>
              <w:t>Котельная № 9, 8-ой пром. узел, ул. Буровая</w:t>
            </w:r>
          </w:p>
        </w:tc>
        <w:tc>
          <w:tcPr>
            <w:tcW w:w="452" w:type="pct"/>
            <w:shd w:val="clear" w:color="auto" w:fill="auto"/>
            <w:vAlign w:val="center"/>
            <w:hideMark/>
          </w:tcPr>
          <w:p w14:paraId="169415C9" w14:textId="77777777" w:rsidR="00BB5103" w:rsidRPr="007A391B" w:rsidRDefault="00BB5103" w:rsidP="00397C38">
            <w:pPr>
              <w:ind w:left="-57" w:right="-57"/>
              <w:jc w:val="center"/>
              <w:rPr>
                <w:sz w:val="24"/>
                <w:szCs w:val="24"/>
              </w:rPr>
            </w:pPr>
            <w:r w:rsidRPr="007A391B">
              <w:rPr>
                <w:sz w:val="24"/>
                <w:szCs w:val="24"/>
              </w:rPr>
              <w:t>14,40</w:t>
            </w:r>
          </w:p>
        </w:tc>
        <w:tc>
          <w:tcPr>
            <w:tcW w:w="452" w:type="pct"/>
            <w:shd w:val="clear" w:color="auto" w:fill="auto"/>
            <w:vAlign w:val="center"/>
            <w:hideMark/>
          </w:tcPr>
          <w:p w14:paraId="4A14784A" w14:textId="77777777" w:rsidR="00BB5103" w:rsidRPr="007A391B" w:rsidRDefault="00BB5103" w:rsidP="00397C38">
            <w:pPr>
              <w:ind w:left="-57" w:right="-57"/>
              <w:jc w:val="center"/>
              <w:rPr>
                <w:sz w:val="24"/>
                <w:szCs w:val="24"/>
              </w:rPr>
            </w:pPr>
            <w:r w:rsidRPr="007A391B">
              <w:rPr>
                <w:sz w:val="24"/>
                <w:szCs w:val="24"/>
              </w:rPr>
              <w:t>7,46</w:t>
            </w:r>
          </w:p>
        </w:tc>
        <w:tc>
          <w:tcPr>
            <w:tcW w:w="561" w:type="pct"/>
            <w:shd w:val="clear" w:color="auto" w:fill="auto"/>
            <w:vAlign w:val="center"/>
            <w:hideMark/>
          </w:tcPr>
          <w:p w14:paraId="0E579889" w14:textId="77777777" w:rsidR="00BB5103" w:rsidRPr="007A391B" w:rsidRDefault="00BB5103" w:rsidP="00397C38">
            <w:pPr>
              <w:ind w:left="-57" w:right="-57"/>
              <w:jc w:val="center"/>
              <w:rPr>
                <w:sz w:val="24"/>
                <w:szCs w:val="24"/>
              </w:rPr>
            </w:pPr>
            <w:r w:rsidRPr="007A391B">
              <w:rPr>
                <w:sz w:val="24"/>
                <w:szCs w:val="24"/>
              </w:rPr>
              <w:t>0,06</w:t>
            </w:r>
          </w:p>
        </w:tc>
        <w:tc>
          <w:tcPr>
            <w:tcW w:w="468" w:type="pct"/>
            <w:shd w:val="clear" w:color="auto" w:fill="auto"/>
            <w:vAlign w:val="center"/>
            <w:hideMark/>
          </w:tcPr>
          <w:p w14:paraId="51837797" w14:textId="77777777" w:rsidR="00BB5103" w:rsidRPr="007A391B" w:rsidRDefault="00BB5103" w:rsidP="00397C38">
            <w:pPr>
              <w:ind w:left="-57" w:right="-57"/>
              <w:jc w:val="center"/>
              <w:rPr>
                <w:sz w:val="24"/>
                <w:szCs w:val="24"/>
              </w:rPr>
            </w:pPr>
            <w:r w:rsidRPr="007A391B">
              <w:rPr>
                <w:sz w:val="24"/>
                <w:szCs w:val="24"/>
              </w:rPr>
              <w:t>7,40</w:t>
            </w:r>
          </w:p>
        </w:tc>
        <w:tc>
          <w:tcPr>
            <w:tcW w:w="575" w:type="pct"/>
            <w:shd w:val="clear" w:color="auto" w:fill="auto"/>
            <w:vAlign w:val="center"/>
            <w:hideMark/>
          </w:tcPr>
          <w:p w14:paraId="3B8FC20F" w14:textId="77777777" w:rsidR="00BB5103" w:rsidRPr="007A391B" w:rsidRDefault="00BB5103" w:rsidP="00397C38">
            <w:pPr>
              <w:ind w:left="-57" w:right="-57"/>
              <w:jc w:val="center"/>
              <w:rPr>
                <w:sz w:val="24"/>
                <w:szCs w:val="24"/>
              </w:rPr>
            </w:pPr>
            <w:r w:rsidRPr="007A391B">
              <w:rPr>
                <w:sz w:val="24"/>
                <w:szCs w:val="24"/>
              </w:rPr>
              <w:t>4,61</w:t>
            </w:r>
          </w:p>
        </w:tc>
        <w:tc>
          <w:tcPr>
            <w:tcW w:w="354" w:type="pct"/>
            <w:shd w:val="clear" w:color="auto" w:fill="auto"/>
            <w:vAlign w:val="center"/>
            <w:hideMark/>
          </w:tcPr>
          <w:p w14:paraId="15148A00" w14:textId="77777777" w:rsidR="00BB5103" w:rsidRPr="007A391B" w:rsidRDefault="00BB5103" w:rsidP="00397C38">
            <w:pPr>
              <w:ind w:left="-57" w:right="-57"/>
              <w:jc w:val="center"/>
              <w:rPr>
                <w:sz w:val="24"/>
                <w:szCs w:val="24"/>
              </w:rPr>
            </w:pPr>
            <w:r w:rsidRPr="007A391B">
              <w:rPr>
                <w:sz w:val="24"/>
                <w:szCs w:val="24"/>
              </w:rPr>
              <w:t>4,28</w:t>
            </w:r>
          </w:p>
        </w:tc>
        <w:tc>
          <w:tcPr>
            <w:tcW w:w="354" w:type="pct"/>
            <w:shd w:val="clear" w:color="auto" w:fill="auto"/>
            <w:vAlign w:val="center"/>
            <w:hideMark/>
          </w:tcPr>
          <w:p w14:paraId="4FFEDF97" w14:textId="77777777" w:rsidR="00BB5103" w:rsidRPr="007A391B" w:rsidRDefault="00BB5103" w:rsidP="00397C38">
            <w:pPr>
              <w:ind w:left="-57" w:right="-57"/>
              <w:jc w:val="center"/>
              <w:rPr>
                <w:sz w:val="24"/>
                <w:szCs w:val="24"/>
              </w:rPr>
            </w:pPr>
            <w:r w:rsidRPr="007A391B">
              <w:rPr>
                <w:sz w:val="24"/>
                <w:szCs w:val="24"/>
              </w:rPr>
              <w:t>4,28</w:t>
            </w:r>
          </w:p>
        </w:tc>
        <w:tc>
          <w:tcPr>
            <w:tcW w:w="392" w:type="pct"/>
            <w:shd w:val="clear" w:color="auto" w:fill="auto"/>
            <w:vAlign w:val="center"/>
            <w:hideMark/>
          </w:tcPr>
          <w:p w14:paraId="7FD48988"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17AD12E8" w14:textId="77777777" w:rsidR="00BB5103" w:rsidRPr="007A391B" w:rsidRDefault="00BB5103" w:rsidP="00397C38">
            <w:pPr>
              <w:ind w:left="-57" w:right="-57"/>
              <w:jc w:val="center"/>
              <w:rPr>
                <w:sz w:val="24"/>
                <w:szCs w:val="24"/>
              </w:rPr>
            </w:pPr>
            <w:r w:rsidRPr="007A391B">
              <w:rPr>
                <w:sz w:val="24"/>
                <w:szCs w:val="24"/>
              </w:rPr>
              <w:t>0,33</w:t>
            </w:r>
          </w:p>
        </w:tc>
      </w:tr>
      <w:tr w:rsidR="007A391B" w:rsidRPr="007A391B" w14:paraId="56F6469E" w14:textId="77777777" w:rsidTr="00501647">
        <w:tc>
          <w:tcPr>
            <w:tcW w:w="199" w:type="pct"/>
            <w:shd w:val="clear" w:color="auto" w:fill="auto"/>
            <w:vAlign w:val="center"/>
            <w:hideMark/>
          </w:tcPr>
          <w:p w14:paraId="5256401D" w14:textId="77777777" w:rsidR="00BB5103" w:rsidRPr="007A391B" w:rsidRDefault="00BB5103" w:rsidP="00397C38">
            <w:pPr>
              <w:ind w:left="-57" w:right="-57"/>
              <w:jc w:val="center"/>
              <w:rPr>
                <w:sz w:val="24"/>
                <w:szCs w:val="24"/>
              </w:rPr>
            </w:pPr>
            <w:r w:rsidRPr="007A391B">
              <w:rPr>
                <w:sz w:val="24"/>
                <w:szCs w:val="24"/>
              </w:rPr>
              <w:t>12</w:t>
            </w:r>
          </w:p>
        </w:tc>
        <w:tc>
          <w:tcPr>
            <w:tcW w:w="844" w:type="pct"/>
            <w:shd w:val="clear" w:color="auto" w:fill="auto"/>
            <w:vAlign w:val="center"/>
            <w:hideMark/>
          </w:tcPr>
          <w:p w14:paraId="51E67752" w14:textId="77777777" w:rsidR="00BB5103" w:rsidRPr="007A391B" w:rsidRDefault="00BB5103" w:rsidP="00397C38">
            <w:pPr>
              <w:ind w:left="-57" w:right="-57"/>
              <w:rPr>
                <w:sz w:val="24"/>
                <w:szCs w:val="24"/>
              </w:rPr>
            </w:pPr>
            <w:r w:rsidRPr="007A391B">
              <w:rPr>
                <w:sz w:val="24"/>
                <w:szCs w:val="24"/>
              </w:rPr>
              <w:t>Котельная № 13, р-н ж/д, ул. Западная, 1/1</w:t>
            </w:r>
          </w:p>
        </w:tc>
        <w:tc>
          <w:tcPr>
            <w:tcW w:w="452" w:type="pct"/>
            <w:shd w:val="clear" w:color="auto" w:fill="auto"/>
            <w:vAlign w:val="center"/>
            <w:hideMark/>
          </w:tcPr>
          <w:p w14:paraId="117C5604" w14:textId="77777777" w:rsidR="00BB5103" w:rsidRPr="007A391B" w:rsidRDefault="00BB5103" w:rsidP="00397C38">
            <w:pPr>
              <w:ind w:left="-57" w:right="-57"/>
              <w:jc w:val="center"/>
              <w:rPr>
                <w:sz w:val="24"/>
                <w:szCs w:val="24"/>
              </w:rPr>
            </w:pPr>
            <w:r w:rsidRPr="007A391B">
              <w:rPr>
                <w:sz w:val="24"/>
                <w:szCs w:val="24"/>
              </w:rPr>
              <w:t>24,00</w:t>
            </w:r>
          </w:p>
        </w:tc>
        <w:tc>
          <w:tcPr>
            <w:tcW w:w="452" w:type="pct"/>
            <w:shd w:val="clear" w:color="auto" w:fill="auto"/>
            <w:vAlign w:val="center"/>
            <w:hideMark/>
          </w:tcPr>
          <w:p w14:paraId="69FC8708" w14:textId="77777777" w:rsidR="00BB5103" w:rsidRPr="007A391B" w:rsidRDefault="00BB5103" w:rsidP="00397C38">
            <w:pPr>
              <w:ind w:left="-57" w:right="-57"/>
              <w:jc w:val="center"/>
              <w:rPr>
                <w:sz w:val="24"/>
                <w:szCs w:val="24"/>
              </w:rPr>
            </w:pPr>
            <w:r w:rsidRPr="007A391B">
              <w:rPr>
                <w:sz w:val="24"/>
                <w:szCs w:val="24"/>
              </w:rPr>
              <w:t>19,11</w:t>
            </w:r>
          </w:p>
        </w:tc>
        <w:tc>
          <w:tcPr>
            <w:tcW w:w="561" w:type="pct"/>
            <w:shd w:val="clear" w:color="auto" w:fill="auto"/>
            <w:vAlign w:val="center"/>
            <w:hideMark/>
          </w:tcPr>
          <w:p w14:paraId="17D524DC" w14:textId="77777777" w:rsidR="00BB5103" w:rsidRPr="007A391B" w:rsidRDefault="00BB5103" w:rsidP="00397C38">
            <w:pPr>
              <w:ind w:left="-57" w:right="-57"/>
              <w:jc w:val="center"/>
              <w:rPr>
                <w:sz w:val="24"/>
                <w:szCs w:val="24"/>
              </w:rPr>
            </w:pPr>
            <w:r w:rsidRPr="007A391B">
              <w:rPr>
                <w:sz w:val="24"/>
                <w:szCs w:val="24"/>
              </w:rPr>
              <w:t>0,08</w:t>
            </w:r>
          </w:p>
        </w:tc>
        <w:tc>
          <w:tcPr>
            <w:tcW w:w="468" w:type="pct"/>
            <w:shd w:val="clear" w:color="auto" w:fill="auto"/>
            <w:vAlign w:val="center"/>
            <w:hideMark/>
          </w:tcPr>
          <w:p w14:paraId="66F3D56D" w14:textId="77777777" w:rsidR="00BB5103" w:rsidRPr="007A391B" w:rsidRDefault="00BB5103" w:rsidP="00397C38">
            <w:pPr>
              <w:ind w:left="-57" w:right="-57"/>
              <w:jc w:val="center"/>
              <w:rPr>
                <w:sz w:val="24"/>
                <w:szCs w:val="24"/>
              </w:rPr>
            </w:pPr>
            <w:r w:rsidRPr="007A391B">
              <w:rPr>
                <w:sz w:val="24"/>
                <w:szCs w:val="24"/>
              </w:rPr>
              <w:t>19,03</w:t>
            </w:r>
          </w:p>
        </w:tc>
        <w:tc>
          <w:tcPr>
            <w:tcW w:w="575" w:type="pct"/>
            <w:shd w:val="clear" w:color="auto" w:fill="auto"/>
            <w:vAlign w:val="center"/>
            <w:hideMark/>
          </w:tcPr>
          <w:p w14:paraId="334F97B5" w14:textId="77777777" w:rsidR="00BB5103" w:rsidRPr="007A391B" w:rsidRDefault="00BB5103" w:rsidP="00397C38">
            <w:pPr>
              <w:ind w:left="-57" w:right="-57"/>
              <w:jc w:val="center"/>
              <w:rPr>
                <w:sz w:val="24"/>
                <w:szCs w:val="24"/>
              </w:rPr>
            </w:pPr>
            <w:r w:rsidRPr="007A391B">
              <w:rPr>
                <w:sz w:val="24"/>
                <w:szCs w:val="24"/>
              </w:rPr>
              <w:t>8,32</w:t>
            </w:r>
          </w:p>
        </w:tc>
        <w:tc>
          <w:tcPr>
            <w:tcW w:w="354" w:type="pct"/>
            <w:shd w:val="clear" w:color="auto" w:fill="auto"/>
            <w:vAlign w:val="center"/>
            <w:hideMark/>
          </w:tcPr>
          <w:p w14:paraId="0F7BBDD1" w14:textId="77777777" w:rsidR="00BB5103" w:rsidRPr="007A391B" w:rsidRDefault="00BB5103" w:rsidP="00397C38">
            <w:pPr>
              <w:ind w:left="-57" w:right="-57"/>
              <w:jc w:val="center"/>
              <w:rPr>
                <w:sz w:val="24"/>
                <w:szCs w:val="24"/>
              </w:rPr>
            </w:pPr>
            <w:r w:rsidRPr="007A391B">
              <w:rPr>
                <w:sz w:val="24"/>
                <w:szCs w:val="24"/>
              </w:rPr>
              <w:t>7,10</w:t>
            </w:r>
          </w:p>
        </w:tc>
        <w:tc>
          <w:tcPr>
            <w:tcW w:w="354" w:type="pct"/>
            <w:shd w:val="clear" w:color="auto" w:fill="auto"/>
            <w:vAlign w:val="center"/>
            <w:hideMark/>
          </w:tcPr>
          <w:p w14:paraId="192DC435" w14:textId="77777777" w:rsidR="00BB5103" w:rsidRPr="007A391B" w:rsidRDefault="00BB5103" w:rsidP="00397C38">
            <w:pPr>
              <w:ind w:left="-57" w:right="-57"/>
              <w:jc w:val="center"/>
              <w:rPr>
                <w:sz w:val="24"/>
                <w:szCs w:val="24"/>
              </w:rPr>
            </w:pPr>
            <w:r w:rsidRPr="007A391B">
              <w:rPr>
                <w:sz w:val="24"/>
                <w:szCs w:val="24"/>
              </w:rPr>
              <w:t>7,10</w:t>
            </w:r>
          </w:p>
        </w:tc>
        <w:tc>
          <w:tcPr>
            <w:tcW w:w="392" w:type="pct"/>
            <w:shd w:val="clear" w:color="auto" w:fill="auto"/>
            <w:vAlign w:val="center"/>
            <w:hideMark/>
          </w:tcPr>
          <w:p w14:paraId="0BCCF176"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057E4ED" w14:textId="77777777" w:rsidR="00BB5103" w:rsidRPr="007A391B" w:rsidRDefault="00BB5103" w:rsidP="00397C38">
            <w:pPr>
              <w:ind w:left="-57" w:right="-57"/>
              <w:jc w:val="center"/>
              <w:rPr>
                <w:sz w:val="24"/>
                <w:szCs w:val="24"/>
              </w:rPr>
            </w:pPr>
            <w:r w:rsidRPr="007A391B">
              <w:rPr>
                <w:sz w:val="24"/>
                <w:szCs w:val="24"/>
              </w:rPr>
              <w:t>1,22</w:t>
            </w:r>
          </w:p>
        </w:tc>
      </w:tr>
      <w:tr w:rsidR="007A391B" w:rsidRPr="007A391B" w14:paraId="5746B628" w14:textId="77777777" w:rsidTr="00501647">
        <w:tc>
          <w:tcPr>
            <w:tcW w:w="199" w:type="pct"/>
            <w:shd w:val="clear" w:color="auto" w:fill="auto"/>
            <w:vAlign w:val="center"/>
            <w:hideMark/>
          </w:tcPr>
          <w:p w14:paraId="40FFF22A" w14:textId="77777777" w:rsidR="00BB5103" w:rsidRPr="007A391B" w:rsidRDefault="00BB5103" w:rsidP="00397C38">
            <w:pPr>
              <w:ind w:left="-57" w:right="-57"/>
              <w:jc w:val="center"/>
              <w:rPr>
                <w:sz w:val="24"/>
                <w:szCs w:val="24"/>
              </w:rPr>
            </w:pPr>
            <w:r w:rsidRPr="007A391B">
              <w:rPr>
                <w:sz w:val="24"/>
                <w:szCs w:val="24"/>
              </w:rPr>
              <w:t>13</w:t>
            </w:r>
          </w:p>
        </w:tc>
        <w:tc>
          <w:tcPr>
            <w:tcW w:w="844" w:type="pct"/>
            <w:shd w:val="clear" w:color="auto" w:fill="auto"/>
            <w:vAlign w:val="center"/>
            <w:hideMark/>
          </w:tcPr>
          <w:p w14:paraId="35FA1C23" w14:textId="77777777" w:rsidR="00BB5103" w:rsidRPr="007A391B" w:rsidRDefault="00BB5103" w:rsidP="00397C38">
            <w:pPr>
              <w:ind w:left="-57" w:right="-57"/>
              <w:rPr>
                <w:sz w:val="24"/>
                <w:szCs w:val="24"/>
              </w:rPr>
            </w:pPr>
            <w:r w:rsidRPr="007A391B">
              <w:rPr>
                <w:sz w:val="24"/>
                <w:szCs w:val="24"/>
              </w:rPr>
              <w:t>Котельная № 14, р-н ж/д, ул. Западная, 1/1</w:t>
            </w:r>
          </w:p>
        </w:tc>
        <w:tc>
          <w:tcPr>
            <w:tcW w:w="452" w:type="pct"/>
            <w:shd w:val="clear" w:color="auto" w:fill="auto"/>
            <w:vAlign w:val="center"/>
            <w:hideMark/>
          </w:tcPr>
          <w:p w14:paraId="57162D40" w14:textId="77777777" w:rsidR="00BB5103" w:rsidRPr="007A391B" w:rsidRDefault="00BB5103" w:rsidP="00397C38">
            <w:pPr>
              <w:ind w:left="-57" w:right="-57"/>
              <w:jc w:val="center"/>
              <w:rPr>
                <w:sz w:val="24"/>
                <w:szCs w:val="24"/>
              </w:rPr>
            </w:pPr>
            <w:r w:rsidRPr="007A391B">
              <w:rPr>
                <w:sz w:val="24"/>
                <w:szCs w:val="24"/>
              </w:rPr>
              <w:t>90,00</w:t>
            </w:r>
          </w:p>
        </w:tc>
        <w:tc>
          <w:tcPr>
            <w:tcW w:w="452" w:type="pct"/>
            <w:shd w:val="clear" w:color="auto" w:fill="auto"/>
            <w:vAlign w:val="center"/>
            <w:hideMark/>
          </w:tcPr>
          <w:p w14:paraId="08D2D57B" w14:textId="77777777" w:rsidR="00BB5103" w:rsidRPr="007A391B" w:rsidRDefault="00BB5103" w:rsidP="00397C38">
            <w:pPr>
              <w:ind w:left="-57" w:right="-57"/>
              <w:jc w:val="center"/>
              <w:rPr>
                <w:sz w:val="24"/>
                <w:szCs w:val="24"/>
              </w:rPr>
            </w:pPr>
            <w:r w:rsidRPr="007A391B">
              <w:rPr>
                <w:sz w:val="24"/>
                <w:szCs w:val="24"/>
              </w:rPr>
              <w:t>92,06</w:t>
            </w:r>
          </w:p>
        </w:tc>
        <w:tc>
          <w:tcPr>
            <w:tcW w:w="561" w:type="pct"/>
            <w:shd w:val="clear" w:color="auto" w:fill="auto"/>
            <w:vAlign w:val="center"/>
            <w:hideMark/>
          </w:tcPr>
          <w:p w14:paraId="1B54925F" w14:textId="77777777" w:rsidR="00BB5103" w:rsidRPr="007A391B" w:rsidRDefault="00BB5103" w:rsidP="00397C38">
            <w:pPr>
              <w:ind w:left="-57" w:right="-57"/>
              <w:jc w:val="center"/>
              <w:rPr>
                <w:sz w:val="24"/>
                <w:szCs w:val="24"/>
              </w:rPr>
            </w:pPr>
            <w:r w:rsidRPr="007A391B">
              <w:rPr>
                <w:sz w:val="24"/>
                <w:szCs w:val="24"/>
              </w:rPr>
              <w:t>0,78</w:t>
            </w:r>
          </w:p>
        </w:tc>
        <w:tc>
          <w:tcPr>
            <w:tcW w:w="468" w:type="pct"/>
            <w:shd w:val="clear" w:color="auto" w:fill="auto"/>
            <w:vAlign w:val="center"/>
            <w:hideMark/>
          </w:tcPr>
          <w:p w14:paraId="16801351" w14:textId="77777777" w:rsidR="00BB5103" w:rsidRPr="007A391B" w:rsidRDefault="00BB5103" w:rsidP="00397C38">
            <w:pPr>
              <w:ind w:left="-57" w:right="-57"/>
              <w:jc w:val="center"/>
              <w:rPr>
                <w:sz w:val="24"/>
                <w:szCs w:val="24"/>
              </w:rPr>
            </w:pPr>
            <w:r w:rsidRPr="007A391B">
              <w:rPr>
                <w:sz w:val="24"/>
                <w:szCs w:val="24"/>
              </w:rPr>
              <w:t>91,28</w:t>
            </w:r>
          </w:p>
        </w:tc>
        <w:tc>
          <w:tcPr>
            <w:tcW w:w="575" w:type="pct"/>
            <w:shd w:val="clear" w:color="auto" w:fill="auto"/>
            <w:vAlign w:val="center"/>
            <w:hideMark/>
          </w:tcPr>
          <w:p w14:paraId="4A71C4DF" w14:textId="77777777" w:rsidR="00BB5103" w:rsidRPr="007A391B" w:rsidRDefault="00BB5103" w:rsidP="00397C38">
            <w:pPr>
              <w:ind w:left="-57" w:right="-57"/>
              <w:jc w:val="center"/>
              <w:rPr>
                <w:sz w:val="24"/>
                <w:szCs w:val="24"/>
              </w:rPr>
            </w:pPr>
            <w:r w:rsidRPr="007A391B">
              <w:rPr>
                <w:sz w:val="24"/>
                <w:szCs w:val="24"/>
              </w:rPr>
              <w:t>61,56</w:t>
            </w:r>
          </w:p>
        </w:tc>
        <w:tc>
          <w:tcPr>
            <w:tcW w:w="354" w:type="pct"/>
            <w:shd w:val="clear" w:color="auto" w:fill="auto"/>
            <w:vAlign w:val="center"/>
            <w:hideMark/>
          </w:tcPr>
          <w:p w14:paraId="099A6C91" w14:textId="77777777" w:rsidR="00BB5103" w:rsidRPr="007A391B" w:rsidRDefault="00BB5103" w:rsidP="00397C38">
            <w:pPr>
              <w:ind w:left="-57" w:right="-57"/>
              <w:jc w:val="center"/>
              <w:rPr>
                <w:sz w:val="24"/>
                <w:szCs w:val="24"/>
              </w:rPr>
            </w:pPr>
            <w:r w:rsidRPr="007A391B">
              <w:rPr>
                <w:sz w:val="24"/>
                <w:szCs w:val="24"/>
              </w:rPr>
              <w:t>52,56</w:t>
            </w:r>
          </w:p>
        </w:tc>
        <w:tc>
          <w:tcPr>
            <w:tcW w:w="354" w:type="pct"/>
            <w:shd w:val="clear" w:color="auto" w:fill="auto"/>
            <w:vAlign w:val="center"/>
            <w:hideMark/>
          </w:tcPr>
          <w:p w14:paraId="0443AA15" w14:textId="77777777" w:rsidR="00BB5103" w:rsidRPr="007A391B" w:rsidRDefault="00BB5103" w:rsidP="00397C38">
            <w:pPr>
              <w:ind w:left="-57" w:right="-57"/>
              <w:jc w:val="center"/>
              <w:rPr>
                <w:sz w:val="24"/>
                <w:szCs w:val="24"/>
              </w:rPr>
            </w:pPr>
            <w:r w:rsidRPr="007A391B">
              <w:rPr>
                <w:sz w:val="24"/>
                <w:szCs w:val="24"/>
              </w:rPr>
              <w:t>52,56</w:t>
            </w:r>
          </w:p>
        </w:tc>
        <w:tc>
          <w:tcPr>
            <w:tcW w:w="392" w:type="pct"/>
            <w:shd w:val="clear" w:color="auto" w:fill="auto"/>
            <w:vAlign w:val="center"/>
            <w:hideMark/>
          </w:tcPr>
          <w:p w14:paraId="32E08BF8"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6B66869A" w14:textId="77777777" w:rsidR="00BB5103" w:rsidRPr="007A391B" w:rsidRDefault="00BB5103" w:rsidP="00397C38">
            <w:pPr>
              <w:ind w:left="-57" w:right="-57"/>
              <w:jc w:val="center"/>
              <w:rPr>
                <w:sz w:val="24"/>
                <w:szCs w:val="24"/>
              </w:rPr>
            </w:pPr>
            <w:r w:rsidRPr="007A391B">
              <w:rPr>
                <w:sz w:val="24"/>
                <w:szCs w:val="24"/>
              </w:rPr>
              <w:t>9,00</w:t>
            </w:r>
          </w:p>
        </w:tc>
      </w:tr>
      <w:tr w:rsidR="007A391B" w:rsidRPr="007A391B" w14:paraId="4409DC42" w14:textId="77777777" w:rsidTr="00501647">
        <w:tc>
          <w:tcPr>
            <w:tcW w:w="199" w:type="pct"/>
            <w:shd w:val="clear" w:color="auto" w:fill="auto"/>
            <w:vAlign w:val="center"/>
            <w:hideMark/>
          </w:tcPr>
          <w:p w14:paraId="4EC7123E" w14:textId="77777777" w:rsidR="00BB5103" w:rsidRPr="007A391B" w:rsidRDefault="00BB5103" w:rsidP="00397C38">
            <w:pPr>
              <w:ind w:left="-57" w:right="-57"/>
              <w:jc w:val="center"/>
              <w:rPr>
                <w:sz w:val="24"/>
                <w:szCs w:val="24"/>
              </w:rPr>
            </w:pPr>
            <w:r w:rsidRPr="007A391B">
              <w:rPr>
                <w:sz w:val="24"/>
                <w:szCs w:val="24"/>
              </w:rPr>
              <w:t>14</w:t>
            </w:r>
          </w:p>
        </w:tc>
        <w:tc>
          <w:tcPr>
            <w:tcW w:w="844" w:type="pct"/>
            <w:shd w:val="clear" w:color="auto" w:fill="auto"/>
            <w:vAlign w:val="center"/>
            <w:hideMark/>
          </w:tcPr>
          <w:p w14:paraId="4613BC13" w14:textId="08B9D95B" w:rsidR="00BB5103" w:rsidRPr="007A391B" w:rsidRDefault="00BB5103" w:rsidP="00397C38">
            <w:pPr>
              <w:ind w:left="-57" w:right="-57"/>
              <w:rPr>
                <w:sz w:val="24"/>
                <w:szCs w:val="24"/>
              </w:rPr>
            </w:pPr>
            <w:r w:rsidRPr="007A391B">
              <w:rPr>
                <w:sz w:val="24"/>
                <w:szCs w:val="24"/>
              </w:rPr>
              <w:t>Котельная № 19, п.</w:t>
            </w:r>
            <w:r w:rsidR="006D1BC9" w:rsidRPr="007A391B">
              <w:rPr>
                <w:sz w:val="24"/>
                <w:szCs w:val="24"/>
              </w:rPr>
              <w:t> </w:t>
            </w:r>
            <w:r w:rsidRPr="007A391B">
              <w:rPr>
                <w:sz w:val="24"/>
                <w:szCs w:val="24"/>
              </w:rPr>
              <w:t>Дорожный</w:t>
            </w:r>
          </w:p>
        </w:tc>
        <w:tc>
          <w:tcPr>
            <w:tcW w:w="452" w:type="pct"/>
            <w:shd w:val="clear" w:color="auto" w:fill="auto"/>
            <w:vAlign w:val="center"/>
            <w:hideMark/>
          </w:tcPr>
          <w:p w14:paraId="7E22FFC9" w14:textId="77777777" w:rsidR="00BB5103" w:rsidRPr="007A391B" w:rsidRDefault="00BB5103" w:rsidP="00397C38">
            <w:pPr>
              <w:ind w:left="-57" w:right="-57"/>
              <w:jc w:val="center"/>
              <w:rPr>
                <w:sz w:val="24"/>
                <w:szCs w:val="24"/>
              </w:rPr>
            </w:pPr>
            <w:r w:rsidRPr="007A391B">
              <w:rPr>
                <w:sz w:val="24"/>
                <w:szCs w:val="24"/>
              </w:rPr>
              <w:t>2,00</w:t>
            </w:r>
          </w:p>
        </w:tc>
        <w:tc>
          <w:tcPr>
            <w:tcW w:w="452" w:type="pct"/>
            <w:shd w:val="clear" w:color="auto" w:fill="auto"/>
            <w:vAlign w:val="center"/>
            <w:hideMark/>
          </w:tcPr>
          <w:p w14:paraId="1FBBCEE3" w14:textId="77777777" w:rsidR="00BB5103" w:rsidRPr="007A391B" w:rsidRDefault="00BB5103" w:rsidP="00397C38">
            <w:pPr>
              <w:ind w:left="-57" w:right="-57"/>
              <w:jc w:val="center"/>
              <w:rPr>
                <w:sz w:val="24"/>
                <w:szCs w:val="24"/>
              </w:rPr>
            </w:pPr>
            <w:r w:rsidRPr="007A391B">
              <w:rPr>
                <w:sz w:val="24"/>
                <w:szCs w:val="24"/>
              </w:rPr>
              <w:t>1,81</w:t>
            </w:r>
          </w:p>
        </w:tc>
        <w:tc>
          <w:tcPr>
            <w:tcW w:w="561" w:type="pct"/>
            <w:shd w:val="clear" w:color="auto" w:fill="auto"/>
            <w:vAlign w:val="center"/>
            <w:hideMark/>
          </w:tcPr>
          <w:p w14:paraId="02FCA087" w14:textId="77777777" w:rsidR="00BB5103" w:rsidRPr="007A391B" w:rsidRDefault="00BB5103" w:rsidP="00397C38">
            <w:pPr>
              <w:ind w:left="-57" w:right="-57"/>
              <w:jc w:val="center"/>
              <w:rPr>
                <w:sz w:val="24"/>
                <w:szCs w:val="24"/>
              </w:rPr>
            </w:pPr>
            <w:r w:rsidRPr="007A391B">
              <w:rPr>
                <w:sz w:val="24"/>
                <w:szCs w:val="24"/>
              </w:rPr>
              <w:t xml:space="preserve"> -</w:t>
            </w:r>
          </w:p>
        </w:tc>
        <w:tc>
          <w:tcPr>
            <w:tcW w:w="468" w:type="pct"/>
            <w:shd w:val="clear" w:color="auto" w:fill="auto"/>
            <w:vAlign w:val="center"/>
            <w:hideMark/>
          </w:tcPr>
          <w:p w14:paraId="30A70827" w14:textId="77777777" w:rsidR="00BB5103" w:rsidRPr="007A391B" w:rsidRDefault="00BB5103" w:rsidP="00397C38">
            <w:pPr>
              <w:ind w:left="-57" w:right="-57"/>
              <w:jc w:val="center"/>
              <w:rPr>
                <w:sz w:val="24"/>
                <w:szCs w:val="24"/>
              </w:rPr>
            </w:pPr>
            <w:r w:rsidRPr="007A391B">
              <w:rPr>
                <w:sz w:val="24"/>
                <w:szCs w:val="24"/>
              </w:rPr>
              <w:t>1,81</w:t>
            </w:r>
          </w:p>
        </w:tc>
        <w:tc>
          <w:tcPr>
            <w:tcW w:w="575" w:type="pct"/>
            <w:shd w:val="clear" w:color="auto" w:fill="auto"/>
            <w:vAlign w:val="center"/>
            <w:hideMark/>
          </w:tcPr>
          <w:p w14:paraId="12F080FD" w14:textId="77777777" w:rsidR="00BB5103" w:rsidRPr="007A391B" w:rsidRDefault="00BB5103" w:rsidP="00397C38">
            <w:pPr>
              <w:ind w:left="-57" w:right="-57"/>
              <w:jc w:val="center"/>
              <w:rPr>
                <w:sz w:val="24"/>
                <w:szCs w:val="24"/>
              </w:rPr>
            </w:pPr>
            <w:r w:rsidRPr="007A391B">
              <w:rPr>
                <w:sz w:val="24"/>
                <w:szCs w:val="24"/>
              </w:rPr>
              <w:t xml:space="preserve"> -</w:t>
            </w:r>
          </w:p>
        </w:tc>
        <w:tc>
          <w:tcPr>
            <w:tcW w:w="354" w:type="pct"/>
            <w:shd w:val="clear" w:color="auto" w:fill="auto"/>
            <w:vAlign w:val="center"/>
            <w:hideMark/>
          </w:tcPr>
          <w:p w14:paraId="2F911299" w14:textId="77777777" w:rsidR="00BB5103" w:rsidRPr="007A391B" w:rsidRDefault="00BB5103" w:rsidP="00397C38">
            <w:pPr>
              <w:ind w:left="-57" w:right="-57"/>
              <w:jc w:val="center"/>
              <w:rPr>
                <w:sz w:val="24"/>
                <w:szCs w:val="24"/>
              </w:rPr>
            </w:pPr>
            <w:r w:rsidRPr="007A391B">
              <w:rPr>
                <w:sz w:val="24"/>
                <w:szCs w:val="24"/>
              </w:rPr>
              <w:t>-</w:t>
            </w:r>
          </w:p>
        </w:tc>
        <w:tc>
          <w:tcPr>
            <w:tcW w:w="354" w:type="pct"/>
            <w:shd w:val="clear" w:color="auto" w:fill="auto"/>
            <w:vAlign w:val="center"/>
            <w:hideMark/>
          </w:tcPr>
          <w:p w14:paraId="6B834342" w14:textId="77777777" w:rsidR="00BB5103" w:rsidRPr="007A391B" w:rsidRDefault="00BB5103" w:rsidP="00397C38">
            <w:pPr>
              <w:ind w:left="-57" w:right="-57"/>
              <w:jc w:val="center"/>
              <w:rPr>
                <w:sz w:val="24"/>
                <w:szCs w:val="24"/>
              </w:rPr>
            </w:pPr>
            <w:r w:rsidRPr="007A391B">
              <w:rPr>
                <w:sz w:val="24"/>
                <w:szCs w:val="24"/>
              </w:rPr>
              <w:t xml:space="preserve">- </w:t>
            </w:r>
          </w:p>
        </w:tc>
        <w:tc>
          <w:tcPr>
            <w:tcW w:w="392" w:type="pct"/>
            <w:shd w:val="clear" w:color="auto" w:fill="auto"/>
            <w:vAlign w:val="center"/>
            <w:hideMark/>
          </w:tcPr>
          <w:p w14:paraId="25B8265A"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24A4096A"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357D7D41" w14:textId="77777777" w:rsidTr="00501647">
        <w:tc>
          <w:tcPr>
            <w:tcW w:w="199" w:type="pct"/>
            <w:shd w:val="clear" w:color="auto" w:fill="auto"/>
            <w:vAlign w:val="center"/>
            <w:hideMark/>
          </w:tcPr>
          <w:p w14:paraId="4953A505" w14:textId="77777777" w:rsidR="00BB5103" w:rsidRPr="007A391B" w:rsidRDefault="00BB5103" w:rsidP="00397C38">
            <w:pPr>
              <w:ind w:left="-57" w:right="-57"/>
              <w:jc w:val="center"/>
              <w:rPr>
                <w:sz w:val="24"/>
                <w:szCs w:val="24"/>
              </w:rPr>
            </w:pPr>
            <w:r w:rsidRPr="007A391B">
              <w:rPr>
                <w:sz w:val="24"/>
                <w:szCs w:val="24"/>
              </w:rPr>
              <w:t>15</w:t>
            </w:r>
          </w:p>
        </w:tc>
        <w:tc>
          <w:tcPr>
            <w:tcW w:w="844" w:type="pct"/>
            <w:shd w:val="clear" w:color="auto" w:fill="auto"/>
            <w:vAlign w:val="center"/>
            <w:hideMark/>
          </w:tcPr>
          <w:p w14:paraId="28EE90E0" w14:textId="5346508D" w:rsidR="00BB5103" w:rsidRPr="007A391B" w:rsidRDefault="00BB5103" w:rsidP="00397C38">
            <w:pPr>
              <w:ind w:left="-57" w:right="-57"/>
              <w:rPr>
                <w:sz w:val="24"/>
                <w:szCs w:val="24"/>
              </w:rPr>
            </w:pPr>
            <w:r w:rsidRPr="007A391B">
              <w:rPr>
                <w:sz w:val="24"/>
                <w:szCs w:val="24"/>
              </w:rPr>
              <w:t>Котельная № 21, п.</w:t>
            </w:r>
            <w:r w:rsidR="006D1BC9" w:rsidRPr="007A391B">
              <w:rPr>
                <w:sz w:val="24"/>
                <w:szCs w:val="24"/>
              </w:rPr>
              <w:t> </w:t>
            </w:r>
            <w:r w:rsidRPr="007A391B">
              <w:rPr>
                <w:sz w:val="24"/>
                <w:szCs w:val="24"/>
              </w:rPr>
              <w:t>Звездный, ул. Трубная</w:t>
            </w:r>
          </w:p>
        </w:tc>
        <w:tc>
          <w:tcPr>
            <w:tcW w:w="452" w:type="pct"/>
            <w:shd w:val="clear" w:color="auto" w:fill="auto"/>
            <w:vAlign w:val="center"/>
            <w:hideMark/>
          </w:tcPr>
          <w:p w14:paraId="6338B5F8" w14:textId="77777777" w:rsidR="00BB5103" w:rsidRPr="007A391B" w:rsidRDefault="00BB5103" w:rsidP="00397C38">
            <w:pPr>
              <w:ind w:left="-57" w:right="-57"/>
              <w:jc w:val="center"/>
              <w:rPr>
                <w:sz w:val="24"/>
                <w:szCs w:val="24"/>
              </w:rPr>
            </w:pPr>
            <w:r w:rsidRPr="007A391B">
              <w:rPr>
                <w:sz w:val="24"/>
                <w:szCs w:val="24"/>
              </w:rPr>
              <w:t>4,52</w:t>
            </w:r>
          </w:p>
        </w:tc>
        <w:tc>
          <w:tcPr>
            <w:tcW w:w="452" w:type="pct"/>
            <w:shd w:val="clear" w:color="auto" w:fill="auto"/>
            <w:vAlign w:val="center"/>
            <w:hideMark/>
          </w:tcPr>
          <w:p w14:paraId="11A9C7B5" w14:textId="77777777" w:rsidR="00BB5103" w:rsidRPr="007A391B" w:rsidRDefault="00BB5103" w:rsidP="00397C38">
            <w:pPr>
              <w:ind w:left="-57" w:right="-57"/>
              <w:jc w:val="center"/>
              <w:rPr>
                <w:sz w:val="24"/>
                <w:szCs w:val="24"/>
              </w:rPr>
            </w:pPr>
            <w:r w:rsidRPr="007A391B">
              <w:rPr>
                <w:sz w:val="24"/>
                <w:szCs w:val="24"/>
              </w:rPr>
              <w:t>4,41</w:t>
            </w:r>
          </w:p>
        </w:tc>
        <w:tc>
          <w:tcPr>
            <w:tcW w:w="561" w:type="pct"/>
            <w:shd w:val="clear" w:color="auto" w:fill="auto"/>
            <w:vAlign w:val="center"/>
            <w:hideMark/>
          </w:tcPr>
          <w:p w14:paraId="395F31B6" w14:textId="77777777" w:rsidR="00BB5103" w:rsidRPr="007A391B" w:rsidRDefault="00BB5103" w:rsidP="00397C38">
            <w:pPr>
              <w:ind w:left="-57" w:right="-57"/>
              <w:jc w:val="center"/>
              <w:rPr>
                <w:sz w:val="24"/>
                <w:szCs w:val="24"/>
              </w:rPr>
            </w:pPr>
            <w:r w:rsidRPr="007A391B">
              <w:rPr>
                <w:sz w:val="24"/>
                <w:szCs w:val="24"/>
              </w:rPr>
              <w:t>0,03</w:t>
            </w:r>
          </w:p>
        </w:tc>
        <w:tc>
          <w:tcPr>
            <w:tcW w:w="468" w:type="pct"/>
            <w:shd w:val="clear" w:color="auto" w:fill="auto"/>
            <w:vAlign w:val="center"/>
            <w:hideMark/>
          </w:tcPr>
          <w:p w14:paraId="1402ED7C" w14:textId="77777777" w:rsidR="00BB5103" w:rsidRPr="007A391B" w:rsidRDefault="00BB5103" w:rsidP="00397C38">
            <w:pPr>
              <w:ind w:left="-57" w:right="-57"/>
              <w:jc w:val="center"/>
              <w:rPr>
                <w:sz w:val="24"/>
                <w:szCs w:val="24"/>
              </w:rPr>
            </w:pPr>
            <w:r w:rsidRPr="007A391B">
              <w:rPr>
                <w:sz w:val="24"/>
                <w:szCs w:val="24"/>
              </w:rPr>
              <w:t>4,38</w:t>
            </w:r>
          </w:p>
        </w:tc>
        <w:tc>
          <w:tcPr>
            <w:tcW w:w="575" w:type="pct"/>
            <w:shd w:val="clear" w:color="auto" w:fill="auto"/>
            <w:vAlign w:val="center"/>
            <w:hideMark/>
          </w:tcPr>
          <w:p w14:paraId="4F5D63C5" w14:textId="77777777" w:rsidR="00BB5103" w:rsidRPr="007A391B" w:rsidRDefault="00BB5103" w:rsidP="00397C38">
            <w:pPr>
              <w:ind w:left="-57" w:right="-57"/>
              <w:jc w:val="center"/>
              <w:rPr>
                <w:sz w:val="24"/>
                <w:szCs w:val="24"/>
              </w:rPr>
            </w:pPr>
            <w:r w:rsidRPr="007A391B">
              <w:rPr>
                <w:sz w:val="24"/>
                <w:szCs w:val="24"/>
              </w:rPr>
              <w:t>4,30</w:t>
            </w:r>
          </w:p>
        </w:tc>
        <w:tc>
          <w:tcPr>
            <w:tcW w:w="354" w:type="pct"/>
            <w:shd w:val="clear" w:color="auto" w:fill="auto"/>
            <w:vAlign w:val="center"/>
            <w:hideMark/>
          </w:tcPr>
          <w:p w14:paraId="4CC95F79" w14:textId="77777777" w:rsidR="00BB5103" w:rsidRPr="007A391B" w:rsidRDefault="00BB5103" w:rsidP="00397C38">
            <w:pPr>
              <w:ind w:left="-57" w:right="-57"/>
              <w:jc w:val="center"/>
              <w:rPr>
                <w:sz w:val="24"/>
                <w:szCs w:val="24"/>
              </w:rPr>
            </w:pPr>
            <w:r w:rsidRPr="007A391B">
              <w:rPr>
                <w:sz w:val="24"/>
                <w:szCs w:val="24"/>
              </w:rPr>
              <w:t>3,18</w:t>
            </w:r>
          </w:p>
        </w:tc>
        <w:tc>
          <w:tcPr>
            <w:tcW w:w="354" w:type="pct"/>
            <w:shd w:val="clear" w:color="auto" w:fill="auto"/>
            <w:vAlign w:val="center"/>
            <w:hideMark/>
          </w:tcPr>
          <w:p w14:paraId="646075CE" w14:textId="77777777" w:rsidR="00BB5103" w:rsidRPr="007A391B" w:rsidRDefault="00BB5103" w:rsidP="00397C38">
            <w:pPr>
              <w:ind w:left="-57" w:right="-57"/>
              <w:jc w:val="center"/>
              <w:rPr>
                <w:sz w:val="24"/>
                <w:szCs w:val="24"/>
              </w:rPr>
            </w:pPr>
            <w:r w:rsidRPr="007A391B">
              <w:rPr>
                <w:sz w:val="24"/>
                <w:szCs w:val="24"/>
              </w:rPr>
              <w:t>3,18</w:t>
            </w:r>
          </w:p>
        </w:tc>
        <w:tc>
          <w:tcPr>
            <w:tcW w:w="392" w:type="pct"/>
            <w:shd w:val="clear" w:color="auto" w:fill="auto"/>
            <w:vAlign w:val="center"/>
            <w:hideMark/>
          </w:tcPr>
          <w:p w14:paraId="6394394C"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4867142A" w14:textId="77777777" w:rsidR="00BB5103" w:rsidRPr="007A391B" w:rsidRDefault="00BB5103" w:rsidP="00397C38">
            <w:pPr>
              <w:ind w:left="-57" w:right="-57"/>
              <w:jc w:val="center"/>
              <w:rPr>
                <w:sz w:val="24"/>
                <w:szCs w:val="24"/>
              </w:rPr>
            </w:pPr>
            <w:r w:rsidRPr="007A391B">
              <w:rPr>
                <w:sz w:val="24"/>
                <w:szCs w:val="24"/>
              </w:rPr>
              <w:t>1,12</w:t>
            </w:r>
          </w:p>
        </w:tc>
      </w:tr>
      <w:tr w:rsidR="007A391B" w:rsidRPr="007A391B" w14:paraId="07E11303" w14:textId="77777777" w:rsidTr="00501647">
        <w:tc>
          <w:tcPr>
            <w:tcW w:w="199" w:type="pct"/>
            <w:shd w:val="clear" w:color="auto" w:fill="auto"/>
            <w:vAlign w:val="center"/>
            <w:hideMark/>
          </w:tcPr>
          <w:p w14:paraId="2A3AF2F8" w14:textId="77777777" w:rsidR="00BB5103" w:rsidRPr="007A391B" w:rsidRDefault="00BB5103" w:rsidP="00397C38">
            <w:pPr>
              <w:ind w:left="-57" w:right="-57"/>
              <w:jc w:val="center"/>
              <w:rPr>
                <w:sz w:val="24"/>
                <w:szCs w:val="24"/>
              </w:rPr>
            </w:pPr>
            <w:r w:rsidRPr="007A391B">
              <w:rPr>
                <w:sz w:val="24"/>
                <w:szCs w:val="24"/>
              </w:rPr>
              <w:t>16</w:t>
            </w:r>
          </w:p>
        </w:tc>
        <w:tc>
          <w:tcPr>
            <w:tcW w:w="844" w:type="pct"/>
            <w:shd w:val="clear" w:color="auto" w:fill="auto"/>
            <w:vAlign w:val="center"/>
            <w:hideMark/>
          </w:tcPr>
          <w:p w14:paraId="3287CB18" w14:textId="77777777" w:rsidR="00BB5103" w:rsidRPr="007A391B" w:rsidRDefault="00BB5103" w:rsidP="00397C38">
            <w:pPr>
              <w:ind w:left="-57" w:right="-57"/>
              <w:rPr>
                <w:sz w:val="24"/>
                <w:szCs w:val="24"/>
              </w:rPr>
            </w:pPr>
            <w:r w:rsidRPr="007A391B">
              <w:rPr>
                <w:sz w:val="24"/>
                <w:szCs w:val="24"/>
              </w:rPr>
              <w:t>Котельная № 22, ГМУ Олимпия п. Барсово</w:t>
            </w:r>
          </w:p>
        </w:tc>
        <w:tc>
          <w:tcPr>
            <w:tcW w:w="452" w:type="pct"/>
            <w:shd w:val="clear" w:color="auto" w:fill="auto"/>
            <w:vAlign w:val="center"/>
            <w:hideMark/>
          </w:tcPr>
          <w:p w14:paraId="1E8717A3" w14:textId="77777777" w:rsidR="00BB5103" w:rsidRPr="007A391B" w:rsidRDefault="00BB5103" w:rsidP="00397C38">
            <w:pPr>
              <w:ind w:left="-57" w:right="-57"/>
              <w:jc w:val="center"/>
              <w:rPr>
                <w:sz w:val="24"/>
                <w:szCs w:val="24"/>
              </w:rPr>
            </w:pPr>
            <w:r w:rsidRPr="007A391B">
              <w:rPr>
                <w:sz w:val="24"/>
                <w:szCs w:val="24"/>
              </w:rPr>
              <w:t>6,45</w:t>
            </w:r>
          </w:p>
        </w:tc>
        <w:tc>
          <w:tcPr>
            <w:tcW w:w="452" w:type="pct"/>
            <w:shd w:val="clear" w:color="auto" w:fill="auto"/>
            <w:vAlign w:val="center"/>
            <w:hideMark/>
          </w:tcPr>
          <w:p w14:paraId="3FA2795E" w14:textId="77777777" w:rsidR="00BB5103" w:rsidRPr="007A391B" w:rsidRDefault="00BB5103" w:rsidP="00397C38">
            <w:pPr>
              <w:ind w:left="-57" w:right="-57"/>
              <w:jc w:val="center"/>
              <w:rPr>
                <w:sz w:val="24"/>
                <w:szCs w:val="24"/>
              </w:rPr>
            </w:pPr>
            <w:r w:rsidRPr="007A391B">
              <w:rPr>
                <w:sz w:val="24"/>
                <w:szCs w:val="24"/>
              </w:rPr>
              <w:t>5,21</w:t>
            </w:r>
          </w:p>
        </w:tc>
        <w:tc>
          <w:tcPr>
            <w:tcW w:w="561" w:type="pct"/>
            <w:shd w:val="clear" w:color="auto" w:fill="auto"/>
            <w:vAlign w:val="center"/>
            <w:hideMark/>
          </w:tcPr>
          <w:p w14:paraId="5716EAFB" w14:textId="77777777" w:rsidR="00BB5103" w:rsidRPr="007A391B" w:rsidRDefault="00BB5103" w:rsidP="00397C38">
            <w:pPr>
              <w:ind w:left="-57" w:right="-57"/>
              <w:jc w:val="center"/>
              <w:rPr>
                <w:sz w:val="24"/>
                <w:szCs w:val="24"/>
              </w:rPr>
            </w:pPr>
            <w:r w:rsidRPr="007A391B">
              <w:rPr>
                <w:sz w:val="24"/>
                <w:szCs w:val="24"/>
              </w:rPr>
              <w:t>0,05</w:t>
            </w:r>
          </w:p>
        </w:tc>
        <w:tc>
          <w:tcPr>
            <w:tcW w:w="468" w:type="pct"/>
            <w:shd w:val="clear" w:color="auto" w:fill="auto"/>
            <w:vAlign w:val="center"/>
            <w:hideMark/>
          </w:tcPr>
          <w:p w14:paraId="2541853D" w14:textId="77777777" w:rsidR="00BB5103" w:rsidRPr="007A391B" w:rsidRDefault="00BB5103" w:rsidP="00397C38">
            <w:pPr>
              <w:ind w:left="-57" w:right="-57"/>
              <w:jc w:val="center"/>
              <w:rPr>
                <w:sz w:val="24"/>
                <w:szCs w:val="24"/>
              </w:rPr>
            </w:pPr>
            <w:r w:rsidRPr="007A391B">
              <w:rPr>
                <w:sz w:val="24"/>
                <w:szCs w:val="24"/>
              </w:rPr>
              <w:t>5,16</w:t>
            </w:r>
          </w:p>
        </w:tc>
        <w:tc>
          <w:tcPr>
            <w:tcW w:w="575" w:type="pct"/>
            <w:shd w:val="clear" w:color="auto" w:fill="auto"/>
            <w:vAlign w:val="center"/>
            <w:hideMark/>
          </w:tcPr>
          <w:p w14:paraId="5DA137C5" w14:textId="77777777" w:rsidR="00BB5103" w:rsidRPr="007A391B" w:rsidRDefault="00BB5103" w:rsidP="00397C38">
            <w:pPr>
              <w:ind w:left="-57" w:right="-57"/>
              <w:jc w:val="center"/>
              <w:rPr>
                <w:sz w:val="24"/>
                <w:szCs w:val="24"/>
              </w:rPr>
            </w:pPr>
            <w:r w:rsidRPr="007A391B">
              <w:rPr>
                <w:sz w:val="24"/>
                <w:szCs w:val="24"/>
              </w:rPr>
              <w:t>2,57</w:t>
            </w:r>
          </w:p>
        </w:tc>
        <w:tc>
          <w:tcPr>
            <w:tcW w:w="354" w:type="pct"/>
            <w:shd w:val="clear" w:color="auto" w:fill="auto"/>
            <w:vAlign w:val="center"/>
            <w:hideMark/>
          </w:tcPr>
          <w:p w14:paraId="0CE56CC4" w14:textId="77777777" w:rsidR="00BB5103" w:rsidRPr="007A391B" w:rsidRDefault="00BB5103" w:rsidP="00397C38">
            <w:pPr>
              <w:ind w:left="-57" w:right="-57"/>
              <w:jc w:val="center"/>
              <w:rPr>
                <w:sz w:val="24"/>
                <w:szCs w:val="24"/>
              </w:rPr>
            </w:pPr>
            <w:r w:rsidRPr="007A391B">
              <w:rPr>
                <w:sz w:val="24"/>
                <w:szCs w:val="24"/>
              </w:rPr>
              <w:t>2,25</w:t>
            </w:r>
          </w:p>
        </w:tc>
        <w:tc>
          <w:tcPr>
            <w:tcW w:w="354" w:type="pct"/>
            <w:shd w:val="clear" w:color="auto" w:fill="auto"/>
            <w:vAlign w:val="center"/>
            <w:hideMark/>
          </w:tcPr>
          <w:p w14:paraId="588A59C4" w14:textId="77777777" w:rsidR="00BB5103" w:rsidRPr="007A391B" w:rsidRDefault="00BB5103" w:rsidP="00397C38">
            <w:pPr>
              <w:ind w:left="-57" w:right="-57"/>
              <w:jc w:val="center"/>
              <w:rPr>
                <w:sz w:val="24"/>
                <w:szCs w:val="24"/>
              </w:rPr>
            </w:pPr>
            <w:r w:rsidRPr="007A391B">
              <w:rPr>
                <w:sz w:val="24"/>
                <w:szCs w:val="24"/>
              </w:rPr>
              <w:t>2,25</w:t>
            </w:r>
          </w:p>
        </w:tc>
        <w:tc>
          <w:tcPr>
            <w:tcW w:w="392" w:type="pct"/>
            <w:shd w:val="clear" w:color="auto" w:fill="auto"/>
            <w:vAlign w:val="center"/>
            <w:hideMark/>
          </w:tcPr>
          <w:p w14:paraId="4EA2A7BE"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10A014F" w14:textId="77777777" w:rsidR="00BB5103" w:rsidRPr="007A391B" w:rsidRDefault="00BB5103" w:rsidP="00397C38">
            <w:pPr>
              <w:ind w:left="-57" w:right="-57"/>
              <w:jc w:val="center"/>
              <w:rPr>
                <w:sz w:val="24"/>
                <w:szCs w:val="24"/>
              </w:rPr>
            </w:pPr>
            <w:r w:rsidRPr="007A391B">
              <w:rPr>
                <w:sz w:val="24"/>
                <w:szCs w:val="24"/>
              </w:rPr>
              <w:t>0,32</w:t>
            </w:r>
          </w:p>
        </w:tc>
      </w:tr>
      <w:tr w:rsidR="007A391B" w:rsidRPr="007A391B" w14:paraId="49CC1BEC" w14:textId="77777777" w:rsidTr="00501647">
        <w:tc>
          <w:tcPr>
            <w:tcW w:w="199" w:type="pct"/>
            <w:shd w:val="clear" w:color="auto" w:fill="auto"/>
            <w:vAlign w:val="center"/>
            <w:hideMark/>
          </w:tcPr>
          <w:p w14:paraId="60A30F5D" w14:textId="77777777" w:rsidR="00BB5103" w:rsidRPr="007A391B" w:rsidRDefault="00BB5103" w:rsidP="00397C38">
            <w:pPr>
              <w:ind w:left="-57" w:right="-57"/>
              <w:jc w:val="center"/>
              <w:rPr>
                <w:sz w:val="24"/>
                <w:szCs w:val="24"/>
              </w:rPr>
            </w:pPr>
            <w:r w:rsidRPr="007A391B">
              <w:rPr>
                <w:sz w:val="24"/>
                <w:szCs w:val="24"/>
              </w:rPr>
              <w:t>17</w:t>
            </w:r>
          </w:p>
        </w:tc>
        <w:tc>
          <w:tcPr>
            <w:tcW w:w="844" w:type="pct"/>
            <w:shd w:val="clear" w:color="auto" w:fill="auto"/>
            <w:vAlign w:val="center"/>
            <w:hideMark/>
          </w:tcPr>
          <w:p w14:paraId="6A91423E" w14:textId="77777777" w:rsidR="00BB5103" w:rsidRPr="007A391B" w:rsidRDefault="00BB5103" w:rsidP="00397C38">
            <w:pPr>
              <w:ind w:left="-57" w:right="-57"/>
              <w:rPr>
                <w:sz w:val="24"/>
                <w:szCs w:val="24"/>
              </w:rPr>
            </w:pPr>
            <w:r w:rsidRPr="007A391B">
              <w:rPr>
                <w:sz w:val="24"/>
                <w:szCs w:val="24"/>
              </w:rPr>
              <w:t>Котельная № 23, Ледовый дворец, Югорский тракт, 40</w:t>
            </w:r>
          </w:p>
        </w:tc>
        <w:tc>
          <w:tcPr>
            <w:tcW w:w="452" w:type="pct"/>
            <w:shd w:val="clear" w:color="auto" w:fill="auto"/>
            <w:vAlign w:val="center"/>
            <w:hideMark/>
          </w:tcPr>
          <w:p w14:paraId="61A72E18" w14:textId="77777777" w:rsidR="00BB5103" w:rsidRPr="007A391B" w:rsidRDefault="00BB5103" w:rsidP="00397C38">
            <w:pPr>
              <w:ind w:left="-57" w:right="-57"/>
              <w:jc w:val="center"/>
              <w:rPr>
                <w:sz w:val="24"/>
                <w:szCs w:val="24"/>
              </w:rPr>
            </w:pPr>
            <w:r w:rsidRPr="007A391B">
              <w:rPr>
                <w:sz w:val="24"/>
                <w:szCs w:val="24"/>
              </w:rPr>
              <w:t>5,16</w:t>
            </w:r>
          </w:p>
        </w:tc>
        <w:tc>
          <w:tcPr>
            <w:tcW w:w="452" w:type="pct"/>
            <w:shd w:val="clear" w:color="auto" w:fill="auto"/>
            <w:vAlign w:val="center"/>
            <w:hideMark/>
          </w:tcPr>
          <w:p w14:paraId="65A04C4C" w14:textId="77777777" w:rsidR="00BB5103" w:rsidRPr="007A391B" w:rsidRDefault="00BB5103" w:rsidP="00397C38">
            <w:pPr>
              <w:ind w:left="-57" w:right="-57"/>
              <w:jc w:val="center"/>
              <w:rPr>
                <w:sz w:val="24"/>
                <w:szCs w:val="24"/>
              </w:rPr>
            </w:pPr>
            <w:r w:rsidRPr="007A391B">
              <w:rPr>
                <w:sz w:val="24"/>
                <w:szCs w:val="24"/>
              </w:rPr>
              <w:t>5,10</w:t>
            </w:r>
          </w:p>
        </w:tc>
        <w:tc>
          <w:tcPr>
            <w:tcW w:w="561" w:type="pct"/>
            <w:shd w:val="clear" w:color="auto" w:fill="auto"/>
            <w:vAlign w:val="center"/>
            <w:hideMark/>
          </w:tcPr>
          <w:p w14:paraId="519BE9EF" w14:textId="77777777" w:rsidR="00BB5103" w:rsidRPr="007A391B" w:rsidRDefault="00BB5103" w:rsidP="00397C38">
            <w:pPr>
              <w:ind w:left="-57" w:right="-57"/>
              <w:jc w:val="center"/>
              <w:rPr>
                <w:sz w:val="24"/>
                <w:szCs w:val="24"/>
              </w:rPr>
            </w:pPr>
            <w:r w:rsidRPr="007A391B">
              <w:rPr>
                <w:sz w:val="24"/>
                <w:szCs w:val="24"/>
              </w:rPr>
              <w:t>0,04</w:t>
            </w:r>
          </w:p>
        </w:tc>
        <w:tc>
          <w:tcPr>
            <w:tcW w:w="468" w:type="pct"/>
            <w:shd w:val="clear" w:color="auto" w:fill="auto"/>
            <w:vAlign w:val="center"/>
            <w:hideMark/>
          </w:tcPr>
          <w:p w14:paraId="656A45FF" w14:textId="77777777" w:rsidR="00BB5103" w:rsidRPr="007A391B" w:rsidRDefault="00BB5103" w:rsidP="00397C38">
            <w:pPr>
              <w:ind w:left="-57" w:right="-57"/>
              <w:jc w:val="center"/>
              <w:rPr>
                <w:sz w:val="24"/>
                <w:szCs w:val="24"/>
              </w:rPr>
            </w:pPr>
            <w:r w:rsidRPr="007A391B">
              <w:rPr>
                <w:sz w:val="24"/>
                <w:szCs w:val="24"/>
              </w:rPr>
              <w:t>5,06</w:t>
            </w:r>
          </w:p>
        </w:tc>
        <w:tc>
          <w:tcPr>
            <w:tcW w:w="575" w:type="pct"/>
            <w:shd w:val="clear" w:color="auto" w:fill="auto"/>
            <w:vAlign w:val="center"/>
            <w:hideMark/>
          </w:tcPr>
          <w:p w14:paraId="390C2F1D" w14:textId="77777777" w:rsidR="00BB5103" w:rsidRPr="007A391B" w:rsidRDefault="00BB5103" w:rsidP="00397C38">
            <w:pPr>
              <w:ind w:left="-57" w:right="-57"/>
              <w:jc w:val="center"/>
              <w:rPr>
                <w:sz w:val="24"/>
                <w:szCs w:val="24"/>
              </w:rPr>
            </w:pPr>
            <w:r w:rsidRPr="007A391B">
              <w:rPr>
                <w:sz w:val="24"/>
                <w:szCs w:val="24"/>
              </w:rPr>
              <w:t>6,98</w:t>
            </w:r>
          </w:p>
        </w:tc>
        <w:tc>
          <w:tcPr>
            <w:tcW w:w="354" w:type="pct"/>
            <w:shd w:val="clear" w:color="auto" w:fill="auto"/>
            <w:vAlign w:val="center"/>
            <w:hideMark/>
          </w:tcPr>
          <w:p w14:paraId="23783F75" w14:textId="77777777" w:rsidR="00BB5103" w:rsidRPr="007A391B" w:rsidRDefault="00BB5103" w:rsidP="00397C38">
            <w:pPr>
              <w:ind w:left="-57" w:right="-57"/>
              <w:jc w:val="center"/>
              <w:rPr>
                <w:sz w:val="24"/>
                <w:szCs w:val="24"/>
              </w:rPr>
            </w:pPr>
            <w:r w:rsidRPr="007A391B">
              <w:rPr>
                <w:sz w:val="24"/>
                <w:szCs w:val="24"/>
              </w:rPr>
              <w:t>6,34</w:t>
            </w:r>
          </w:p>
        </w:tc>
        <w:tc>
          <w:tcPr>
            <w:tcW w:w="354" w:type="pct"/>
            <w:shd w:val="clear" w:color="auto" w:fill="auto"/>
            <w:vAlign w:val="center"/>
            <w:hideMark/>
          </w:tcPr>
          <w:p w14:paraId="57272FC3" w14:textId="77777777" w:rsidR="00BB5103" w:rsidRPr="007A391B" w:rsidRDefault="00BB5103" w:rsidP="00397C38">
            <w:pPr>
              <w:ind w:left="-57" w:right="-57"/>
              <w:jc w:val="center"/>
              <w:rPr>
                <w:sz w:val="24"/>
                <w:szCs w:val="24"/>
              </w:rPr>
            </w:pPr>
            <w:r w:rsidRPr="007A391B">
              <w:rPr>
                <w:sz w:val="24"/>
                <w:szCs w:val="24"/>
              </w:rPr>
              <w:t>6,34</w:t>
            </w:r>
          </w:p>
        </w:tc>
        <w:tc>
          <w:tcPr>
            <w:tcW w:w="392" w:type="pct"/>
            <w:shd w:val="clear" w:color="auto" w:fill="auto"/>
            <w:vAlign w:val="center"/>
            <w:hideMark/>
          </w:tcPr>
          <w:p w14:paraId="156037E4"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274CD675" w14:textId="77777777" w:rsidR="00BB5103" w:rsidRPr="007A391B" w:rsidRDefault="00BB5103" w:rsidP="00397C38">
            <w:pPr>
              <w:ind w:left="-57" w:right="-57"/>
              <w:jc w:val="center"/>
              <w:rPr>
                <w:sz w:val="24"/>
                <w:szCs w:val="24"/>
              </w:rPr>
            </w:pPr>
            <w:r w:rsidRPr="007A391B">
              <w:rPr>
                <w:sz w:val="24"/>
                <w:szCs w:val="24"/>
              </w:rPr>
              <w:t>0,64</w:t>
            </w:r>
          </w:p>
        </w:tc>
      </w:tr>
      <w:tr w:rsidR="007A391B" w:rsidRPr="007A391B" w14:paraId="10BAAF53" w14:textId="77777777" w:rsidTr="00501647">
        <w:tc>
          <w:tcPr>
            <w:tcW w:w="199" w:type="pct"/>
            <w:shd w:val="clear" w:color="auto" w:fill="auto"/>
            <w:vAlign w:val="center"/>
            <w:hideMark/>
          </w:tcPr>
          <w:p w14:paraId="36580946" w14:textId="77777777" w:rsidR="00BB5103" w:rsidRPr="007A391B" w:rsidRDefault="00BB5103" w:rsidP="00397C38">
            <w:pPr>
              <w:ind w:left="-57" w:right="-57"/>
              <w:jc w:val="center"/>
              <w:rPr>
                <w:sz w:val="24"/>
                <w:szCs w:val="24"/>
              </w:rPr>
            </w:pPr>
            <w:r w:rsidRPr="007A391B">
              <w:rPr>
                <w:sz w:val="24"/>
                <w:szCs w:val="24"/>
              </w:rPr>
              <w:t>18</w:t>
            </w:r>
          </w:p>
        </w:tc>
        <w:tc>
          <w:tcPr>
            <w:tcW w:w="844" w:type="pct"/>
            <w:shd w:val="clear" w:color="auto" w:fill="auto"/>
            <w:vAlign w:val="center"/>
            <w:hideMark/>
          </w:tcPr>
          <w:p w14:paraId="6A68826B" w14:textId="77777777" w:rsidR="00BB5103" w:rsidRPr="007A391B" w:rsidRDefault="00BB5103" w:rsidP="00397C38">
            <w:pPr>
              <w:ind w:left="-57" w:right="-57"/>
              <w:rPr>
                <w:sz w:val="24"/>
                <w:szCs w:val="24"/>
              </w:rPr>
            </w:pPr>
            <w:r w:rsidRPr="007A391B">
              <w:rPr>
                <w:sz w:val="24"/>
                <w:szCs w:val="24"/>
              </w:rPr>
              <w:t>Котельная 24, Поликлиника Нефтяник, ул. Игоря Киртбая 12/1</w:t>
            </w:r>
          </w:p>
        </w:tc>
        <w:tc>
          <w:tcPr>
            <w:tcW w:w="452" w:type="pct"/>
            <w:shd w:val="clear" w:color="auto" w:fill="auto"/>
            <w:vAlign w:val="center"/>
            <w:hideMark/>
          </w:tcPr>
          <w:p w14:paraId="4660215B" w14:textId="77777777" w:rsidR="00BB5103" w:rsidRPr="007A391B" w:rsidRDefault="00BB5103" w:rsidP="00397C38">
            <w:pPr>
              <w:ind w:left="-57" w:right="-57"/>
              <w:jc w:val="center"/>
              <w:rPr>
                <w:sz w:val="24"/>
                <w:szCs w:val="24"/>
              </w:rPr>
            </w:pPr>
            <w:r w:rsidRPr="007A391B">
              <w:rPr>
                <w:sz w:val="24"/>
                <w:szCs w:val="24"/>
              </w:rPr>
              <w:t>5,50</w:t>
            </w:r>
          </w:p>
        </w:tc>
        <w:tc>
          <w:tcPr>
            <w:tcW w:w="452" w:type="pct"/>
            <w:shd w:val="clear" w:color="auto" w:fill="auto"/>
            <w:vAlign w:val="center"/>
            <w:hideMark/>
          </w:tcPr>
          <w:p w14:paraId="70EC7BC5" w14:textId="77777777" w:rsidR="00BB5103" w:rsidRPr="007A391B" w:rsidRDefault="00BB5103" w:rsidP="00397C38">
            <w:pPr>
              <w:ind w:left="-57" w:right="-57"/>
              <w:jc w:val="center"/>
              <w:rPr>
                <w:sz w:val="24"/>
                <w:szCs w:val="24"/>
              </w:rPr>
            </w:pPr>
            <w:r w:rsidRPr="007A391B">
              <w:rPr>
                <w:sz w:val="24"/>
                <w:szCs w:val="24"/>
              </w:rPr>
              <w:t>5,50</w:t>
            </w:r>
          </w:p>
        </w:tc>
        <w:tc>
          <w:tcPr>
            <w:tcW w:w="561" w:type="pct"/>
            <w:shd w:val="clear" w:color="auto" w:fill="auto"/>
            <w:vAlign w:val="center"/>
            <w:hideMark/>
          </w:tcPr>
          <w:p w14:paraId="3B551AFE" w14:textId="77777777" w:rsidR="00BB5103" w:rsidRPr="007A391B" w:rsidRDefault="00BB5103" w:rsidP="00397C38">
            <w:pPr>
              <w:ind w:left="-57" w:right="-57"/>
              <w:jc w:val="center"/>
              <w:rPr>
                <w:sz w:val="24"/>
                <w:szCs w:val="24"/>
              </w:rPr>
            </w:pPr>
            <w:r w:rsidRPr="007A391B">
              <w:rPr>
                <w:sz w:val="24"/>
                <w:szCs w:val="24"/>
              </w:rPr>
              <w:t>0,03</w:t>
            </w:r>
          </w:p>
        </w:tc>
        <w:tc>
          <w:tcPr>
            <w:tcW w:w="468" w:type="pct"/>
            <w:shd w:val="clear" w:color="auto" w:fill="auto"/>
            <w:vAlign w:val="center"/>
            <w:hideMark/>
          </w:tcPr>
          <w:p w14:paraId="4AF967CD" w14:textId="77777777" w:rsidR="00BB5103" w:rsidRPr="007A391B" w:rsidRDefault="00BB5103" w:rsidP="00397C38">
            <w:pPr>
              <w:ind w:left="-57" w:right="-57"/>
              <w:jc w:val="center"/>
              <w:rPr>
                <w:sz w:val="24"/>
                <w:szCs w:val="24"/>
              </w:rPr>
            </w:pPr>
            <w:r w:rsidRPr="007A391B">
              <w:rPr>
                <w:sz w:val="24"/>
                <w:szCs w:val="24"/>
              </w:rPr>
              <w:t>5,47</w:t>
            </w:r>
          </w:p>
        </w:tc>
        <w:tc>
          <w:tcPr>
            <w:tcW w:w="575" w:type="pct"/>
            <w:shd w:val="clear" w:color="auto" w:fill="auto"/>
            <w:vAlign w:val="center"/>
            <w:hideMark/>
          </w:tcPr>
          <w:p w14:paraId="5D100208" w14:textId="77777777" w:rsidR="00BB5103" w:rsidRPr="007A391B" w:rsidRDefault="00BB5103" w:rsidP="00397C38">
            <w:pPr>
              <w:ind w:left="-57" w:right="-57"/>
              <w:jc w:val="center"/>
              <w:rPr>
                <w:sz w:val="24"/>
                <w:szCs w:val="24"/>
              </w:rPr>
            </w:pPr>
            <w:r w:rsidRPr="007A391B">
              <w:rPr>
                <w:sz w:val="24"/>
                <w:szCs w:val="24"/>
              </w:rPr>
              <w:t>2,10</w:t>
            </w:r>
          </w:p>
        </w:tc>
        <w:tc>
          <w:tcPr>
            <w:tcW w:w="354" w:type="pct"/>
            <w:shd w:val="clear" w:color="auto" w:fill="auto"/>
            <w:vAlign w:val="center"/>
            <w:hideMark/>
          </w:tcPr>
          <w:p w14:paraId="4A2ACF96" w14:textId="77777777" w:rsidR="00BB5103" w:rsidRPr="007A391B" w:rsidRDefault="00BB5103" w:rsidP="00397C38">
            <w:pPr>
              <w:ind w:left="-57" w:right="-57"/>
              <w:jc w:val="center"/>
              <w:rPr>
                <w:sz w:val="24"/>
                <w:szCs w:val="24"/>
              </w:rPr>
            </w:pPr>
            <w:r w:rsidRPr="007A391B">
              <w:rPr>
                <w:sz w:val="24"/>
                <w:szCs w:val="24"/>
              </w:rPr>
              <w:t>2,09</w:t>
            </w:r>
          </w:p>
        </w:tc>
        <w:tc>
          <w:tcPr>
            <w:tcW w:w="354" w:type="pct"/>
            <w:shd w:val="clear" w:color="auto" w:fill="auto"/>
            <w:vAlign w:val="center"/>
            <w:hideMark/>
          </w:tcPr>
          <w:p w14:paraId="676A8FCC" w14:textId="77777777" w:rsidR="00BB5103" w:rsidRPr="007A391B" w:rsidRDefault="00BB5103" w:rsidP="00397C38">
            <w:pPr>
              <w:ind w:left="-57" w:right="-57"/>
              <w:jc w:val="center"/>
              <w:rPr>
                <w:sz w:val="24"/>
                <w:szCs w:val="24"/>
              </w:rPr>
            </w:pPr>
            <w:r w:rsidRPr="007A391B">
              <w:rPr>
                <w:sz w:val="24"/>
                <w:szCs w:val="24"/>
              </w:rPr>
              <w:t>2,09</w:t>
            </w:r>
          </w:p>
        </w:tc>
        <w:tc>
          <w:tcPr>
            <w:tcW w:w="392" w:type="pct"/>
            <w:shd w:val="clear" w:color="auto" w:fill="auto"/>
            <w:vAlign w:val="center"/>
            <w:hideMark/>
          </w:tcPr>
          <w:p w14:paraId="7E1B6AEF"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CE24D41" w14:textId="77777777" w:rsidR="00BB5103" w:rsidRPr="007A391B" w:rsidRDefault="00BB5103" w:rsidP="00397C38">
            <w:pPr>
              <w:ind w:left="-57" w:right="-57"/>
              <w:jc w:val="center"/>
              <w:rPr>
                <w:sz w:val="24"/>
                <w:szCs w:val="24"/>
              </w:rPr>
            </w:pPr>
            <w:r w:rsidRPr="007A391B">
              <w:rPr>
                <w:sz w:val="24"/>
                <w:szCs w:val="24"/>
              </w:rPr>
              <w:t>0,01</w:t>
            </w:r>
          </w:p>
        </w:tc>
      </w:tr>
      <w:tr w:rsidR="007A391B" w:rsidRPr="007A391B" w14:paraId="7994C125" w14:textId="77777777" w:rsidTr="00501647">
        <w:tc>
          <w:tcPr>
            <w:tcW w:w="199" w:type="pct"/>
            <w:shd w:val="clear" w:color="auto" w:fill="auto"/>
            <w:vAlign w:val="center"/>
            <w:hideMark/>
          </w:tcPr>
          <w:p w14:paraId="64E4CE9A"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5E9447D6" w14:textId="5C79881D" w:rsidR="00501647" w:rsidRPr="007A391B" w:rsidRDefault="00501647" w:rsidP="00501647">
            <w:pPr>
              <w:ind w:left="-57" w:right="-57"/>
              <w:rPr>
                <w:sz w:val="24"/>
                <w:szCs w:val="24"/>
              </w:rPr>
            </w:pPr>
            <w:r w:rsidRPr="007A391B">
              <w:rPr>
                <w:b/>
                <w:bCs/>
                <w:sz w:val="24"/>
                <w:szCs w:val="24"/>
              </w:rPr>
              <w:t>СГМУП «Горводоканал» (обслуживает СГМУП «ГТС»)</w:t>
            </w:r>
          </w:p>
        </w:tc>
      </w:tr>
      <w:tr w:rsidR="007A391B" w:rsidRPr="007A391B" w14:paraId="4C11B410" w14:textId="77777777" w:rsidTr="00501647">
        <w:tc>
          <w:tcPr>
            <w:tcW w:w="199" w:type="pct"/>
            <w:shd w:val="clear" w:color="auto" w:fill="auto"/>
            <w:vAlign w:val="center"/>
            <w:hideMark/>
          </w:tcPr>
          <w:p w14:paraId="5AC29191" w14:textId="77777777" w:rsidR="00BB5103" w:rsidRPr="007A391B" w:rsidRDefault="00BB5103" w:rsidP="00397C38">
            <w:pPr>
              <w:ind w:left="-57" w:right="-57"/>
              <w:jc w:val="center"/>
              <w:rPr>
                <w:sz w:val="24"/>
                <w:szCs w:val="24"/>
              </w:rPr>
            </w:pPr>
            <w:r w:rsidRPr="007A391B">
              <w:rPr>
                <w:sz w:val="24"/>
                <w:szCs w:val="24"/>
              </w:rPr>
              <w:t>19</w:t>
            </w:r>
          </w:p>
        </w:tc>
        <w:tc>
          <w:tcPr>
            <w:tcW w:w="844" w:type="pct"/>
            <w:shd w:val="clear" w:color="auto" w:fill="auto"/>
            <w:vAlign w:val="center"/>
            <w:hideMark/>
          </w:tcPr>
          <w:p w14:paraId="75573B85" w14:textId="77777777" w:rsidR="00BB5103" w:rsidRPr="007A391B" w:rsidRDefault="00BB5103" w:rsidP="00397C38">
            <w:pPr>
              <w:ind w:left="-57" w:right="-57"/>
              <w:rPr>
                <w:sz w:val="24"/>
                <w:szCs w:val="24"/>
              </w:rPr>
            </w:pPr>
            <w:r w:rsidRPr="007A391B">
              <w:rPr>
                <w:sz w:val="24"/>
                <w:szCs w:val="24"/>
              </w:rPr>
              <w:t>Котельная АМГКУ 9-го промузла ГВК</w:t>
            </w:r>
          </w:p>
        </w:tc>
        <w:tc>
          <w:tcPr>
            <w:tcW w:w="452" w:type="pct"/>
            <w:shd w:val="clear" w:color="auto" w:fill="auto"/>
            <w:vAlign w:val="center"/>
            <w:hideMark/>
          </w:tcPr>
          <w:p w14:paraId="2E9340F9" w14:textId="77777777" w:rsidR="00BB5103" w:rsidRPr="007A391B" w:rsidRDefault="00BB5103" w:rsidP="00397C38">
            <w:pPr>
              <w:ind w:left="-57" w:right="-57"/>
              <w:jc w:val="center"/>
              <w:rPr>
                <w:sz w:val="24"/>
                <w:szCs w:val="24"/>
              </w:rPr>
            </w:pPr>
            <w:r w:rsidRPr="007A391B">
              <w:rPr>
                <w:sz w:val="24"/>
                <w:szCs w:val="24"/>
              </w:rPr>
              <w:t>2,00</w:t>
            </w:r>
          </w:p>
        </w:tc>
        <w:tc>
          <w:tcPr>
            <w:tcW w:w="452" w:type="pct"/>
            <w:shd w:val="clear" w:color="auto" w:fill="auto"/>
            <w:vAlign w:val="center"/>
            <w:hideMark/>
          </w:tcPr>
          <w:p w14:paraId="62305A69" w14:textId="77777777" w:rsidR="00BB5103" w:rsidRPr="007A391B" w:rsidRDefault="00BB5103" w:rsidP="00397C38">
            <w:pPr>
              <w:ind w:left="-57" w:right="-57"/>
              <w:jc w:val="center"/>
              <w:rPr>
                <w:sz w:val="24"/>
                <w:szCs w:val="24"/>
              </w:rPr>
            </w:pPr>
            <w:r w:rsidRPr="007A391B">
              <w:rPr>
                <w:sz w:val="24"/>
                <w:szCs w:val="24"/>
              </w:rPr>
              <w:t>1,29</w:t>
            </w:r>
          </w:p>
        </w:tc>
        <w:tc>
          <w:tcPr>
            <w:tcW w:w="561" w:type="pct"/>
            <w:shd w:val="clear" w:color="auto" w:fill="auto"/>
            <w:vAlign w:val="center"/>
            <w:hideMark/>
          </w:tcPr>
          <w:p w14:paraId="740952B2" w14:textId="77777777" w:rsidR="00BB5103" w:rsidRPr="007A391B" w:rsidRDefault="00BB5103" w:rsidP="00397C38">
            <w:pPr>
              <w:ind w:left="-57" w:right="-57"/>
              <w:jc w:val="center"/>
              <w:rPr>
                <w:sz w:val="24"/>
                <w:szCs w:val="24"/>
              </w:rPr>
            </w:pPr>
            <w:r w:rsidRPr="007A391B">
              <w:rPr>
                <w:sz w:val="24"/>
                <w:szCs w:val="24"/>
              </w:rPr>
              <w:t>0,00</w:t>
            </w:r>
          </w:p>
        </w:tc>
        <w:tc>
          <w:tcPr>
            <w:tcW w:w="468" w:type="pct"/>
            <w:shd w:val="clear" w:color="auto" w:fill="auto"/>
            <w:vAlign w:val="center"/>
            <w:hideMark/>
          </w:tcPr>
          <w:p w14:paraId="24B66DBA" w14:textId="77777777" w:rsidR="00BB5103" w:rsidRPr="007A391B" w:rsidRDefault="00BB5103" w:rsidP="00397C38">
            <w:pPr>
              <w:ind w:left="-57" w:right="-57"/>
              <w:jc w:val="center"/>
              <w:rPr>
                <w:sz w:val="24"/>
                <w:szCs w:val="24"/>
              </w:rPr>
            </w:pPr>
            <w:r w:rsidRPr="007A391B">
              <w:rPr>
                <w:sz w:val="24"/>
                <w:szCs w:val="24"/>
              </w:rPr>
              <w:t>1,29</w:t>
            </w:r>
          </w:p>
        </w:tc>
        <w:tc>
          <w:tcPr>
            <w:tcW w:w="575" w:type="pct"/>
            <w:shd w:val="clear" w:color="auto" w:fill="auto"/>
            <w:vAlign w:val="center"/>
            <w:hideMark/>
          </w:tcPr>
          <w:p w14:paraId="059C442D" w14:textId="77777777" w:rsidR="00BB5103" w:rsidRPr="007A391B" w:rsidRDefault="00BB5103" w:rsidP="00397C38">
            <w:pPr>
              <w:ind w:left="-57" w:right="-57"/>
              <w:jc w:val="center"/>
              <w:rPr>
                <w:sz w:val="24"/>
                <w:szCs w:val="24"/>
              </w:rPr>
            </w:pPr>
            <w:r w:rsidRPr="007A391B">
              <w:rPr>
                <w:sz w:val="24"/>
                <w:szCs w:val="24"/>
              </w:rPr>
              <w:t>0,52</w:t>
            </w:r>
          </w:p>
        </w:tc>
        <w:tc>
          <w:tcPr>
            <w:tcW w:w="354" w:type="pct"/>
            <w:shd w:val="clear" w:color="auto" w:fill="auto"/>
            <w:vAlign w:val="center"/>
            <w:hideMark/>
          </w:tcPr>
          <w:p w14:paraId="56F03063" w14:textId="77777777" w:rsidR="00BB5103" w:rsidRPr="007A391B" w:rsidRDefault="00BB5103" w:rsidP="00397C38">
            <w:pPr>
              <w:ind w:left="-57" w:right="-57"/>
              <w:jc w:val="center"/>
              <w:rPr>
                <w:sz w:val="24"/>
                <w:szCs w:val="24"/>
              </w:rPr>
            </w:pPr>
            <w:r w:rsidRPr="007A391B">
              <w:rPr>
                <w:sz w:val="24"/>
                <w:szCs w:val="24"/>
              </w:rPr>
              <w:t>0,52</w:t>
            </w:r>
          </w:p>
        </w:tc>
        <w:tc>
          <w:tcPr>
            <w:tcW w:w="354" w:type="pct"/>
            <w:shd w:val="clear" w:color="auto" w:fill="auto"/>
            <w:vAlign w:val="center"/>
            <w:hideMark/>
          </w:tcPr>
          <w:p w14:paraId="577D2F17" w14:textId="77777777" w:rsidR="00BB5103" w:rsidRPr="007A391B" w:rsidRDefault="00BB5103" w:rsidP="00397C38">
            <w:pPr>
              <w:ind w:left="-57" w:right="-57"/>
              <w:jc w:val="center"/>
              <w:rPr>
                <w:sz w:val="24"/>
                <w:szCs w:val="24"/>
              </w:rPr>
            </w:pPr>
            <w:r w:rsidRPr="007A391B">
              <w:rPr>
                <w:sz w:val="24"/>
                <w:szCs w:val="24"/>
              </w:rPr>
              <w:t>0,52</w:t>
            </w:r>
          </w:p>
        </w:tc>
        <w:tc>
          <w:tcPr>
            <w:tcW w:w="392" w:type="pct"/>
            <w:shd w:val="clear" w:color="auto" w:fill="auto"/>
            <w:vAlign w:val="center"/>
            <w:hideMark/>
          </w:tcPr>
          <w:p w14:paraId="7884591F"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085BFD51"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6536FAC3" w14:textId="77777777" w:rsidTr="00501647">
        <w:tc>
          <w:tcPr>
            <w:tcW w:w="199" w:type="pct"/>
            <w:shd w:val="clear" w:color="auto" w:fill="auto"/>
            <w:vAlign w:val="center"/>
            <w:hideMark/>
          </w:tcPr>
          <w:p w14:paraId="5E35A706"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5B29949C" w14:textId="35931271" w:rsidR="00501647" w:rsidRPr="007A391B" w:rsidRDefault="00501647" w:rsidP="00501647">
            <w:pPr>
              <w:ind w:left="-57" w:right="-57"/>
              <w:rPr>
                <w:sz w:val="24"/>
                <w:szCs w:val="24"/>
              </w:rPr>
            </w:pPr>
            <w:r w:rsidRPr="007A391B">
              <w:rPr>
                <w:b/>
                <w:bCs/>
                <w:sz w:val="24"/>
                <w:szCs w:val="24"/>
              </w:rPr>
              <w:t>ПАО «Сургутнефтегаз»</w:t>
            </w:r>
          </w:p>
        </w:tc>
      </w:tr>
      <w:tr w:rsidR="007A391B" w:rsidRPr="007A391B" w14:paraId="5BADD608" w14:textId="77777777" w:rsidTr="00501647">
        <w:tc>
          <w:tcPr>
            <w:tcW w:w="199" w:type="pct"/>
            <w:shd w:val="clear" w:color="auto" w:fill="auto"/>
            <w:vAlign w:val="center"/>
            <w:hideMark/>
          </w:tcPr>
          <w:p w14:paraId="093EFFBB" w14:textId="77777777" w:rsidR="00BB5103" w:rsidRPr="007A391B" w:rsidRDefault="00BB5103" w:rsidP="00397C38">
            <w:pPr>
              <w:ind w:left="-57" w:right="-57"/>
              <w:jc w:val="center"/>
              <w:rPr>
                <w:sz w:val="24"/>
                <w:szCs w:val="24"/>
              </w:rPr>
            </w:pPr>
            <w:r w:rsidRPr="007A391B">
              <w:rPr>
                <w:sz w:val="24"/>
                <w:szCs w:val="24"/>
              </w:rPr>
              <w:t>20</w:t>
            </w:r>
          </w:p>
        </w:tc>
        <w:tc>
          <w:tcPr>
            <w:tcW w:w="844" w:type="pct"/>
            <w:shd w:val="clear" w:color="auto" w:fill="auto"/>
            <w:vAlign w:val="center"/>
            <w:hideMark/>
          </w:tcPr>
          <w:p w14:paraId="50E56A32" w14:textId="51262951" w:rsidR="00BB5103" w:rsidRPr="007A391B" w:rsidRDefault="00BB5103" w:rsidP="00397C38">
            <w:pPr>
              <w:ind w:left="-57" w:right="-57"/>
              <w:rPr>
                <w:sz w:val="24"/>
                <w:szCs w:val="24"/>
              </w:rPr>
            </w:pPr>
            <w:r w:rsidRPr="007A391B">
              <w:rPr>
                <w:sz w:val="24"/>
                <w:szCs w:val="24"/>
              </w:rPr>
              <w:t>Котельная №</w:t>
            </w:r>
            <w:r w:rsidR="00501647" w:rsidRPr="007A391B">
              <w:rPr>
                <w:sz w:val="24"/>
                <w:szCs w:val="24"/>
              </w:rPr>
              <w:t> </w:t>
            </w:r>
            <w:r w:rsidRPr="007A391B">
              <w:rPr>
                <w:sz w:val="24"/>
                <w:szCs w:val="24"/>
              </w:rPr>
              <w:t>1, аэропорт</w:t>
            </w:r>
          </w:p>
        </w:tc>
        <w:tc>
          <w:tcPr>
            <w:tcW w:w="452" w:type="pct"/>
            <w:shd w:val="clear" w:color="auto" w:fill="auto"/>
            <w:vAlign w:val="center"/>
            <w:hideMark/>
          </w:tcPr>
          <w:p w14:paraId="0C27E206" w14:textId="77777777" w:rsidR="00BB5103" w:rsidRPr="007A391B" w:rsidRDefault="00BB5103" w:rsidP="00397C38">
            <w:pPr>
              <w:ind w:left="-57" w:right="-57"/>
              <w:jc w:val="center"/>
              <w:rPr>
                <w:sz w:val="24"/>
                <w:szCs w:val="24"/>
              </w:rPr>
            </w:pPr>
            <w:r w:rsidRPr="007A391B">
              <w:rPr>
                <w:sz w:val="24"/>
                <w:szCs w:val="24"/>
              </w:rPr>
              <w:t>1,36</w:t>
            </w:r>
          </w:p>
        </w:tc>
        <w:tc>
          <w:tcPr>
            <w:tcW w:w="452" w:type="pct"/>
            <w:shd w:val="clear" w:color="auto" w:fill="auto"/>
            <w:vAlign w:val="center"/>
            <w:hideMark/>
          </w:tcPr>
          <w:p w14:paraId="7116BC32" w14:textId="77777777" w:rsidR="00BB5103" w:rsidRPr="007A391B" w:rsidRDefault="00BB5103" w:rsidP="00397C38">
            <w:pPr>
              <w:ind w:left="-57" w:right="-57"/>
              <w:jc w:val="center"/>
              <w:rPr>
                <w:sz w:val="24"/>
                <w:szCs w:val="24"/>
              </w:rPr>
            </w:pPr>
            <w:r w:rsidRPr="007A391B">
              <w:rPr>
                <w:sz w:val="24"/>
                <w:szCs w:val="24"/>
              </w:rPr>
              <w:t>1,36</w:t>
            </w:r>
          </w:p>
        </w:tc>
        <w:tc>
          <w:tcPr>
            <w:tcW w:w="561" w:type="pct"/>
            <w:shd w:val="clear" w:color="auto" w:fill="auto"/>
            <w:vAlign w:val="center"/>
            <w:hideMark/>
          </w:tcPr>
          <w:p w14:paraId="103EB6F7" w14:textId="77777777" w:rsidR="00BB5103" w:rsidRPr="007A391B" w:rsidRDefault="00BB5103" w:rsidP="00397C38">
            <w:pPr>
              <w:ind w:left="-57" w:right="-57"/>
              <w:jc w:val="center"/>
              <w:rPr>
                <w:sz w:val="24"/>
                <w:szCs w:val="24"/>
              </w:rPr>
            </w:pPr>
            <w:r w:rsidRPr="007A391B">
              <w:rPr>
                <w:sz w:val="24"/>
                <w:szCs w:val="24"/>
              </w:rPr>
              <w:t>0,03</w:t>
            </w:r>
          </w:p>
        </w:tc>
        <w:tc>
          <w:tcPr>
            <w:tcW w:w="468" w:type="pct"/>
            <w:shd w:val="clear" w:color="auto" w:fill="auto"/>
            <w:vAlign w:val="center"/>
            <w:hideMark/>
          </w:tcPr>
          <w:p w14:paraId="50FDCB51" w14:textId="77777777" w:rsidR="00BB5103" w:rsidRPr="007A391B" w:rsidRDefault="00BB5103" w:rsidP="00397C38">
            <w:pPr>
              <w:ind w:left="-57" w:right="-57"/>
              <w:jc w:val="center"/>
              <w:rPr>
                <w:sz w:val="24"/>
                <w:szCs w:val="24"/>
              </w:rPr>
            </w:pPr>
            <w:r w:rsidRPr="007A391B">
              <w:rPr>
                <w:sz w:val="24"/>
                <w:szCs w:val="24"/>
              </w:rPr>
              <w:t>1,33</w:t>
            </w:r>
          </w:p>
        </w:tc>
        <w:tc>
          <w:tcPr>
            <w:tcW w:w="575" w:type="pct"/>
            <w:shd w:val="clear" w:color="auto" w:fill="auto"/>
            <w:vAlign w:val="center"/>
            <w:hideMark/>
          </w:tcPr>
          <w:p w14:paraId="336DB4FF" w14:textId="77777777" w:rsidR="00BB5103" w:rsidRPr="007A391B" w:rsidRDefault="00BB5103" w:rsidP="00397C38">
            <w:pPr>
              <w:ind w:left="-57" w:right="-57"/>
              <w:jc w:val="center"/>
              <w:rPr>
                <w:sz w:val="24"/>
                <w:szCs w:val="24"/>
              </w:rPr>
            </w:pPr>
            <w:r w:rsidRPr="007A391B">
              <w:rPr>
                <w:sz w:val="24"/>
                <w:szCs w:val="24"/>
              </w:rPr>
              <w:t>0,80</w:t>
            </w:r>
          </w:p>
        </w:tc>
        <w:tc>
          <w:tcPr>
            <w:tcW w:w="354" w:type="pct"/>
            <w:shd w:val="clear" w:color="auto" w:fill="auto"/>
            <w:vAlign w:val="center"/>
            <w:hideMark/>
          </w:tcPr>
          <w:p w14:paraId="12C57AEC" w14:textId="77777777" w:rsidR="00BB5103" w:rsidRPr="007A391B" w:rsidRDefault="00BB5103" w:rsidP="00397C38">
            <w:pPr>
              <w:ind w:left="-57" w:right="-57"/>
              <w:jc w:val="center"/>
              <w:rPr>
                <w:sz w:val="24"/>
                <w:szCs w:val="24"/>
              </w:rPr>
            </w:pPr>
            <w:r w:rsidRPr="007A391B">
              <w:rPr>
                <w:sz w:val="24"/>
                <w:szCs w:val="24"/>
              </w:rPr>
              <w:t>0,80</w:t>
            </w:r>
          </w:p>
        </w:tc>
        <w:tc>
          <w:tcPr>
            <w:tcW w:w="354" w:type="pct"/>
            <w:shd w:val="clear" w:color="auto" w:fill="auto"/>
            <w:vAlign w:val="center"/>
            <w:hideMark/>
          </w:tcPr>
          <w:p w14:paraId="3D0972DF" w14:textId="77777777" w:rsidR="00BB5103" w:rsidRPr="007A391B" w:rsidRDefault="00BB5103" w:rsidP="00397C38">
            <w:pPr>
              <w:ind w:left="-57" w:right="-57"/>
              <w:jc w:val="center"/>
              <w:rPr>
                <w:sz w:val="24"/>
                <w:szCs w:val="24"/>
              </w:rPr>
            </w:pPr>
            <w:r w:rsidRPr="007A391B">
              <w:rPr>
                <w:sz w:val="24"/>
                <w:szCs w:val="24"/>
              </w:rPr>
              <w:t>0,80</w:t>
            </w:r>
          </w:p>
        </w:tc>
        <w:tc>
          <w:tcPr>
            <w:tcW w:w="392" w:type="pct"/>
            <w:shd w:val="clear" w:color="auto" w:fill="auto"/>
            <w:vAlign w:val="center"/>
            <w:hideMark/>
          </w:tcPr>
          <w:p w14:paraId="2E88A543"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4B38C36C"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00D15B9D" w14:textId="77777777" w:rsidTr="00501647">
        <w:tc>
          <w:tcPr>
            <w:tcW w:w="199" w:type="pct"/>
            <w:shd w:val="clear" w:color="auto" w:fill="auto"/>
            <w:vAlign w:val="center"/>
            <w:hideMark/>
          </w:tcPr>
          <w:p w14:paraId="36F8DBE8" w14:textId="77777777" w:rsidR="00BB5103" w:rsidRPr="007A391B" w:rsidRDefault="00BB5103" w:rsidP="00397C38">
            <w:pPr>
              <w:ind w:left="-57" w:right="-57"/>
              <w:jc w:val="center"/>
              <w:rPr>
                <w:sz w:val="24"/>
                <w:szCs w:val="24"/>
              </w:rPr>
            </w:pPr>
            <w:r w:rsidRPr="007A391B">
              <w:rPr>
                <w:sz w:val="24"/>
                <w:szCs w:val="24"/>
              </w:rPr>
              <w:t>21</w:t>
            </w:r>
          </w:p>
        </w:tc>
        <w:tc>
          <w:tcPr>
            <w:tcW w:w="844" w:type="pct"/>
            <w:shd w:val="clear" w:color="auto" w:fill="auto"/>
            <w:vAlign w:val="center"/>
            <w:hideMark/>
          </w:tcPr>
          <w:p w14:paraId="04191572" w14:textId="329F334E" w:rsidR="00BB5103" w:rsidRPr="007A391B" w:rsidRDefault="00BB5103" w:rsidP="00397C38">
            <w:pPr>
              <w:ind w:left="-57" w:right="-57"/>
              <w:rPr>
                <w:sz w:val="24"/>
                <w:szCs w:val="24"/>
              </w:rPr>
            </w:pPr>
            <w:r w:rsidRPr="007A391B">
              <w:rPr>
                <w:sz w:val="24"/>
                <w:szCs w:val="24"/>
              </w:rPr>
              <w:t>Котельная №</w:t>
            </w:r>
            <w:r w:rsidR="00501647" w:rsidRPr="007A391B">
              <w:rPr>
                <w:sz w:val="24"/>
                <w:szCs w:val="24"/>
              </w:rPr>
              <w:t> </w:t>
            </w:r>
            <w:r w:rsidRPr="007A391B">
              <w:rPr>
                <w:sz w:val="24"/>
                <w:szCs w:val="24"/>
              </w:rPr>
              <w:t>3, База производственная УТТ-6, ш.</w:t>
            </w:r>
            <w:r w:rsidR="00E6209A" w:rsidRPr="007A391B">
              <w:rPr>
                <w:sz w:val="24"/>
                <w:szCs w:val="24"/>
              </w:rPr>
              <w:t> Н</w:t>
            </w:r>
            <w:r w:rsidRPr="007A391B">
              <w:rPr>
                <w:sz w:val="24"/>
                <w:szCs w:val="24"/>
              </w:rPr>
              <w:t>ефтеюганское, 56</w:t>
            </w:r>
          </w:p>
        </w:tc>
        <w:tc>
          <w:tcPr>
            <w:tcW w:w="452" w:type="pct"/>
            <w:shd w:val="clear" w:color="auto" w:fill="auto"/>
            <w:vAlign w:val="center"/>
            <w:hideMark/>
          </w:tcPr>
          <w:p w14:paraId="515878CD" w14:textId="77777777" w:rsidR="00BB5103" w:rsidRPr="007A391B" w:rsidRDefault="00BB5103" w:rsidP="00397C38">
            <w:pPr>
              <w:ind w:left="-57" w:right="-57"/>
              <w:jc w:val="center"/>
              <w:rPr>
                <w:sz w:val="24"/>
                <w:szCs w:val="24"/>
              </w:rPr>
            </w:pPr>
            <w:r w:rsidRPr="007A391B">
              <w:rPr>
                <w:sz w:val="24"/>
                <w:szCs w:val="24"/>
              </w:rPr>
              <w:t>5,10</w:t>
            </w:r>
          </w:p>
        </w:tc>
        <w:tc>
          <w:tcPr>
            <w:tcW w:w="452" w:type="pct"/>
            <w:shd w:val="clear" w:color="auto" w:fill="auto"/>
            <w:vAlign w:val="center"/>
            <w:hideMark/>
          </w:tcPr>
          <w:p w14:paraId="4A1F27C4" w14:textId="77777777" w:rsidR="00BB5103" w:rsidRPr="007A391B" w:rsidRDefault="00BB5103" w:rsidP="00397C38">
            <w:pPr>
              <w:ind w:left="-57" w:right="-57"/>
              <w:jc w:val="center"/>
              <w:rPr>
                <w:sz w:val="24"/>
                <w:szCs w:val="24"/>
              </w:rPr>
            </w:pPr>
            <w:r w:rsidRPr="007A391B">
              <w:rPr>
                <w:sz w:val="24"/>
                <w:szCs w:val="24"/>
              </w:rPr>
              <w:t>5,10</w:t>
            </w:r>
          </w:p>
        </w:tc>
        <w:tc>
          <w:tcPr>
            <w:tcW w:w="561" w:type="pct"/>
            <w:shd w:val="clear" w:color="auto" w:fill="auto"/>
            <w:vAlign w:val="center"/>
            <w:hideMark/>
          </w:tcPr>
          <w:p w14:paraId="28455522" w14:textId="77777777" w:rsidR="00BB5103" w:rsidRPr="007A391B" w:rsidRDefault="00BB5103" w:rsidP="00397C38">
            <w:pPr>
              <w:ind w:left="-57" w:right="-57"/>
              <w:jc w:val="center"/>
              <w:rPr>
                <w:sz w:val="24"/>
                <w:szCs w:val="24"/>
              </w:rPr>
            </w:pPr>
            <w:r w:rsidRPr="007A391B">
              <w:rPr>
                <w:sz w:val="24"/>
                <w:szCs w:val="24"/>
              </w:rPr>
              <w:t>0,12</w:t>
            </w:r>
          </w:p>
        </w:tc>
        <w:tc>
          <w:tcPr>
            <w:tcW w:w="468" w:type="pct"/>
            <w:shd w:val="clear" w:color="auto" w:fill="auto"/>
            <w:vAlign w:val="center"/>
            <w:hideMark/>
          </w:tcPr>
          <w:p w14:paraId="06DFC568" w14:textId="77777777" w:rsidR="00BB5103" w:rsidRPr="007A391B" w:rsidRDefault="00BB5103" w:rsidP="00397C38">
            <w:pPr>
              <w:ind w:left="-57" w:right="-57"/>
              <w:jc w:val="center"/>
              <w:rPr>
                <w:sz w:val="24"/>
                <w:szCs w:val="24"/>
              </w:rPr>
            </w:pPr>
            <w:r w:rsidRPr="007A391B">
              <w:rPr>
                <w:sz w:val="24"/>
                <w:szCs w:val="24"/>
              </w:rPr>
              <w:t>4,98</w:t>
            </w:r>
          </w:p>
        </w:tc>
        <w:tc>
          <w:tcPr>
            <w:tcW w:w="575" w:type="pct"/>
            <w:shd w:val="clear" w:color="auto" w:fill="auto"/>
            <w:vAlign w:val="center"/>
            <w:hideMark/>
          </w:tcPr>
          <w:p w14:paraId="51A4E845" w14:textId="77777777" w:rsidR="00BB5103" w:rsidRPr="007A391B" w:rsidRDefault="00BB5103" w:rsidP="00397C38">
            <w:pPr>
              <w:ind w:left="-57" w:right="-57"/>
              <w:jc w:val="center"/>
              <w:rPr>
                <w:sz w:val="24"/>
                <w:szCs w:val="24"/>
              </w:rPr>
            </w:pPr>
            <w:r w:rsidRPr="007A391B">
              <w:rPr>
                <w:sz w:val="24"/>
                <w:szCs w:val="24"/>
              </w:rPr>
              <w:t>3,44</w:t>
            </w:r>
          </w:p>
        </w:tc>
        <w:tc>
          <w:tcPr>
            <w:tcW w:w="354" w:type="pct"/>
            <w:shd w:val="clear" w:color="auto" w:fill="auto"/>
            <w:vAlign w:val="center"/>
            <w:hideMark/>
          </w:tcPr>
          <w:p w14:paraId="3E6F6F77" w14:textId="77777777" w:rsidR="00BB5103" w:rsidRPr="007A391B" w:rsidRDefault="00BB5103" w:rsidP="00397C38">
            <w:pPr>
              <w:ind w:left="-57" w:right="-57"/>
              <w:jc w:val="center"/>
              <w:rPr>
                <w:sz w:val="24"/>
                <w:szCs w:val="24"/>
              </w:rPr>
            </w:pPr>
            <w:r w:rsidRPr="007A391B">
              <w:rPr>
                <w:sz w:val="24"/>
                <w:szCs w:val="24"/>
              </w:rPr>
              <w:t>3,44</w:t>
            </w:r>
          </w:p>
        </w:tc>
        <w:tc>
          <w:tcPr>
            <w:tcW w:w="354" w:type="pct"/>
            <w:shd w:val="clear" w:color="auto" w:fill="auto"/>
            <w:vAlign w:val="center"/>
            <w:hideMark/>
          </w:tcPr>
          <w:p w14:paraId="5413FE3F" w14:textId="77777777" w:rsidR="00BB5103" w:rsidRPr="007A391B" w:rsidRDefault="00BB5103" w:rsidP="00397C38">
            <w:pPr>
              <w:ind w:left="-57" w:right="-57"/>
              <w:jc w:val="center"/>
              <w:rPr>
                <w:sz w:val="24"/>
                <w:szCs w:val="24"/>
              </w:rPr>
            </w:pPr>
            <w:r w:rsidRPr="007A391B">
              <w:rPr>
                <w:sz w:val="24"/>
                <w:szCs w:val="24"/>
              </w:rPr>
              <w:t>3,44</w:t>
            </w:r>
          </w:p>
        </w:tc>
        <w:tc>
          <w:tcPr>
            <w:tcW w:w="392" w:type="pct"/>
            <w:shd w:val="clear" w:color="auto" w:fill="auto"/>
            <w:vAlign w:val="center"/>
            <w:hideMark/>
          </w:tcPr>
          <w:p w14:paraId="1E0DA4CF"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0C785E96"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1F94020C" w14:textId="77777777" w:rsidTr="00501647">
        <w:tc>
          <w:tcPr>
            <w:tcW w:w="199" w:type="pct"/>
            <w:shd w:val="clear" w:color="auto" w:fill="auto"/>
            <w:vAlign w:val="center"/>
            <w:hideMark/>
          </w:tcPr>
          <w:p w14:paraId="7AB45592" w14:textId="77777777" w:rsidR="00BB5103" w:rsidRPr="007A391B" w:rsidRDefault="00BB5103" w:rsidP="00397C38">
            <w:pPr>
              <w:ind w:left="-57" w:right="-57"/>
              <w:jc w:val="center"/>
              <w:rPr>
                <w:sz w:val="24"/>
                <w:szCs w:val="24"/>
              </w:rPr>
            </w:pPr>
            <w:r w:rsidRPr="007A391B">
              <w:rPr>
                <w:sz w:val="24"/>
                <w:szCs w:val="24"/>
              </w:rPr>
              <w:t>22</w:t>
            </w:r>
          </w:p>
        </w:tc>
        <w:tc>
          <w:tcPr>
            <w:tcW w:w="844" w:type="pct"/>
            <w:shd w:val="clear" w:color="auto" w:fill="auto"/>
            <w:vAlign w:val="center"/>
            <w:hideMark/>
          </w:tcPr>
          <w:p w14:paraId="7343C370" w14:textId="6C6D5986" w:rsidR="00BB5103" w:rsidRPr="007A391B" w:rsidRDefault="00BB5103" w:rsidP="00397C38">
            <w:pPr>
              <w:ind w:left="-57" w:right="-57"/>
              <w:rPr>
                <w:sz w:val="24"/>
                <w:szCs w:val="24"/>
              </w:rPr>
            </w:pPr>
            <w:r w:rsidRPr="007A391B">
              <w:rPr>
                <w:sz w:val="24"/>
                <w:szCs w:val="24"/>
              </w:rPr>
              <w:t>Котельная №4, ул.</w:t>
            </w:r>
            <w:r w:rsidR="00E6209A" w:rsidRPr="007A391B">
              <w:rPr>
                <w:sz w:val="24"/>
                <w:szCs w:val="24"/>
              </w:rPr>
              <w:t> </w:t>
            </w:r>
            <w:r w:rsidRPr="007A391B">
              <w:rPr>
                <w:sz w:val="24"/>
                <w:szCs w:val="24"/>
              </w:rPr>
              <w:t>Заячий остров, 6</w:t>
            </w:r>
          </w:p>
        </w:tc>
        <w:tc>
          <w:tcPr>
            <w:tcW w:w="452" w:type="pct"/>
            <w:shd w:val="clear" w:color="auto" w:fill="auto"/>
            <w:vAlign w:val="center"/>
            <w:hideMark/>
          </w:tcPr>
          <w:p w14:paraId="09AD9FBE" w14:textId="77777777" w:rsidR="00BB5103" w:rsidRPr="007A391B" w:rsidRDefault="00BB5103" w:rsidP="00397C38">
            <w:pPr>
              <w:ind w:left="-57" w:right="-57"/>
              <w:jc w:val="center"/>
              <w:rPr>
                <w:sz w:val="24"/>
                <w:szCs w:val="24"/>
              </w:rPr>
            </w:pPr>
            <w:r w:rsidRPr="007A391B">
              <w:rPr>
                <w:sz w:val="24"/>
                <w:szCs w:val="24"/>
              </w:rPr>
              <w:t>1,20</w:t>
            </w:r>
          </w:p>
        </w:tc>
        <w:tc>
          <w:tcPr>
            <w:tcW w:w="452" w:type="pct"/>
            <w:shd w:val="clear" w:color="auto" w:fill="auto"/>
            <w:vAlign w:val="center"/>
            <w:hideMark/>
          </w:tcPr>
          <w:p w14:paraId="64D5FFD5" w14:textId="77777777" w:rsidR="00BB5103" w:rsidRPr="007A391B" w:rsidRDefault="00BB5103" w:rsidP="00397C38">
            <w:pPr>
              <w:ind w:left="-57" w:right="-57"/>
              <w:jc w:val="center"/>
              <w:rPr>
                <w:sz w:val="24"/>
                <w:szCs w:val="24"/>
              </w:rPr>
            </w:pPr>
            <w:r w:rsidRPr="007A391B">
              <w:rPr>
                <w:sz w:val="24"/>
                <w:szCs w:val="24"/>
              </w:rPr>
              <w:t>1,20</w:t>
            </w:r>
          </w:p>
        </w:tc>
        <w:tc>
          <w:tcPr>
            <w:tcW w:w="561" w:type="pct"/>
            <w:shd w:val="clear" w:color="auto" w:fill="auto"/>
            <w:vAlign w:val="center"/>
            <w:hideMark/>
          </w:tcPr>
          <w:p w14:paraId="00C476FC" w14:textId="77777777" w:rsidR="00BB5103" w:rsidRPr="007A391B" w:rsidRDefault="00BB5103" w:rsidP="00397C38">
            <w:pPr>
              <w:ind w:left="-57" w:right="-57"/>
              <w:jc w:val="center"/>
              <w:rPr>
                <w:sz w:val="24"/>
                <w:szCs w:val="24"/>
              </w:rPr>
            </w:pPr>
            <w:r w:rsidRPr="007A391B">
              <w:rPr>
                <w:sz w:val="24"/>
                <w:szCs w:val="24"/>
              </w:rPr>
              <w:t>0,03</w:t>
            </w:r>
          </w:p>
        </w:tc>
        <w:tc>
          <w:tcPr>
            <w:tcW w:w="468" w:type="pct"/>
            <w:shd w:val="clear" w:color="auto" w:fill="auto"/>
            <w:vAlign w:val="center"/>
            <w:hideMark/>
          </w:tcPr>
          <w:p w14:paraId="0C15448B" w14:textId="77777777" w:rsidR="00BB5103" w:rsidRPr="007A391B" w:rsidRDefault="00BB5103" w:rsidP="00397C38">
            <w:pPr>
              <w:ind w:left="-57" w:right="-57"/>
              <w:jc w:val="center"/>
              <w:rPr>
                <w:sz w:val="24"/>
                <w:szCs w:val="24"/>
              </w:rPr>
            </w:pPr>
            <w:r w:rsidRPr="007A391B">
              <w:rPr>
                <w:sz w:val="24"/>
                <w:szCs w:val="24"/>
              </w:rPr>
              <w:t>1,17</w:t>
            </w:r>
          </w:p>
        </w:tc>
        <w:tc>
          <w:tcPr>
            <w:tcW w:w="575" w:type="pct"/>
            <w:shd w:val="clear" w:color="auto" w:fill="auto"/>
            <w:vAlign w:val="center"/>
            <w:hideMark/>
          </w:tcPr>
          <w:p w14:paraId="26F3354E" w14:textId="77777777" w:rsidR="00BB5103" w:rsidRPr="007A391B" w:rsidRDefault="00BB5103" w:rsidP="00397C38">
            <w:pPr>
              <w:ind w:left="-57" w:right="-57"/>
              <w:jc w:val="center"/>
              <w:rPr>
                <w:sz w:val="24"/>
                <w:szCs w:val="24"/>
              </w:rPr>
            </w:pPr>
            <w:r w:rsidRPr="007A391B">
              <w:rPr>
                <w:sz w:val="24"/>
                <w:szCs w:val="24"/>
              </w:rPr>
              <w:t>0,39</w:t>
            </w:r>
          </w:p>
        </w:tc>
        <w:tc>
          <w:tcPr>
            <w:tcW w:w="354" w:type="pct"/>
            <w:shd w:val="clear" w:color="auto" w:fill="auto"/>
            <w:vAlign w:val="center"/>
            <w:hideMark/>
          </w:tcPr>
          <w:p w14:paraId="5B50C824" w14:textId="77777777" w:rsidR="00BB5103" w:rsidRPr="007A391B" w:rsidRDefault="00BB5103" w:rsidP="00397C38">
            <w:pPr>
              <w:ind w:left="-57" w:right="-57"/>
              <w:jc w:val="center"/>
              <w:rPr>
                <w:sz w:val="24"/>
                <w:szCs w:val="24"/>
              </w:rPr>
            </w:pPr>
            <w:r w:rsidRPr="007A391B">
              <w:rPr>
                <w:sz w:val="24"/>
                <w:szCs w:val="24"/>
              </w:rPr>
              <w:t>0,39</w:t>
            </w:r>
          </w:p>
        </w:tc>
        <w:tc>
          <w:tcPr>
            <w:tcW w:w="354" w:type="pct"/>
            <w:shd w:val="clear" w:color="auto" w:fill="auto"/>
            <w:vAlign w:val="center"/>
            <w:hideMark/>
          </w:tcPr>
          <w:p w14:paraId="451AE442" w14:textId="77777777" w:rsidR="00BB5103" w:rsidRPr="007A391B" w:rsidRDefault="00BB5103" w:rsidP="00397C38">
            <w:pPr>
              <w:ind w:left="-57" w:right="-57"/>
              <w:jc w:val="center"/>
              <w:rPr>
                <w:sz w:val="24"/>
                <w:szCs w:val="24"/>
              </w:rPr>
            </w:pPr>
            <w:r w:rsidRPr="007A391B">
              <w:rPr>
                <w:sz w:val="24"/>
                <w:szCs w:val="24"/>
              </w:rPr>
              <w:t xml:space="preserve"> -</w:t>
            </w:r>
          </w:p>
        </w:tc>
        <w:tc>
          <w:tcPr>
            <w:tcW w:w="392" w:type="pct"/>
            <w:shd w:val="clear" w:color="auto" w:fill="auto"/>
            <w:vAlign w:val="center"/>
            <w:hideMark/>
          </w:tcPr>
          <w:p w14:paraId="33B38B99" w14:textId="77777777" w:rsidR="00BB5103" w:rsidRPr="007A391B" w:rsidRDefault="00BB5103" w:rsidP="00397C38">
            <w:pPr>
              <w:ind w:left="-57" w:right="-57"/>
              <w:jc w:val="center"/>
              <w:rPr>
                <w:sz w:val="24"/>
                <w:szCs w:val="24"/>
              </w:rPr>
            </w:pPr>
            <w:r w:rsidRPr="007A391B">
              <w:rPr>
                <w:sz w:val="24"/>
                <w:szCs w:val="24"/>
              </w:rPr>
              <w:t>0,39</w:t>
            </w:r>
          </w:p>
        </w:tc>
        <w:tc>
          <w:tcPr>
            <w:tcW w:w="351" w:type="pct"/>
            <w:shd w:val="clear" w:color="auto" w:fill="auto"/>
            <w:vAlign w:val="center"/>
            <w:hideMark/>
          </w:tcPr>
          <w:p w14:paraId="09FF3B56"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49676752" w14:textId="77777777" w:rsidTr="00501647">
        <w:tc>
          <w:tcPr>
            <w:tcW w:w="199" w:type="pct"/>
            <w:shd w:val="clear" w:color="auto" w:fill="auto"/>
            <w:vAlign w:val="center"/>
            <w:hideMark/>
          </w:tcPr>
          <w:p w14:paraId="0C1F5BDB" w14:textId="77777777" w:rsidR="00BB5103" w:rsidRPr="007A391B" w:rsidRDefault="00BB5103" w:rsidP="00397C38">
            <w:pPr>
              <w:ind w:left="-57" w:right="-57"/>
              <w:jc w:val="center"/>
              <w:rPr>
                <w:sz w:val="24"/>
                <w:szCs w:val="24"/>
              </w:rPr>
            </w:pPr>
            <w:r w:rsidRPr="007A391B">
              <w:rPr>
                <w:sz w:val="24"/>
                <w:szCs w:val="24"/>
              </w:rPr>
              <w:t>23</w:t>
            </w:r>
          </w:p>
        </w:tc>
        <w:tc>
          <w:tcPr>
            <w:tcW w:w="844" w:type="pct"/>
            <w:shd w:val="clear" w:color="auto" w:fill="auto"/>
            <w:vAlign w:val="center"/>
            <w:hideMark/>
          </w:tcPr>
          <w:p w14:paraId="2A139DB4" w14:textId="77777777" w:rsidR="00BB5103" w:rsidRPr="007A391B" w:rsidRDefault="00BB5103" w:rsidP="00397C38">
            <w:pPr>
              <w:ind w:left="-57" w:right="-57"/>
              <w:rPr>
                <w:sz w:val="24"/>
                <w:szCs w:val="24"/>
              </w:rPr>
            </w:pPr>
            <w:r w:rsidRPr="007A391B">
              <w:rPr>
                <w:sz w:val="24"/>
                <w:szCs w:val="24"/>
              </w:rPr>
              <w:t>Котельная №5, заезд Андреевский, 14</w:t>
            </w:r>
          </w:p>
        </w:tc>
        <w:tc>
          <w:tcPr>
            <w:tcW w:w="452" w:type="pct"/>
            <w:shd w:val="clear" w:color="auto" w:fill="auto"/>
            <w:vAlign w:val="center"/>
            <w:hideMark/>
          </w:tcPr>
          <w:p w14:paraId="4D95BE42" w14:textId="77777777" w:rsidR="00BB5103" w:rsidRPr="007A391B" w:rsidRDefault="00BB5103" w:rsidP="00397C38">
            <w:pPr>
              <w:ind w:left="-57" w:right="-57"/>
              <w:jc w:val="center"/>
              <w:rPr>
                <w:sz w:val="24"/>
                <w:szCs w:val="24"/>
              </w:rPr>
            </w:pPr>
            <w:r w:rsidRPr="007A391B">
              <w:rPr>
                <w:sz w:val="24"/>
                <w:szCs w:val="24"/>
              </w:rPr>
              <w:t>10,30</w:t>
            </w:r>
          </w:p>
        </w:tc>
        <w:tc>
          <w:tcPr>
            <w:tcW w:w="452" w:type="pct"/>
            <w:shd w:val="clear" w:color="auto" w:fill="auto"/>
            <w:vAlign w:val="center"/>
            <w:hideMark/>
          </w:tcPr>
          <w:p w14:paraId="04B0C8D7" w14:textId="77777777" w:rsidR="00BB5103" w:rsidRPr="007A391B" w:rsidRDefault="00BB5103" w:rsidP="00397C38">
            <w:pPr>
              <w:ind w:left="-57" w:right="-57"/>
              <w:jc w:val="center"/>
              <w:rPr>
                <w:sz w:val="24"/>
                <w:szCs w:val="24"/>
              </w:rPr>
            </w:pPr>
            <w:r w:rsidRPr="007A391B">
              <w:rPr>
                <w:sz w:val="24"/>
                <w:szCs w:val="24"/>
              </w:rPr>
              <w:t>10,30</w:t>
            </w:r>
          </w:p>
        </w:tc>
        <w:tc>
          <w:tcPr>
            <w:tcW w:w="561" w:type="pct"/>
            <w:shd w:val="clear" w:color="auto" w:fill="auto"/>
            <w:vAlign w:val="center"/>
            <w:hideMark/>
          </w:tcPr>
          <w:p w14:paraId="0D1591F0" w14:textId="77777777" w:rsidR="00BB5103" w:rsidRPr="007A391B" w:rsidRDefault="00BB5103" w:rsidP="00397C38">
            <w:pPr>
              <w:ind w:left="-57" w:right="-57"/>
              <w:jc w:val="center"/>
              <w:rPr>
                <w:sz w:val="24"/>
                <w:szCs w:val="24"/>
              </w:rPr>
            </w:pPr>
            <w:r w:rsidRPr="007A391B">
              <w:rPr>
                <w:sz w:val="24"/>
                <w:szCs w:val="24"/>
              </w:rPr>
              <w:t>0,23</w:t>
            </w:r>
          </w:p>
        </w:tc>
        <w:tc>
          <w:tcPr>
            <w:tcW w:w="468" w:type="pct"/>
            <w:shd w:val="clear" w:color="auto" w:fill="auto"/>
            <w:vAlign w:val="center"/>
            <w:hideMark/>
          </w:tcPr>
          <w:p w14:paraId="0F8C4FA6" w14:textId="77777777" w:rsidR="00BB5103" w:rsidRPr="007A391B" w:rsidRDefault="00BB5103" w:rsidP="00397C38">
            <w:pPr>
              <w:ind w:left="-57" w:right="-57"/>
              <w:jc w:val="center"/>
              <w:rPr>
                <w:sz w:val="24"/>
                <w:szCs w:val="24"/>
              </w:rPr>
            </w:pPr>
            <w:r w:rsidRPr="007A391B">
              <w:rPr>
                <w:sz w:val="24"/>
                <w:szCs w:val="24"/>
              </w:rPr>
              <w:t>10,07</w:t>
            </w:r>
          </w:p>
        </w:tc>
        <w:tc>
          <w:tcPr>
            <w:tcW w:w="575" w:type="pct"/>
            <w:shd w:val="clear" w:color="auto" w:fill="auto"/>
            <w:vAlign w:val="center"/>
            <w:hideMark/>
          </w:tcPr>
          <w:p w14:paraId="14D85445" w14:textId="77777777" w:rsidR="00BB5103" w:rsidRPr="007A391B" w:rsidRDefault="00BB5103" w:rsidP="00397C38">
            <w:pPr>
              <w:ind w:left="-57" w:right="-57"/>
              <w:jc w:val="center"/>
              <w:rPr>
                <w:sz w:val="24"/>
                <w:szCs w:val="24"/>
              </w:rPr>
            </w:pPr>
            <w:r w:rsidRPr="007A391B">
              <w:rPr>
                <w:sz w:val="24"/>
                <w:szCs w:val="24"/>
              </w:rPr>
              <w:t>10,03</w:t>
            </w:r>
          </w:p>
        </w:tc>
        <w:tc>
          <w:tcPr>
            <w:tcW w:w="354" w:type="pct"/>
            <w:shd w:val="clear" w:color="auto" w:fill="auto"/>
            <w:vAlign w:val="center"/>
            <w:hideMark/>
          </w:tcPr>
          <w:p w14:paraId="4A25A10D" w14:textId="77777777" w:rsidR="00BB5103" w:rsidRPr="007A391B" w:rsidRDefault="00BB5103" w:rsidP="00397C38">
            <w:pPr>
              <w:ind w:left="-57" w:right="-57"/>
              <w:jc w:val="center"/>
              <w:rPr>
                <w:sz w:val="24"/>
                <w:szCs w:val="24"/>
              </w:rPr>
            </w:pPr>
            <w:r w:rsidRPr="007A391B">
              <w:rPr>
                <w:sz w:val="24"/>
                <w:szCs w:val="24"/>
              </w:rPr>
              <w:t>10,03</w:t>
            </w:r>
          </w:p>
        </w:tc>
        <w:tc>
          <w:tcPr>
            <w:tcW w:w="354" w:type="pct"/>
            <w:shd w:val="clear" w:color="auto" w:fill="auto"/>
            <w:vAlign w:val="center"/>
            <w:hideMark/>
          </w:tcPr>
          <w:p w14:paraId="20A03C3A" w14:textId="77777777" w:rsidR="00BB5103" w:rsidRPr="007A391B" w:rsidRDefault="00BB5103" w:rsidP="00397C38">
            <w:pPr>
              <w:ind w:left="-57" w:right="-57"/>
              <w:jc w:val="center"/>
              <w:rPr>
                <w:sz w:val="24"/>
                <w:szCs w:val="24"/>
              </w:rPr>
            </w:pPr>
            <w:r w:rsidRPr="007A391B">
              <w:rPr>
                <w:sz w:val="24"/>
                <w:szCs w:val="24"/>
              </w:rPr>
              <w:t>10,03</w:t>
            </w:r>
          </w:p>
        </w:tc>
        <w:tc>
          <w:tcPr>
            <w:tcW w:w="392" w:type="pct"/>
            <w:shd w:val="clear" w:color="auto" w:fill="auto"/>
            <w:vAlign w:val="center"/>
            <w:hideMark/>
          </w:tcPr>
          <w:p w14:paraId="3E334201"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4F77FE66"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389C6769" w14:textId="77777777" w:rsidTr="00501647">
        <w:tc>
          <w:tcPr>
            <w:tcW w:w="199" w:type="pct"/>
            <w:shd w:val="clear" w:color="auto" w:fill="auto"/>
            <w:vAlign w:val="center"/>
            <w:hideMark/>
          </w:tcPr>
          <w:p w14:paraId="1EF38D95" w14:textId="77777777" w:rsidR="00BB5103" w:rsidRPr="007A391B" w:rsidRDefault="00BB5103" w:rsidP="00397C38">
            <w:pPr>
              <w:ind w:left="-57" w:right="-57"/>
              <w:jc w:val="center"/>
              <w:rPr>
                <w:sz w:val="24"/>
                <w:szCs w:val="24"/>
              </w:rPr>
            </w:pPr>
            <w:r w:rsidRPr="007A391B">
              <w:rPr>
                <w:sz w:val="24"/>
                <w:szCs w:val="24"/>
              </w:rPr>
              <w:t>24</w:t>
            </w:r>
          </w:p>
        </w:tc>
        <w:tc>
          <w:tcPr>
            <w:tcW w:w="844" w:type="pct"/>
            <w:shd w:val="clear" w:color="auto" w:fill="auto"/>
            <w:vAlign w:val="center"/>
            <w:hideMark/>
          </w:tcPr>
          <w:p w14:paraId="008B49FA" w14:textId="233C2EF5" w:rsidR="00BB5103" w:rsidRPr="007A391B" w:rsidRDefault="00BB5103" w:rsidP="00397C38">
            <w:pPr>
              <w:ind w:left="-57" w:right="-57"/>
              <w:rPr>
                <w:sz w:val="24"/>
                <w:szCs w:val="24"/>
              </w:rPr>
            </w:pPr>
            <w:r w:rsidRPr="007A391B">
              <w:rPr>
                <w:sz w:val="24"/>
                <w:szCs w:val="24"/>
              </w:rPr>
              <w:t>Котельная №6, ул.</w:t>
            </w:r>
            <w:r w:rsidR="00E6209A" w:rsidRPr="007A391B">
              <w:rPr>
                <w:sz w:val="24"/>
                <w:szCs w:val="24"/>
              </w:rPr>
              <w:t> </w:t>
            </w:r>
            <w:r w:rsidRPr="007A391B">
              <w:rPr>
                <w:sz w:val="24"/>
                <w:szCs w:val="24"/>
              </w:rPr>
              <w:t>Буровая, 1</w:t>
            </w:r>
          </w:p>
        </w:tc>
        <w:tc>
          <w:tcPr>
            <w:tcW w:w="452" w:type="pct"/>
            <w:shd w:val="clear" w:color="auto" w:fill="auto"/>
            <w:vAlign w:val="center"/>
            <w:hideMark/>
          </w:tcPr>
          <w:p w14:paraId="7AA19BD0" w14:textId="77777777" w:rsidR="00BB5103" w:rsidRPr="007A391B" w:rsidRDefault="00BB5103" w:rsidP="00397C38">
            <w:pPr>
              <w:ind w:left="-57" w:right="-57"/>
              <w:jc w:val="center"/>
              <w:rPr>
                <w:sz w:val="24"/>
                <w:szCs w:val="24"/>
              </w:rPr>
            </w:pPr>
            <w:r w:rsidRPr="007A391B">
              <w:rPr>
                <w:sz w:val="24"/>
                <w:szCs w:val="24"/>
              </w:rPr>
              <w:t>3,40</w:t>
            </w:r>
          </w:p>
        </w:tc>
        <w:tc>
          <w:tcPr>
            <w:tcW w:w="452" w:type="pct"/>
            <w:shd w:val="clear" w:color="auto" w:fill="auto"/>
            <w:vAlign w:val="center"/>
            <w:hideMark/>
          </w:tcPr>
          <w:p w14:paraId="24E369E9" w14:textId="77777777" w:rsidR="00BB5103" w:rsidRPr="007A391B" w:rsidRDefault="00BB5103" w:rsidP="00397C38">
            <w:pPr>
              <w:ind w:left="-57" w:right="-57"/>
              <w:jc w:val="center"/>
              <w:rPr>
                <w:sz w:val="24"/>
                <w:szCs w:val="24"/>
              </w:rPr>
            </w:pPr>
            <w:r w:rsidRPr="007A391B">
              <w:rPr>
                <w:sz w:val="24"/>
                <w:szCs w:val="24"/>
              </w:rPr>
              <w:t>3,40</w:t>
            </w:r>
          </w:p>
        </w:tc>
        <w:tc>
          <w:tcPr>
            <w:tcW w:w="561" w:type="pct"/>
            <w:shd w:val="clear" w:color="auto" w:fill="auto"/>
            <w:vAlign w:val="center"/>
            <w:hideMark/>
          </w:tcPr>
          <w:p w14:paraId="4362CB83" w14:textId="77777777" w:rsidR="00BB5103" w:rsidRPr="007A391B" w:rsidRDefault="00BB5103" w:rsidP="00397C38">
            <w:pPr>
              <w:ind w:left="-57" w:right="-57"/>
              <w:jc w:val="center"/>
              <w:rPr>
                <w:sz w:val="24"/>
                <w:szCs w:val="24"/>
              </w:rPr>
            </w:pPr>
            <w:r w:rsidRPr="007A391B">
              <w:rPr>
                <w:sz w:val="24"/>
                <w:szCs w:val="24"/>
              </w:rPr>
              <w:t>0,08</w:t>
            </w:r>
          </w:p>
        </w:tc>
        <w:tc>
          <w:tcPr>
            <w:tcW w:w="468" w:type="pct"/>
            <w:shd w:val="clear" w:color="auto" w:fill="auto"/>
            <w:vAlign w:val="center"/>
            <w:hideMark/>
          </w:tcPr>
          <w:p w14:paraId="40263F73" w14:textId="77777777" w:rsidR="00BB5103" w:rsidRPr="007A391B" w:rsidRDefault="00BB5103" w:rsidP="00397C38">
            <w:pPr>
              <w:ind w:left="-57" w:right="-57"/>
              <w:jc w:val="center"/>
              <w:rPr>
                <w:sz w:val="24"/>
                <w:szCs w:val="24"/>
              </w:rPr>
            </w:pPr>
            <w:r w:rsidRPr="007A391B">
              <w:rPr>
                <w:sz w:val="24"/>
                <w:szCs w:val="24"/>
              </w:rPr>
              <w:t>3,32</w:t>
            </w:r>
          </w:p>
        </w:tc>
        <w:tc>
          <w:tcPr>
            <w:tcW w:w="575" w:type="pct"/>
            <w:shd w:val="clear" w:color="auto" w:fill="auto"/>
            <w:vAlign w:val="center"/>
            <w:hideMark/>
          </w:tcPr>
          <w:p w14:paraId="165CF6F9" w14:textId="77777777" w:rsidR="00BB5103" w:rsidRPr="007A391B" w:rsidRDefault="00BB5103" w:rsidP="00397C38">
            <w:pPr>
              <w:ind w:left="-57" w:right="-57"/>
              <w:jc w:val="center"/>
              <w:rPr>
                <w:sz w:val="24"/>
                <w:szCs w:val="24"/>
              </w:rPr>
            </w:pPr>
            <w:r w:rsidRPr="007A391B">
              <w:rPr>
                <w:sz w:val="24"/>
                <w:szCs w:val="24"/>
              </w:rPr>
              <w:t>1,49</w:t>
            </w:r>
          </w:p>
        </w:tc>
        <w:tc>
          <w:tcPr>
            <w:tcW w:w="354" w:type="pct"/>
            <w:shd w:val="clear" w:color="auto" w:fill="auto"/>
            <w:vAlign w:val="center"/>
            <w:hideMark/>
          </w:tcPr>
          <w:p w14:paraId="077B59EB" w14:textId="77777777" w:rsidR="00BB5103" w:rsidRPr="007A391B" w:rsidRDefault="00BB5103" w:rsidP="00397C38">
            <w:pPr>
              <w:ind w:left="-57" w:right="-57"/>
              <w:jc w:val="center"/>
              <w:rPr>
                <w:sz w:val="24"/>
                <w:szCs w:val="24"/>
              </w:rPr>
            </w:pPr>
            <w:r w:rsidRPr="007A391B">
              <w:rPr>
                <w:sz w:val="24"/>
                <w:szCs w:val="24"/>
              </w:rPr>
              <w:t>1,49</w:t>
            </w:r>
          </w:p>
        </w:tc>
        <w:tc>
          <w:tcPr>
            <w:tcW w:w="354" w:type="pct"/>
            <w:shd w:val="clear" w:color="auto" w:fill="auto"/>
            <w:vAlign w:val="center"/>
            <w:hideMark/>
          </w:tcPr>
          <w:p w14:paraId="22354D56" w14:textId="77777777" w:rsidR="00BB5103" w:rsidRPr="007A391B" w:rsidRDefault="00BB5103" w:rsidP="00397C38">
            <w:pPr>
              <w:ind w:left="-57" w:right="-57"/>
              <w:jc w:val="center"/>
              <w:rPr>
                <w:sz w:val="24"/>
                <w:szCs w:val="24"/>
              </w:rPr>
            </w:pPr>
            <w:r w:rsidRPr="007A391B">
              <w:rPr>
                <w:sz w:val="24"/>
                <w:szCs w:val="24"/>
              </w:rPr>
              <w:t>1,49</w:t>
            </w:r>
          </w:p>
        </w:tc>
        <w:tc>
          <w:tcPr>
            <w:tcW w:w="392" w:type="pct"/>
            <w:shd w:val="clear" w:color="auto" w:fill="auto"/>
            <w:vAlign w:val="center"/>
            <w:hideMark/>
          </w:tcPr>
          <w:p w14:paraId="71E4A239"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6B305792"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1800D709" w14:textId="77777777" w:rsidTr="00501647">
        <w:tc>
          <w:tcPr>
            <w:tcW w:w="199" w:type="pct"/>
            <w:shd w:val="clear" w:color="auto" w:fill="auto"/>
            <w:vAlign w:val="center"/>
            <w:hideMark/>
          </w:tcPr>
          <w:p w14:paraId="63380C39" w14:textId="77777777" w:rsidR="00BB5103" w:rsidRPr="007A391B" w:rsidRDefault="00BB5103" w:rsidP="00397C38">
            <w:pPr>
              <w:ind w:left="-57" w:right="-57"/>
              <w:jc w:val="center"/>
              <w:rPr>
                <w:sz w:val="24"/>
                <w:szCs w:val="24"/>
              </w:rPr>
            </w:pPr>
            <w:r w:rsidRPr="007A391B">
              <w:rPr>
                <w:sz w:val="24"/>
                <w:szCs w:val="24"/>
              </w:rPr>
              <w:t>25</w:t>
            </w:r>
          </w:p>
        </w:tc>
        <w:tc>
          <w:tcPr>
            <w:tcW w:w="844" w:type="pct"/>
            <w:shd w:val="clear" w:color="auto" w:fill="auto"/>
            <w:vAlign w:val="center"/>
            <w:hideMark/>
          </w:tcPr>
          <w:p w14:paraId="7839C1D1" w14:textId="3CE7F624" w:rsidR="00BB5103" w:rsidRPr="007A391B" w:rsidRDefault="00BB5103" w:rsidP="00397C38">
            <w:pPr>
              <w:ind w:left="-57" w:right="-57"/>
              <w:rPr>
                <w:sz w:val="24"/>
                <w:szCs w:val="24"/>
              </w:rPr>
            </w:pPr>
            <w:r w:rsidRPr="007A391B">
              <w:rPr>
                <w:sz w:val="24"/>
                <w:szCs w:val="24"/>
              </w:rPr>
              <w:t>Котельная №7, ул.</w:t>
            </w:r>
            <w:r w:rsidR="00E6209A" w:rsidRPr="007A391B">
              <w:rPr>
                <w:sz w:val="24"/>
                <w:szCs w:val="24"/>
              </w:rPr>
              <w:t> </w:t>
            </w:r>
            <w:r w:rsidRPr="007A391B">
              <w:rPr>
                <w:sz w:val="24"/>
                <w:szCs w:val="24"/>
              </w:rPr>
              <w:t>Заячий остров, 6</w:t>
            </w:r>
          </w:p>
        </w:tc>
        <w:tc>
          <w:tcPr>
            <w:tcW w:w="452" w:type="pct"/>
            <w:shd w:val="clear" w:color="auto" w:fill="auto"/>
            <w:vAlign w:val="center"/>
            <w:hideMark/>
          </w:tcPr>
          <w:p w14:paraId="5ACD6A55" w14:textId="77777777" w:rsidR="00BB5103" w:rsidRPr="007A391B" w:rsidRDefault="00BB5103" w:rsidP="00397C38">
            <w:pPr>
              <w:ind w:left="-57" w:right="-57"/>
              <w:jc w:val="center"/>
              <w:rPr>
                <w:sz w:val="24"/>
                <w:szCs w:val="24"/>
              </w:rPr>
            </w:pPr>
            <w:r w:rsidRPr="007A391B">
              <w:rPr>
                <w:sz w:val="24"/>
                <w:szCs w:val="24"/>
              </w:rPr>
              <w:t>4,30</w:t>
            </w:r>
          </w:p>
        </w:tc>
        <w:tc>
          <w:tcPr>
            <w:tcW w:w="452" w:type="pct"/>
            <w:shd w:val="clear" w:color="auto" w:fill="auto"/>
            <w:vAlign w:val="center"/>
            <w:hideMark/>
          </w:tcPr>
          <w:p w14:paraId="15751F04" w14:textId="77777777" w:rsidR="00BB5103" w:rsidRPr="007A391B" w:rsidRDefault="00BB5103" w:rsidP="00397C38">
            <w:pPr>
              <w:ind w:left="-57" w:right="-57"/>
              <w:jc w:val="center"/>
              <w:rPr>
                <w:sz w:val="24"/>
                <w:szCs w:val="24"/>
              </w:rPr>
            </w:pPr>
            <w:r w:rsidRPr="007A391B">
              <w:rPr>
                <w:sz w:val="24"/>
                <w:szCs w:val="24"/>
              </w:rPr>
              <w:t>4,30</w:t>
            </w:r>
          </w:p>
        </w:tc>
        <w:tc>
          <w:tcPr>
            <w:tcW w:w="561" w:type="pct"/>
            <w:shd w:val="clear" w:color="auto" w:fill="auto"/>
            <w:vAlign w:val="center"/>
            <w:hideMark/>
          </w:tcPr>
          <w:p w14:paraId="493391A7" w14:textId="77777777" w:rsidR="00BB5103" w:rsidRPr="007A391B" w:rsidRDefault="00BB5103" w:rsidP="00397C38">
            <w:pPr>
              <w:ind w:left="-57" w:right="-57"/>
              <w:jc w:val="center"/>
              <w:rPr>
                <w:sz w:val="24"/>
                <w:szCs w:val="24"/>
              </w:rPr>
            </w:pPr>
            <w:r w:rsidRPr="007A391B">
              <w:rPr>
                <w:sz w:val="24"/>
                <w:szCs w:val="24"/>
              </w:rPr>
              <w:t>0,10</w:t>
            </w:r>
          </w:p>
        </w:tc>
        <w:tc>
          <w:tcPr>
            <w:tcW w:w="468" w:type="pct"/>
            <w:shd w:val="clear" w:color="auto" w:fill="auto"/>
            <w:vAlign w:val="center"/>
            <w:hideMark/>
          </w:tcPr>
          <w:p w14:paraId="5A678C28" w14:textId="77777777" w:rsidR="00BB5103" w:rsidRPr="007A391B" w:rsidRDefault="00BB5103" w:rsidP="00397C38">
            <w:pPr>
              <w:ind w:left="-57" w:right="-57"/>
              <w:jc w:val="center"/>
              <w:rPr>
                <w:sz w:val="24"/>
                <w:szCs w:val="24"/>
              </w:rPr>
            </w:pPr>
            <w:r w:rsidRPr="007A391B">
              <w:rPr>
                <w:sz w:val="24"/>
                <w:szCs w:val="24"/>
              </w:rPr>
              <w:t>4,20</w:t>
            </w:r>
          </w:p>
        </w:tc>
        <w:tc>
          <w:tcPr>
            <w:tcW w:w="575" w:type="pct"/>
            <w:shd w:val="clear" w:color="auto" w:fill="auto"/>
            <w:vAlign w:val="center"/>
            <w:hideMark/>
          </w:tcPr>
          <w:p w14:paraId="5178C83A" w14:textId="77777777" w:rsidR="00BB5103" w:rsidRPr="007A391B" w:rsidRDefault="00BB5103" w:rsidP="00397C38">
            <w:pPr>
              <w:ind w:left="-57" w:right="-57"/>
              <w:jc w:val="center"/>
              <w:rPr>
                <w:sz w:val="24"/>
                <w:szCs w:val="24"/>
              </w:rPr>
            </w:pPr>
            <w:r w:rsidRPr="007A391B">
              <w:rPr>
                <w:sz w:val="24"/>
                <w:szCs w:val="24"/>
              </w:rPr>
              <w:t>2,50</w:t>
            </w:r>
          </w:p>
        </w:tc>
        <w:tc>
          <w:tcPr>
            <w:tcW w:w="354" w:type="pct"/>
            <w:shd w:val="clear" w:color="auto" w:fill="auto"/>
            <w:vAlign w:val="center"/>
            <w:hideMark/>
          </w:tcPr>
          <w:p w14:paraId="21A62FEA" w14:textId="77777777" w:rsidR="00BB5103" w:rsidRPr="007A391B" w:rsidRDefault="00BB5103" w:rsidP="00397C38">
            <w:pPr>
              <w:ind w:left="-57" w:right="-57"/>
              <w:jc w:val="center"/>
              <w:rPr>
                <w:sz w:val="24"/>
                <w:szCs w:val="24"/>
              </w:rPr>
            </w:pPr>
            <w:r w:rsidRPr="007A391B">
              <w:rPr>
                <w:sz w:val="24"/>
                <w:szCs w:val="24"/>
              </w:rPr>
              <w:t>2,50</w:t>
            </w:r>
          </w:p>
        </w:tc>
        <w:tc>
          <w:tcPr>
            <w:tcW w:w="354" w:type="pct"/>
            <w:shd w:val="clear" w:color="auto" w:fill="auto"/>
            <w:vAlign w:val="center"/>
            <w:hideMark/>
          </w:tcPr>
          <w:p w14:paraId="7F88EB7C" w14:textId="77777777" w:rsidR="00BB5103" w:rsidRPr="007A391B" w:rsidRDefault="00BB5103" w:rsidP="00397C38">
            <w:pPr>
              <w:ind w:left="-57" w:right="-57"/>
              <w:jc w:val="center"/>
              <w:rPr>
                <w:sz w:val="24"/>
                <w:szCs w:val="24"/>
              </w:rPr>
            </w:pPr>
            <w:r w:rsidRPr="007A391B">
              <w:rPr>
                <w:sz w:val="24"/>
                <w:szCs w:val="24"/>
              </w:rPr>
              <w:t>2,50</w:t>
            </w:r>
          </w:p>
        </w:tc>
        <w:tc>
          <w:tcPr>
            <w:tcW w:w="392" w:type="pct"/>
            <w:shd w:val="clear" w:color="auto" w:fill="auto"/>
            <w:vAlign w:val="center"/>
            <w:hideMark/>
          </w:tcPr>
          <w:p w14:paraId="42BEFF30"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3450BA1E"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7CA74C5D" w14:textId="77777777" w:rsidTr="00501647">
        <w:tc>
          <w:tcPr>
            <w:tcW w:w="199" w:type="pct"/>
            <w:shd w:val="clear" w:color="auto" w:fill="auto"/>
            <w:vAlign w:val="center"/>
            <w:hideMark/>
          </w:tcPr>
          <w:p w14:paraId="73462858" w14:textId="77777777" w:rsidR="00BB5103" w:rsidRPr="007A391B" w:rsidRDefault="00BB5103" w:rsidP="00397C38">
            <w:pPr>
              <w:ind w:left="-57" w:right="-57"/>
              <w:jc w:val="center"/>
              <w:rPr>
                <w:sz w:val="24"/>
                <w:szCs w:val="24"/>
              </w:rPr>
            </w:pPr>
            <w:r w:rsidRPr="007A391B">
              <w:rPr>
                <w:sz w:val="24"/>
                <w:szCs w:val="24"/>
              </w:rPr>
              <w:t>26</w:t>
            </w:r>
          </w:p>
        </w:tc>
        <w:tc>
          <w:tcPr>
            <w:tcW w:w="844" w:type="pct"/>
            <w:shd w:val="clear" w:color="auto" w:fill="auto"/>
            <w:vAlign w:val="center"/>
            <w:hideMark/>
          </w:tcPr>
          <w:p w14:paraId="65869B06" w14:textId="77777777" w:rsidR="00BB5103" w:rsidRPr="007A391B" w:rsidRDefault="00BB5103" w:rsidP="00397C38">
            <w:pPr>
              <w:ind w:left="-57" w:right="-57"/>
              <w:rPr>
                <w:sz w:val="24"/>
                <w:szCs w:val="24"/>
              </w:rPr>
            </w:pPr>
            <w:r w:rsidRPr="007A391B">
              <w:rPr>
                <w:sz w:val="24"/>
                <w:szCs w:val="24"/>
              </w:rPr>
              <w:t>Котельная №8, заезд Андреевский, 2</w:t>
            </w:r>
          </w:p>
        </w:tc>
        <w:tc>
          <w:tcPr>
            <w:tcW w:w="452" w:type="pct"/>
            <w:shd w:val="clear" w:color="auto" w:fill="auto"/>
            <w:vAlign w:val="center"/>
            <w:hideMark/>
          </w:tcPr>
          <w:p w14:paraId="77F6141C" w14:textId="77777777" w:rsidR="00BB5103" w:rsidRPr="007A391B" w:rsidRDefault="00BB5103" w:rsidP="00397C38">
            <w:pPr>
              <w:ind w:left="-57" w:right="-57"/>
              <w:jc w:val="center"/>
              <w:rPr>
                <w:sz w:val="24"/>
                <w:szCs w:val="24"/>
              </w:rPr>
            </w:pPr>
            <w:r w:rsidRPr="007A391B">
              <w:rPr>
                <w:sz w:val="24"/>
                <w:szCs w:val="24"/>
              </w:rPr>
              <w:t>4,30</w:t>
            </w:r>
          </w:p>
        </w:tc>
        <w:tc>
          <w:tcPr>
            <w:tcW w:w="452" w:type="pct"/>
            <w:shd w:val="clear" w:color="auto" w:fill="auto"/>
            <w:vAlign w:val="center"/>
            <w:hideMark/>
          </w:tcPr>
          <w:p w14:paraId="366E7BB2" w14:textId="77777777" w:rsidR="00BB5103" w:rsidRPr="007A391B" w:rsidRDefault="00BB5103" w:rsidP="00397C38">
            <w:pPr>
              <w:ind w:left="-57" w:right="-57"/>
              <w:jc w:val="center"/>
              <w:rPr>
                <w:sz w:val="24"/>
                <w:szCs w:val="24"/>
              </w:rPr>
            </w:pPr>
            <w:r w:rsidRPr="007A391B">
              <w:rPr>
                <w:sz w:val="24"/>
                <w:szCs w:val="24"/>
              </w:rPr>
              <w:t>4,30</w:t>
            </w:r>
          </w:p>
        </w:tc>
        <w:tc>
          <w:tcPr>
            <w:tcW w:w="561" w:type="pct"/>
            <w:shd w:val="clear" w:color="auto" w:fill="auto"/>
            <w:vAlign w:val="center"/>
            <w:hideMark/>
          </w:tcPr>
          <w:p w14:paraId="478C2984" w14:textId="77777777" w:rsidR="00BB5103" w:rsidRPr="007A391B" w:rsidRDefault="00BB5103" w:rsidP="00397C38">
            <w:pPr>
              <w:ind w:left="-57" w:right="-57"/>
              <w:jc w:val="center"/>
              <w:rPr>
                <w:sz w:val="24"/>
                <w:szCs w:val="24"/>
              </w:rPr>
            </w:pPr>
            <w:r w:rsidRPr="007A391B">
              <w:rPr>
                <w:sz w:val="24"/>
                <w:szCs w:val="24"/>
              </w:rPr>
              <w:t>0,10</w:t>
            </w:r>
          </w:p>
        </w:tc>
        <w:tc>
          <w:tcPr>
            <w:tcW w:w="468" w:type="pct"/>
            <w:shd w:val="clear" w:color="auto" w:fill="auto"/>
            <w:vAlign w:val="center"/>
            <w:hideMark/>
          </w:tcPr>
          <w:p w14:paraId="67217C3A" w14:textId="77777777" w:rsidR="00BB5103" w:rsidRPr="007A391B" w:rsidRDefault="00BB5103" w:rsidP="00397C38">
            <w:pPr>
              <w:ind w:left="-57" w:right="-57"/>
              <w:jc w:val="center"/>
              <w:rPr>
                <w:sz w:val="24"/>
                <w:szCs w:val="24"/>
              </w:rPr>
            </w:pPr>
            <w:r w:rsidRPr="007A391B">
              <w:rPr>
                <w:sz w:val="24"/>
                <w:szCs w:val="24"/>
              </w:rPr>
              <w:t>4,20</w:t>
            </w:r>
          </w:p>
        </w:tc>
        <w:tc>
          <w:tcPr>
            <w:tcW w:w="575" w:type="pct"/>
            <w:shd w:val="clear" w:color="auto" w:fill="auto"/>
            <w:vAlign w:val="center"/>
            <w:hideMark/>
          </w:tcPr>
          <w:p w14:paraId="0AA79DA8" w14:textId="77777777" w:rsidR="00BB5103" w:rsidRPr="007A391B" w:rsidRDefault="00BB5103" w:rsidP="00397C38">
            <w:pPr>
              <w:ind w:left="-57" w:right="-57"/>
              <w:jc w:val="center"/>
              <w:rPr>
                <w:sz w:val="24"/>
                <w:szCs w:val="24"/>
              </w:rPr>
            </w:pPr>
            <w:r w:rsidRPr="007A391B">
              <w:rPr>
                <w:sz w:val="24"/>
                <w:szCs w:val="24"/>
              </w:rPr>
              <w:t>2,13</w:t>
            </w:r>
          </w:p>
        </w:tc>
        <w:tc>
          <w:tcPr>
            <w:tcW w:w="354" w:type="pct"/>
            <w:shd w:val="clear" w:color="auto" w:fill="auto"/>
            <w:vAlign w:val="center"/>
            <w:hideMark/>
          </w:tcPr>
          <w:p w14:paraId="5B57EEAD" w14:textId="77777777" w:rsidR="00BB5103" w:rsidRPr="007A391B" w:rsidRDefault="00BB5103" w:rsidP="00397C38">
            <w:pPr>
              <w:ind w:left="-57" w:right="-57"/>
              <w:jc w:val="center"/>
              <w:rPr>
                <w:sz w:val="24"/>
                <w:szCs w:val="24"/>
              </w:rPr>
            </w:pPr>
            <w:r w:rsidRPr="007A391B">
              <w:rPr>
                <w:sz w:val="24"/>
                <w:szCs w:val="24"/>
              </w:rPr>
              <w:t>2,13</w:t>
            </w:r>
          </w:p>
        </w:tc>
        <w:tc>
          <w:tcPr>
            <w:tcW w:w="354" w:type="pct"/>
            <w:shd w:val="clear" w:color="auto" w:fill="auto"/>
            <w:vAlign w:val="center"/>
            <w:hideMark/>
          </w:tcPr>
          <w:p w14:paraId="576C48F9" w14:textId="77777777" w:rsidR="00BB5103" w:rsidRPr="007A391B" w:rsidRDefault="00BB5103" w:rsidP="00397C38">
            <w:pPr>
              <w:ind w:left="-57" w:right="-57"/>
              <w:jc w:val="center"/>
              <w:rPr>
                <w:sz w:val="24"/>
                <w:szCs w:val="24"/>
              </w:rPr>
            </w:pPr>
            <w:r w:rsidRPr="007A391B">
              <w:rPr>
                <w:sz w:val="24"/>
                <w:szCs w:val="24"/>
              </w:rPr>
              <w:t>2,13</w:t>
            </w:r>
          </w:p>
        </w:tc>
        <w:tc>
          <w:tcPr>
            <w:tcW w:w="392" w:type="pct"/>
            <w:shd w:val="clear" w:color="auto" w:fill="auto"/>
            <w:vAlign w:val="center"/>
            <w:hideMark/>
          </w:tcPr>
          <w:p w14:paraId="70386866"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3F09F921"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449533E5" w14:textId="77777777" w:rsidTr="00501647">
        <w:tc>
          <w:tcPr>
            <w:tcW w:w="199" w:type="pct"/>
            <w:shd w:val="clear" w:color="auto" w:fill="auto"/>
            <w:vAlign w:val="center"/>
            <w:hideMark/>
          </w:tcPr>
          <w:p w14:paraId="392982C6" w14:textId="77777777" w:rsidR="00BB5103" w:rsidRPr="007A391B" w:rsidRDefault="00BB5103" w:rsidP="00397C38">
            <w:pPr>
              <w:ind w:left="-57" w:right="-57"/>
              <w:jc w:val="center"/>
              <w:rPr>
                <w:sz w:val="24"/>
                <w:szCs w:val="24"/>
              </w:rPr>
            </w:pPr>
            <w:r w:rsidRPr="007A391B">
              <w:rPr>
                <w:sz w:val="24"/>
                <w:szCs w:val="24"/>
              </w:rPr>
              <w:t>27</w:t>
            </w:r>
          </w:p>
        </w:tc>
        <w:tc>
          <w:tcPr>
            <w:tcW w:w="844" w:type="pct"/>
            <w:shd w:val="clear" w:color="auto" w:fill="auto"/>
            <w:vAlign w:val="center"/>
            <w:hideMark/>
          </w:tcPr>
          <w:p w14:paraId="088AAA7E" w14:textId="77777777" w:rsidR="00BB5103" w:rsidRPr="007A391B" w:rsidRDefault="00BB5103" w:rsidP="00397C38">
            <w:pPr>
              <w:ind w:left="-57" w:right="-57"/>
              <w:rPr>
                <w:sz w:val="24"/>
                <w:szCs w:val="24"/>
              </w:rPr>
            </w:pPr>
            <w:r w:rsidRPr="007A391B">
              <w:rPr>
                <w:sz w:val="24"/>
                <w:szCs w:val="24"/>
              </w:rPr>
              <w:t>Котельная №9, ул. Индустриальная, 56</w:t>
            </w:r>
          </w:p>
        </w:tc>
        <w:tc>
          <w:tcPr>
            <w:tcW w:w="452" w:type="pct"/>
            <w:shd w:val="clear" w:color="auto" w:fill="auto"/>
            <w:vAlign w:val="center"/>
            <w:hideMark/>
          </w:tcPr>
          <w:p w14:paraId="4ABB5EF7" w14:textId="77777777" w:rsidR="00BB5103" w:rsidRPr="007A391B" w:rsidRDefault="00BB5103" w:rsidP="00397C38">
            <w:pPr>
              <w:ind w:left="-57" w:right="-57"/>
              <w:jc w:val="center"/>
              <w:rPr>
                <w:sz w:val="24"/>
                <w:szCs w:val="24"/>
              </w:rPr>
            </w:pPr>
            <w:r w:rsidRPr="007A391B">
              <w:rPr>
                <w:sz w:val="24"/>
                <w:szCs w:val="24"/>
              </w:rPr>
              <w:t>7,78</w:t>
            </w:r>
          </w:p>
        </w:tc>
        <w:tc>
          <w:tcPr>
            <w:tcW w:w="452" w:type="pct"/>
            <w:shd w:val="clear" w:color="auto" w:fill="auto"/>
            <w:vAlign w:val="center"/>
            <w:hideMark/>
          </w:tcPr>
          <w:p w14:paraId="1137169B" w14:textId="77777777" w:rsidR="00BB5103" w:rsidRPr="007A391B" w:rsidRDefault="00BB5103" w:rsidP="00397C38">
            <w:pPr>
              <w:ind w:left="-57" w:right="-57"/>
              <w:jc w:val="center"/>
              <w:rPr>
                <w:sz w:val="24"/>
                <w:szCs w:val="24"/>
              </w:rPr>
            </w:pPr>
            <w:r w:rsidRPr="007A391B">
              <w:rPr>
                <w:sz w:val="24"/>
                <w:szCs w:val="24"/>
              </w:rPr>
              <w:t>7,78</w:t>
            </w:r>
          </w:p>
        </w:tc>
        <w:tc>
          <w:tcPr>
            <w:tcW w:w="561" w:type="pct"/>
            <w:shd w:val="clear" w:color="auto" w:fill="auto"/>
            <w:vAlign w:val="center"/>
            <w:hideMark/>
          </w:tcPr>
          <w:p w14:paraId="096AE8DE" w14:textId="77777777" w:rsidR="00BB5103" w:rsidRPr="007A391B" w:rsidRDefault="00BB5103" w:rsidP="00397C38">
            <w:pPr>
              <w:ind w:left="-57" w:right="-57"/>
              <w:jc w:val="center"/>
              <w:rPr>
                <w:sz w:val="24"/>
                <w:szCs w:val="24"/>
              </w:rPr>
            </w:pPr>
            <w:r w:rsidRPr="007A391B">
              <w:rPr>
                <w:sz w:val="24"/>
                <w:szCs w:val="24"/>
              </w:rPr>
              <w:t>0,17</w:t>
            </w:r>
          </w:p>
        </w:tc>
        <w:tc>
          <w:tcPr>
            <w:tcW w:w="468" w:type="pct"/>
            <w:shd w:val="clear" w:color="auto" w:fill="auto"/>
            <w:vAlign w:val="center"/>
            <w:hideMark/>
          </w:tcPr>
          <w:p w14:paraId="657434BC" w14:textId="77777777" w:rsidR="00BB5103" w:rsidRPr="007A391B" w:rsidRDefault="00BB5103" w:rsidP="00397C38">
            <w:pPr>
              <w:ind w:left="-57" w:right="-57"/>
              <w:jc w:val="center"/>
              <w:rPr>
                <w:sz w:val="24"/>
                <w:szCs w:val="24"/>
              </w:rPr>
            </w:pPr>
            <w:r w:rsidRPr="007A391B">
              <w:rPr>
                <w:sz w:val="24"/>
                <w:szCs w:val="24"/>
              </w:rPr>
              <w:t>7,63</w:t>
            </w:r>
          </w:p>
        </w:tc>
        <w:tc>
          <w:tcPr>
            <w:tcW w:w="575" w:type="pct"/>
            <w:shd w:val="clear" w:color="auto" w:fill="auto"/>
            <w:vAlign w:val="center"/>
            <w:hideMark/>
          </w:tcPr>
          <w:p w14:paraId="3617F0F5" w14:textId="77777777" w:rsidR="00BB5103" w:rsidRPr="007A391B" w:rsidRDefault="00BB5103" w:rsidP="00397C38">
            <w:pPr>
              <w:ind w:left="-57" w:right="-57"/>
              <w:jc w:val="center"/>
              <w:rPr>
                <w:sz w:val="24"/>
                <w:szCs w:val="24"/>
              </w:rPr>
            </w:pPr>
            <w:r w:rsidRPr="007A391B">
              <w:rPr>
                <w:sz w:val="24"/>
                <w:szCs w:val="24"/>
              </w:rPr>
              <w:t>5,88</w:t>
            </w:r>
          </w:p>
        </w:tc>
        <w:tc>
          <w:tcPr>
            <w:tcW w:w="354" w:type="pct"/>
            <w:shd w:val="clear" w:color="auto" w:fill="auto"/>
            <w:vAlign w:val="center"/>
            <w:hideMark/>
          </w:tcPr>
          <w:p w14:paraId="4F83A69E" w14:textId="77777777" w:rsidR="00BB5103" w:rsidRPr="007A391B" w:rsidRDefault="00BB5103" w:rsidP="00397C38">
            <w:pPr>
              <w:ind w:left="-57" w:right="-57"/>
              <w:jc w:val="center"/>
              <w:rPr>
                <w:sz w:val="24"/>
                <w:szCs w:val="24"/>
              </w:rPr>
            </w:pPr>
            <w:r w:rsidRPr="007A391B">
              <w:rPr>
                <w:sz w:val="24"/>
                <w:szCs w:val="24"/>
              </w:rPr>
              <w:t>5,88</w:t>
            </w:r>
          </w:p>
        </w:tc>
        <w:tc>
          <w:tcPr>
            <w:tcW w:w="354" w:type="pct"/>
            <w:shd w:val="clear" w:color="auto" w:fill="auto"/>
            <w:vAlign w:val="center"/>
            <w:hideMark/>
          </w:tcPr>
          <w:p w14:paraId="089BDD69" w14:textId="77777777" w:rsidR="00BB5103" w:rsidRPr="007A391B" w:rsidRDefault="00BB5103" w:rsidP="00397C38">
            <w:pPr>
              <w:ind w:left="-57" w:right="-57"/>
              <w:jc w:val="center"/>
              <w:rPr>
                <w:sz w:val="24"/>
                <w:szCs w:val="24"/>
              </w:rPr>
            </w:pPr>
            <w:r w:rsidRPr="007A391B">
              <w:rPr>
                <w:sz w:val="24"/>
                <w:szCs w:val="24"/>
              </w:rPr>
              <w:t>5,88</w:t>
            </w:r>
          </w:p>
        </w:tc>
        <w:tc>
          <w:tcPr>
            <w:tcW w:w="392" w:type="pct"/>
            <w:shd w:val="clear" w:color="auto" w:fill="auto"/>
            <w:vAlign w:val="center"/>
            <w:hideMark/>
          </w:tcPr>
          <w:p w14:paraId="5E89A8BC"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621B18D9"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0953A7FD" w14:textId="77777777" w:rsidTr="00501647">
        <w:tc>
          <w:tcPr>
            <w:tcW w:w="199" w:type="pct"/>
            <w:shd w:val="clear" w:color="auto" w:fill="auto"/>
            <w:vAlign w:val="center"/>
            <w:hideMark/>
          </w:tcPr>
          <w:p w14:paraId="2AF4A3B9" w14:textId="77777777" w:rsidR="00BB5103" w:rsidRPr="007A391B" w:rsidRDefault="00BB5103" w:rsidP="00397C38">
            <w:pPr>
              <w:ind w:left="-57" w:right="-57"/>
              <w:jc w:val="center"/>
              <w:rPr>
                <w:sz w:val="24"/>
                <w:szCs w:val="24"/>
              </w:rPr>
            </w:pPr>
            <w:r w:rsidRPr="007A391B">
              <w:rPr>
                <w:sz w:val="24"/>
                <w:szCs w:val="24"/>
              </w:rPr>
              <w:t>28</w:t>
            </w:r>
          </w:p>
        </w:tc>
        <w:tc>
          <w:tcPr>
            <w:tcW w:w="844" w:type="pct"/>
            <w:shd w:val="clear" w:color="auto" w:fill="auto"/>
            <w:vAlign w:val="center"/>
            <w:hideMark/>
          </w:tcPr>
          <w:p w14:paraId="0639A748" w14:textId="3FE5B605" w:rsidR="00BB5103" w:rsidRPr="007A391B" w:rsidRDefault="00BB5103" w:rsidP="00397C38">
            <w:pPr>
              <w:ind w:left="-57" w:right="-57"/>
              <w:rPr>
                <w:sz w:val="24"/>
                <w:szCs w:val="24"/>
              </w:rPr>
            </w:pPr>
            <w:r w:rsidRPr="007A391B">
              <w:rPr>
                <w:sz w:val="24"/>
                <w:szCs w:val="24"/>
              </w:rPr>
              <w:t>Котельная №10, ш.</w:t>
            </w:r>
            <w:r w:rsidR="00E6209A" w:rsidRPr="007A391B">
              <w:rPr>
                <w:sz w:val="24"/>
                <w:szCs w:val="24"/>
              </w:rPr>
              <w:t> </w:t>
            </w:r>
            <w:r w:rsidRPr="007A391B">
              <w:rPr>
                <w:sz w:val="24"/>
                <w:szCs w:val="24"/>
              </w:rPr>
              <w:t>Нефтеюганское. 7/1</w:t>
            </w:r>
          </w:p>
        </w:tc>
        <w:tc>
          <w:tcPr>
            <w:tcW w:w="452" w:type="pct"/>
            <w:shd w:val="clear" w:color="auto" w:fill="auto"/>
            <w:vAlign w:val="center"/>
            <w:hideMark/>
          </w:tcPr>
          <w:p w14:paraId="6CD33C09" w14:textId="77777777" w:rsidR="00BB5103" w:rsidRPr="007A391B" w:rsidRDefault="00BB5103" w:rsidP="00397C38">
            <w:pPr>
              <w:ind w:left="-57" w:right="-57"/>
              <w:jc w:val="center"/>
              <w:rPr>
                <w:sz w:val="24"/>
                <w:szCs w:val="24"/>
              </w:rPr>
            </w:pPr>
            <w:r w:rsidRPr="007A391B">
              <w:rPr>
                <w:sz w:val="24"/>
                <w:szCs w:val="24"/>
              </w:rPr>
              <w:t>27,60</w:t>
            </w:r>
          </w:p>
        </w:tc>
        <w:tc>
          <w:tcPr>
            <w:tcW w:w="452" w:type="pct"/>
            <w:shd w:val="clear" w:color="auto" w:fill="auto"/>
            <w:vAlign w:val="center"/>
            <w:hideMark/>
          </w:tcPr>
          <w:p w14:paraId="7EB31F06" w14:textId="77777777" w:rsidR="00BB5103" w:rsidRPr="007A391B" w:rsidRDefault="00BB5103" w:rsidP="00397C38">
            <w:pPr>
              <w:ind w:left="-57" w:right="-57"/>
              <w:jc w:val="center"/>
              <w:rPr>
                <w:sz w:val="24"/>
                <w:szCs w:val="24"/>
              </w:rPr>
            </w:pPr>
            <w:r w:rsidRPr="007A391B">
              <w:rPr>
                <w:sz w:val="24"/>
                <w:szCs w:val="24"/>
              </w:rPr>
              <w:t>27,60</w:t>
            </w:r>
          </w:p>
        </w:tc>
        <w:tc>
          <w:tcPr>
            <w:tcW w:w="561" w:type="pct"/>
            <w:shd w:val="clear" w:color="auto" w:fill="auto"/>
            <w:vAlign w:val="center"/>
            <w:hideMark/>
          </w:tcPr>
          <w:p w14:paraId="38BA2FD4" w14:textId="77777777" w:rsidR="00BB5103" w:rsidRPr="007A391B" w:rsidRDefault="00BB5103" w:rsidP="00397C38">
            <w:pPr>
              <w:ind w:left="-57" w:right="-57"/>
              <w:jc w:val="center"/>
              <w:rPr>
                <w:sz w:val="24"/>
                <w:szCs w:val="24"/>
              </w:rPr>
            </w:pPr>
            <w:r w:rsidRPr="007A391B">
              <w:rPr>
                <w:sz w:val="24"/>
                <w:szCs w:val="24"/>
              </w:rPr>
              <w:t>0,62</w:t>
            </w:r>
          </w:p>
        </w:tc>
        <w:tc>
          <w:tcPr>
            <w:tcW w:w="468" w:type="pct"/>
            <w:shd w:val="clear" w:color="auto" w:fill="auto"/>
            <w:vAlign w:val="center"/>
            <w:hideMark/>
          </w:tcPr>
          <w:p w14:paraId="59C99B3A" w14:textId="77777777" w:rsidR="00BB5103" w:rsidRPr="007A391B" w:rsidRDefault="00BB5103" w:rsidP="00397C38">
            <w:pPr>
              <w:ind w:left="-57" w:right="-57"/>
              <w:jc w:val="center"/>
              <w:rPr>
                <w:sz w:val="24"/>
                <w:szCs w:val="24"/>
              </w:rPr>
            </w:pPr>
            <w:r w:rsidRPr="007A391B">
              <w:rPr>
                <w:sz w:val="24"/>
                <w:szCs w:val="24"/>
              </w:rPr>
              <w:t>26,98</w:t>
            </w:r>
          </w:p>
        </w:tc>
        <w:tc>
          <w:tcPr>
            <w:tcW w:w="575" w:type="pct"/>
            <w:shd w:val="clear" w:color="auto" w:fill="auto"/>
            <w:vAlign w:val="center"/>
            <w:hideMark/>
          </w:tcPr>
          <w:p w14:paraId="2654D74A" w14:textId="77777777" w:rsidR="00BB5103" w:rsidRPr="007A391B" w:rsidRDefault="00BB5103" w:rsidP="00397C38">
            <w:pPr>
              <w:ind w:left="-57" w:right="-57"/>
              <w:jc w:val="center"/>
              <w:rPr>
                <w:sz w:val="24"/>
                <w:szCs w:val="24"/>
              </w:rPr>
            </w:pPr>
            <w:r w:rsidRPr="007A391B">
              <w:rPr>
                <w:sz w:val="24"/>
                <w:szCs w:val="24"/>
              </w:rPr>
              <w:t>15,75</w:t>
            </w:r>
          </w:p>
        </w:tc>
        <w:tc>
          <w:tcPr>
            <w:tcW w:w="354" w:type="pct"/>
            <w:shd w:val="clear" w:color="auto" w:fill="auto"/>
            <w:vAlign w:val="center"/>
            <w:hideMark/>
          </w:tcPr>
          <w:p w14:paraId="1FD3F5D8" w14:textId="77777777" w:rsidR="00BB5103" w:rsidRPr="007A391B" w:rsidRDefault="00BB5103" w:rsidP="00397C38">
            <w:pPr>
              <w:ind w:left="-57" w:right="-57"/>
              <w:jc w:val="center"/>
              <w:rPr>
                <w:sz w:val="24"/>
                <w:szCs w:val="24"/>
              </w:rPr>
            </w:pPr>
            <w:r w:rsidRPr="007A391B">
              <w:rPr>
                <w:sz w:val="24"/>
                <w:szCs w:val="24"/>
              </w:rPr>
              <w:t>15,75</w:t>
            </w:r>
          </w:p>
        </w:tc>
        <w:tc>
          <w:tcPr>
            <w:tcW w:w="354" w:type="pct"/>
            <w:shd w:val="clear" w:color="auto" w:fill="auto"/>
            <w:vAlign w:val="center"/>
            <w:hideMark/>
          </w:tcPr>
          <w:p w14:paraId="218B2FA5" w14:textId="77777777" w:rsidR="00BB5103" w:rsidRPr="007A391B" w:rsidRDefault="00BB5103" w:rsidP="00397C38">
            <w:pPr>
              <w:ind w:left="-57" w:right="-57"/>
              <w:jc w:val="center"/>
              <w:rPr>
                <w:sz w:val="24"/>
                <w:szCs w:val="24"/>
              </w:rPr>
            </w:pPr>
            <w:r w:rsidRPr="007A391B">
              <w:rPr>
                <w:sz w:val="24"/>
                <w:szCs w:val="24"/>
              </w:rPr>
              <w:t>15,75</w:t>
            </w:r>
          </w:p>
        </w:tc>
        <w:tc>
          <w:tcPr>
            <w:tcW w:w="392" w:type="pct"/>
            <w:shd w:val="clear" w:color="auto" w:fill="auto"/>
            <w:vAlign w:val="center"/>
            <w:hideMark/>
          </w:tcPr>
          <w:p w14:paraId="73AF8E0D"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30E98302"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4A1D2EF8" w14:textId="77777777" w:rsidTr="00501647">
        <w:tc>
          <w:tcPr>
            <w:tcW w:w="199" w:type="pct"/>
            <w:shd w:val="clear" w:color="auto" w:fill="auto"/>
            <w:vAlign w:val="center"/>
            <w:hideMark/>
          </w:tcPr>
          <w:p w14:paraId="69605A97" w14:textId="77777777" w:rsidR="00BB5103" w:rsidRPr="007A391B" w:rsidRDefault="00BB5103" w:rsidP="00397C38">
            <w:pPr>
              <w:ind w:left="-57" w:right="-57"/>
              <w:jc w:val="center"/>
              <w:rPr>
                <w:sz w:val="24"/>
                <w:szCs w:val="24"/>
              </w:rPr>
            </w:pPr>
            <w:r w:rsidRPr="007A391B">
              <w:rPr>
                <w:sz w:val="24"/>
                <w:szCs w:val="24"/>
              </w:rPr>
              <w:t>29</w:t>
            </w:r>
          </w:p>
        </w:tc>
        <w:tc>
          <w:tcPr>
            <w:tcW w:w="844" w:type="pct"/>
            <w:shd w:val="clear" w:color="auto" w:fill="auto"/>
            <w:vAlign w:val="center"/>
            <w:hideMark/>
          </w:tcPr>
          <w:p w14:paraId="30805036" w14:textId="02B7007D" w:rsidR="00BB5103" w:rsidRPr="007A391B" w:rsidRDefault="00BB5103" w:rsidP="00397C38">
            <w:pPr>
              <w:ind w:left="-57" w:right="-57"/>
              <w:rPr>
                <w:sz w:val="24"/>
                <w:szCs w:val="24"/>
              </w:rPr>
            </w:pPr>
            <w:r w:rsidRPr="007A391B">
              <w:rPr>
                <w:sz w:val="24"/>
                <w:szCs w:val="24"/>
              </w:rPr>
              <w:t>Котельная №12, ул. Промышленная, д.</w:t>
            </w:r>
            <w:r w:rsidR="00E6209A" w:rsidRPr="007A391B">
              <w:rPr>
                <w:sz w:val="24"/>
                <w:szCs w:val="24"/>
              </w:rPr>
              <w:t> </w:t>
            </w:r>
            <w:r w:rsidRPr="007A391B">
              <w:rPr>
                <w:sz w:val="24"/>
                <w:szCs w:val="24"/>
              </w:rPr>
              <w:t>20/1</w:t>
            </w:r>
          </w:p>
        </w:tc>
        <w:tc>
          <w:tcPr>
            <w:tcW w:w="452" w:type="pct"/>
            <w:shd w:val="clear" w:color="auto" w:fill="auto"/>
            <w:vAlign w:val="center"/>
            <w:hideMark/>
          </w:tcPr>
          <w:p w14:paraId="4591FD09" w14:textId="77777777" w:rsidR="00BB5103" w:rsidRPr="007A391B" w:rsidRDefault="00BB5103" w:rsidP="00397C38">
            <w:pPr>
              <w:ind w:left="-57" w:right="-57"/>
              <w:jc w:val="center"/>
              <w:rPr>
                <w:sz w:val="24"/>
                <w:szCs w:val="24"/>
              </w:rPr>
            </w:pPr>
            <w:r w:rsidRPr="007A391B">
              <w:rPr>
                <w:sz w:val="24"/>
                <w:szCs w:val="24"/>
              </w:rPr>
              <w:t>40,74</w:t>
            </w:r>
          </w:p>
        </w:tc>
        <w:tc>
          <w:tcPr>
            <w:tcW w:w="452" w:type="pct"/>
            <w:shd w:val="clear" w:color="auto" w:fill="auto"/>
            <w:vAlign w:val="center"/>
            <w:hideMark/>
          </w:tcPr>
          <w:p w14:paraId="0CA51ECF" w14:textId="77777777" w:rsidR="00BB5103" w:rsidRPr="007A391B" w:rsidRDefault="00BB5103" w:rsidP="00397C38">
            <w:pPr>
              <w:ind w:left="-57" w:right="-57"/>
              <w:jc w:val="center"/>
              <w:rPr>
                <w:sz w:val="24"/>
                <w:szCs w:val="24"/>
              </w:rPr>
            </w:pPr>
            <w:r w:rsidRPr="007A391B">
              <w:rPr>
                <w:sz w:val="24"/>
                <w:szCs w:val="24"/>
              </w:rPr>
              <w:t>40,74</w:t>
            </w:r>
          </w:p>
        </w:tc>
        <w:tc>
          <w:tcPr>
            <w:tcW w:w="561" w:type="pct"/>
            <w:shd w:val="clear" w:color="auto" w:fill="auto"/>
            <w:vAlign w:val="center"/>
            <w:hideMark/>
          </w:tcPr>
          <w:p w14:paraId="359BAB30" w14:textId="77777777" w:rsidR="00BB5103" w:rsidRPr="007A391B" w:rsidRDefault="00BB5103" w:rsidP="00397C38">
            <w:pPr>
              <w:ind w:left="-57" w:right="-57"/>
              <w:jc w:val="center"/>
              <w:rPr>
                <w:sz w:val="24"/>
                <w:szCs w:val="24"/>
              </w:rPr>
            </w:pPr>
            <w:r w:rsidRPr="007A391B">
              <w:rPr>
                <w:sz w:val="24"/>
                <w:szCs w:val="24"/>
              </w:rPr>
              <w:t>0,92</w:t>
            </w:r>
          </w:p>
        </w:tc>
        <w:tc>
          <w:tcPr>
            <w:tcW w:w="468" w:type="pct"/>
            <w:shd w:val="clear" w:color="auto" w:fill="auto"/>
            <w:vAlign w:val="center"/>
            <w:hideMark/>
          </w:tcPr>
          <w:p w14:paraId="30032EEC" w14:textId="77777777" w:rsidR="00BB5103" w:rsidRPr="007A391B" w:rsidRDefault="00BB5103" w:rsidP="00397C38">
            <w:pPr>
              <w:ind w:left="-57" w:right="-57"/>
              <w:jc w:val="center"/>
              <w:rPr>
                <w:sz w:val="24"/>
                <w:szCs w:val="24"/>
              </w:rPr>
            </w:pPr>
            <w:r w:rsidRPr="007A391B">
              <w:rPr>
                <w:sz w:val="24"/>
                <w:szCs w:val="24"/>
              </w:rPr>
              <w:t>39,82</w:t>
            </w:r>
          </w:p>
        </w:tc>
        <w:tc>
          <w:tcPr>
            <w:tcW w:w="575" w:type="pct"/>
            <w:shd w:val="clear" w:color="auto" w:fill="auto"/>
            <w:vAlign w:val="center"/>
            <w:hideMark/>
          </w:tcPr>
          <w:p w14:paraId="052BEF73" w14:textId="77777777" w:rsidR="00BB5103" w:rsidRPr="007A391B" w:rsidRDefault="00BB5103" w:rsidP="00397C38">
            <w:pPr>
              <w:ind w:left="-57" w:right="-57"/>
              <w:jc w:val="center"/>
              <w:rPr>
                <w:sz w:val="24"/>
                <w:szCs w:val="24"/>
              </w:rPr>
            </w:pPr>
            <w:r w:rsidRPr="007A391B">
              <w:rPr>
                <w:sz w:val="24"/>
                <w:szCs w:val="24"/>
              </w:rPr>
              <w:t>16,54</w:t>
            </w:r>
          </w:p>
        </w:tc>
        <w:tc>
          <w:tcPr>
            <w:tcW w:w="354" w:type="pct"/>
            <w:shd w:val="clear" w:color="auto" w:fill="auto"/>
            <w:vAlign w:val="center"/>
            <w:hideMark/>
          </w:tcPr>
          <w:p w14:paraId="018DCED8" w14:textId="77777777" w:rsidR="00BB5103" w:rsidRPr="007A391B" w:rsidRDefault="00BB5103" w:rsidP="00397C38">
            <w:pPr>
              <w:ind w:left="-57" w:right="-57"/>
              <w:jc w:val="center"/>
              <w:rPr>
                <w:sz w:val="24"/>
                <w:szCs w:val="24"/>
              </w:rPr>
            </w:pPr>
            <w:r w:rsidRPr="007A391B">
              <w:rPr>
                <w:sz w:val="24"/>
                <w:szCs w:val="24"/>
              </w:rPr>
              <w:t>16,54</w:t>
            </w:r>
          </w:p>
        </w:tc>
        <w:tc>
          <w:tcPr>
            <w:tcW w:w="354" w:type="pct"/>
            <w:shd w:val="clear" w:color="auto" w:fill="auto"/>
            <w:vAlign w:val="center"/>
            <w:hideMark/>
          </w:tcPr>
          <w:p w14:paraId="3844F38F" w14:textId="77777777" w:rsidR="00BB5103" w:rsidRPr="007A391B" w:rsidRDefault="00BB5103" w:rsidP="00397C38">
            <w:pPr>
              <w:ind w:left="-57" w:right="-57"/>
              <w:jc w:val="center"/>
              <w:rPr>
                <w:sz w:val="24"/>
                <w:szCs w:val="24"/>
              </w:rPr>
            </w:pPr>
            <w:r w:rsidRPr="007A391B">
              <w:rPr>
                <w:sz w:val="24"/>
                <w:szCs w:val="24"/>
              </w:rPr>
              <w:t>16,54</w:t>
            </w:r>
          </w:p>
        </w:tc>
        <w:tc>
          <w:tcPr>
            <w:tcW w:w="392" w:type="pct"/>
            <w:shd w:val="clear" w:color="auto" w:fill="auto"/>
            <w:vAlign w:val="center"/>
            <w:hideMark/>
          </w:tcPr>
          <w:p w14:paraId="48408C8B"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6F5C7C65"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597FFD9D" w14:textId="77777777" w:rsidTr="00501647">
        <w:tc>
          <w:tcPr>
            <w:tcW w:w="199" w:type="pct"/>
            <w:shd w:val="clear" w:color="auto" w:fill="auto"/>
            <w:vAlign w:val="center"/>
            <w:hideMark/>
          </w:tcPr>
          <w:p w14:paraId="5C9FB8BC" w14:textId="77777777" w:rsidR="00BB5103" w:rsidRPr="007A391B" w:rsidRDefault="00BB5103" w:rsidP="00397C38">
            <w:pPr>
              <w:ind w:left="-57" w:right="-57"/>
              <w:jc w:val="center"/>
              <w:rPr>
                <w:sz w:val="24"/>
                <w:szCs w:val="24"/>
              </w:rPr>
            </w:pPr>
            <w:r w:rsidRPr="007A391B">
              <w:rPr>
                <w:sz w:val="24"/>
                <w:szCs w:val="24"/>
              </w:rPr>
              <w:t>30</w:t>
            </w:r>
          </w:p>
        </w:tc>
        <w:tc>
          <w:tcPr>
            <w:tcW w:w="844" w:type="pct"/>
            <w:shd w:val="clear" w:color="auto" w:fill="auto"/>
            <w:vAlign w:val="center"/>
            <w:hideMark/>
          </w:tcPr>
          <w:p w14:paraId="767ED990" w14:textId="5CD9296C" w:rsidR="00BB5103" w:rsidRPr="007A391B" w:rsidRDefault="00BB5103" w:rsidP="00397C38">
            <w:pPr>
              <w:ind w:left="-57" w:right="-57"/>
              <w:rPr>
                <w:sz w:val="24"/>
                <w:szCs w:val="24"/>
              </w:rPr>
            </w:pPr>
            <w:r w:rsidRPr="007A391B">
              <w:rPr>
                <w:sz w:val="24"/>
                <w:szCs w:val="24"/>
              </w:rPr>
              <w:t>Котельная №14, ш.</w:t>
            </w:r>
            <w:r w:rsidR="00E6209A" w:rsidRPr="007A391B">
              <w:rPr>
                <w:sz w:val="24"/>
                <w:szCs w:val="24"/>
              </w:rPr>
              <w:t> </w:t>
            </w:r>
            <w:r w:rsidRPr="007A391B">
              <w:rPr>
                <w:sz w:val="24"/>
                <w:szCs w:val="24"/>
              </w:rPr>
              <w:t>Нефтеюганское, 54</w:t>
            </w:r>
          </w:p>
        </w:tc>
        <w:tc>
          <w:tcPr>
            <w:tcW w:w="452" w:type="pct"/>
            <w:shd w:val="clear" w:color="auto" w:fill="auto"/>
            <w:vAlign w:val="center"/>
            <w:hideMark/>
          </w:tcPr>
          <w:p w14:paraId="7B6D5E46" w14:textId="77777777" w:rsidR="00BB5103" w:rsidRPr="007A391B" w:rsidRDefault="00BB5103" w:rsidP="00397C38">
            <w:pPr>
              <w:ind w:left="-57" w:right="-57"/>
              <w:jc w:val="center"/>
              <w:rPr>
                <w:sz w:val="24"/>
                <w:szCs w:val="24"/>
              </w:rPr>
            </w:pPr>
            <w:r w:rsidRPr="007A391B">
              <w:rPr>
                <w:sz w:val="24"/>
                <w:szCs w:val="24"/>
              </w:rPr>
              <w:t>5,10</w:t>
            </w:r>
          </w:p>
        </w:tc>
        <w:tc>
          <w:tcPr>
            <w:tcW w:w="452" w:type="pct"/>
            <w:shd w:val="clear" w:color="auto" w:fill="auto"/>
            <w:vAlign w:val="center"/>
            <w:hideMark/>
          </w:tcPr>
          <w:p w14:paraId="2DC6921A" w14:textId="77777777" w:rsidR="00BB5103" w:rsidRPr="007A391B" w:rsidRDefault="00BB5103" w:rsidP="00397C38">
            <w:pPr>
              <w:ind w:left="-57" w:right="-57"/>
              <w:jc w:val="center"/>
              <w:rPr>
                <w:sz w:val="24"/>
                <w:szCs w:val="24"/>
              </w:rPr>
            </w:pPr>
            <w:r w:rsidRPr="007A391B">
              <w:rPr>
                <w:sz w:val="24"/>
                <w:szCs w:val="24"/>
              </w:rPr>
              <w:t>5,10</w:t>
            </w:r>
          </w:p>
        </w:tc>
        <w:tc>
          <w:tcPr>
            <w:tcW w:w="561" w:type="pct"/>
            <w:shd w:val="clear" w:color="auto" w:fill="auto"/>
            <w:vAlign w:val="center"/>
            <w:hideMark/>
          </w:tcPr>
          <w:p w14:paraId="35DFADDD" w14:textId="77777777" w:rsidR="00BB5103" w:rsidRPr="007A391B" w:rsidRDefault="00BB5103" w:rsidP="00397C38">
            <w:pPr>
              <w:ind w:left="-57" w:right="-57"/>
              <w:jc w:val="center"/>
              <w:rPr>
                <w:sz w:val="24"/>
                <w:szCs w:val="24"/>
              </w:rPr>
            </w:pPr>
            <w:r w:rsidRPr="007A391B">
              <w:rPr>
                <w:sz w:val="24"/>
                <w:szCs w:val="24"/>
              </w:rPr>
              <w:t>0,12</w:t>
            </w:r>
          </w:p>
        </w:tc>
        <w:tc>
          <w:tcPr>
            <w:tcW w:w="468" w:type="pct"/>
            <w:shd w:val="clear" w:color="auto" w:fill="auto"/>
            <w:vAlign w:val="center"/>
            <w:hideMark/>
          </w:tcPr>
          <w:p w14:paraId="611DB686" w14:textId="77777777" w:rsidR="00BB5103" w:rsidRPr="007A391B" w:rsidRDefault="00BB5103" w:rsidP="00397C38">
            <w:pPr>
              <w:ind w:left="-57" w:right="-57"/>
              <w:jc w:val="center"/>
              <w:rPr>
                <w:sz w:val="24"/>
                <w:szCs w:val="24"/>
              </w:rPr>
            </w:pPr>
            <w:r w:rsidRPr="007A391B">
              <w:rPr>
                <w:sz w:val="24"/>
                <w:szCs w:val="24"/>
              </w:rPr>
              <w:t>4,98</w:t>
            </w:r>
          </w:p>
        </w:tc>
        <w:tc>
          <w:tcPr>
            <w:tcW w:w="575" w:type="pct"/>
            <w:shd w:val="clear" w:color="auto" w:fill="auto"/>
            <w:vAlign w:val="center"/>
            <w:hideMark/>
          </w:tcPr>
          <w:p w14:paraId="4BF01835" w14:textId="77777777" w:rsidR="00BB5103" w:rsidRPr="007A391B" w:rsidRDefault="00BB5103" w:rsidP="00397C38">
            <w:pPr>
              <w:ind w:left="-57" w:right="-57"/>
              <w:jc w:val="center"/>
              <w:rPr>
                <w:sz w:val="24"/>
                <w:szCs w:val="24"/>
              </w:rPr>
            </w:pPr>
            <w:r w:rsidRPr="007A391B">
              <w:rPr>
                <w:sz w:val="24"/>
                <w:szCs w:val="24"/>
              </w:rPr>
              <w:t>2,63</w:t>
            </w:r>
          </w:p>
        </w:tc>
        <w:tc>
          <w:tcPr>
            <w:tcW w:w="354" w:type="pct"/>
            <w:shd w:val="clear" w:color="auto" w:fill="auto"/>
            <w:vAlign w:val="center"/>
            <w:hideMark/>
          </w:tcPr>
          <w:p w14:paraId="54DD87D0" w14:textId="77777777" w:rsidR="00BB5103" w:rsidRPr="007A391B" w:rsidRDefault="00BB5103" w:rsidP="00397C38">
            <w:pPr>
              <w:ind w:left="-57" w:right="-57"/>
              <w:jc w:val="center"/>
              <w:rPr>
                <w:sz w:val="24"/>
                <w:szCs w:val="24"/>
              </w:rPr>
            </w:pPr>
            <w:r w:rsidRPr="007A391B">
              <w:rPr>
                <w:sz w:val="24"/>
                <w:szCs w:val="24"/>
              </w:rPr>
              <w:t>2,63</w:t>
            </w:r>
          </w:p>
        </w:tc>
        <w:tc>
          <w:tcPr>
            <w:tcW w:w="354" w:type="pct"/>
            <w:shd w:val="clear" w:color="auto" w:fill="auto"/>
            <w:vAlign w:val="center"/>
            <w:hideMark/>
          </w:tcPr>
          <w:p w14:paraId="51B0193E" w14:textId="77777777" w:rsidR="00BB5103" w:rsidRPr="007A391B" w:rsidRDefault="00BB5103" w:rsidP="00397C38">
            <w:pPr>
              <w:ind w:left="-57" w:right="-57"/>
              <w:jc w:val="center"/>
              <w:rPr>
                <w:sz w:val="24"/>
                <w:szCs w:val="24"/>
              </w:rPr>
            </w:pPr>
            <w:r w:rsidRPr="007A391B">
              <w:rPr>
                <w:sz w:val="24"/>
                <w:szCs w:val="24"/>
              </w:rPr>
              <w:t>2,63</w:t>
            </w:r>
          </w:p>
        </w:tc>
        <w:tc>
          <w:tcPr>
            <w:tcW w:w="392" w:type="pct"/>
            <w:shd w:val="clear" w:color="auto" w:fill="auto"/>
            <w:vAlign w:val="center"/>
            <w:hideMark/>
          </w:tcPr>
          <w:p w14:paraId="6BC541D4"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097B47D9"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4A70E4BE" w14:textId="77777777" w:rsidTr="00501647">
        <w:tc>
          <w:tcPr>
            <w:tcW w:w="199" w:type="pct"/>
            <w:shd w:val="clear" w:color="auto" w:fill="auto"/>
            <w:vAlign w:val="center"/>
            <w:hideMark/>
          </w:tcPr>
          <w:p w14:paraId="1E314934" w14:textId="77777777" w:rsidR="00BB5103" w:rsidRPr="007A391B" w:rsidRDefault="00BB5103" w:rsidP="00397C38">
            <w:pPr>
              <w:ind w:left="-57" w:right="-57"/>
              <w:jc w:val="center"/>
              <w:rPr>
                <w:sz w:val="24"/>
                <w:szCs w:val="24"/>
              </w:rPr>
            </w:pPr>
            <w:r w:rsidRPr="007A391B">
              <w:rPr>
                <w:sz w:val="24"/>
                <w:szCs w:val="24"/>
              </w:rPr>
              <w:t>31</w:t>
            </w:r>
          </w:p>
        </w:tc>
        <w:tc>
          <w:tcPr>
            <w:tcW w:w="844" w:type="pct"/>
            <w:shd w:val="clear" w:color="auto" w:fill="auto"/>
            <w:vAlign w:val="center"/>
            <w:hideMark/>
          </w:tcPr>
          <w:p w14:paraId="63D20935" w14:textId="77777777" w:rsidR="00BB5103" w:rsidRPr="007A391B" w:rsidRDefault="00BB5103" w:rsidP="00397C38">
            <w:pPr>
              <w:ind w:left="-57" w:right="-57"/>
              <w:rPr>
                <w:sz w:val="24"/>
                <w:szCs w:val="24"/>
              </w:rPr>
            </w:pPr>
            <w:r w:rsidRPr="007A391B">
              <w:rPr>
                <w:sz w:val="24"/>
                <w:szCs w:val="24"/>
              </w:rPr>
              <w:t>Котельная №15, Сургут, Югорский тракт 6/1</w:t>
            </w:r>
          </w:p>
        </w:tc>
        <w:tc>
          <w:tcPr>
            <w:tcW w:w="452" w:type="pct"/>
            <w:shd w:val="clear" w:color="auto" w:fill="auto"/>
            <w:vAlign w:val="center"/>
            <w:hideMark/>
          </w:tcPr>
          <w:p w14:paraId="0BB834BD" w14:textId="77777777" w:rsidR="00BB5103" w:rsidRPr="007A391B" w:rsidRDefault="00BB5103" w:rsidP="00397C38">
            <w:pPr>
              <w:ind w:left="-57" w:right="-57"/>
              <w:jc w:val="center"/>
              <w:rPr>
                <w:sz w:val="24"/>
                <w:szCs w:val="24"/>
              </w:rPr>
            </w:pPr>
            <w:r w:rsidRPr="007A391B">
              <w:rPr>
                <w:sz w:val="24"/>
                <w:szCs w:val="24"/>
              </w:rPr>
              <w:t>7,74</w:t>
            </w:r>
          </w:p>
        </w:tc>
        <w:tc>
          <w:tcPr>
            <w:tcW w:w="452" w:type="pct"/>
            <w:shd w:val="clear" w:color="auto" w:fill="auto"/>
            <w:vAlign w:val="center"/>
            <w:hideMark/>
          </w:tcPr>
          <w:p w14:paraId="34CBDB27" w14:textId="77777777" w:rsidR="00BB5103" w:rsidRPr="007A391B" w:rsidRDefault="00BB5103" w:rsidP="00397C38">
            <w:pPr>
              <w:ind w:left="-57" w:right="-57"/>
              <w:jc w:val="center"/>
              <w:rPr>
                <w:sz w:val="24"/>
                <w:szCs w:val="24"/>
              </w:rPr>
            </w:pPr>
            <w:r w:rsidRPr="007A391B">
              <w:rPr>
                <w:sz w:val="24"/>
                <w:szCs w:val="24"/>
              </w:rPr>
              <w:t>7,74</w:t>
            </w:r>
          </w:p>
        </w:tc>
        <w:tc>
          <w:tcPr>
            <w:tcW w:w="561" w:type="pct"/>
            <w:shd w:val="clear" w:color="auto" w:fill="auto"/>
            <w:vAlign w:val="center"/>
            <w:hideMark/>
          </w:tcPr>
          <w:p w14:paraId="0BA32C41" w14:textId="77777777" w:rsidR="00BB5103" w:rsidRPr="007A391B" w:rsidRDefault="00BB5103" w:rsidP="00397C38">
            <w:pPr>
              <w:ind w:left="-57" w:right="-57"/>
              <w:jc w:val="center"/>
              <w:rPr>
                <w:sz w:val="24"/>
                <w:szCs w:val="24"/>
              </w:rPr>
            </w:pPr>
            <w:r w:rsidRPr="007A391B">
              <w:rPr>
                <w:sz w:val="24"/>
                <w:szCs w:val="24"/>
              </w:rPr>
              <w:t>0,17</w:t>
            </w:r>
          </w:p>
        </w:tc>
        <w:tc>
          <w:tcPr>
            <w:tcW w:w="468" w:type="pct"/>
            <w:shd w:val="clear" w:color="auto" w:fill="auto"/>
            <w:vAlign w:val="center"/>
            <w:hideMark/>
          </w:tcPr>
          <w:p w14:paraId="0DE57F3A" w14:textId="77777777" w:rsidR="00BB5103" w:rsidRPr="007A391B" w:rsidRDefault="00BB5103" w:rsidP="00397C38">
            <w:pPr>
              <w:ind w:left="-57" w:right="-57"/>
              <w:jc w:val="center"/>
              <w:rPr>
                <w:sz w:val="24"/>
                <w:szCs w:val="24"/>
              </w:rPr>
            </w:pPr>
            <w:r w:rsidRPr="007A391B">
              <w:rPr>
                <w:sz w:val="24"/>
                <w:szCs w:val="24"/>
              </w:rPr>
              <w:t>7,57</w:t>
            </w:r>
          </w:p>
        </w:tc>
        <w:tc>
          <w:tcPr>
            <w:tcW w:w="575" w:type="pct"/>
            <w:shd w:val="clear" w:color="auto" w:fill="auto"/>
            <w:vAlign w:val="center"/>
            <w:hideMark/>
          </w:tcPr>
          <w:p w14:paraId="384E7DBB" w14:textId="77777777" w:rsidR="00BB5103" w:rsidRPr="007A391B" w:rsidRDefault="00BB5103" w:rsidP="00397C38">
            <w:pPr>
              <w:ind w:left="-57" w:right="-57"/>
              <w:jc w:val="center"/>
              <w:rPr>
                <w:sz w:val="24"/>
                <w:szCs w:val="24"/>
              </w:rPr>
            </w:pPr>
            <w:r w:rsidRPr="007A391B">
              <w:rPr>
                <w:sz w:val="24"/>
                <w:szCs w:val="24"/>
              </w:rPr>
              <w:t>7,64</w:t>
            </w:r>
          </w:p>
        </w:tc>
        <w:tc>
          <w:tcPr>
            <w:tcW w:w="354" w:type="pct"/>
            <w:shd w:val="clear" w:color="auto" w:fill="auto"/>
            <w:vAlign w:val="center"/>
            <w:hideMark/>
          </w:tcPr>
          <w:p w14:paraId="363A4879" w14:textId="77777777" w:rsidR="00BB5103" w:rsidRPr="007A391B" w:rsidRDefault="00BB5103" w:rsidP="00397C38">
            <w:pPr>
              <w:ind w:left="-57" w:right="-57"/>
              <w:jc w:val="center"/>
              <w:rPr>
                <w:sz w:val="24"/>
                <w:szCs w:val="24"/>
              </w:rPr>
            </w:pPr>
            <w:r w:rsidRPr="007A391B">
              <w:rPr>
                <w:sz w:val="24"/>
                <w:szCs w:val="24"/>
              </w:rPr>
              <w:t>7,64</w:t>
            </w:r>
          </w:p>
        </w:tc>
        <w:tc>
          <w:tcPr>
            <w:tcW w:w="354" w:type="pct"/>
            <w:shd w:val="clear" w:color="auto" w:fill="auto"/>
            <w:vAlign w:val="center"/>
            <w:hideMark/>
          </w:tcPr>
          <w:p w14:paraId="74FB261E" w14:textId="77777777" w:rsidR="00BB5103" w:rsidRPr="007A391B" w:rsidRDefault="00BB5103" w:rsidP="00397C38">
            <w:pPr>
              <w:ind w:left="-57" w:right="-57"/>
              <w:jc w:val="center"/>
              <w:rPr>
                <w:sz w:val="24"/>
                <w:szCs w:val="24"/>
              </w:rPr>
            </w:pPr>
            <w:r w:rsidRPr="007A391B">
              <w:rPr>
                <w:sz w:val="24"/>
                <w:szCs w:val="24"/>
              </w:rPr>
              <w:t>7,64</w:t>
            </w:r>
          </w:p>
        </w:tc>
        <w:tc>
          <w:tcPr>
            <w:tcW w:w="392" w:type="pct"/>
            <w:shd w:val="clear" w:color="auto" w:fill="auto"/>
            <w:vAlign w:val="center"/>
            <w:hideMark/>
          </w:tcPr>
          <w:p w14:paraId="61F236C5"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242C16BC"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4F068C67" w14:textId="77777777" w:rsidTr="00501647">
        <w:tc>
          <w:tcPr>
            <w:tcW w:w="199" w:type="pct"/>
            <w:shd w:val="clear" w:color="auto" w:fill="auto"/>
            <w:vAlign w:val="center"/>
            <w:hideMark/>
          </w:tcPr>
          <w:p w14:paraId="68041A92" w14:textId="77777777" w:rsidR="00BB5103" w:rsidRPr="007A391B" w:rsidRDefault="00BB5103" w:rsidP="00397C38">
            <w:pPr>
              <w:ind w:left="-57" w:right="-57"/>
              <w:jc w:val="center"/>
              <w:rPr>
                <w:sz w:val="24"/>
                <w:szCs w:val="24"/>
              </w:rPr>
            </w:pPr>
            <w:r w:rsidRPr="007A391B">
              <w:rPr>
                <w:sz w:val="24"/>
                <w:szCs w:val="24"/>
              </w:rPr>
              <w:t>32</w:t>
            </w:r>
          </w:p>
        </w:tc>
        <w:tc>
          <w:tcPr>
            <w:tcW w:w="844" w:type="pct"/>
            <w:shd w:val="clear" w:color="auto" w:fill="auto"/>
            <w:vAlign w:val="center"/>
            <w:hideMark/>
          </w:tcPr>
          <w:p w14:paraId="007C532C" w14:textId="77777777" w:rsidR="00BB5103" w:rsidRPr="007A391B" w:rsidRDefault="00BB5103" w:rsidP="00397C38">
            <w:pPr>
              <w:ind w:left="-57" w:right="-57"/>
              <w:rPr>
                <w:sz w:val="24"/>
                <w:szCs w:val="24"/>
              </w:rPr>
            </w:pPr>
            <w:r w:rsidRPr="007A391B">
              <w:rPr>
                <w:sz w:val="24"/>
                <w:szCs w:val="24"/>
              </w:rPr>
              <w:t>Котельная №16, ул.Промышленная, 2</w:t>
            </w:r>
          </w:p>
        </w:tc>
        <w:tc>
          <w:tcPr>
            <w:tcW w:w="452" w:type="pct"/>
            <w:shd w:val="clear" w:color="auto" w:fill="auto"/>
            <w:vAlign w:val="center"/>
            <w:hideMark/>
          </w:tcPr>
          <w:p w14:paraId="3C8F6353" w14:textId="77777777" w:rsidR="00BB5103" w:rsidRPr="007A391B" w:rsidRDefault="00BB5103" w:rsidP="00397C38">
            <w:pPr>
              <w:ind w:left="-57" w:right="-57"/>
              <w:jc w:val="center"/>
              <w:rPr>
                <w:sz w:val="24"/>
                <w:szCs w:val="24"/>
              </w:rPr>
            </w:pPr>
            <w:r w:rsidRPr="007A391B">
              <w:rPr>
                <w:sz w:val="24"/>
                <w:szCs w:val="24"/>
              </w:rPr>
              <w:t>1,30</w:t>
            </w:r>
          </w:p>
        </w:tc>
        <w:tc>
          <w:tcPr>
            <w:tcW w:w="452" w:type="pct"/>
            <w:shd w:val="clear" w:color="auto" w:fill="auto"/>
            <w:vAlign w:val="center"/>
            <w:hideMark/>
          </w:tcPr>
          <w:p w14:paraId="63E244AA" w14:textId="77777777" w:rsidR="00BB5103" w:rsidRPr="007A391B" w:rsidRDefault="00BB5103" w:rsidP="00397C38">
            <w:pPr>
              <w:ind w:left="-57" w:right="-57"/>
              <w:jc w:val="center"/>
              <w:rPr>
                <w:sz w:val="24"/>
                <w:szCs w:val="24"/>
              </w:rPr>
            </w:pPr>
            <w:r w:rsidRPr="007A391B">
              <w:rPr>
                <w:sz w:val="24"/>
                <w:szCs w:val="24"/>
              </w:rPr>
              <w:t>1,30</w:t>
            </w:r>
          </w:p>
        </w:tc>
        <w:tc>
          <w:tcPr>
            <w:tcW w:w="561" w:type="pct"/>
            <w:shd w:val="clear" w:color="auto" w:fill="auto"/>
            <w:vAlign w:val="center"/>
            <w:hideMark/>
          </w:tcPr>
          <w:p w14:paraId="7A710712" w14:textId="77777777" w:rsidR="00BB5103" w:rsidRPr="007A391B" w:rsidRDefault="00BB5103" w:rsidP="00397C38">
            <w:pPr>
              <w:ind w:left="-57" w:right="-57"/>
              <w:jc w:val="center"/>
              <w:rPr>
                <w:sz w:val="24"/>
                <w:szCs w:val="24"/>
              </w:rPr>
            </w:pPr>
            <w:r w:rsidRPr="007A391B">
              <w:rPr>
                <w:sz w:val="24"/>
                <w:szCs w:val="24"/>
              </w:rPr>
              <w:t>0,03</w:t>
            </w:r>
          </w:p>
        </w:tc>
        <w:tc>
          <w:tcPr>
            <w:tcW w:w="468" w:type="pct"/>
            <w:shd w:val="clear" w:color="auto" w:fill="auto"/>
            <w:vAlign w:val="center"/>
            <w:hideMark/>
          </w:tcPr>
          <w:p w14:paraId="5D292B28" w14:textId="77777777" w:rsidR="00BB5103" w:rsidRPr="007A391B" w:rsidRDefault="00BB5103" w:rsidP="00397C38">
            <w:pPr>
              <w:ind w:left="-57" w:right="-57"/>
              <w:jc w:val="center"/>
              <w:rPr>
                <w:sz w:val="24"/>
                <w:szCs w:val="24"/>
              </w:rPr>
            </w:pPr>
            <w:r w:rsidRPr="007A391B">
              <w:rPr>
                <w:sz w:val="24"/>
                <w:szCs w:val="24"/>
              </w:rPr>
              <w:t>1,27</w:t>
            </w:r>
          </w:p>
        </w:tc>
        <w:tc>
          <w:tcPr>
            <w:tcW w:w="575" w:type="pct"/>
            <w:shd w:val="clear" w:color="auto" w:fill="auto"/>
            <w:vAlign w:val="center"/>
            <w:hideMark/>
          </w:tcPr>
          <w:p w14:paraId="0F6993D9" w14:textId="77777777" w:rsidR="00BB5103" w:rsidRPr="007A391B" w:rsidRDefault="00BB5103" w:rsidP="00397C38">
            <w:pPr>
              <w:ind w:left="-57" w:right="-57"/>
              <w:jc w:val="center"/>
              <w:rPr>
                <w:sz w:val="24"/>
                <w:szCs w:val="24"/>
              </w:rPr>
            </w:pPr>
            <w:r w:rsidRPr="007A391B">
              <w:rPr>
                <w:sz w:val="24"/>
                <w:szCs w:val="24"/>
              </w:rPr>
              <w:t>0,79</w:t>
            </w:r>
          </w:p>
        </w:tc>
        <w:tc>
          <w:tcPr>
            <w:tcW w:w="354" w:type="pct"/>
            <w:shd w:val="clear" w:color="auto" w:fill="auto"/>
            <w:vAlign w:val="center"/>
            <w:hideMark/>
          </w:tcPr>
          <w:p w14:paraId="6059980A" w14:textId="77777777" w:rsidR="00BB5103" w:rsidRPr="007A391B" w:rsidRDefault="00BB5103" w:rsidP="00397C38">
            <w:pPr>
              <w:ind w:left="-57" w:right="-57"/>
              <w:jc w:val="center"/>
              <w:rPr>
                <w:sz w:val="24"/>
                <w:szCs w:val="24"/>
              </w:rPr>
            </w:pPr>
            <w:r w:rsidRPr="007A391B">
              <w:rPr>
                <w:sz w:val="24"/>
                <w:szCs w:val="24"/>
              </w:rPr>
              <w:t>0,79</w:t>
            </w:r>
          </w:p>
        </w:tc>
        <w:tc>
          <w:tcPr>
            <w:tcW w:w="354" w:type="pct"/>
            <w:shd w:val="clear" w:color="auto" w:fill="auto"/>
            <w:vAlign w:val="center"/>
            <w:hideMark/>
          </w:tcPr>
          <w:p w14:paraId="682A97EA" w14:textId="77777777" w:rsidR="00BB5103" w:rsidRPr="007A391B" w:rsidRDefault="00BB5103" w:rsidP="00397C38">
            <w:pPr>
              <w:ind w:left="-57" w:right="-57"/>
              <w:jc w:val="center"/>
              <w:rPr>
                <w:sz w:val="24"/>
                <w:szCs w:val="24"/>
              </w:rPr>
            </w:pPr>
            <w:r w:rsidRPr="007A391B">
              <w:rPr>
                <w:sz w:val="24"/>
                <w:szCs w:val="24"/>
              </w:rPr>
              <w:t>0,79</w:t>
            </w:r>
          </w:p>
        </w:tc>
        <w:tc>
          <w:tcPr>
            <w:tcW w:w="392" w:type="pct"/>
            <w:shd w:val="clear" w:color="auto" w:fill="auto"/>
            <w:vAlign w:val="center"/>
            <w:hideMark/>
          </w:tcPr>
          <w:p w14:paraId="4512D582"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E95AC79"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0E5BF03F" w14:textId="77777777" w:rsidTr="00501647">
        <w:tc>
          <w:tcPr>
            <w:tcW w:w="199" w:type="pct"/>
            <w:shd w:val="clear" w:color="auto" w:fill="auto"/>
            <w:vAlign w:val="center"/>
            <w:hideMark/>
          </w:tcPr>
          <w:p w14:paraId="49451B5E" w14:textId="77777777" w:rsidR="00BB5103" w:rsidRPr="007A391B" w:rsidRDefault="00BB5103" w:rsidP="00397C38">
            <w:pPr>
              <w:ind w:left="-57" w:right="-57"/>
              <w:jc w:val="center"/>
              <w:rPr>
                <w:sz w:val="24"/>
                <w:szCs w:val="24"/>
              </w:rPr>
            </w:pPr>
            <w:r w:rsidRPr="007A391B">
              <w:rPr>
                <w:sz w:val="24"/>
                <w:szCs w:val="24"/>
              </w:rPr>
              <w:t>33</w:t>
            </w:r>
          </w:p>
        </w:tc>
        <w:tc>
          <w:tcPr>
            <w:tcW w:w="844" w:type="pct"/>
            <w:shd w:val="clear" w:color="auto" w:fill="auto"/>
            <w:vAlign w:val="center"/>
            <w:hideMark/>
          </w:tcPr>
          <w:p w14:paraId="7B37B7B7" w14:textId="77777777" w:rsidR="00BB5103" w:rsidRPr="007A391B" w:rsidRDefault="00BB5103" w:rsidP="00397C38">
            <w:pPr>
              <w:ind w:left="-57" w:right="-57"/>
              <w:rPr>
                <w:sz w:val="24"/>
                <w:szCs w:val="24"/>
              </w:rPr>
            </w:pPr>
            <w:r w:rsidRPr="007A391B">
              <w:rPr>
                <w:sz w:val="24"/>
                <w:szCs w:val="24"/>
              </w:rPr>
              <w:t>Котельная №17, заезд Андреевский, 9</w:t>
            </w:r>
          </w:p>
        </w:tc>
        <w:tc>
          <w:tcPr>
            <w:tcW w:w="452" w:type="pct"/>
            <w:shd w:val="clear" w:color="auto" w:fill="auto"/>
            <w:vAlign w:val="center"/>
            <w:hideMark/>
          </w:tcPr>
          <w:p w14:paraId="238FEE21" w14:textId="77777777" w:rsidR="00BB5103" w:rsidRPr="007A391B" w:rsidRDefault="00BB5103" w:rsidP="00397C38">
            <w:pPr>
              <w:ind w:left="-57" w:right="-57"/>
              <w:jc w:val="center"/>
              <w:rPr>
                <w:sz w:val="24"/>
                <w:szCs w:val="24"/>
              </w:rPr>
            </w:pPr>
            <w:r w:rsidRPr="007A391B">
              <w:rPr>
                <w:sz w:val="24"/>
                <w:szCs w:val="24"/>
              </w:rPr>
              <w:t>4,30</w:t>
            </w:r>
          </w:p>
        </w:tc>
        <w:tc>
          <w:tcPr>
            <w:tcW w:w="452" w:type="pct"/>
            <w:shd w:val="clear" w:color="auto" w:fill="auto"/>
            <w:vAlign w:val="center"/>
            <w:hideMark/>
          </w:tcPr>
          <w:p w14:paraId="63AF2B32" w14:textId="77777777" w:rsidR="00BB5103" w:rsidRPr="007A391B" w:rsidRDefault="00BB5103" w:rsidP="00397C38">
            <w:pPr>
              <w:ind w:left="-57" w:right="-57"/>
              <w:jc w:val="center"/>
              <w:rPr>
                <w:sz w:val="24"/>
                <w:szCs w:val="24"/>
              </w:rPr>
            </w:pPr>
            <w:r w:rsidRPr="007A391B">
              <w:rPr>
                <w:sz w:val="24"/>
                <w:szCs w:val="24"/>
              </w:rPr>
              <w:t>4,30</w:t>
            </w:r>
          </w:p>
        </w:tc>
        <w:tc>
          <w:tcPr>
            <w:tcW w:w="561" w:type="pct"/>
            <w:shd w:val="clear" w:color="auto" w:fill="auto"/>
            <w:vAlign w:val="center"/>
            <w:hideMark/>
          </w:tcPr>
          <w:p w14:paraId="52191ABE" w14:textId="77777777" w:rsidR="00BB5103" w:rsidRPr="007A391B" w:rsidRDefault="00BB5103" w:rsidP="00397C38">
            <w:pPr>
              <w:ind w:left="-57" w:right="-57"/>
              <w:jc w:val="center"/>
              <w:rPr>
                <w:sz w:val="24"/>
                <w:szCs w:val="24"/>
              </w:rPr>
            </w:pPr>
            <w:r w:rsidRPr="007A391B">
              <w:rPr>
                <w:sz w:val="24"/>
                <w:szCs w:val="24"/>
              </w:rPr>
              <w:t>0,10</w:t>
            </w:r>
          </w:p>
        </w:tc>
        <w:tc>
          <w:tcPr>
            <w:tcW w:w="468" w:type="pct"/>
            <w:shd w:val="clear" w:color="auto" w:fill="auto"/>
            <w:vAlign w:val="center"/>
            <w:hideMark/>
          </w:tcPr>
          <w:p w14:paraId="2823D559" w14:textId="77777777" w:rsidR="00BB5103" w:rsidRPr="007A391B" w:rsidRDefault="00BB5103" w:rsidP="00397C38">
            <w:pPr>
              <w:ind w:left="-57" w:right="-57"/>
              <w:jc w:val="center"/>
              <w:rPr>
                <w:sz w:val="24"/>
                <w:szCs w:val="24"/>
              </w:rPr>
            </w:pPr>
            <w:r w:rsidRPr="007A391B">
              <w:rPr>
                <w:sz w:val="24"/>
                <w:szCs w:val="24"/>
              </w:rPr>
              <w:t>4,20</w:t>
            </w:r>
          </w:p>
        </w:tc>
        <w:tc>
          <w:tcPr>
            <w:tcW w:w="575" w:type="pct"/>
            <w:shd w:val="clear" w:color="auto" w:fill="auto"/>
            <w:vAlign w:val="center"/>
            <w:hideMark/>
          </w:tcPr>
          <w:p w14:paraId="01BC8782" w14:textId="77777777" w:rsidR="00BB5103" w:rsidRPr="007A391B" w:rsidRDefault="00BB5103" w:rsidP="00397C38">
            <w:pPr>
              <w:ind w:left="-57" w:right="-57"/>
              <w:jc w:val="center"/>
              <w:rPr>
                <w:sz w:val="24"/>
                <w:szCs w:val="24"/>
              </w:rPr>
            </w:pPr>
            <w:r w:rsidRPr="007A391B">
              <w:rPr>
                <w:sz w:val="24"/>
                <w:szCs w:val="24"/>
              </w:rPr>
              <w:t>2,45</w:t>
            </w:r>
          </w:p>
        </w:tc>
        <w:tc>
          <w:tcPr>
            <w:tcW w:w="354" w:type="pct"/>
            <w:shd w:val="clear" w:color="auto" w:fill="auto"/>
            <w:vAlign w:val="center"/>
            <w:hideMark/>
          </w:tcPr>
          <w:p w14:paraId="38A74757" w14:textId="77777777" w:rsidR="00BB5103" w:rsidRPr="007A391B" w:rsidRDefault="00BB5103" w:rsidP="00397C38">
            <w:pPr>
              <w:ind w:left="-57" w:right="-57"/>
              <w:jc w:val="center"/>
              <w:rPr>
                <w:sz w:val="24"/>
                <w:szCs w:val="24"/>
              </w:rPr>
            </w:pPr>
            <w:r w:rsidRPr="007A391B">
              <w:rPr>
                <w:sz w:val="24"/>
                <w:szCs w:val="24"/>
              </w:rPr>
              <w:t>2,45</w:t>
            </w:r>
          </w:p>
        </w:tc>
        <w:tc>
          <w:tcPr>
            <w:tcW w:w="354" w:type="pct"/>
            <w:shd w:val="clear" w:color="auto" w:fill="auto"/>
            <w:vAlign w:val="center"/>
            <w:hideMark/>
          </w:tcPr>
          <w:p w14:paraId="0468A888" w14:textId="77777777" w:rsidR="00BB5103" w:rsidRPr="007A391B" w:rsidRDefault="00BB5103" w:rsidP="00397C38">
            <w:pPr>
              <w:ind w:left="-57" w:right="-57"/>
              <w:jc w:val="center"/>
              <w:rPr>
                <w:sz w:val="24"/>
                <w:szCs w:val="24"/>
              </w:rPr>
            </w:pPr>
            <w:r w:rsidRPr="007A391B">
              <w:rPr>
                <w:sz w:val="24"/>
                <w:szCs w:val="24"/>
              </w:rPr>
              <w:t>2,45</w:t>
            </w:r>
          </w:p>
        </w:tc>
        <w:tc>
          <w:tcPr>
            <w:tcW w:w="392" w:type="pct"/>
            <w:shd w:val="clear" w:color="auto" w:fill="auto"/>
            <w:vAlign w:val="center"/>
            <w:hideMark/>
          </w:tcPr>
          <w:p w14:paraId="3E161E4E"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1957950"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1FE0ABBF" w14:textId="77777777" w:rsidTr="00A61A73">
        <w:tc>
          <w:tcPr>
            <w:tcW w:w="199" w:type="pct"/>
            <w:shd w:val="clear" w:color="auto" w:fill="auto"/>
            <w:hideMark/>
          </w:tcPr>
          <w:p w14:paraId="781C4FDD" w14:textId="77777777" w:rsidR="00BB5103" w:rsidRPr="007A391B" w:rsidRDefault="00BB5103" w:rsidP="00397C38">
            <w:pPr>
              <w:ind w:left="-57" w:right="-57"/>
              <w:jc w:val="center"/>
              <w:rPr>
                <w:sz w:val="24"/>
                <w:szCs w:val="24"/>
              </w:rPr>
            </w:pPr>
            <w:r w:rsidRPr="007A391B">
              <w:rPr>
                <w:sz w:val="24"/>
                <w:szCs w:val="24"/>
              </w:rPr>
              <w:t>34</w:t>
            </w:r>
          </w:p>
        </w:tc>
        <w:tc>
          <w:tcPr>
            <w:tcW w:w="844" w:type="pct"/>
            <w:shd w:val="clear" w:color="auto" w:fill="auto"/>
            <w:hideMark/>
          </w:tcPr>
          <w:p w14:paraId="5126845E" w14:textId="77D54707" w:rsidR="00A61A73" w:rsidRPr="007A391B" w:rsidRDefault="00BB5103" w:rsidP="007B493E">
            <w:pPr>
              <w:ind w:left="-57" w:right="-57"/>
              <w:rPr>
                <w:sz w:val="24"/>
                <w:szCs w:val="24"/>
              </w:rPr>
            </w:pPr>
            <w:r w:rsidRPr="007A391B">
              <w:rPr>
                <w:sz w:val="24"/>
                <w:szCs w:val="24"/>
              </w:rPr>
              <w:t>Котельная №19, ул. Автомобилистов, 16</w:t>
            </w:r>
          </w:p>
          <w:p w14:paraId="7130CD37" w14:textId="010079BC" w:rsidR="00A61A73" w:rsidRPr="007A391B" w:rsidRDefault="00A61A73" w:rsidP="00397C38">
            <w:pPr>
              <w:ind w:left="-57" w:right="-57"/>
              <w:rPr>
                <w:sz w:val="24"/>
                <w:szCs w:val="24"/>
              </w:rPr>
            </w:pPr>
          </w:p>
        </w:tc>
        <w:tc>
          <w:tcPr>
            <w:tcW w:w="452" w:type="pct"/>
            <w:shd w:val="clear" w:color="auto" w:fill="auto"/>
            <w:hideMark/>
          </w:tcPr>
          <w:p w14:paraId="783DA19A" w14:textId="77777777" w:rsidR="00BB5103" w:rsidRPr="007A391B" w:rsidRDefault="00BB5103" w:rsidP="00397C38">
            <w:pPr>
              <w:ind w:left="-57" w:right="-57"/>
              <w:jc w:val="center"/>
              <w:rPr>
                <w:sz w:val="24"/>
                <w:szCs w:val="24"/>
              </w:rPr>
            </w:pPr>
            <w:r w:rsidRPr="007A391B">
              <w:rPr>
                <w:sz w:val="24"/>
                <w:szCs w:val="24"/>
              </w:rPr>
              <w:t>29,30</w:t>
            </w:r>
          </w:p>
        </w:tc>
        <w:tc>
          <w:tcPr>
            <w:tcW w:w="452" w:type="pct"/>
            <w:shd w:val="clear" w:color="auto" w:fill="auto"/>
            <w:hideMark/>
          </w:tcPr>
          <w:p w14:paraId="6F6D7D10" w14:textId="77777777" w:rsidR="00BB5103" w:rsidRPr="007A391B" w:rsidRDefault="00BB5103" w:rsidP="00397C38">
            <w:pPr>
              <w:ind w:left="-57" w:right="-57"/>
              <w:jc w:val="center"/>
              <w:rPr>
                <w:sz w:val="24"/>
                <w:szCs w:val="24"/>
              </w:rPr>
            </w:pPr>
            <w:r w:rsidRPr="007A391B">
              <w:rPr>
                <w:sz w:val="24"/>
                <w:szCs w:val="24"/>
              </w:rPr>
              <w:t>29,30</w:t>
            </w:r>
          </w:p>
        </w:tc>
        <w:tc>
          <w:tcPr>
            <w:tcW w:w="561" w:type="pct"/>
            <w:shd w:val="clear" w:color="auto" w:fill="auto"/>
            <w:hideMark/>
          </w:tcPr>
          <w:p w14:paraId="5663D336" w14:textId="77777777" w:rsidR="00BB5103" w:rsidRPr="007A391B" w:rsidRDefault="00BB5103" w:rsidP="00397C38">
            <w:pPr>
              <w:ind w:left="-57" w:right="-57"/>
              <w:jc w:val="center"/>
              <w:rPr>
                <w:sz w:val="24"/>
                <w:szCs w:val="24"/>
              </w:rPr>
            </w:pPr>
            <w:r w:rsidRPr="007A391B">
              <w:rPr>
                <w:sz w:val="24"/>
                <w:szCs w:val="24"/>
              </w:rPr>
              <w:t>0,68</w:t>
            </w:r>
          </w:p>
        </w:tc>
        <w:tc>
          <w:tcPr>
            <w:tcW w:w="468" w:type="pct"/>
            <w:shd w:val="clear" w:color="auto" w:fill="auto"/>
            <w:hideMark/>
          </w:tcPr>
          <w:p w14:paraId="4EAA96F5" w14:textId="77777777" w:rsidR="00BB5103" w:rsidRPr="007A391B" w:rsidRDefault="00BB5103" w:rsidP="00397C38">
            <w:pPr>
              <w:ind w:left="-57" w:right="-57"/>
              <w:jc w:val="center"/>
              <w:rPr>
                <w:sz w:val="24"/>
                <w:szCs w:val="24"/>
              </w:rPr>
            </w:pPr>
            <w:r w:rsidRPr="007A391B">
              <w:rPr>
                <w:sz w:val="24"/>
                <w:szCs w:val="24"/>
              </w:rPr>
              <w:t>28,62</w:t>
            </w:r>
          </w:p>
        </w:tc>
        <w:tc>
          <w:tcPr>
            <w:tcW w:w="575" w:type="pct"/>
            <w:shd w:val="clear" w:color="auto" w:fill="auto"/>
            <w:hideMark/>
          </w:tcPr>
          <w:p w14:paraId="016E14C4" w14:textId="77777777" w:rsidR="00BB5103" w:rsidRPr="007A391B" w:rsidRDefault="00BB5103" w:rsidP="00397C38">
            <w:pPr>
              <w:ind w:left="-57" w:right="-57"/>
              <w:jc w:val="center"/>
              <w:rPr>
                <w:sz w:val="24"/>
                <w:szCs w:val="24"/>
              </w:rPr>
            </w:pPr>
            <w:r w:rsidRPr="007A391B">
              <w:rPr>
                <w:sz w:val="24"/>
                <w:szCs w:val="24"/>
              </w:rPr>
              <w:t>13,19</w:t>
            </w:r>
          </w:p>
        </w:tc>
        <w:tc>
          <w:tcPr>
            <w:tcW w:w="354" w:type="pct"/>
            <w:shd w:val="clear" w:color="auto" w:fill="auto"/>
            <w:hideMark/>
          </w:tcPr>
          <w:p w14:paraId="771F5BEC" w14:textId="77777777" w:rsidR="00BB5103" w:rsidRPr="007A391B" w:rsidRDefault="00BB5103" w:rsidP="00397C38">
            <w:pPr>
              <w:ind w:left="-57" w:right="-57"/>
              <w:jc w:val="center"/>
              <w:rPr>
                <w:sz w:val="24"/>
                <w:szCs w:val="24"/>
              </w:rPr>
            </w:pPr>
            <w:r w:rsidRPr="007A391B">
              <w:rPr>
                <w:sz w:val="24"/>
                <w:szCs w:val="24"/>
              </w:rPr>
              <w:t>13,19</w:t>
            </w:r>
          </w:p>
        </w:tc>
        <w:tc>
          <w:tcPr>
            <w:tcW w:w="354" w:type="pct"/>
            <w:shd w:val="clear" w:color="auto" w:fill="auto"/>
            <w:hideMark/>
          </w:tcPr>
          <w:p w14:paraId="091659D6" w14:textId="77777777" w:rsidR="00BB5103" w:rsidRPr="007A391B" w:rsidRDefault="00BB5103" w:rsidP="00397C38">
            <w:pPr>
              <w:ind w:left="-57" w:right="-57"/>
              <w:jc w:val="center"/>
              <w:rPr>
                <w:sz w:val="24"/>
                <w:szCs w:val="24"/>
              </w:rPr>
            </w:pPr>
            <w:r w:rsidRPr="007A391B">
              <w:rPr>
                <w:sz w:val="24"/>
                <w:szCs w:val="24"/>
              </w:rPr>
              <w:t>13,19</w:t>
            </w:r>
          </w:p>
        </w:tc>
        <w:tc>
          <w:tcPr>
            <w:tcW w:w="392" w:type="pct"/>
            <w:shd w:val="clear" w:color="auto" w:fill="auto"/>
            <w:hideMark/>
          </w:tcPr>
          <w:p w14:paraId="39811161"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hideMark/>
          </w:tcPr>
          <w:p w14:paraId="27847747" w14:textId="77777777" w:rsidR="00BB5103" w:rsidRPr="007A391B" w:rsidRDefault="00BB5103" w:rsidP="00397C38">
            <w:pPr>
              <w:ind w:left="-57" w:right="-57"/>
              <w:jc w:val="center"/>
              <w:rPr>
                <w:sz w:val="24"/>
                <w:szCs w:val="24"/>
              </w:rPr>
            </w:pPr>
            <w:r w:rsidRPr="007A391B">
              <w:rPr>
                <w:sz w:val="24"/>
                <w:szCs w:val="24"/>
              </w:rPr>
              <w:t>-</w:t>
            </w:r>
          </w:p>
        </w:tc>
      </w:tr>
      <w:tr w:rsidR="007A391B" w:rsidRPr="007A391B" w14:paraId="3DF13ECF" w14:textId="77777777" w:rsidTr="00501647">
        <w:tc>
          <w:tcPr>
            <w:tcW w:w="199" w:type="pct"/>
            <w:shd w:val="clear" w:color="auto" w:fill="auto"/>
            <w:vAlign w:val="center"/>
            <w:hideMark/>
          </w:tcPr>
          <w:p w14:paraId="092986C5"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1923F8E1" w14:textId="77777777" w:rsidR="00BB5103" w:rsidRPr="007A391B" w:rsidRDefault="00BB5103" w:rsidP="00397C38">
            <w:pPr>
              <w:ind w:left="-57" w:right="-57"/>
              <w:rPr>
                <w:b/>
                <w:bCs/>
                <w:sz w:val="24"/>
                <w:szCs w:val="24"/>
              </w:rPr>
            </w:pPr>
            <w:r w:rsidRPr="007A391B">
              <w:rPr>
                <w:b/>
                <w:bCs/>
                <w:sz w:val="24"/>
                <w:szCs w:val="24"/>
              </w:rPr>
              <w:t>СГМУП «Тепловик»</w:t>
            </w:r>
          </w:p>
        </w:tc>
        <w:tc>
          <w:tcPr>
            <w:tcW w:w="452" w:type="pct"/>
            <w:shd w:val="clear" w:color="auto" w:fill="auto"/>
            <w:vAlign w:val="center"/>
            <w:hideMark/>
          </w:tcPr>
          <w:p w14:paraId="140F83E4"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3243857D"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6364E712"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31019580"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24D121EC"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060F2D16"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0F414A03"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56C0FE39"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44E5C632"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5C232024" w14:textId="77777777" w:rsidTr="00501647">
        <w:tc>
          <w:tcPr>
            <w:tcW w:w="199" w:type="pct"/>
            <w:shd w:val="clear" w:color="auto" w:fill="auto"/>
            <w:vAlign w:val="center"/>
            <w:hideMark/>
          </w:tcPr>
          <w:p w14:paraId="6B037273" w14:textId="77777777" w:rsidR="00BB5103" w:rsidRPr="007A391B" w:rsidRDefault="00BB5103" w:rsidP="00397C38">
            <w:pPr>
              <w:ind w:left="-57" w:right="-57"/>
              <w:jc w:val="center"/>
              <w:rPr>
                <w:sz w:val="24"/>
                <w:szCs w:val="24"/>
              </w:rPr>
            </w:pPr>
            <w:r w:rsidRPr="007A391B">
              <w:rPr>
                <w:sz w:val="24"/>
                <w:szCs w:val="24"/>
              </w:rPr>
              <w:t>35</w:t>
            </w:r>
          </w:p>
        </w:tc>
        <w:tc>
          <w:tcPr>
            <w:tcW w:w="844" w:type="pct"/>
            <w:shd w:val="clear" w:color="auto" w:fill="auto"/>
            <w:vAlign w:val="center"/>
            <w:hideMark/>
          </w:tcPr>
          <w:p w14:paraId="7E4A8B27" w14:textId="16A0CA97" w:rsidR="00BB5103" w:rsidRPr="007A391B" w:rsidRDefault="00BB5103" w:rsidP="00397C38">
            <w:pPr>
              <w:ind w:left="-57" w:right="-57"/>
              <w:rPr>
                <w:sz w:val="24"/>
                <w:szCs w:val="24"/>
              </w:rPr>
            </w:pPr>
            <w:r w:rsidRPr="007A391B">
              <w:rPr>
                <w:sz w:val="24"/>
                <w:szCs w:val="24"/>
              </w:rPr>
              <w:t>Котельная №1, п.</w:t>
            </w:r>
            <w:r w:rsidR="00E6209A" w:rsidRPr="007A391B">
              <w:t> </w:t>
            </w:r>
            <w:r w:rsidRPr="007A391B">
              <w:rPr>
                <w:sz w:val="24"/>
                <w:szCs w:val="24"/>
              </w:rPr>
              <w:t>Юность</w:t>
            </w:r>
          </w:p>
        </w:tc>
        <w:tc>
          <w:tcPr>
            <w:tcW w:w="452" w:type="pct"/>
            <w:shd w:val="clear" w:color="auto" w:fill="auto"/>
            <w:vAlign w:val="center"/>
            <w:hideMark/>
          </w:tcPr>
          <w:p w14:paraId="0CC94E3C" w14:textId="77777777" w:rsidR="00BB5103" w:rsidRPr="007A391B" w:rsidRDefault="00BB5103" w:rsidP="00397C38">
            <w:pPr>
              <w:ind w:left="-57" w:right="-57"/>
              <w:jc w:val="center"/>
              <w:rPr>
                <w:sz w:val="24"/>
                <w:szCs w:val="24"/>
              </w:rPr>
            </w:pPr>
            <w:r w:rsidRPr="007A391B">
              <w:rPr>
                <w:sz w:val="24"/>
                <w:szCs w:val="24"/>
              </w:rPr>
              <w:t>16,00</w:t>
            </w:r>
          </w:p>
        </w:tc>
        <w:tc>
          <w:tcPr>
            <w:tcW w:w="452" w:type="pct"/>
            <w:shd w:val="clear" w:color="auto" w:fill="auto"/>
            <w:vAlign w:val="center"/>
            <w:hideMark/>
          </w:tcPr>
          <w:p w14:paraId="21CAF90A" w14:textId="77777777" w:rsidR="00BB5103" w:rsidRPr="007A391B" w:rsidRDefault="00BB5103" w:rsidP="00397C38">
            <w:pPr>
              <w:ind w:left="-57" w:right="-57"/>
              <w:jc w:val="center"/>
              <w:rPr>
                <w:sz w:val="24"/>
                <w:szCs w:val="24"/>
              </w:rPr>
            </w:pPr>
            <w:r w:rsidRPr="007A391B">
              <w:rPr>
                <w:sz w:val="24"/>
                <w:szCs w:val="24"/>
              </w:rPr>
              <w:t>12,85</w:t>
            </w:r>
          </w:p>
        </w:tc>
        <w:tc>
          <w:tcPr>
            <w:tcW w:w="561" w:type="pct"/>
            <w:shd w:val="clear" w:color="auto" w:fill="auto"/>
            <w:vAlign w:val="center"/>
            <w:hideMark/>
          </w:tcPr>
          <w:p w14:paraId="02C0B2AD" w14:textId="77777777" w:rsidR="00BB5103" w:rsidRPr="007A391B" w:rsidRDefault="00BB5103" w:rsidP="00397C38">
            <w:pPr>
              <w:ind w:left="-57" w:right="-57"/>
              <w:jc w:val="center"/>
              <w:rPr>
                <w:sz w:val="24"/>
                <w:szCs w:val="24"/>
              </w:rPr>
            </w:pPr>
            <w:r w:rsidRPr="007A391B">
              <w:rPr>
                <w:sz w:val="24"/>
                <w:szCs w:val="24"/>
              </w:rPr>
              <w:t>0,30</w:t>
            </w:r>
          </w:p>
        </w:tc>
        <w:tc>
          <w:tcPr>
            <w:tcW w:w="468" w:type="pct"/>
            <w:shd w:val="clear" w:color="auto" w:fill="auto"/>
            <w:vAlign w:val="center"/>
            <w:hideMark/>
          </w:tcPr>
          <w:p w14:paraId="3593599C" w14:textId="77777777" w:rsidR="00BB5103" w:rsidRPr="007A391B" w:rsidRDefault="00BB5103" w:rsidP="00397C38">
            <w:pPr>
              <w:ind w:left="-57" w:right="-57"/>
              <w:jc w:val="center"/>
              <w:rPr>
                <w:sz w:val="24"/>
                <w:szCs w:val="24"/>
              </w:rPr>
            </w:pPr>
            <w:r w:rsidRPr="007A391B">
              <w:rPr>
                <w:sz w:val="24"/>
                <w:szCs w:val="24"/>
              </w:rPr>
              <w:t>12,55</w:t>
            </w:r>
          </w:p>
        </w:tc>
        <w:tc>
          <w:tcPr>
            <w:tcW w:w="575" w:type="pct"/>
            <w:shd w:val="clear" w:color="auto" w:fill="auto"/>
            <w:vAlign w:val="center"/>
            <w:hideMark/>
          </w:tcPr>
          <w:p w14:paraId="70E18971" w14:textId="77777777" w:rsidR="00BB5103" w:rsidRPr="007A391B" w:rsidRDefault="00BB5103" w:rsidP="00397C38">
            <w:pPr>
              <w:ind w:left="-57" w:right="-57"/>
              <w:jc w:val="center"/>
              <w:rPr>
                <w:sz w:val="24"/>
                <w:szCs w:val="24"/>
              </w:rPr>
            </w:pPr>
            <w:r w:rsidRPr="007A391B">
              <w:rPr>
                <w:sz w:val="24"/>
                <w:szCs w:val="24"/>
              </w:rPr>
              <w:t>9,77</w:t>
            </w:r>
          </w:p>
        </w:tc>
        <w:tc>
          <w:tcPr>
            <w:tcW w:w="354" w:type="pct"/>
            <w:shd w:val="clear" w:color="auto" w:fill="auto"/>
            <w:vAlign w:val="center"/>
            <w:hideMark/>
          </w:tcPr>
          <w:p w14:paraId="1762A7BE" w14:textId="77777777" w:rsidR="00BB5103" w:rsidRPr="007A391B" w:rsidRDefault="00BB5103" w:rsidP="00397C38">
            <w:pPr>
              <w:ind w:left="-57" w:right="-57"/>
              <w:jc w:val="center"/>
              <w:rPr>
                <w:sz w:val="24"/>
                <w:szCs w:val="24"/>
              </w:rPr>
            </w:pPr>
            <w:r w:rsidRPr="007A391B">
              <w:rPr>
                <w:sz w:val="24"/>
                <w:szCs w:val="24"/>
              </w:rPr>
              <w:t>5,82</w:t>
            </w:r>
          </w:p>
        </w:tc>
        <w:tc>
          <w:tcPr>
            <w:tcW w:w="354" w:type="pct"/>
            <w:shd w:val="clear" w:color="auto" w:fill="auto"/>
            <w:vAlign w:val="center"/>
            <w:hideMark/>
          </w:tcPr>
          <w:p w14:paraId="3EC9E8E2" w14:textId="77777777" w:rsidR="00BB5103" w:rsidRPr="007A391B" w:rsidRDefault="00BB5103" w:rsidP="00397C38">
            <w:pPr>
              <w:ind w:left="-57" w:right="-57"/>
              <w:jc w:val="center"/>
              <w:rPr>
                <w:sz w:val="24"/>
                <w:szCs w:val="24"/>
              </w:rPr>
            </w:pPr>
            <w:r w:rsidRPr="007A391B">
              <w:rPr>
                <w:sz w:val="24"/>
                <w:szCs w:val="24"/>
              </w:rPr>
              <w:t>5,82</w:t>
            </w:r>
          </w:p>
        </w:tc>
        <w:tc>
          <w:tcPr>
            <w:tcW w:w="392" w:type="pct"/>
            <w:shd w:val="clear" w:color="auto" w:fill="auto"/>
            <w:vAlign w:val="center"/>
            <w:hideMark/>
          </w:tcPr>
          <w:p w14:paraId="62F7FD2B"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EB83702" w14:textId="77777777" w:rsidR="00BB5103" w:rsidRPr="007A391B" w:rsidRDefault="00BB5103" w:rsidP="00397C38">
            <w:pPr>
              <w:ind w:left="-57" w:right="-57"/>
              <w:jc w:val="center"/>
              <w:rPr>
                <w:sz w:val="24"/>
                <w:szCs w:val="24"/>
              </w:rPr>
            </w:pPr>
            <w:r w:rsidRPr="007A391B">
              <w:rPr>
                <w:sz w:val="24"/>
                <w:szCs w:val="24"/>
              </w:rPr>
              <w:t>3,95</w:t>
            </w:r>
          </w:p>
        </w:tc>
      </w:tr>
      <w:tr w:rsidR="007A391B" w:rsidRPr="007A391B" w14:paraId="7A25D8C6" w14:textId="77777777" w:rsidTr="00501647">
        <w:tc>
          <w:tcPr>
            <w:tcW w:w="199" w:type="pct"/>
            <w:shd w:val="clear" w:color="auto" w:fill="auto"/>
            <w:vAlign w:val="center"/>
            <w:hideMark/>
          </w:tcPr>
          <w:p w14:paraId="4A94EBCE" w14:textId="77777777" w:rsidR="00BB5103" w:rsidRPr="007A391B" w:rsidRDefault="00BB5103" w:rsidP="00397C38">
            <w:pPr>
              <w:ind w:left="-57" w:right="-57"/>
              <w:jc w:val="center"/>
              <w:rPr>
                <w:sz w:val="24"/>
                <w:szCs w:val="24"/>
              </w:rPr>
            </w:pPr>
            <w:r w:rsidRPr="007A391B">
              <w:rPr>
                <w:sz w:val="24"/>
                <w:szCs w:val="24"/>
              </w:rPr>
              <w:t>36</w:t>
            </w:r>
          </w:p>
        </w:tc>
        <w:tc>
          <w:tcPr>
            <w:tcW w:w="844" w:type="pct"/>
            <w:shd w:val="clear" w:color="auto" w:fill="auto"/>
            <w:vAlign w:val="center"/>
            <w:hideMark/>
          </w:tcPr>
          <w:p w14:paraId="4E2718CC" w14:textId="68F4FC70" w:rsidR="00BB5103" w:rsidRPr="007A391B" w:rsidRDefault="00BB5103" w:rsidP="00397C38">
            <w:pPr>
              <w:ind w:left="-57" w:right="-57"/>
              <w:rPr>
                <w:sz w:val="24"/>
                <w:szCs w:val="24"/>
              </w:rPr>
            </w:pPr>
            <w:r w:rsidRPr="007A391B">
              <w:rPr>
                <w:sz w:val="24"/>
                <w:szCs w:val="24"/>
              </w:rPr>
              <w:t>Котельная №5, п.</w:t>
            </w:r>
            <w:r w:rsidR="00E6209A" w:rsidRPr="007A391B">
              <w:rPr>
                <w:sz w:val="24"/>
                <w:szCs w:val="24"/>
              </w:rPr>
              <w:t> </w:t>
            </w:r>
            <w:r w:rsidRPr="007A391B">
              <w:rPr>
                <w:sz w:val="24"/>
                <w:szCs w:val="24"/>
              </w:rPr>
              <w:t>Таежный</w:t>
            </w:r>
          </w:p>
        </w:tc>
        <w:tc>
          <w:tcPr>
            <w:tcW w:w="452" w:type="pct"/>
            <w:shd w:val="clear" w:color="auto" w:fill="auto"/>
            <w:vAlign w:val="center"/>
            <w:hideMark/>
          </w:tcPr>
          <w:p w14:paraId="4CEF3794" w14:textId="77777777" w:rsidR="00BB5103" w:rsidRPr="007A391B" w:rsidRDefault="00BB5103" w:rsidP="00397C38">
            <w:pPr>
              <w:ind w:left="-57" w:right="-57"/>
              <w:jc w:val="center"/>
              <w:rPr>
                <w:sz w:val="24"/>
                <w:szCs w:val="24"/>
              </w:rPr>
            </w:pPr>
            <w:r w:rsidRPr="007A391B">
              <w:rPr>
                <w:sz w:val="24"/>
                <w:szCs w:val="24"/>
              </w:rPr>
              <w:t>5,16</w:t>
            </w:r>
          </w:p>
        </w:tc>
        <w:tc>
          <w:tcPr>
            <w:tcW w:w="452" w:type="pct"/>
            <w:shd w:val="clear" w:color="auto" w:fill="auto"/>
            <w:vAlign w:val="center"/>
            <w:hideMark/>
          </w:tcPr>
          <w:p w14:paraId="10341112" w14:textId="77777777" w:rsidR="00BB5103" w:rsidRPr="007A391B" w:rsidRDefault="00BB5103" w:rsidP="00397C38">
            <w:pPr>
              <w:ind w:left="-57" w:right="-57"/>
              <w:jc w:val="center"/>
              <w:rPr>
                <w:sz w:val="24"/>
                <w:szCs w:val="24"/>
              </w:rPr>
            </w:pPr>
            <w:r w:rsidRPr="007A391B">
              <w:rPr>
                <w:sz w:val="24"/>
                <w:szCs w:val="24"/>
              </w:rPr>
              <w:t>4,70</w:t>
            </w:r>
          </w:p>
        </w:tc>
        <w:tc>
          <w:tcPr>
            <w:tcW w:w="561" w:type="pct"/>
            <w:shd w:val="clear" w:color="auto" w:fill="auto"/>
            <w:vAlign w:val="center"/>
            <w:hideMark/>
          </w:tcPr>
          <w:p w14:paraId="387F8D05" w14:textId="77777777" w:rsidR="00BB5103" w:rsidRPr="007A391B" w:rsidRDefault="00BB5103" w:rsidP="00397C38">
            <w:pPr>
              <w:ind w:left="-57" w:right="-57"/>
              <w:jc w:val="center"/>
              <w:rPr>
                <w:sz w:val="24"/>
                <w:szCs w:val="24"/>
              </w:rPr>
            </w:pPr>
            <w:r w:rsidRPr="007A391B">
              <w:rPr>
                <w:sz w:val="24"/>
                <w:szCs w:val="24"/>
              </w:rPr>
              <w:t>0,10</w:t>
            </w:r>
          </w:p>
        </w:tc>
        <w:tc>
          <w:tcPr>
            <w:tcW w:w="468" w:type="pct"/>
            <w:shd w:val="clear" w:color="auto" w:fill="auto"/>
            <w:vAlign w:val="center"/>
            <w:hideMark/>
          </w:tcPr>
          <w:p w14:paraId="1051DC79" w14:textId="77777777" w:rsidR="00BB5103" w:rsidRPr="007A391B" w:rsidRDefault="00BB5103" w:rsidP="00397C38">
            <w:pPr>
              <w:ind w:left="-57" w:right="-57"/>
              <w:jc w:val="center"/>
              <w:rPr>
                <w:sz w:val="24"/>
                <w:szCs w:val="24"/>
              </w:rPr>
            </w:pPr>
            <w:r w:rsidRPr="007A391B">
              <w:rPr>
                <w:sz w:val="24"/>
                <w:szCs w:val="24"/>
              </w:rPr>
              <w:t>4,60</w:t>
            </w:r>
          </w:p>
        </w:tc>
        <w:tc>
          <w:tcPr>
            <w:tcW w:w="575" w:type="pct"/>
            <w:shd w:val="clear" w:color="auto" w:fill="auto"/>
            <w:vAlign w:val="center"/>
            <w:hideMark/>
          </w:tcPr>
          <w:p w14:paraId="2F83D7C3" w14:textId="77777777" w:rsidR="00BB5103" w:rsidRPr="007A391B" w:rsidRDefault="00BB5103" w:rsidP="00397C38">
            <w:pPr>
              <w:ind w:left="-57" w:right="-57"/>
              <w:jc w:val="center"/>
              <w:rPr>
                <w:sz w:val="24"/>
                <w:szCs w:val="24"/>
              </w:rPr>
            </w:pPr>
            <w:r w:rsidRPr="007A391B">
              <w:rPr>
                <w:sz w:val="24"/>
                <w:szCs w:val="24"/>
              </w:rPr>
              <w:t>2,64</w:t>
            </w:r>
          </w:p>
        </w:tc>
        <w:tc>
          <w:tcPr>
            <w:tcW w:w="354" w:type="pct"/>
            <w:shd w:val="clear" w:color="auto" w:fill="auto"/>
            <w:vAlign w:val="center"/>
            <w:hideMark/>
          </w:tcPr>
          <w:p w14:paraId="6FF92A74" w14:textId="77777777" w:rsidR="00BB5103" w:rsidRPr="007A391B" w:rsidRDefault="00BB5103" w:rsidP="00397C38">
            <w:pPr>
              <w:ind w:left="-57" w:right="-57"/>
              <w:jc w:val="center"/>
              <w:rPr>
                <w:sz w:val="24"/>
                <w:szCs w:val="24"/>
              </w:rPr>
            </w:pPr>
            <w:r w:rsidRPr="007A391B">
              <w:rPr>
                <w:sz w:val="24"/>
                <w:szCs w:val="24"/>
              </w:rPr>
              <w:t>2,35</w:t>
            </w:r>
          </w:p>
        </w:tc>
        <w:tc>
          <w:tcPr>
            <w:tcW w:w="354" w:type="pct"/>
            <w:shd w:val="clear" w:color="auto" w:fill="auto"/>
            <w:vAlign w:val="center"/>
            <w:hideMark/>
          </w:tcPr>
          <w:p w14:paraId="44DEA372" w14:textId="77777777" w:rsidR="00BB5103" w:rsidRPr="007A391B" w:rsidRDefault="00BB5103" w:rsidP="00397C38">
            <w:pPr>
              <w:ind w:left="-57" w:right="-57"/>
              <w:jc w:val="center"/>
              <w:rPr>
                <w:sz w:val="24"/>
                <w:szCs w:val="24"/>
              </w:rPr>
            </w:pPr>
            <w:r w:rsidRPr="007A391B">
              <w:rPr>
                <w:sz w:val="24"/>
                <w:szCs w:val="24"/>
              </w:rPr>
              <w:t>2,35</w:t>
            </w:r>
          </w:p>
        </w:tc>
        <w:tc>
          <w:tcPr>
            <w:tcW w:w="392" w:type="pct"/>
            <w:shd w:val="clear" w:color="auto" w:fill="auto"/>
            <w:vAlign w:val="center"/>
            <w:hideMark/>
          </w:tcPr>
          <w:p w14:paraId="2C311745"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2567726" w14:textId="77777777" w:rsidR="00BB5103" w:rsidRPr="007A391B" w:rsidRDefault="00BB5103" w:rsidP="00397C38">
            <w:pPr>
              <w:ind w:left="-57" w:right="-57"/>
              <w:jc w:val="center"/>
              <w:rPr>
                <w:sz w:val="24"/>
                <w:szCs w:val="24"/>
              </w:rPr>
            </w:pPr>
            <w:r w:rsidRPr="007A391B">
              <w:rPr>
                <w:sz w:val="24"/>
                <w:szCs w:val="24"/>
              </w:rPr>
              <w:t>0,29</w:t>
            </w:r>
          </w:p>
        </w:tc>
      </w:tr>
      <w:tr w:rsidR="007A391B" w:rsidRPr="007A391B" w14:paraId="25F4BA1F" w14:textId="77777777" w:rsidTr="00501647">
        <w:tc>
          <w:tcPr>
            <w:tcW w:w="199" w:type="pct"/>
            <w:shd w:val="clear" w:color="auto" w:fill="auto"/>
            <w:vAlign w:val="center"/>
            <w:hideMark/>
          </w:tcPr>
          <w:p w14:paraId="18FA1A65" w14:textId="77777777" w:rsidR="00BB5103" w:rsidRPr="007A391B" w:rsidRDefault="00BB5103" w:rsidP="00397C38">
            <w:pPr>
              <w:ind w:left="-57" w:right="-57"/>
              <w:jc w:val="center"/>
              <w:rPr>
                <w:sz w:val="24"/>
                <w:szCs w:val="24"/>
              </w:rPr>
            </w:pPr>
            <w:r w:rsidRPr="007A391B">
              <w:rPr>
                <w:sz w:val="24"/>
                <w:szCs w:val="24"/>
              </w:rPr>
              <w:t>37</w:t>
            </w:r>
          </w:p>
        </w:tc>
        <w:tc>
          <w:tcPr>
            <w:tcW w:w="844" w:type="pct"/>
            <w:shd w:val="clear" w:color="auto" w:fill="auto"/>
            <w:vAlign w:val="center"/>
            <w:hideMark/>
          </w:tcPr>
          <w:p w14:paraId="4DD34EE9" w14:textId="2B3EBEB1" w:rsidR="00BB5103" w:rsidRPr="007A391B" w:rsidRDefault="00BB5103" w:rsidP="00397C38">
            <w:pPr>
              <w:ind w:left="-57" w:right="-57"/>
              <w:rPr>
                <w:sz w:val="24"/>
                <w:szCs w:val="24"/>
              </w:rPr>
            </w:pPr>
            <w:r w:rsidRPr="007A391B">
              <w:rPr>
                <w:sz w:val="24"/>
                <w:szCs w:val="24"/>
              </w:rPr>
              <w:t>Котельная №8, п.</w:t>
            </w:r>
            <w:r w:rsidR="00E6209A" w:rsidRPr="007A391B">
              <w:rPr>
                <w:sz w:val="24"/>
                <w:szCs w:val="24"/>
              </w:rPr>
              <w:t> </w:t>
            </w:r>
            <w:r w:rsidRPr="007A391B">
              <w:rPr>
                <w:sz w:val="24"/>
                <w:szCs w:val="24"/>
              </w:rPr>
              <w:t>Лунный</w:t>
            </w:r>
          </w:p>
        </w:tc>
        <w:tc>
          <w:tcPr>
            <w:tcW w:w="452" w:type="pct"/>
            <w:shd w:val="clear" w:color="auto" w:fill="auto"/>
            <w:vAlign w:val="center"/>
            <w:hideMark/>
          </w:tcPr>
          <w:p w14:paraId="3E871FA7" w14:textId="77777777" w:rsidR="00BB5103" w:rsidRPr="007A391B" w:rsidRDefault="00BB5103" w:rsidP="00397C38">
            <w:pPr>
              <w:ind w:left="-57" w:right="-57"/>
              <w:jc w:val="center"/>
              <w:rPr>
                <w:sz w:val="24"/>
                <w:szCs w:val="24"/>
              </w:rPr>
            </w:pPr>
            <w:r w:rsidRPr="007A391B">
              <w:rPr>
                <w:sz w:val="24"/>
                <w:szCs w:val="24"/>
              </w:rPr>
              <w:t>10,32</w:t>
            </w:r>
          </w:p>
        </w:tc>
        <w:tc>
          <w:tcPr>
            <w:tcW w:w="452" w:type="pct"/>
            <w:shd w:val="clear" w:color="auto" w:fill="auto"/>
            <w:vAlign w:val="center"/>
            <w:hideMark/>
          </w:tcPr>
          <w:p w14:paraId="60D62FCB" w14:textId="77777777" w:rsidR="00BB5103" w:rsidRPr="007A391B" w:rsidRDefault="00BB5103" w:rsidP="00397C38">
            <w:pPr>
              <w:ind w:left="-57" w:right="-57"/>
              <w:jc w:val="center"/>
              <w:rPr>
                <w:sz w:val="24"/>
                <w:szCs w:val="24"/>
              </w:rPr>
            </w:pPr>
            <w:r w:rsidRPr="007A391B">
              <w:rPr>
                <w:sz w:val="24"/>
                <w:szCs w:val="24"/>
              </w:rPr>
              <w:t>8,94</w:t>
            </w:r>
          </w:p>
        </w:tc>
        <w:tc>
          <w:tcPr>
            <w:tcW w:w="561" w:type="pct"/>
            <w:shd w:val="clear" w:color="auto" w:fill="auto"/>
            <w:vAlign w:val="center"/>
            <w:hideMark/>
          </w:tcPr>
          <w:p w14:paraId="13F46EB1" w14:textId="77777777" w:rsidR="00BB5103" w:rsidRPr="007A391B" w:rsidRDefault="00BB5103" w:rsidP="00397C38">
            <w:pPr>
              <w:ind w:left="-57" w:right="-57"/>
              <w:jc w:val="center"/>
              <w:rPr>
                <w:sz w:val="24"/>
                <w:szCs w:val="24"/>
              </w:rPr>
            </w:pPr>
            <w:r w:rsidRPr="007A391B">
              <w:rPr>
                <w:sz w:val="24"/>
                <w:szCs w:val="24"/>
              </w:rPr>
              <w:t>0,19</w:t>
            </w:r>
          </w:p>
        </w:tc>
        <w:tc>
          <w:tcPr>
            <w:tcW w:w="468" w:type="pct"/>
            <w:shd w:val="clear" w:color="auto" w:fill="auto"/>
            <w:vAlign w:val="center"/>
            <w:hideMark/>
          </w:tcPr>
          <w:p w14:paraId="23473E04" w14:textId="77777777" w:rsidR="00BB5103" w:rsidRPr="007A391B" w:rsidRDefault="00BB5103" w:rsidP="00397C38">
            <w:pPr>
              <w:ind w:left="-57" w:right="-57"/>
              <w:jc w:val="center"/>
              <w:rPr>
                <w:sz w:val="24"/>
                <w:szCs w:val="24"/>
              </w:rPr>
            </w:pPr>
            <w:r w:rsidRPr="007A391B">
              <w:rPr>
                <w:sz w:val="24"/>
                <w:szCs w:val="24"/>
              </w:rPr>
              <w:t>8,75</w:t>
            </w:r>
          </w:p>
        </w:tc>
        <w:tc>
          <w:tcPr>
            <w:tcW w:w="575" w:type="pct"/>
            <w:shd w:val="clear" w:color="auto" w:fill="auto"/>
            <w:vAlign w:val="center"/>
            <w:hideMark/>
          </w:tcPr>
          <w:p w14:paraId="7F22DE64" w14:textId="77777777" w:rsidR="00BB5103" w:rsidRPr="007A391B" w:rsidRDefault="00BB5103" w:rsidP="00397C38">
            <w:pPr>
              <w:ind w:left="-57" w:right="-57"/>
              <w:jc w:val="center"/>
              <w:rPr>
                <w:sz w:val="24"/>
                <w:szCs w:val="24"/>
              </w:rPr>
            </w:pPr>
            <w:r w:rsidRPr="007A391B">
              <w:rPr>
                <w:sz w:val="24"/>
                <w:szCs w:val="24"/>
              </w:rPr>
              <w:t>4,47</w:t>
            </w:r>
          </w:p>
        </w:tc>
        <w:tc>
          <w:tcPr>
            <w:tcW w:w="354" w:type="pct"/>
            <w:shd w:val="clear" w:color="auto" w:fill="auto"/>
            <w:vAlign w:val="center"/>
            <w:hideMark/>
          </w:tcPr>
          <w:p w14:paraId="77BA9258" w14:textId="77777777" w:rsidR="00BB5103" w:rsidRPr="007A391B" w:rsidRDefault="00BB5103" w:rsidP="00397C38">
            <w:pPr>
              <w:ind w:left="-57" w:right="-57"/>
              <w:jc w:val="center"/>
              <w:rPr>
                <w:sz w:val="24"/>
                <w:szCs w:val="24"/>
              </w:rPr>
            </w:pPr>
            <w:r w:rsidRPr="007A391B">
              <w:rPr>
                <w:sz w:val="24"/>
                <w:szCs w:val="24"/>
              </w:rPr>
              <w:t>2,95</w:t>
            </w:r>
          </w:p>
        </w:tc>
        <w:tc>
          <w:tcPr>
            <w:tcW w:w="354" w:type="pct"/>
            <w:shd w:val="clear" w:color="auto" w:fill="auto"/>
            <w:vAlign w:val="center"/>
            <w:hideMark/>
          </w:tcPr>
          <w:p w14:paraId="4B8D2916" w14:textId="77777777" w:rsidR="00BB5103" w:rsidRPr="007A391B" w:rsidRDefault="00BB5103" w:rsidP="00397C38">
            <w:pPr>
              <w:ind w:left="-57" w:right="-57"/>
              <w:jc w:val="center"/>
              <w:rPr>
                <w:sz w:val="24"/>
                <w:szCs w:val="24"/>
              </w:rPr>
            </w:pPr>
            <w:r w:rsidRPr="007A391B">
              <w:rPr>
                <w:sz w:val="24"/>
                <w:szCs w:val="24"/>
              </w:rPr>
              <w:t>2,95</w:t>
            </w:r>
          </w:p>
        </w:tc>
        <w:tc>
          <w:tcPr>
            <w:tcW w:w="392" w:type="pct"/>
            <w:shd w:val="clear" w:color="auto" w:fill="auto"/>
            <w:vAlign w:val="center"/>
            <w:hideMark/>
          </w:tcPr>
          <w:p w14:paraId="016E1939"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7CA4638" w14:textId="77777777" w:rsidR="00BB5103" w:rsidRPr="007A391B" w:rsidRDefault="00BB5103" w:rsidP="00397C38">
            <w:pPr>
              <w:ind w:left="-57" w:right="-57"/>
              <w:jc w:val="center"/>
              <w:rPr>
                <w:sz w:val="24"/>
                <w:szCs w:val="24"/>
              </w:rPr>
            </w:pPr>
            <w:r w:rsidRPr="007A391B">
              <w:rPr>
                <w:sz w:val="24"/>
                <w:szCs w:val="24"/>
              </w:rPr>
              <w:t>1,52</w:t>
            </w:r>
          </w:p>
        </w:tc>
      </w:tr>
      <w:tr w:rsidR="007A391B" w:rsidRPr="007A391B" w14:paraId="0ECBB53A" w14:textId="77777777" w:rsidTr="00501647">
        <w:tc>
          <w:tcPr>
            <w:tcW w:w="199" w:type="pct"/>
            <w:shd w:val="clear" w:color="auto" w:fill="auto"/>
            <w:vAlign w:val="center"/>
            <w:hideMark/>
          </w:tcPr>
          <w:p w14:paraId="38950C4E" w14:textId="77777777" w:rsidR="00BB5103" w:rsidRPr="007A391B" w:rsidRDefault="00BB5103" w:rsidP="00397C38">
            <w:pPr>
              <w:ind w:left="-57" w:right="-57"/>
              <w:jc w:val="center"/>
              <w:rPr>
                <w:sz w:val="24"/>
                <w:szCs w:val="24"/>
              </w:rPr>
            </w:pPr>
            <w:r w:rsidRPr="007A391B">
              <w:rPr>
                <w:sz w:val="24"/>
                <w:szCs w:val="24"/>
              </w:rPr>
              <w:t>38</w:t>
            </w:r>
          </w:p>
        </w:tc>
        <w:tc>
          <w:tcPr>
            <w:tcW w:w="844" w:type="pct"/>
            <w:shd w:val="clear" w:color="auto" w:fill="auto"/>
            <w:vAlign w:val="center"/>
            <w:hideMark/>
          </w:tcPr>
          <w:p w14:paraId="4905EC65" w14:textId="5016C06D" w:rsidR="00BB5103" w:rsidRPr="007A391B" w:rsidRDefault="00BB5103" w:rsidP="00397C38">
            <w:pPr>
              <w:ind w:left="-57" w:right="-57"/>
              <w:rPr>
                <w:sz w:val="24"/>
                <w:szCs w:val="24"/>
              </w:rPr>
            </w:pPr>
            <w:r w:rsidRPr="007A391B">
              <w:rPr>
                <w:sz w:val="24"/>
                <w:szCs w:val="24"/>
              </w:rPr>
              <w:t>Котельная №9, п.</w:t>
            </w:r>
            <w:r w:rsidR="00501647" w:rsidRPr="007A391B">
              <w:rPr>
                <w:sz w:val="24"/>
                <w:szCs w:val="24"/>
              </w:rPr>
              <w:t> </w:t>
            </w:r>
            <w:r w:rsidRPr="007A391B">
              <w:rPr>
                <w:sz w:val="24"/>
                <w:szCs w:val="24"/>
              </w:rPr>
              <w:t>Медвежий угол</w:t>
            </w:r>
          </w:p>
        </w:tc>
        <w:tc>
          <w:tcPr>
            <w:tcW w:w="452" w:type="pct"/>
            <w:shd w:val="clear" w:color="auto" w:fill="auto"/>
            <w:vAlign w:val="center"/>
            <w:hideMark/>
          </w:tcPr>
          <w:p w14:paraId="034AB34A" w14:textId="77777777" w:rsidR="00BB5103" w:rsidRPr="007A391B" w:rsidRDefault="00BB5103" w:rsidP="00397C38">
            <w:pPr>
              <w:ind w:left="-57" w:right="-57"/>
              <w:jc w:val="center"/>
              <w:rPr>
                <w:sz w:val="24"/>
                <w:szCs w:val="24"/>
              </w:rPr>
            </w:pPr>
            <w:r w:rsidRPr="007A391B">
              <w:rPr>
                <w:sz w:val="24"/>
                <w:szCs w:val="24"/>
              </w:rPr>
              <w:t>5,40</w:t>
            </w:r>
          </w:p>
        </w:tc>
        <w:tc>
          <w:tcPr>
            <w:tcW w:w="452" w:type="pct"/>
            <w:shd w:val="clear" w:color="auto" w:fill="auto"/>
            <w:vAlign w:val="center"/>
            <w:hideMark/>
          </w:tcPr>
          <w:p w14:paraId="63CCD421" w14:textId="77777777" w:rsidR="00BB5103" w:rsidRPr="007A391B" w:rsidRDefault="00BB5103" w:rsidP="00397C38">
            <w:pPr>
              <w:ind w:left="-57" w:right="-57"/>
              <w:jc w:val="center"/>
              <w:rPr>
                <w:sz w:val="24"/>
                <w:szCs w:val="24"/>
              </w:rPr>
            </w:pPr>
            <w:r w:rsidRPr="007A391B">
              <w:rPr>
                <w:sz w:val="24"/>
                <w:szCs w:val="24"/>
              </w:rPr>
              <w:t>2,42</w:t>
            </w:r>
          </w:p>
        </w:tc>
        <w:tc>
          <w:tcPr>
            <w:tcW w:w="561" w:type="pct"/>
            <w:shd w:val="clear" w:color="auto" w:fill="auto"/>
            <w:vAlign w:val="center"/>
            <w:hideMark/>
          </w:tcPr>
          <w:p w14:paraId="43F2E350" w14:textId="77777777" w:rsidR="00BB5103" w:rsidRPr="007A391B" w:rsidRDefault="00BB5103" w:rsidP="00397C38">
            <w:pPr>
              <w:ind w:left="-57" w:right="-57"/>
              <w:jc w:val="center"/>
              <w:rPr>
                <w:sz w:val="24"/>
                <w:szCs w:val="24"/>
              </w:rPr>
            </w:pPr>
            <w:r w:rsidRPr="007A391B">
              <w:rPr>
                <w:sz w:val="24"/>
                <w:szCs w:val="24"/>
              </w:rPr>
              <w:t>0,10</w:t>
            </w:r>
          </w:p>
        </w:tc>
        <w:tc>
          <w:tcPr>
            <w:tcW w:w="468" w:type="pct"/>
            <w:shd w:val="clear" w:color="auto" w:fill="auto"/>
            <w:vAlign w:val="center"/>
            <w:hideMark/>
          </w:tcPr>
          <w:p w14:paraId="58073F11" w14:textId="77777777" w:rsidR="00BB5103" w:rsidRPr="007A391B" w:rsidRDefault="00BB5103" w:rsidP="00397C38">
            <w:pPr>
              <w:ind w:left="-57" w:right="-57"/>
              <w:jc w:val="center"/>
              <w:rPr>
                <w:sz w:val="24"/>
                <w:szCs w:val="24"/>
              </w:rPr>
            </w:pPr>
            <w:r w:rsidRPr="007A391B">
              <w:rPr>
                <w:sz w:val="24"/>
                <w:szCs w:val="24"/>
              </w:rPr>
              <w:t>2,32</w:t>
            </w:r>
          </w:p>
        </w:tc>
        <w:tc>
          <w:tcPr>
            <w:tcW w:w="575" w:type="pct"/>
            <w:shd w:val="clear" w:color="auto" w:fill="auto"/>
            <w:vAlign w:val="center"/>
            <w:hideMark/>
          </w:tcPr>
          <w:p w14:paraId="290B4233" w14:textId="77777777" w:rsidR="00BB5103" w:rsidRPr="007A391B" w:rsidRDefault="00BB5103" w:rsidP="00397C38">
            <w:pPr>
              <w:ind w:left="-57" w:right="-57"/>
              <w:jc w:val="center"/>
              <w:rPr>
                <w:sz w:val="24"/>
                <w:szCs w:val="24"/>
              </w:rPr>
            </w:pPr>
            <w:r w:rsidRPr="007A391B">
              <w:rPr>
                <w:sz w:val="24"/>
                <w:szCs w:val="24"/>
              </w:rPr>
              <w:t>0,83</w:t>
            </w:r>
          </w:p>
        </w:tc>
        <w:tc>
          <w:tcPr>
            <w:tcW w:w="354" w:type="pct"/>
            <w:shd w:val="clear" w:color="auto" w:fill="auto"/>
            <w:vAlign w:val="center"/>
            <w:hideMark/>
          </w:tcPr>
          <w:p w14:paraId="2FF75BE5" w14:textId="77777777" w:rsidR="00BB5103" w:rsidRPr="007A391B" w:rsidRDefault="00BB5103" w:rsidP="00397C38">
            <w:pPr>
              <w:ind w:left="-57" w:right="-57"/>
              <w:jc w:val="center"/>
              <w:rPr>
                <w:sz w:val="24"/>
                <w:szCs w:val="24"/>
              </w:rPr>
            </w:pPr>
            <w:r w:rsidRPr="007A391B">
              <w:rPr>
                <w:sz w:val="24"/>
                <w:szCs w:val="24"/>
              </w:rPr>
              <w:t>0,49</w:t>
            </w:r>
          </w:p>
        </w:tc>
        <w:tc>
          <w:tcPr>
            <w:tcW w:w="354" w:type="pct"/>
            <w:shd w:val="clear" w:color="auto" w:fill="auto"/>
            <w:vAlign w:val="center"/>
            <w:hideMark/>
          </w:tcPr>
          <w:p w14:paraId="3F8D30F7" w14:textId="77777777" w:rsidR="00BB5103" w:rsidRPr="007A391B" w:rsidRDefault="00BB5103" w:rsidP="00397C38">
            <w:pPr>
              <w:ind w:left="-57" w:right="-57"/>
              <w:jc w:val="center"/>
              <w:rPr>
                <w:sz w:val="24"/>
                <w:szCs w:val="24"/>
              </w:rPr>
            </w:pPr>
            <w:r w:rsidRPr="007A391B">
              <w:rPr>
                <w:sz w:val="24"/>
                <w:szCs w:val="24"/>
              </w:rPr>
              <w:t>0,49</w:t>
            </w:r>
          </w:p>
        </w:tc>
        <w:tc>
          <w:tcPr>
            <w:tcW w:w="392" w:type="pct"/>
            <w:shd w:val="clear" w:color="auto" w:fill="auto"/>
            <w:vAlign w:val="center"/>
            <w:hideMark/>
          </w:tcPr>
          <w:p w14:paraId="269C463A"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43EF862" w14:textId="77777777" w:rsidR="00BB5103" w:rsidRPr="007A391B" w:rsidRDefault="00BB5103" w:rsidP="00397C38">
            <w:pPr>
              <w:ind w:left="-57" w:right="-57"/>
              <w:jc w:val="center"/>
              <w:rPr>
                <w:sz w:val="24"/>
                <w:szCs w:val="24"/>
              </w:rPr>
            </w:pPr>
            <w:r w:rsidRPr="007A391B">
              <w:rPr>
                <w:sz w:val="24"/>
                <w:szCs w:val="24"/>
              </w:rPr>
              <w:t>0,35</w:t>
            </w:r>
          </w:p>
        </w:tc>
      </w:tr>
      <w:tr w:rsidR="007A391B" w:rsidRPr="007A391B" w14:paraId="5C94DDF7" w14:textId="77777777" w:rsidTr="00501647">
        <w:tc>
          <w:tcPr>
            <w:tcW w:w="199" w:type="pct"/>
            <w:shd w:val="clear" w:color="auto" w:fill="auto"/>
            <w:vAlign w:val="center"/>
            <w:hideMark/>
          </w:tcPr>
          <w:p w14:paraId="37F41B95" w14:textId="77777777" w:rsidR="00BB5103" w:rsidRPr="007A391B" w:rsidRDefault="00BB5103" w:rsidP="00397C38">
            <w:pPr>
              <w:ind w:left="-57" w:right="-57"/>
              <w:jc w:val="center"/>
              <w:rPr>
                <w:sz w:val="24"/>
                <w:szCs w:val="24"/>
              </w:rPr>
            </w:pPr>
            <w:r w:rsidRPr="007A391B">
              <w:rPr>
                <w:sz w:val="24"/>
                <w:szCs w:val="24"/>
              </w:rPr>
              <w:t>39</w:t>
            </w:r>
          </w:p>
        </w:tc>
        <w:tc>
          <w:tcPr>
            <w:tcW w:w="844" w:type="pct"/>
            <w:shd w:val="clear" w:color="auto" w:fill="auto"/>
            <w:vAlign w:val="center"/>
            <w:hideMark/>
          </w:tcPr>
          <w:p w14:paraId="2AD2EEBC" w14:textId="35C49F14" w:rsidR="00BB5103" w:rsidRPr="007A391B" w:rsidRDefault="00BB5103" w:rsidP="00397C38">
            <w:pPr>
              <w:ind w:left="-57" w:right="-57"/>
              <w:rPr>
                <w:sz w:val="24"/>
                <w:szCs w:val="24"/>
              </w:rPr>
            </w:pPr>
            <w:r w:rsidRPr="007A391B">
              <w:rPr>
                <w:sz w:val="24"/>
                <w:szCs w:val="24"/>
              </w:rPr>
              <w:t>Котельная №10, п.</w:t>
            </w:r>
            <w:r w:rsidR="00501647" w:rsidRPr="007A391B">
              <w:rPr>
                <w:sz w:val="24"/>
                <w:szCs w:val="24"/>
              </w:rPr>
              <w:t> </w:t>
            </w:r>
            <w:r w:rsidRPr="007A391B">
              <w:rPr>
                <w:sz w:val="24"/>
                <w:szCs w:val="24"/>
              </w:rPr>
              <w:t>Снежный</w:t>
            </w:r>
          </w:p>
        </w:tc>
        <w:tc>
          <w:tcPr>
            <w:tcW w:w="452" w:type="pct"/>
            <w:shd w:val="clear" w:color="auto" w:fill="auto"/>
            <w:vAlign w:val="center"/>
            <w:hideMark/>
          </w:tcPr>
          <w:p w14:paraId="791D6056" w14:textId="77777777" w:rsidR="00BB5103" w:rsidRPr="007A391B" w:rsidRDefault="00BB5103" w:rsidP="00397C38">
            <w:pPr>
              <w:ind w:left="-57" w:right="-57"/>
              <w:jc w:val="center"/>
              <w:rPr>
                <w:sz w:val="24"/>
                <w:szCs w:val="24"/>
              </w:rPr>
            </w:pPr>
            <w:r w:rsidRPr="007A391B">
              <w:rPr>
                <w:sz w:val="24"/>
                <w:szCs w:val="24"/>
              </w:rPr>
              <w:t>1,89</w:t>
            </w:r>
          </w:p>
        </w:tc>
        <w:tc>
          <w:tcPr>
            <w:tcW w:w="452" w:type="pct"/>
            <w:shd w:val="clear" w:color="auto" w:fill="auto"/>
            <w:vAlign w:val="center"/>
            <w:hideMark/>
          </w:tcPr>
          <w:p w14:paraId="7705AC5D" w14:textId="77777777" w:rsidR="00BB5103" w:rsidRPr="007A391B" w:rsidRDefault="00BB5103" w:rsidP="00397C38">
            <w:pPr>
              <w:ind w:left="-57" w:right="-57"/>
              <w:jc w:val="center"/>
              <w:rPr>
                <w:sz w:val="24"/>
                <w:szCs w:val="24"/>
              </w:rPr>
            </w:pPr>
            <w:r w:rsidRPr="007A391B">
              <w:rPr>
                <w:sz w:val="24"/>
                <w:szCs w:val="24"/>
              </w:rPr>
              <w:t>1,90</w:t>
            </w:r>
          </w:p>
        </w:tc>
        <w:tc>
          <w:tcPr>
            <w:tcW w:w="561" w:type="pct"/>
            <w:shd w:val="clear" w:color="auto" w:fill="auto"/>
            <w:vAlign w:val="center"/>
            <w:hideMark/>
          </w:tcPr>
          <w:p w14:paraId="2FB265FF" w14:textId="77777777" w:rsidR="00BB5103" w:rsidRPr="007A391B" w:rsidRDefault="00BB5103" w:rsidP="00397C38">
            <w:pPr>
              <w:ind w:left="-57" w:right="-57"/>
              <w:jc w:val="center"/>
              <w:rPr>
                <w:sz w:val="24"/>
                <w:szCs w:val="24"/>
              </w:rPr>
            </w:pPr>
            <w:r w:rsidRPr="007A391B">
              <w:rPr>
                <w:sz w:val="24"/>
                <w:szCs w:val="24"/>
              </w:rPr>
              <w:t>0,04</w:t>
            </w:r>
          </w:p>
        </w:tc>
        <w:tc>
          <w:tcPr>
            <w:tcW w:w="468" w:type="pct"/>
            <w:shd w:val="clear" w:color="auto" w:fill="auto"/>
            <w:vAlign w:val="center"/>
            <w:hideMark/>
          </w:tcPr>
          <w:p w14:paraId="69FFA500" w14:textId="77777777" w:rsidR="00BB5103" w:rsidRPr="007A391B" w:rsidRDefault="00BB5103" w:rsidP="00397C38">
            <w:pPr>
              <w:ind w:left="-57" w:right="-57"/>
              <w:jc w:val="center"/>
              <w:rPr>
                <w:sz w:val="24"/>
                <w:szCs w:val="24"/>
              </w:rPr>
            </w:pPr>
            <w:r w:rsidRPr="007A391B">
              <w:rPr>
                <w:sz w:val="24"/>
                <w:szCs w:val="24"/>
              </w:rPr>
              <w:t>1,86</w:t>
            </w:r>
          </w:p>
        </w:tc>
        <w:tc>
          <w:tcPr>
            <w:tcW w:w="575" w:type="pct"/>
            <w:shd w:val="clear" w:color="auto" w:fill="auto"/>
            <w:vAlign w:val="center"/>
            <w:hideMark/>
          </w:tcPr>
          <w:p w14:paraId="0F69E824" w14:textId="77777777" w:rsidR="00BB5103" w:rsidRPr="007A391B" w:rsidRDefault="00BB5103" w:rsidP="00397C38">
            <w:pPr>
              <w:ind w:left="-57" w:right="-57"/>
              <w:jc w:val="center"/>
              <w:rPr>
                <w:sz w:val="24"/>
                <w:szCs w:val="24"/>
              </w:rPr>
            </w:pPr>
            <w:r w:rsidRPr="007A391B">
              <w:rPr>
                <w:sz w:val="24"/>
                <w:szCs w:val="24"/>
              </w:rPr>
              <w:t xml:space="preserve"> -</w:t>
            </w:r>
          </w:p>
        </w:tc>
        <w:tc>
          <w:tcPr>
            <w:tcW w:w="354" w:type="pct"/>
            <w:shd w:val="clear" w:color="auto" w:fill="auto"/>
            <w:vAlign w:val="center"/>
            <w:hideMark/>
          </w:tcPr>
          <w:p w14:paraId="6CFB5935" w14:textId="77777777" w:rsidR="00BB5103" w:rsidRPr="007A391B" w:rsidRDefault="00BB5103" w:rsidP="00397C38">
            <w:pPr>
              <w:ind w:left="-57" w:right="-57"/>
              <w:jc w:val="center"/>
              <w:rPr>
                <w:sz w:val="24"/>
                <w:szCs w:val="24"/>
              </w:rPr>
            </w:pPr>
            <w:r w:rsidRPr="007A391B">
              <w:rPr>
                <w:sz w:val="24"/>
                <w:szCs w:val="24"/>
              </w:rPr>
              <w:t xml:space="preserve">- </w:t>
            </w:r>
          </w:p>
        </w:tc>
        <w:tc>
          <w:tcPr>
            <w:tcW w:w="354" w:type="pct"/>
            <w:shd w:val="clear" w:color="auto" w:fill="auto"/>
            <w:vAlign w:val="center"/>
            <w:hideMark/>
          </w:tcPr>
          <w:p w14:paraId="019A45F0" w14:textId="77777777" w:rsidR="00BB5103" w:rsidRPr="007A391B" w:rsidRDefault="00BB5103" w:rsidP="00397C38">
            <w:pPr>
              <w:ind w:left="-57" w:right="-57"/>
              <w:jc w:val="center"/>
              <w:rPr>
                <w:sz w:val="24"/>
                <w:szCs w:val="24"/>
              </w:rPr>
            </w:pPr>
            <w:r w:rsidRPr="007A391B">
              <w:rPr>
                <w:sz w:val="24"/>
                <w:szCs w:val="24"/>
              </w:rPr>
              <w:t xml:space="preserve">- </w:t>
            </w:r>
          </w:p>
        </w:tc>
        <w:tc>
          <w:tcPr>
            <w:tcW w:w="392" w:type="pct"/>
            <w:shd w:val="clear" w:color="auto" w:fill="auto"/>
            <w:vAlign w:val="center"/>
            <w:hideMark/>
          </w:tcPr>
          <w:p w14:paraId="1679A915"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4585A81" w14:textId="77777777" w:rsidR="00BB5103" w:rsidRPr="007A391B" w:rsidRDefault="00BB5103" w:rsidP="00397C38">
            <w:pPr>
              <w:ind w:left="-57" w:right="-57"/>
              <w:jc w:val="center"/>
              <w:rPr>
                <w:sz w:val="24"/>
                <w:szCs w:val="24"/>
              </w:rPr>
            </w:pPr>
            <w:r w:rsidRPr="007A391B">
              <w:rPr>
                <w:sz w:val="24"/>
                <w:szCs w:val="24"/>
              </w:rPr>
              <w:t xml:space="preserve">- </w:t>
            </w:r>
          </w:p>
        </w:tc>
      </w:tr>
      <w:tr w:rsidR="007A391B" w:rsidRPr="007A391B" w14:paraId="774A171B" w14:textId="77777777" w:rsidTr="00501647">
        <w:tc>
          <w:tcPr>
            <w:tcW w:w="199" w:type="pct"/>
            <w:shd w:val="clear" w:color="auto" w:fill="auto"/>
            <w:vAlign w:val="center"/>
            <w:hideMark/>
          </w:tcPr>
          <w:p w14:paraId="56143FD2" w14:textId="77777777" w:rsidR="00BB5103" w:rsidRPr="007A391B" w:rsidRDefault="00BB5103" w:rsidP="00397C38">
            <w:pPr>
              <w:ind w:left="-57" w:right="-57"/>
              <w:jc w:val="center"/>
              <w:rPr>
                <w:sz w:val="24"/>
                <w:szCs w:val="24"/>
              </w:rPr>
            </w:pPr>
            <w:r w:rsidRPr="007A391B">
              <w:rPr>
                <w:sz w:val="24"/>
                <w:szCs w:val="24"/>
              </w:rPr>
              <w:t>40</w:t>
            </w:r>
          </w:p>
        </w:tc>
        <w:tc>
          <w:tcPr>
            <w:tcW w:w="844" w:type="pct"/>
            <w:shd w:val="clear" w:color="auto" w:fill="auto"/>
            <w:vAlign w:val="center"/>
            <w:hideMark/>
          </w:tcPr>
          <w:p w14:paraId="61E13520" w14:textId="563266E4" w:rsidR="00BB5103" w:rsidRPr="007A391B" w:rsidRDefault="00BB5103" w:rsidP="00397C38">
            <w:pPr>
              <w:ind w:left="-57" w:right="-57"/>
              <w:rPr>
                <w:sz w:val="24"/>
                <w:szCs w:val="24"/>
              </w:rPr>
            </w:pPr>
            <w:r w:rsidRPr="007A391B">
              <w:rPr>
                <w:sz w:val="24"/>
                <w:szCs w:val="24"/>
              </w:rPr>
              <w:t>Котельная №11, п.</w:t>
            </w:r>
            <w:r w:rsidR="00E6209A" w:rsidRPr="007A391B">
              <w:rPr>
                <w:sz w:val="24"/>
                <w:szCs w:val="24"/>
              </w:rPr>
              <w:t> </w:t>
            </w:r>
            <w:r w:rsidRPr="007A391B">
              <w:rPr>
                <w:sz w:val="24"/>
                <w:szCs w:val="24"/>
              </w:rPr>
              <w:t>Снежный</w:t>
            </w:r>
          </w:p>
        </w:tc>
        <w:tc>
          <w:tcPr>
            <w:tcW w:w="452" w:type="pct"/>
            <w:shd w:val="clear" w:color="auto" w:fill="auto"/>
            <w:vAlign w:val="center"/>
            <w:hideMark/>
          </w:tcPr>
          <w:p w14:paraId="17C004AA" w14:textId="77777777" w:rsidR="00BB5103" w:rsidRPr="007A391B" w:rsidRDefault="00BB5103" w:rsidP="00397C38">
            <w:pPr>
              <w:ind w:left="-57" w:right="-57"/>
              <w:jc w:val="center"/>
              <w:rPr>
                <w:sz w:val="24"/>
                <w:szCs w:val="24"/>
              </w:rPr>
            </w:pPr>
            <w:r w:rsidRPr="007A391B">
              <w:rPr>
                <w:sz w:val="24"/>
                <w:szCs w:val="24"/>
              </w:rPr>
              <w:t>5,42</w:t>
            </w:r>
          </w:p>
        </w:tc>
        <w:tc>
          <w:tcPr>
            <w:tcW w:w="452" w:type="pct"/>
            <w:shd w:val="clear" w:color="auto" w:fill="auto"/>
            <w:vAlign w:val="center"/>
            <w:hideMark/>
          </w:tcPr>
          <w:p w14:paraId="3C7FA0C9" w14:textId="77777777" w:rsidR="00BB5103" w:rsidRPr="007A391B" w:rsidRDefault="00BB5103" w:rsidP="00397C38">
            <w:pPr>
              <w:ind w:left="-57" w:right="-57"/>
              <w:jc w:val="center"/>
              <w:rPr>
                <w:sz w:val="24"/>
                <w:szCs w:val="24"/>
              </w:rPr>
            </w:pPr>
            <w:r w:rsidRPr="007A391B">
              <w:rPr>
                <w:sz w:val="24"/>
                <w:szCs w:val="24"/>
              </w:rPr>
              <w:t>4,85</w:t>
            </w:r>
          </w:p>
        </w:tc>
        <w:tc>
          <w:tcPr>
            <w:tcW w:w="561" w:type="pct"/>
            <w:shd w:val="clear" w:color="auto" w:fill="auto"/>
            <w:vAlign w:val="center"/>
            <w:hideMark/>
          </w:tcPr>
          <w:p w14:paraId="07480D40" w14:textId="77777777" w:rsidR="00BB5103" w:rsidRPr="007A391B" w:rsidRDefault="00BB5103" w:rsidP="00397C38">
            <w:pPr>
              <w:ind w:left="-57" w:right="-57"/>
              <w:jc w:val="center"/>
              <w:rPr>
                <w:sz w:val="24"/>
                <w:szCs w:val="24"/>
              </w:rPr>
            </w:pPr>
            <w:r w:rsidRPr="007A391B">
              <w:rPr>
                <w:sz w:val="24"/>
                <w:szCs w:val="24"/>
              </w:rPr>
              <w:t>0,10</w:t>
            </w:r>
          </w:p>
        </w:tc>
        <w:tc>
          <w:tcPr>
            <w:tcW w:w="468" w:type="pct"/>
            <w:shd w:val="clear" w:color="auto" w:fill="auto"/>
            <w:vAlign w:val="center"/>
            <w:hideMark/>
          </w:tcPr>
          <w:p w14:paraId="7230F5A3" w14:textId="77777777" w:rsidR="00BB5103" w:rsidRPr="007A391B" w:rsidRDefault="00BB5103" w:rsidP="00397C38">
            <w:pPr>
              <w:ind w:left="-57" w:right="-57"/>
              <w:jc w:val="center"/>
              <w:rPr>
                <w:sz w:val="24"/>
                <w:szCs w:val="24"/>
              </w:rPr>
            </w:pPr>
            <w:r w:rsidRPr="007A391B">
              <w:rPr>
                <w:sz w:val="24"/>
                <w:szCs w:val="24"/>
              </w:rPr>
              <w:t>4,75</w:t>
            </w:r>
          </w:p>
        </w:tc>
        <w:tc>
          <w:tcPr>
            <w:tcW w:w="575" w:type="pct"/>
            <w:shd w:val="clear" w:color="auto" w:fill="auto"/>
            <w:vAlign w:val="center"/>
            <w:hideMark/>
          </w:tcPr>
          <w:p w14:paraId="5B4C608E" w14:textId="77777777" w:rsidR="00BB5103" w:rsidRPr="007A391B" w:rsidRDefault="00BB5103" w:rsidP="00397C38">
            <w:pPr>
              <w:ind w:left="-57" w:right="-57"/>
              <w:jc w:val="center"/>
              <w:rPr>
                <w:sz w:val="24"/>
                <w:szCs w:val="24"/>
              </w:rPr>
            </w:pPr>
            <w:r w:rsidRPr="007A391B">
              <w:rPr>
                <w:sz w:val="24"/>
                <w:szCs w:val="24"/>
              </w:rPr>
              <w:t>5,31</w:t>
            </w:r>
          </w:p>
        </w:tc>
        <w:tc>
          <w:tcPr>
            <w:tcW w:w="354" w:type="pct"/>
            <w:shd w:val="clear" w:color="auto" w:fill="auto"/>
            <w:vAlign w:val="center"/>
            <w:hideMark/>
          </w:tcPr>
          <w:p w14:paraId="1C21089F" w14:textId="77777777" w:rsidR="00BB5103" w:rsidRPr="007A391B" w:rsidRDefault="00BB5103" w:rsidP="00397C38">
            <w:pPr>
              <w:ind w:left="-57" w:right="-57"/>
              <w:jc w:val="center"/>
              <w:rPr>
                <w:sz w:val="24"/>
                <w:szCs w:val="24"/>
              </w:rPr>
            </w:pPr>
            <w:r w:rsidRPr="007A391B">
              <w:rPr>
                <w:sz w:val="24"/>
                <w:szCs w:val="24"/>
              </w:rPr>
              <w:t>4,52</w:t>
            </w:r>
          </w:p>
        </w:tc>
        <w:tc>
          <w:tcPr>
            <w:tcW w:w="354" w:type="pct"/>
            <w:shd w:val="clear" w:color="auto" w:fill="auto"/>
            <w:vAlign w:val="center"/>
            <w:hideMark/>
          </w:tcPr>
          <w:p w14:paraId="3A5477DB" w14:textId="77777777" w:rsidR="00BB5103" w:rsidRPr="007A391B" w:rsidRDefault="00BB5103" w:rsidP="00397C38">
            <w:pPr>
              <w:ind w:left="-57" w:right="-57"/>
              <w:jc w:val="center"/>
              <w:rPr>
                <w:sz w:val="24"/>
                <w:szCs w:val="24"/>
              </w:rPr>
            </w:pPr>
            <w:r w:rsidRPr="007A391B">
              <w:rPr>
                <w:sz w:val="24"/>
                <w:szCs w:val="24"/>
              </w:rPr>
              <w:t>4,52</w:t>
            </w:r>
          </w:p>
        </w:tc>
        <w:tc>
          <w:tcPr>
            <w:tcW w:w="392" w:type="pct"/>
            <w:shd w:val="clear" w:color="auto" w:fill="auto"/>
            <w:vAlign w:val="center"/>
            <w:hideMark/>
          </w:tcPr>
          <w:p w14:paraId="5586D9F5"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31647E32" w14:textId="77777777" w:rsidR="00BB5103" w:rsidRPr="007A391B" w:rsidRDefault="00BB5103" w:rsidP="00397C38">
            <w:pPr>
              <w:ind w:left="-57" w:right="-57"/>
              <w:jc w:val="center"/>
              <w:rPr>
                <w:sz w:val="24"/>
                <w:szCs w:val="24"/>
              </w:rPr>
            </w:pPr>
            <w:r w:rsidRPr="007A391B">
              <w:rPr>
                <w:sz w:val="24"/>
                <w:szCs w:val="24"/>
              </w:rPr>
              <w:t>0,79</w:t>
            </w:r>
          </w:p>
        </w:tc>
      </w:tr>
      <w:tr w:rsidR="007A391B" w:rsidRPr="007A391B" w14:paraId="70CE4771" w14:textId="77777777" w:rsidTr="00501647">
        <w:tc>
          <w:tcPr>
            <w:tcW w:w="199" w:type="pct"/>
            <w:shd w:val="clear" w:color="auto" w:fill="auto"/>
            <w:vAlign w:val="center"/>
            <w:hideMark/>
          </w:tcPr>
          <w:p w14:paraId="706569EE" w14:textId="77777777" w:rsidR="00BB5103" w:rsidRPr="007A391B" w:rsidRDefault="00BB5103" w:rsidP="00397C38">
            <w:pPr>
              <w:ind w:left="-57" w:right="-57"/>
              <w:jc w:val="center"/>
              <w:rPr>
                <w:sz w:val="24"/>
                <w:szCs w:val="24"/>
              </w:rPr>
            </w:pPr>
            <w:r w:rsidRPr="007A391B">
              <w:rPr>
                <w:sz w:val="24"/>
                <w:szCs w:val="24"/>
              </w:rPr>
              <w:t>41</w:t>
            </w:r>
          </w:p>
        </w:tc>
        <w:tc>
          <w:tcPr>
            <w:tcW w:w="844" w:type="pct"/>
            <w:shd w:val="clear" w:color="auto" w:fill="auto"/>
            <w:vAlign w:val="center"/>
            <w:hideMark/>
          </w:tcPr>
          <w:p w14:paraId="7D9DCADD" w14:textId="77777777" w:rsidR="00BB5103" w:rsidRPr="007A391B" w:rsidRDefault="00BB5103" w:rsidP="00397C38">
            <w:pPr>
              <w:ind w:left="-57" w:right="-57"/>
              <w:rPr>
                <w:sz w:val="24"/>
                <w:szCs w:val="24"/>
              </w:rPr>
            </w:pPr>
            <w:r w:rsidRPr="007A391B">
              <w:rPr>
                <w:sz w:val="24"/>
                <w:szCs w:val="24"/>
              </w:rPr>
              <w:t>Котельная №12, ул. Крылова</w:t>
            </w:r>
          </w:p>
        </w:tc>
        <w:tc>
          <w:tcPr>
            <w:tcW w:w="452" w:type="pct"/>
            <w:shd w:val="clear" w:color="auto" w:fill="auto"/>
            <w:vAlign w:val="center"/>
            <w:hideMark/>
          </w:tcPr>
          <w:p w14:paraId="297C86C8" w14:textId="77777777" w:rsidR="00BB5103" w:rsidRPr="007A391B" w:rsidRDefault="00BB5103" w:rsidP="00397C38">
            <w:pPr>
              <w:ind w:left="-57" w:right="-57"/>
              <w:jc w:val="center"/>
              <w:rPr>
                <w:sz w:val="24"/>
                <w:szCs w:val="24"/>
              </w:rPr>
            </w:pPr>
            <w:r w:rsidRPr="007A391B">
              <w:rPr>
                <w:sz w:val="24"/>
                <w:szCs w:val="24"/>
              </w:rPr>
              <w:t>1,54</w:t>
            </w:r>
          </w:p>
        </w:tc>
        <w:tc>
          <w:tcPr>
            <w:tcW w:w="452" w:type="pct"/>
            <w:shd w:val="clear" w:color="auto" w:fill="auto"/>
            <w:vAlign w:val="center"/>
            <w:hideMark/>
          </w:tcPr>
          <w:p w14:paraId="294B824C" w14:textId="77777777" w:rsidR="00BB5103" w:rsidRPr="007A391B" w:rsidRDefault="00BB5103" w:rsidP="00397C38">
            <w:pPr>
              <w:ind w:left="-57" w:right="-57"/>
              <w:jc w:val="center"/>
              <w:rPr>
                <w:sz w:val="24"/>
                <w:szCs w:val="24"/>
              </w:rPr>
            </w:pPr>
            <w:r w:rsidRPr="007A391B">
              <w:rPr>
                <w:sz w:val="24"/>
                <w:szCs w:val="24"/>
              </w:rPr>
              <w:t>1,52</w:t>
            </w:r>
          </w:p>
        </w:tc>
        <w:tc>
          <w:tcPr>
            <w:tcW w:w="561" w:type="pct"/>
            <w:shd w:val="clear" w:color="auto" w:fill="auto"/>
            <w:vAlign w:val="center"/>
            <w:hideMark/>
          </w:tcPr>
          <w:p w14:paraId="50D256B4" w14:textId="77777777" w:rsidR="00BB5103" w:rsidRPr="007A391B" w:rsidRDefault="00BB5103" w:rsidP="00397C38">
            <w:pPr>
              <w:ind w:left="-57" w:right="-57"/>
              <w:jc w:val="center"/>
              <w:rPr>
                <w:sz w:val="24"/>
                <w:szCs w:val="24"/>
              </w:rPr>
            </w:pPr>
            <w:r w:rsidRPr="007A391B">
              <w:rPr>
                <w:sz w:val="24"/>
                <w:szCs w:val="24"/>
              </w:rPr>
              <w:t>0,03</w:t>
            </w:r>
          </w:p>
        </w:tc>
        <w:tc>
          <w:tcPr>
            <w:tcW w:w="468" w:type="pct"/>
            <w:shd w:val="clear" w:color="auto" w:fill="auto"/>
            <w:vAlign w:val="center"/>
            <w:hideMark/>
          </w:tcPr>
          <w:p w14:paraId="305520F7" w14:textId="77777777" w:rsidR="00BB5103" w:rsidRPr="007A391B" w:rsidRDefault="00BB5103" w:rsidP="00397C38">
            <w:pPr>
              <w:ind w:left="-57" w:right="-57"/>
              <w:jc w:val="center"/>
              <w:rPr>
                <w:sz w:val="24"/>
                <w:szCs w:val="24"/>
              </w:rPr>
            </w:pPr>
            <w:r w:rsidRPr="007A391B">
              <w:rPr>
                <w:sz w:val="24"/>
                <w:szCs w:val="24"/>
              </w:rPr>
              <w:t>1,49</w:t>
            </w:r>
          </w:p>
        </w:tc>
        <w:tc>
          <w:tcPr>
            <w:tcW w:w="575" w:type="pct"/>
            <w:shd w:val="clear" w:color="auto" w:fill="auto"/>
            <w:vAlign w:val="center"/>
            <w:hideMark/>
          </w:tcPr>
          <w:p w14:paraId="4CDE7AF2" w14:textId="77777777" w:rsidR="00BB5103" w:rsidRPr="007A391B" w:rsidRDefault="00BB5103" w:rsidP="00397C38">
            <w:pPr>
              <w:ind w:left="-57" w:right="-57"/>
              <w:jc w:val="center"/>
              <w:rPr>
                <w:sz w:val="24"/>
                <w:szCs w:val="24"/>
              </w:rPr>
            </w:pPr>
            <w:r w:rsidRPr="007A391B">
              <w:rPr>
                <w:sz w:val="24"/>
                <w:szCs w:val="24"/>
              </w:rPr>
              <w:t>0,41</w:t>
            </w:r>
          </w:p>
        </w:tc>
        <w:tc>
          <w:tcPr>
            <w:tcW w:w="354" w:type="pct"/>
            <w:shd w:val="clear" w:color="auto" w:fill="auto"/>
            <w:vAlign w:val="center"/>
            <w:hideMark/>
          </w:tcPr>
          <w:p w14:paraId="0E1F803E" w14:textId="77777777" w:rsidR="00BB5103" w:rsidRPr="007A391B" w:rsidRDefault="00BB5103" w:rsidP="00397C38">
            <w:pPr>
              <w:ind w:left="-57" w:right="-57"/>
              <w:jc w:val="center"/>
              <w:rPr>
                <w:sz w:val="24"/>
                <w:szCs w:val="24"/>
              </w:rPr>
            </w:pPr>
            <w:r w:rsidRPr="007A391B">
              <w:rPr>
                <w:sz w:val="24"/>
                <w:szCs w:val="24"/>
              </w:rPr>
              <w:t>0,41</w:t>
            </w:r>
          </w:p>
        </w:tc>
        <w:tc>
          <w:tcPr>
            <w:tcW w:w="354" w:type="pct"/>
            <w:shd w:val="clear" w:color="auto" w:fill="auto"/>
            <w:vAlign w:val="center"/>
            <w:hideMark/>
          </w:tcPr>
          <w:p w14:paraId="69877455" w14:textId="77777777" w:rsidR="00BB5103" w:rsidRPr="007A391B" w:rsidRDefault="00BB5103" w:rsidP="00397C38">
            <w:pPr>
              <w:ind w:left="-57" w:right="-57"/>
              <w:jc w:val="center"/>
              <w:rPr>
                <w:sz w:val="24"/>
                <w:szCs w:val="24"/>
              </w:rPr>
            </w:pPr>
            <w:r w:rsidRPr="007A391B">
              <w:rPr>
                <w:sz w:val="24"/>
                <w:szCs w:val="24"/>
              </w:rPr>
              <w:t>0,41</w:t>
            </w:r>
          </w:p>
        </w:tc>
        <w:tc>
          <w:tcPr>
            <w:tcW w:w="392" w:type="pct"/>
            <w:shd w:val="clear" w:color="auto" w:fill="auto"/>
            <w:vAlign w:val="center"/>
            <w:hideMark/>
          </w:tcPr>
          <w:p w14:paraId="0C86C85C"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29C11EFB" w14:textId="77777777" w:rsidR="00BB5103" w:rsidRPr="007A391B" w:rsidRDefault="00BB5103" w:rsidP="00397C38">
            <w:pPr>
              <w:ind w:left="-57" w:right="-57"/>
              <w:jc w:val="center"/>
              <w:rPr>
                <w:sz w:val="24"/>
                <w:szCs w:val="24"/>
              </w:rPr>
            </w:pPr>
            <w:r w:rsidRPr="007A391B">
              <w:rPr>
                <w:sz w:val="24"/>
                <w:szCs w:val="24"/>
              </w:rPr>
              <w:t xml:space="preserve">- </w:t>
            </w:r>
          </w:p>
        </w:tc>
      </w:tr>
      <w:tr w:rsidR="007A391B" w:rsidRPr="007A391B" w14:paraId="10C5590C" w14:textId="77777777" w:rsidTr="00501647">
        <w:tc>
          <w:tcPr>
            <w:tcW w:w="199" w:type="pct"/>
            <w:shd w:val="clear" w:color="auto" w:fill="auto"/>
            <w:vAlign w:val="center"/>
            <w:hideMark/>
          </w:tcPr>
          <w:p w14:paraId="3497A619"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5E23717B" w14:textId="0A1CAC27" w:rsidR="00501647" w:rsidRPr="007A391B" w:rsidRDefault="00501647" w:rsidP="00501647">
            <w:pPr>
              <w:ind w:left="-57" w:right="-57"/>
              <w:rPr>
                <w:sz w:val="24"/>
                <w:szCs w:val="24"/>
              </w:rPr>
            </w:pPr>
            <w:r w:rsidRPr="007A391B">
              <w:rPr>
                <w:b/>
                <w:bCs/>
                <w:sz w:val="24"/>
                <w:szCs w:val="24"/>
              </w:rPr>
              <w:t>ООО «Газпром трансгаз Сургут»</w:t>
            </w:r>
          </w:p>
        </w:tc>
      </w:tr>
      <w:tr w:rsidR="007A391B" w:rsidRPr="007A391B" w14:paraId="090E131B" w14:textId="77777777" w:rsidTr="00501647">
        <w:tc>
          <w:tcPr>
            <w:tcW w:w="199" w:type="pct"/>
            <w:shd w:val="clear" w:color="auto" w:fill="auto"/>
            <w:vAlign w:val="center"/>
            <w:hideMark/>
          </w:tcPr>
          <w:p w14:paraId="7DF5E145" w14:textId="77777777" w:rsidR="00BB5103" w:rsidRPr="007A391B" w:rsidRDefault="00BB5103" w:rsidP="00397C38">
            <w:pPr>
              <w:ind w:left="-57" w:right="-57"/>
              <w:jc w:val="center"/>
              <w:rPr>
                <w:sz w:val="24"/>
                <w:szCs w:val="24"/>
              </w:rPr>
            </w:pPr>
            <w:r w:rsidRPr="007A391B">
              <w:rPr>
                <w:sz w:val="24"/>
                <w:szCs w:val="24"/>
              </w:rPr>
              <w:t>42</w:t>
            </w:r>
          </w:p>
        </w:tc>
        <w:tc>
          <w:tcPr>
            <w:tcW w:w="844" w:type="pct"/>
            <w:shd w:val="clear" w:color="auto" w:fill="auto"/>
            <w:vAlign w:val="center"/>
            <w:hideMark/>
          </w:tcPr>
          <w:p w14:paraId="5CD011F2" w14:textId="77777777" w:rsidR="00BB5103" w:rsidRPr="007A391B" w:rsidRDefault="00BB5103" w:rsidP="00397C38">
            <w:pPr>
              <w:ind w:left="-57" w:right="-57"/>
              <w:rPr>
                <w:sz w:val="24"/>
                <w:szCs w:val="24"/>
              </w:rPr>
            </w:pPr>
            <w:r w:rsidRPr="007A391B">
              <w:rPr>
                <w:sz w:val="24"/>
                <w:szCs w:val="24"/>
              </w:rPr>
              <w:t>Котельная ООО «Газпром трансгаз Сургут», г. Сургут Северный промрайон ул. Производственная 17</w:t>
            </w:r>
          </w:p>
        </w:tc>
        <w:tc>
          <w:tcPr>
            <w:tcW w:w="452" w:type="pct"/>
            <w:shd w:val="clear" w:color="auto" w:fill="auto"/>
            <w:vAlign w:val="center"/>
            <w:hideMark/>
          </w:tcPr>
          <w:p w14:paraId="354D50C0" w14:textId="77777777" w:rsidR="00BB5103" w:rsidRPr="007A391B" w:rsidRDefault="00BB5103" w:rsidP="00397C38">
            <w:pPr>
              <w:ind w:left="-57" w:right="-57"/>
              <w:jc w:val="center"/>
              <w:rPr>
                <w:sz w:val="24"/>
                <w:szCs w:val="24"/>
              </w:rPr>
            </w:pPr>
            <w:r w:rsidRPr="007A391B">
              <w:rPr>
                <w:sz w:val="24"/>
                <w:szCs w:val="24"/>
              </w:rPr>
              <w:t>45,20</w:t>
            </w:r>
          </w:p>
        </w:tc>
        <w:tc>
          <w:tcPr>
            <w:tcW w:w="452" w:type="pct"/>
            <w:shd w:val="clear" w:color="auto" w:fill="auto"/>
            <w:vAlign w:val="center"/>
            <w:hideMark/>
          </w:tcPr>
          <w:p w14:paraId="721F9570" w14:textId="77777777" w:rsidR="00BB5103" w:rsidRPr="007A391B" w:rsidRDefault="00BB5103" w:rsidP="00397C38">
            <w:pPr>
              <w:ind w:left="-57" w:right="-57"/>
              <w:jc w:val="center"/>
              <w:rPr>
                <w:sz w:val="24"/>
                <w:szCs w:val="24"/>
              </w:rPr>
            </w:pPr>
            <w:r w:rsidRPr="007A391B">
              <w:rPr>
                <w:sz w:val="24"/>
                <w:szCs w:val="24"/>
              </w:rPr>
              <w:t>38,70</w:t>
            </w:r>
          </w:p>
        </w:tc>
        <w:tc>
          <w:tcPr>
            <w:tcW w:w="561" w:type="pct"/>
            <w:shd w:val="clear" w:color="auto" w:fill="auto"/>
            <w:vAlign w:val="center"/>
            <w:hideMark/>
          </w:tcPr>
          <w:p w14:paraId="40B4D2AA" w14:textId="77777777" w:rsidR="00BB5103" w:rsidRPr="007A391B" w:rsidRDefault="00BB5103" w:rsidP="00397C38">
            <w:pPr>
              <w:ind w:left="-57" w:right="-57"/>
              <w:jc w:val="center"/>
              <w:rPr>
                <w:sz w:val="24"/>
                <w:szCs w:val="24"/>
              </w:rPr>
            </w:pPr>
            <w:r w:rsidRPr="007A391B">
              <w:rPr>
                <w:sz w:val="24"/>
                <w:szCs w:val="24"/>
              </w:rPr>
              <w:t>0,65</w:t>
            </w:r>
          </w:p>
        </w:tc>
        <w:tc>
          <w:tcPr>
            <w:tcW w:w="468" w:type="pct"/>
            <w:shd w:val="clear" w:color="auto" w:fill="auto"/>
            <w:vAlign w:val="center"/>
            <w:hideMark/>
          </w:tcPr>
          <w:p w14:paraId="740289AA" w14:textId="77777777" w:rsidR="00BB5103" w:rsidRPr="007A391B" w:rsidRDefault="00BB5103" w:rsidP="00397C38">
            <w:pPr>
              <w:ind w:left="-57" w:right="-57"/>
              <w:jc w:val="center"/>
              <w:rPr>
                <w:sz w:val="24"/>
                <w:szCs w:val="24"/>
              </w:rPr>
            </w:pPr>
            <w:r w:rsidRPr="007A391B">
              <w:rPr>
                <w:sz w:val="24"/>
                <w:szCs w:val="24"/>
              </w:rPr>
              <w:t>38,05</w:t>
            </w:r>
          </w:p>
        </w:tc>
        <w:tc>
          <w:tcPr>
            <w:tcW w:w="575" w:type="pct"/>
            <w:shd w:val="clear" w:color="auto" w:fill="auto"/>
            <w:vAlign w:val="center"/>
            <w:hideMark/>
          </w:tcPr>
          <w:p w14:paraId="20682AA8" w14:textId="77777777" w:rsidR="00BB5103" w:rsidRPr="007A391B" w:rsidRDefault="00BB5103" w:rsidP="00397C38">
            <w:pPr>
              <w:ind w:left="-57" w:right="-57"/>
              <w:jc w:val="center"/>
              <w:rPr>
                <w:sz w:val="24"/>
                <w:szCs w:val="24"/>
              </w:rPr>
            </w:pPr>
            <w:r w:rsidRPr="007A391B">
              <w:rPr>
                <w:sz w:val="24"/>
                <w:szCs w:val="24"/>
              </w:rPr>
              <w:t>25,16</w:t>
            </w:r>
          </w:p>
        </w:tc>
        <w:tc>
          <w:tcPr>
            <w:tcW w:w="354" w:type="pct"/>
            <w:shd w:val="clear" w:color="auto" w:fill="auto"/>
            <w:vAlign w:val="center"/>
            <w:hideMark/>
          </w:tcPr>
          <w:p w14:paraId="57393816" w14:textId="77777777" w:rsidR="00BB5103" w:rsidRPr="007A391B" w:rsidRDefault="00BB5103" w:rsidP="00397C38">
            <w:pPr>
              <w:ind w:left="-57" w:right="-57"/>
              <w:jc w:val="center"/>
              <w:rPr>
                <w:sz w:val="24"/>
                <w:szCs w:val="24"/>
              </w:rPr>
            </w:pPr>
            <w:r w:rsidRPr="007A391B">
              <w:rPr>
                <w:sz w:val="24"/>
                <w:szCs w:val="24"/>
              </w:rPr>
              <w:t>24,31</w:t>
            </w:r>
          </w:p>
        </w:tc>
        <w:tc>
          <w:tcPr>
            <w:tcW w:w="354" w:type="pct"/>
            <w:shd w:val="clear" w:color="auto" w:fill="auto"/>
            <w:vAlign w:val="center"/>
            <w:hideMark/>
          </w:tcPr>
          <w:p w14:paraId="492981A7" w14:textId="77777777" w:rsidR="00BB5103" w:rsidRPr="007A391B" w:rsidRDefault="00BB5103" w:rsidP="00397C38">
            <w:pPr>
              <w:ind w:left="-57" w:right="-57"/>
              <w:jc w:val="center"/>
              <w:rPr>
                <w:sz w:val="24"/>
                <w:szCs w:val="24"/>
              </w:rPr>
            </w:pPr>
            <w:r w:rsidRPr="007A391B">
              <w:rPr>
                <w:sz w:val="24"/>
                <w:szCs w:val="24"/>
              </w:rPr>
              <w:t>24,31</w:t>
            </w:r>
          </w:p>
        </w:tc>
        <w:tc>
          <w:tcPr>
            <w:tcW w:w="392" w:type="pct"/>
            <w:shd w:val="clear" w:color="auto" w:fill="auto"/>
            <w:vAlign w:val="center"/>
            <w:hideMark/>
          </w:tcPr>
          <w:p w14:paraId="585FBF74"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6C40B289" w14:textId="77777777" w:rsidR="00BB5103" w:rsidRPr="007A391B" w:rsidRDefault="00BB5103" w:rsidP="00397C38">
            <w:pPr>
              <w:ind w:left="-57" w:right="-57"/>
              <w:jc w:val="center"/>
              <w:rPr>
                <w:sz w:val="24"/>
                <w:szCs w:val="24"/>
              </w:rPr>
            </w:pPr>
            <w:r w:rsidRPr="007A391B">
              <w:rPr>
                <w:sz w:val="24"/>
                <w:szCs w:val="24"/>
              </w:rPr>
              <w:t>0,85</w:t>
            </w:r>
          </w:p>
        </w:tc>
      </w:tr>
      <w:tr w:rsidR="007A391B" w:rsidRPr="007A391B" w14:paraId="3214B03D" w14:textId="77777777" w:rsidTr="00501647">
        <w:tc>
          <w:tcPr>
            <w:tcW w:w="199" w:type="pct"/>
            <w:shd w:val="clear" w:color="auto" w:fill="auto"/>
            <w:vAlign w:val="center"/>
            <w:hideMark/>
          </w:tcPr>
          <w:p w14:paraId="7BFFA47C"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51973D3A" w14:textId="5F224BF5" w:rsidR="00501647" w:rsidRPr="007A391B" w:rsidRDefault="00501647" w:rsidP="00501647">
            <w:pPr>
              <w:ind w:left="-57" w:right="-57"/>
              <w:rPr>
                <w:sz w:val="24"/>
                <w:szCs w:val="24"/>
              </w:rPr>
            </w:pPr>
            <w:r w:rsidRPr="007A391B">
              <w:rPr>
                <w:b/>
                <w:bCs/>
                <w:sz w:val="24"/>
                <w:szCs w:val="24"/>
              </w:rPr>
              <w:t>СГМУП «Сургутский хлебозавод»</w:t>
            </w:r>
          </w:p>
        </w:tc>
      </w:tr>
      <w:tr w:rsidR="007A391B" w:rsidRPr="007A391B" w14:paraId="331EF81A" w14:textId="77777777" w:rsidTr="00501647">
        <w:tc>
          <w:tcPr>
            <w:tcW w:w="199" w:type="pct"/>
            <w:shd w:val="clear" w:color="auto" w:fill="auto"/>
            <w:vAlign w:val="center"/>
            <w:hideMark/>
          </w:tcPr>
          <w:p w14:paraId="5EB9E9A7" w14:textId="77777777" w:rsidR="00BB5103" w:rsidRPr="007A391B" w:rsidRDefault="00BB5103" w:rsidP="00397C38">
            <w:pPr>
              <w:ind w:left="-57" w:right="-57"/>
              <w:jc w:val="center"/>
              <w:rPr>
                <w:sz w:val="24"/>
                <w:szCs w:val="24"/>
              </w:rPr>
            </w:pPr>
            <w:r w:rsidRPr="007A391B">
              <w:rPr>
                <w:sz w:val="24"/>
                <w:szCs w:val="24"/>
              </w:rPr>
              <w:t>43</w:t>
            </w:r>
          </w:p>
        </w:tc>
        <w:tc>
          <w:tcPr>
            <w:tcW w:w="844" w:type="pct"/>
            <w:shd w:val="clear" w:color="auto" w:fill="auto"/>
            <w:vAlign w:val="center"/>
            <w:hideMark/>
          </w:tcPr>
          <w:p w14:paraId="1D458F2D" w14:textId="77777777" w:rsidR="00BB5103" w:rsidRPr="007A391B" w:rsidRDefault="00BB5103" w:rsidP="00397C38">
            <w:pPr>
              <w:ind w:left="-57" w:right="-57"/>
              <w:rPr>
                <w:sz w:val="24"/>
                <w:szCs w:val="24"/>
              </w:rPr>
            </w:pPr>
            <w:r w:rsidRPr="007A391B">
              <w:rPr>
                <w:sz w:val="24"/>
                <w:szCs w:val="24"/>
              </w:rPr>
              <w:t>Котельная СГМУП «Сургутский хлебозавод», в том числе:</w:t>
            </w:r>
          </w:p>
        </w:tc>
        <w:tc>
          <w:tcPr>
            <w:tcW w:w="452" w:type="pct"/>
            <w:shd w:val="clear" w:color="auto" w:fill="auto"/>
            <w:vAlign w:val="center"/>
            <w:hideMark/>
          </w:tcPr>
          <w:p w14:paraId="10926D38" w14:textId="77777777" w:rsidR="00BB5103" w:rsidRPr="007A391B" w:rsidRDefault="00BB5103" w:rsidP="00397C38">
            <w:pPr>
              <w:ind w:left="-57" w:right="-57"/>
              <w:jc w:val="center"/>
              <w:rPr>
                <w:sz w:val="24"/>
                <w:szCs w:val="24"/>
              </w:rPr>
            </w:pPr>
            <w:r w:rsidRPr="007A391B">
              <w:rPr>
                <w:sz w:val="24"/>
                <w:szCs w:val="24"/>
              </w:rPr>
              <w:t>10,08</w:t>
            </w:r>
          </w:p>
        </w:tc>
        <w:tc>
          <w:tcPr>
            <w:tcW w:w="452" w:type="pct"/>
            <w:shd w:val="clear" w:color="auto" w:fill="auto"/>
            <w:vAlign w:val="center"/>
            <w:hideMark/>
          </w:tcPr>
          <w:p w14:paraId="5C74B5D7" w14:textId="77777777" w:rsidR="00BB5103" w:rsidRPr="007A391B" w:rsidRDefault="00BB5103" w:rsidP="00397C38">
            <w:pPr>
              <w:ind w:left="-57" w:right="-57"/>
              <w:jc w:val="center"/>
              <w:rPr>
                <w:sz w:val="24"/>
                <w:szCs w:val="24"/>
              </w:rPr>
            </w:pPr>
            <w:r w:rsidRPr="007A391B">
              <w:rPr>
                <w:sz w:val="24"/>
                <w:szCs w:val="24"/>
              </w:rPr>
              <w:t>10,08</w:t>
            </w:r>
          </w:p>
        </w:tc>
        <w:tc>
          <w:tcPr>
            <w:tcW w:w="561" w:type="pct"/>
            <w:shd w:val="clear" w:color="auto" w:fill="auto"/>
            <w:vAlign w:val="center"/>
            <w:hideMark/>
          </w:tcPr>
          <w:p w14:paraId="0470D14D" w14:textId="77777777" w:rsidR="00BB5103" w:rsidRPr="007A391B" w:rsidRDefault="00BB5103" w:rsidP="00397C38">
            <w:pPr>
              <w:ind w:left="-57" w:right="-57"/>
              <w:jc w:val="center"/>
              <w:rPr>
                <w:sz w:val="24"/>
                <w:szCs w:val="24"/>
              </w:rPr>
            </w:pPr>
            <w:r w:rsidRPr="007A391B">
              <w:rPr>
                <w:sz w:val="24"/>
                <w:szCs w:val="24"/>
              </w:rPr>
              <w:t>0,79</w:t>
            </w:r>
          </w:p>
        </w:tc>
        <w:tc>
          <w:tcPr>
            <w:tcW w:w="468" w:type="pct"/>
            <w:shd w:val="clear" w:color="auto" w:fill="auto"/>
            <w:vAlign w:val="center"/>
            <w:hideMark/>
          </w:tcPr>
          <w:p w14:paraId="771A226E" w14:textId="77777777" w:rsidR="00BB5103" w:rsidRPr="007A391B" w:rsidRDefault="00BB5103" w:rsidP="00397C38">
            <w:pPr>
              <w:ind w:left="-57" w:right="-57"/>
              <w:jc w:val="center"/>
              <w:rPr>
                <w:sz w:val="24"/>
                <w:szCs w:val="24"/>
              </w:rPr>
            </w:pPr>
            <w:r w:rsidRPr="007A391B">
              <w:rPr>
                <w:sz w:val="24"/>
                <w:szCs w:val="24"/>
              </w:rPr>
              <w:t>9,29</w:t>
            </w:r>
          </w:p>
        </w:tc>
        <w:tc>
          <w:tcPr>
            <w:tcW w:w="575" w:type="pct"/>
            <w:shd w:val="clear" w:color="auto" w:fill="auto"/>
            <w:vAlign w:val="center"/>
            <w:hideMark/>
          </w:tcPr>
          <w:p w14:paraId="40A7BD4A" w14:textId="77777777" w:rsidR="00BB5103" w:rsidRPr="007A391B" w:rsidRDefault="00BB5103" w:rsidP="00397C38">
            <w:pPr>
              <w:ind w:left="-57" w:right="-57"/>
              <w:jc w:val="center"/>
              <w:rPr>
                <w:sz w:val="24"/>
                <w:szCs w:val="24"/>
              </w:rPr>
            </w:pPr>
            <w:r w:rsidRPr="007A391B">
              <w:rPr>
                <w:sz w:val="24"/>
                <w:szCs w:val="24"/>
              </w:rPr>
              <w:t>6,11</w:t>
            </w:r>
          </w:p>
        </w:tc>
        <w:tc>
          <w:tcPr>
            <w:tcW w:w="354" w:type="pct"/>
            <w:shd w:val="clear" w:color="auto" w:fill="auto"/>
            <w:vAlign w:val="center"/>
            <w:hideMark/>
          </w:tcPr>
          <w:p w14:paraId="7E1585F0" w14:textId="77777777" w:rsidR="00BB5103" w:rsidRPr="007A391B" w:rsidRDefault="00BB5103" w:rsidP="00397C38">
            <w:pPr>
              <w:ind w:left="-57" w:right="-57"/>
              <w:jc w:val="center"/>
              <w:rPr>
                <w:sz w:val="24"/>
                <w:szCs w:val="24"/>
              </w:rPr>
            </w:pPr>
            <w:r w:rsidRPr="007A391B">
              <w:rPr>
                <w:sz w:val="24"/>
                <w:szCs w:val="24"/>
              </w:rPr>
              <w:t>5,93</w:t>
            </w:r>
          </w:p>
        </w:tc>
        <w:tc>
          <w:tcPr>
            <w:tcW w:w="354" w:type="pct"/>
            <w:shd w:val="clear" w:color="auto" w:fill="auto"/>
            <w:vAlign w:val="center"/>
            <w:hideMark/>
          </w:tcPr>
          <w:p w14:paraId="1AC04206" w14:textId="77777777" w:rsidR="00BB5103" w:rsidRPr="007A391B" w:rsidRDefault="00BB5103" w:rsidP="00397C38">
            <w:pPr>
              <w:ind w:left="-57" w:right="-57"/>
              <w:jc w:val="center"/>
              <w:rPr>
                <w:sz w:val="24"/>
                <w:szCs w:val="24"/>
              </w:rPr>
            </w:pPr>
            <w:r w:rsidRPr="007A391B">
              <w:rPr>
                <w:sz w:val="24"/>
                <w:szCs w:val="24"/>
              </w:rPr>
              <w:t>2,76</w:t>
            </w:r>
          </w:p>
        </w:tc>
        <w:tc>
          <w:tcPr>
            <w:tcW w:w="392" w:type="pct"/>
            <w:shd w:val="clear" w:color="auto" w:fill="auto"/>
            <w:vAlign w:val="center"/>
            <w:hideMark/>
          </w:tcPr>
          <w:p w14:paraId="5CB1A124" w14:textId="77777777" w:rsidR="00BB5103" w:rsidRPr="007A391B" w:rsidRDefault="00BB5103" w:rsidP="00397C38">
            <w:pPr>
              <w:ind w:left="-57" w:right="-57"/>
              <w:jc w:val="center"/>
              <w:rPr>
                <w:sz w:val="24"/>
                <w:szCs w:val="24"/>
              </w:rPr>
            </w:pPr>
            <w:r w:rsidRPr="007A391B">
              <w:rPr>
                <w:sz w:val="24"/>
                <w:szCs w:val="24"/>
              </w:rPr>
              <w:t>3,17</w:t>
            </w:r>
          </w:p>
        </w:tc>
        <w:tc>
          <w:tcPr>
            <w:tcW w:w="351" w:type="pct"/>
            <w:shd w:val="clear" w:color="auto" w:fill="auto"/>
            <w:vAlign w:val="center"/>
            <w:hideMark/>
          </w:tcPr>
          <w:p w14:paraId="257FCE6D" w14:textId="77777777" w:rsidR="00BB5103" w:rsidRPr="007A391B" w:rsidRDefault="00BB5103" w:rsidP="00397C38">
            <w:pPr>
              <w:ind w:left="-57" w:right="-57"/>
              <w:jc w:val="center"/>
              <w:rPr>
                <w:sz w:val="24"/>
                <w:szCs w:val="24"/>
              </w:rPr>
            </w:pPr>
            <w:r w:rsidRPr="007A391B">
              <w:rPr>
                <w:sz w:val="24"/>
                <w:szCs w:val="24"/>
              </w:rPr>
              <w:t>0,18</w:t>
            </w:r>
          </w:p>
        </w:tc>
      </w:tr>
      <w:tr w:rsidR="007A391B" w:rsidRPr="007A391B" w14:paraId="60A4A765" w14:textId="77777777" w:rsidTr="00501647">
        <w:tc>
          <w:tcPr>
            <w:tcW w:w="199" w:type="pct"/>
            <w:shd w:val="clear" w:color="auto" w:fill="auto"/>
            <w:vAlign w:val="center"/>
            <w:hideMark/>
          </w:tcPr>
          <w:p w14:paraId="4620C261" w14:textId="77777777" w:rsidR="00BB5103" w:rsidRPr="007A391B" w:rsidRDefault="00BB5103" w:rsidP="00397C38">
            <w:pPr>
              <w:ind w:left="-57" w:right="-57"/>
              <w:jc w:val="center"/>
              <w:rPr>
                <w:sz w:val="24"/>
                <w:szCs w:val="24"/>
              </w:rPr>
            </w:pPr>
            <w:r w:rsidRPr="007A391B">
              <w:rPr>
                <w:sz w:val="24"/>
                <w:szCs w:val="24"/>
              </w:rPr>
              <w:t>43.1</w:t>
            </w:r>
          </w:p>
        </w:tc>
        <w:tc>
          <w:tcPr>
            <w:tcW w:w="844" w:type="pct"/>
            <w:shd w:val="clear" w:color="auto" w:fill="auto"/>
            <w:vAlign w:val="center"/>
            <w:hideMark/>
          </w:tcPr>
          <w:p w14:paraId="71CDE145" w14:textId="77777777" w:rsidR="00BB5103" w:rsidRPr="007A391B" w:rsidRDefault="00BB5103" w:rsidP="00397C38">
            <w:pPr>
              <w:ind w:left="-57" w:right="-57"/>
              <w:rPr>
                <w:sz w:val="24"/>
                <w:szCs w:val="24"/>
              </w:rPr>
            </w:pPr>
            <w:r w:rsidRPr="007A391B">
              <w:rPr>
                <w:sz w:val="24"/>
                <w:szCs w:val="24"/>
              </w:rPr>
              <w:t>В горячей воде</w:t>
            </w:r>
          </w:p>
        </w:tc>
        <w:tc>
          <w:tcPr>
            <w:tcW w:w="452" w:type="pct"/>
            <w:shd w:val="clear" w:color="auto" w:fill="auto"/>
            <w:vAlign w:val="center"/>
            <w:hideMark/>
          </w:tcPr>
          <w:p w14:paraId="024812B3" w14:textId="77777777" w:rsidR="00BB5103" w:rsidRPr="007A391B" w:rsidRDefault="00BB5103" w:rsidP="00397C38">
            <w:pPr>
              <w:ind w:left="-57" w:right="-57"/>
              <w:jc w:val="center"/>
              <w:rPr>
                <w:sz w:val="24"/>
                <w:szCs w:val="24"/>
              </w:rPr>
            </w:pPr>
            <w:r w:rsidRPr="007A391B">
              <w:rPr>
                <w:sz w:val="24"/>
                <w:szCs w:val="24"/>
              </w:rPr>
              <w:t>3,60</w:t>
            </w:r>
          </w:p>
        </w:tc>
        <w:tc>
          <w:tcPr>
            <w:tcW w:w="452" w:type="pct"/>
            <w:shd w:val="clear" w:color="auto" w:fill="auto"/>
            <w:vAlign w:val="center"/>
            <w:hideMark/>
          </w:tcPr>
          <w:p w14:paraId="22020F9B" w14:textId="77777777" w:rsidR="00BB5103" w:rsidRPr="007A391B" w:rsidRDefault="00BB5103" w:rsidP="00397C38">
            <w:pPr>
              <w:ind w:left="-57" w:right="-57"/>
              <w:jc w:val="center"/>
              <w:rPr>
                <w:sz w:val="24"/>
                <w:szCs w:val="24"/>
              </w:rPr>
            </w:pPr>
            <w:r w:rsidRPr="007A391B">
              <w:rPr>
                <w:sz w:val="24"/>
                <w:szCs w:val="24"/>
              </w:rPr>
              <w:t>3,60</w:t>
            </w:r>
          </w:p>
        </w:tc>
        <w:tc>
          <w:tcPr>
            <w:tcW w:w="561" w:type="pct"/>
            <w:shd w:val="clear" w:color="auto" w:fill="auto"/>
            <w:vAlign w:val="center"/>
            <w:hideMark/>
          </w:tcPr>
          <w:p w14:paraId="441D7817" w14:textId="77777777" w:rsidR="00BB5103" w:rsidRPr="007A391B" w:rsidRDefault="00BB5103" w:rsidP="00397C38">
            <w:pPr>
              <w:ind w:left="-57" w:right="-57"/>
              <w:jc w:val="center"/>
              <w:rPr>
                <w:sz w:val="24"/>
                <w:szCs w:val="24"/>
              </w:rPr>
            </w:pPr>
            <w:r w:rsidRPr="007A391B">
              <w:rPr>
                <w:sz w:val="24"/>
                <w:szCs w:val="24"/>
              </w:rPr>
              <w:t>0,28</w:t>
            </w:r>
          </w:p>
        </w:tc>
        <w:tc>
          <w:tcPr>
            <w:tcW w:w="468" w:type="pct"/>
            <w:shd w:val="clear" w:color="auto" w:fill="auto"/>
            <w:vAlign w:val="center"/>
            <w:hideMark/>
          </w:tcPr>
          <w:p w14:paraId="3994DF7A" w14:textId="77777777" w:rsidR="00BB5103" w:rsidRPr="007A391B" w:rsidRDefault="00BB5103" w:rsidP="00397C38">
            <w:pPr>
              <w:ind w:left="-57" w:right="-57"/>
              <w:jc w:val="center"/>
              <w:rPr>
                <w:sz w:val="24"/>
                <w:szCs w:val="24"/>
              </w:rPr>
            </w:pPr>
            <w:r w:rsidRPr="007A391B">
              <w:rPr>
                <w:sz w:val="24"/>
                <w:szCs w:val="24"/>
              </w:rPr>
              <w:t>3,32</w:t>
            </w:r>
          </w:p>
        </w:tc>
        <w:tc>
          <w:tcPr>
            <w:tcW w:w="575" w:type="pct"/>
            <w:shd w:val="clear" w:color="auto" w:fill="auto"/>
            <w:vAlign w:val="center"/>
            <w:hideMark/>
          </w:tcPr>
          <w:p w14:paraId="1F4E0BFC" w14:textId="77777777" w:rsidR="00BB5103" w:rsidRPr="007A391B" w:rsidRDefault="00BB5103" w:rsidP="00397C38">
            <w:pPr>
              <w:ind w:left="-57" w:right="-57"/>
              <w:jc w:val="center"/>
              <w:rPr>
                <w:sz w:val="24"/>
                <w:szCs w:val="24"/>
              </w:rPr>
            </w:pPr>
            <w:r w:rsidRPr="007A391B">
              <w:rPr>
                <w:sz w:val="24"/>
                <w:szCs w:val="24"/>
              </w:rPr>
              <w:t>2,94</w:t>
            </w:r>
          </w:p>
        </w:tc>
        <w:tc>
          <w:tcPr>
            <w:tcW w:w="354" w:type="pct"/>
            <w:shd w:val="clear" w:color="auto" w:fill="auto"/>
            <w:vAlign w:val="center"/>
            <w:hideMark/>
          </w:tcPr>
          <w:p w14:paraId="102E9306" w14:textId="77777777" w:rsidR="00BB5103" w:rsidRPr="007A391B" w:rsidRDefault="00BB5103" w:rsidP="00397C38">
            <w:pPr>
              <w:ind w:left="-57" w:right="-57"/>
              <w:jc w:val="center"/>
              <w:rPr>
                <w:sz w:val="24"/>
                <w:szCs w:val="24"/>
              </w:rPr>
            </w:pPr>
            <w:r w:rsidRPr="007A391B">
              <w:rPr>
                <w:sz w:val="24"/>
                <w:szCs w:val="24"/>
              </w:rPr>
              <w:t>2,76</w:t>
            </w:r>
          </w:p>
        </w:tc>
        <w:tc>
          <w:tcPr>
            <w:tcW w:w="354" w:type="pct"/>
            <w:shd w:val="clear" w:color="auto" w:fill="auto"/>
            <w:vAlign w:val="center"/>
            <w:hideMark/>
          </w:tcPr>
          <w:p w14:paraId="65CB03CD" w14:textId="77777777" w:rsidR="00BB5103" w:rsidRPr="007A391B" w:rsidRDefault="00BB5103" w:rsidP="00397C38">
            <w:pPr>
              <w:ind w:left="-57" w:right="-57"/>
              <w:jc w:val="center"/>
              <w:rPr>
                <w:sz w:val="24"/>
                <w:szCs w:val="24"/>
              </w:rPr>
            </w:pPr>
            <w:r w:rsidRPr="007A391B">
              <w:rPr>
                <w:sz w:val="24"/>
                <w:szCs w:val="24"/>
              </w:rPr>
              <w:t>2,76</w:t>
            </w:r>
          </w:p>
        </w:tc>
        <w:tc>
          <w:tcPr>
            <w:tcW w:w="392" w:type="pct"/>
            <w:shd w:val="clear" w:color="auto" w:fill="auto"/>
            <w:vAlign w:val="center"/>
            <w:hideMark/>
          </w:tcPr>
          <w:p w14:paraId="385DB946"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E99782F" w14:textId="77777777" w:rsidR="00BB5103" w:rsidRPr="007A391B" w:rsidRDefault="00BB5103" w:rsidP="00397C38">
            <w:pPr>
              <w:ind w:left="-57" w:right="-57"/>
              <w:jc w:val="center"/>
              <w:rPr>
                <w:sz w:val="24"/>
                <w:szCs w:val="24"/>
              </w:rPr>
            </w:pPr>
            <w:r w:rsidRPr="007A391B">
              <w:rPr>
                <w:sz w:val="24"/>
                <w:szCs w:val="24"/>
              </w:rPr>
              <w:t>0,18</w:t>
            </w:r>
          </w:p>
        </w:tc>
      </w:tr>
      <w:tr w:rsidR="007A391B" w:rsidRPr="007A391B" w14:paraId="22AF7112" w14:textId="77777777" w:rsidTr="00501647">
        <w:tc>
          <w:tcPr>
            <w:tcW w:w="199" w:type="pct"/>
            <w:shd w:val="clear" w:color="auto" w:fill="auto"/>
            <w:vAlign w:val="center"/>
            <w:hideMark/>
          </w:tcPr>
          <w:p w14:paraId="27B6C581" w14:textId="77777777" w:rsidR="00BB5103" w:rsidRPr="007A391B" w:rsidRDefault="00BB5103" w:rsidP="00397C38">
            <w:pPr>
              <w:ind w:left="-57" w:right="-57"/>
              <w:jc w:val="center"/>
              <w:rPr>
                <w:sz w:val="24"/>
                <w:szCs w:val="24"/>
              </w:rPr>
            </w:pPr>
            <w:r w:rsidRPr="007A391B">
              <w:rPr>
                <w:sz w:val="24"/>
                <w:szCs w:val="24"/>
              </w:rPr>
              <w:t>43.2</w:t>
            </w:r>
          </w:p>
        </w:tc>
        <w:tc>
          <w:tcPr>
            <w:tcW w:w="844" w:type="pct"/>
            <w:shd w:val="clear" w:color="auto" w:fill="auto"/>
            <w:vAlign w:val="center"/>
            <w:hideMark/>
          </w:tcPr>
          <w:p w14:paraId="29C3AA59" w14:textId="77777777" w:rsidR="00BB5103" w:rsidRPr="007A391B" w:rsidRDefault="00BB5103" w:rsidP="00397C38">
            <w:pPr>
              <w:ind w:left="-57" w:right="-57"/>
              <w:rPr>
                <w:sz w:val="24"/>
                <w:szCs w:val="24"/>
              </w:rPr>
            </w:pPr>
            <w:r w:rsidRPr="007A391B">
              <w:rPr>
                <w:sz w:val="24"/>
                <w:szCs w:val="24"/>
              </w:rPr>
              <w:t>В паре</w:t>
            </w:r>
          </w:p>
        </w:tc>
        <w:tc>
          <w:tcPr>
            <w:tcW w:w="452" w:type="pct"/>
            <w:shd w:val="clear" w:color="auto" w:fill="auto"/>
            <w:vAlign w:val="center"/>
            <w:hideMark/>
          </w:tcPr>
          <w:p w14:paraId="526AF2EB" w14:textId="77777777" w:rsidR="00BB5103" w:rsidRPr="007A391B" w:rsidRDefault="00BB5103" w:rsidP="00397C38">
            <w:pPr>
              <w:ind w:left="-57" w:right="-57"/>
              <w:jc w:val="center"/>
              <w:rPr>
                <w:sz w:val="24"/>
                <w:szCs w:val="24"/>
              </w:rPr>
            </w:pPr>
            <w:r w:rsidRPr="007A391B">
              <w:rPr>
                <w:sz w:val="24"/>
                <w:szCs w:val="24"/>
              </w:rPr>
              <w:t>6,48</w:t>
            </w:r>
          </w:p>
        </w:tc>
        <w:tc>
          <w:tcPr>
            <w:tcW w:w="452" w:type="pct"/>
            <w:shd w:val="clear" w:color="auto" w:fill="auto"/>
            <w:vAlign w:val="center"/>
            <w:hideMark/>
          </w:tcPr>
          <w:p w14:paraId="6BF6125C" w14:textId="77777777" w:rsidR="00BB5103" w:rsidRPr="007A391B" w:rsidRDefault="00BB5103" w:rsidP="00397C38">
            <w:pPr>
              <w:ind w:left="-57" w:right="-57"/>
              <w:jc w:val="center"/>
              <w:rPr>
                <w:sz w:val="24"/>
                <w:szCs w:val="24"/>
              </w:rPr>
            </w:pPr>
            <w:r w:rsidRPr="007A391B">
              <w:rPr>
                <w:sz w:val="24"/>
                <w:szCs w:val="24"/>
              </w:rPr>
              <w:t>6,48</w:t>
            </w:r>
          </w:p>
        </w:tc>
        <w:tc>
          <w:tcPr>
            <w:tcW w:w="561" w:type="pct"/>
            <w:shd w:val="clear" w:color="auto" w:fill="auto"/>
            <w:vAlign w:val="center"/>
            <w:hideMark/>
          </w:tcPr>
          <w:p w14:paraId="5A2B5053" w14:textId="77777777" w:rsidR="00BB5103" w:rsidRPr="007A391B" w:rsidRDefault="00BB5103" w:rsidP="00397C38">
            <w:pPr>
              <w:ind w:left="-57" w:right="-57"/>
              <w:jc w:val="center"/>
              <w:rPr>
                <w:sz w:val="24"/>
                <w:szCs w:val="24"/>
              </w:rPr>
            </w:pPr>
            <w:r w:rsidRPr="007A391B">
              <w:rPr>
                <w:sz w:val="24"/>
                <w:szCs w:val="24"/>
              </w:rPr>
              <w:t>0,51</w:t>
            </w:r>
          </w:p>
        </w:tc>
        <w:tc>
          <w:tcPr>
            <w:tcW w:w="468" w:type="pct"/>
            <w:shd w:val="clear" w:color="auto" w:fill="auto"/>
            <w:vAlign w:val="center"/>
            <w:hideMark/>
          </w:tcPr>
          <w:p w14:paraId="4AB57890" w14:textId="77777777" w:rsidR="00BB5103" w:rsidRPr="007A391B" w:rsidRDefault="00BB5103" w:rsidP="00397C38">
            <w:pPr>
              <w:ind w:left="-57" w:right="-57"/>
              <w:jc w:val="center"/>
              <w:rPr>
                <w:sz w:val="24"/>
                <w:szCs w:val="24"/>
              </w:rPr>
            </w:pPr>
            <w:r w:rsidRPr="007A391B">
              <w:rPr>
                <w:sz w:val="24"/>
                <w:szCs w:val="24"/>
              </w:rPr>
              <w:t>5,97</w:t>
            </w:r>
          </w:p>
        </w:tc>
        <w:tc>
          <w:tcPr>
            <w:tcW w:w="575" w:type="pct"/>
            <w:shd w:val="clear" w:color="auto" w:fill="auto"/>
            <w:vAlign w:val="center"/>
            <w:hideMark/>
          </w:tcPr>
          <w:p w14:paraId="2EDF022F" w14:textId="77777777" w:rsidR="00BB5103" w:rsidRPr="007A391B" w:rsidRDefault="00BB5103" w:rsidP="00397C38">
            <w:pPr>
              <w:ind w:left="-57" w:right="-57"/>
              <w:jc w:val="center"/>
              <w:rPr>
                <w:sz w:val="24"/>
                <w:szCs w:val="24"/>
              </w:rPr>
            </w:pPr>
            <w:r w:rsidRPr="007A391B">
              <w:rPr>
                <w:sz w:val="24"/>
                <w:szCs w:val="24"/>
              </w:rPr>
              <w:t>3,17</w:t>
            </w:r>
          </w:p>
        </w:tc>
        <w:tc>
          <w:tcPr>
            <w:tcW w:w="354" w:type="pct"/>
            <w:shd w:val="clear" w:color="auto" w:fill="auto"/>
            <w:vAlign w:val="center"/>
            <w:hideMark/>
          </w:tcPr>
          <w:p w14:paraId="3C637EB2" w14:textId="77777777" w:rsidR="00BB5103" w:rsidRPr="007A391B" w:rsidRDefault="00BB5103" w:rsidP="00397C38">
            <w:pPr>
              <w:ind w:left="-57" w:right="-57"/>
              <w:jc w:val="center"/>
              <w:rPr>
                <w:sz w:val="24"/>
                <w:szCs w:val="24"/>
              </w:rPr>
            </w:pPr>
            <w:r w:rsidRPr="007A391B">
              <w:rPr>
                <w:sz w:val="24"/>
                <w:szCs w:val="24"/>
              </w:rPr>
              <w:t>3,17</w:t>
            </w:r>
          </w:p>
        </w:tc>
        <w:tc>
          <w:tcPr>
            <w:tcW w:w="354" w:type="pct"/>
            <w:shd w:val="clear" w:color="auto" w:fill="auto"/>
            <w:vAlign w:val="center"/>
            <w:hideMark/>
          </w:tcPr>
          <w:p w14:paraId="5000404A" w14:textId="77777777" w:rsidR="00BB5103" w:rsidRPr="007A391B" w:rsidRDefault="00BB5103" w:rsidP="00397C38">
            <w:pPr>
              <w:ind w:left="-57" w:right="-57"/>
              <w:jc w:val="center"/>
              <w:rPr>
                <w:sz w:val="24"/>
                <w:szCs w:val="24"/>
              </w:rPr>
            </w:pPr>
            <w:r w:rsidRPr="007A391B">
              <w:rPr>
                <w:sz w:val="24"/>
                <w:szCs w:val="24"/>
              </w:rPr>
              <w:t xml:space="preserve"> -</w:t>
            </w:r>
          </w:p>
        </w:tc>
        <w:tc>
          <w:tcPr>
            <w:tcW w:w="392" w:type="pct"/>
            <w:shd w:val="clear" w:color="auto" w:fill="auto"/>
            <w:vAlign w:val="center"/>
            <w:hideMark/>
          </w:tcPr>
          <w:p w14:paraId="34AF379E" w14:textId="77777777" w:rsidR="00BB5103" w:rsidRPr="007A391B" w:rsidRDefault="00BB5103" w:rsidP="00397C38">
            <w:pPr>
              <w:ind w:left="-57" w:right="-57"/>
              <w:jc w:val="center"/>
              <w:rPr>
                <w:sz w:val="24"/>
                <w:szCs w:val="24"/>
              </w:rPr>
            </w:pPr>
            <w:r w:rsidRPr="007A391B">
              <w:rPr>
                <w:sz w:val="24"/>
                <w:szCs w:val="24"/>
              </w:rPr>
              <w:t>3,17</w:t>
            </w:r>
          </w:p>
        </w:tc>
        <w:tc>
          <w:tcPr>
            <w:tcW w:w="351" w:type="pct"/>
            <w:shd w:val="clear" w:color="auto" w:fill="auto"/>
            <w:vAlign w:val="center"/>
            <w:hideMark/>
          </w:tcPr>
          <w:p w14:paraId="40F56EFB"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25DD4F70" w14:textId="77777777" w:rsidTr="00501647">
        <w:tc>
          <w:tcPr>
            <w:tcW w:w="199" w:type="pct"/>
            <w:shd w:val="clear" w:color="auto" w:fill="auto"/>
            <w:vAlign w:val="center"/>
            <w:hideMark/>
          </w:tcPr>
          <w:p w14:paraId="3F9189DE"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4D62EAAE" w14:textId="77777777" w:rsidR="00BB5103" w:rsidRPr="007A391B" w:rsidRDefault="00BB5103" w:rsidP="00397C38">
            <w:pPr>
              <w:ind w:left="-57" w:right="-57"/>
              <w:rPr>
                <w:b/>
                <w:bCs/>
                <w:sz w:val="24"/>
                <w:szCs w:val="24"/>
              </w:rPr>
            </w:pPr>
            <w:r w:rsidRPr="007A391B">
              <w:rPr>
                <w:b/>
                <w:bCs/>
                <w:sz w:val="24"/>
                <w:szCs w:val="24"/>
              </w:rPr>
              <w:t>ООО УК «СЗТК»</w:t>
            </w:r>
          </w:p>
        </w:tc>
        <w:tc>
          <w:tcPr>
            <w:tcW w:w="452" w:type="pct"/>
            <w:shd w:val="clear" w:color="auto" w:fill="auto"/>
            <w:vAlign w:val="center"/>
            <w:hideMark/>
          </w:tcPr>
          <w:p w14:paraId="66D1F7AA"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20172886"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337A6882"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7A08162B"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234772BF"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0709DE6F"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20A70205"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42054E69"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609DEEC1"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1F231BA5" w14:textId="77777777" w:rsidTr="00501647">
        <w:tc>
          <w:tcPr>
            <w:tcW w:w="199" w:type="pct"/>
            <w:shd w:val="clear" w:color="auto" w:fill="auto"/>
            <w:vAlign w:val="center"/>
            <w:hideMark/>
          </w:tcPr>
          <w:p w14:paraId="363D2FB0" w14:textId="77777777" w:rsidR="00BB5103" w:rsidRPr="007A391B" w:rsidRDefault="00BB5103" w:rsidP="00397C38">
            <w:pPr>
              <w:ind w:left="-57" w:right="-57"/>
              <w:jc w:val="center"/>
              <w:rPr>
                <w:sz w:val="24"/>
                <w:szCs w:val="24"/>
              </w:rPr>
            </w:pPr>
            <w:r w:rsidRPr="007A391B">
              <w:rPr>
                <w:sz w:val="24"/>
                <w:szCs w:val="24"/>
              </w:rPr>
              <w:t>44</w:t>
            </w:r>
          </w:p>
        </w:tc>
        <w:tc>
          <w:tcPr>
            <w:tcW w:w="844" w:type="pct"/>
            <w:shd w:val="clear" w:color="auto" w:fill="auto"/>
            <w:vAlign w:val="center"/>
            <w:hideMark/>
          </w:tcPr>
          <w:p w14:paraId="645B4F06" w14:textId="63D61182" w:rsidR="00BB5103" w:rsidRPr="007A391B" w:rsidRDefault="00BB5103" w:rsidP="00397C38">
            <w:pPr>
              <w:ind w:left="-57" w:right="-57"/>
              <w:rPr>
                <w:sz w:val="24"/>
                <w:szCs w:val="24"/>
              </w:rPr>
            </w:pPr>
            <w:r w:rsidRPr="007A391B">
              <w:rPr>
                <w:sz w:val="24"/>
                <w:szCs w:val="24"/>
              </w:rPr>
              <w:t>Котельная «СЗТК», г.</w:t>
            </w:r>
            <w:r w:rsidR="00501647" w:rsidRPr="007A391B">
              <w:rPr>
                <w:sz w:val="24"/>
                <w:szCs w:val="24"/>
              </w:rPr>
              <w:t> </w:t>
            </w:r>
            <w:r w:rsidRPr="007A391B">
              <w:rPr>
                <w:sz w:val="24"/>
                <w:szCs w:val="24"/>
              </w:rPr>
              <w:t>Сургут ул. Автомобилистов 3</w:t>
            </w:r>
          </w:p>
        </w:tc>
        <w:tc>
          <w:tcPr>
            <w:tcW w:w="452" w:type="pct"/>
            <w:shd w:val="clear" w:color="auto" w:fill="auto"/>
            <w:vAlign w:val="center"/>
            <w:hideMark/>
          </w:tcPr>
          <w:p w14:paraId="1DF37C16" w14:textId="77777777" w:rsidR="00BB5103" w:rsidRPr="007A391B" w:rsidRDefault="00BB5103" w:rsidP="00397C38">
            <w:pPr>
              <w:ind w:left="-57" w:right="-57"/>
              <w:jc w:val="center"/>
              <w:rPr>
                <w:sz w:val="24"/>
                <w:szCs w:val="24"/>
              </w:rPr>
            </w:pPr>
            <w:r w:rsidRPr="007A391B">
              <w:rPr>
                <w:sz w:val="24"/>
                <w:szCs w:val="24"/>
              </w:rPr>
              <w:t>32,00</w:t>
            </w:r>
          </w:p>
        </w:tc>
        <w:tc>
          <w:tcPr>
            <w:tcW w:w="452" w:type="pct"/>
            <w:shd w:val="clear" w:color="auto" w:fill="auto"/>
            <w:vAlign w:val="center"/>
            <w:hideMark/>
          </w:tcPr>
          <w:p w14:paraId="20EC28D8" w14:textId="77777777" w:rsidR="00BB5103" w:rsidRPr="007A391B" w:rsidRDefault="00BB5103" w:rsidP="00397C38">
            <w:pPr>
              <w:ind w:left="-57" w:right="-57"/>
              <w:jc w:val="center"/>
              <w:rPr>
                <w:sz w:val="24"/>
                <w:szCs w:val="24"/>
              </w:rPr>
            </w:pPr>
            <w:r w:rsidRPr="007A391B">
              <w:rPr>
                <w:sz w:val="24"/>
                <w:szCs w:val="24"/>
              </w:rPr>
              <w:t>26,00</w:t>
            </w:r>
          </w:p>
        </w:tc>
        <w:tc>
          <w:tcPr>
            <w:tcW w:w="561" w:type="pct"/>
            <w:shd w:val="clear" w:color="auto" w:fill="auto"/>
            <w:vAlign w:val="center"/>
            <w:hideMark/>
          </w:tcPr>
          <w:p w14:paraId="1EE79992" w14:textId="77777777" w:rsidR="00BB5103" w:rsidRPr="007A391B" w:rsidRDefault="00BB5103" w:rsidP="00397C38">
            <w:pPr>
              <w:ind w:left="-57" w:right="-57"/>
              <w:jc w:val="center"/>
              <w:rPr>
                <w:sz w:val="24"/>
                <w:szCs w:val="24"/>
              </w:rPr>
            </w:pPr>
            <w:r w:rsidRPr="007A391B">
              <w:rPr>
                <w:sz w:val="24"/>
                <w:szCs w:val="24"/>
              </w:rPr>
              <w:t>0,43</w:t>
            </w:r>
          </w:p>
        </w:tc>
        <w:tc>
          <w:tcPr>
            <w:tcW w:w="468" w:type="pct"/>
            <w:shd w:val="clear" w:color="auto" w:fill="auto"/>
            <w:vAlign w:val="center"/>
            <w:hideMark/>
          </w:tcPr>
          <w:p w14:paraId="35FB4B3C" w14:textId="77777777" w:rsidR="00BB5103" w:rsidRPr="007A391B" w:rsidRDefault="00BB5103" w:rsidP="00397C38">
            <w:pPr>
              <w:ind w:left="-57" w:right="-57"/>
              <w:jc w:val="center"/>
              <w:rPr>
                <w:sz w:val="24"/>
                <w:szCs w:val="24"/>
              </w:rPr>
            </w:pPr>
            <w:r w:rsidRPr="007A391B">
              <w:rPr>
                <w:sz w:val="24"/>
                <w:szCs w:val="24"/>
              </w:rPr>
              <w:t>25,57</w:t>
            </w:r>
          </w:p>
        </w:tc>
        <w:tc>
          <w:tcPr>
            <w:tcW w:w="575" w:type="pct"/>
            <w:shd w:val="clear" w:color="auto" w:fill="auto"/>
            <w:vAlign w:val="center"/>
            <w:hideMark/>
          </w:tcPr>
          <w:p w14:paraId="0482046F" w14:textId="77777777" w:rsidR="00BB5103" w:rsidRPr="007A391B" w:rsidRDefault="00BB5103" w:rsidP="00397C38">
            <w:pPr>
              <w:ind w:left="-57" w:right="-57"/>
              <w:jc w:val="center"/>
              <w:rPr>
                <w:sz w:val="24"/>
                <w:szCs w:val="24"/>
              </w:rPr>
            </w:pPr>
            <w:r w:rsidRPr="007A391B">
              <w:rPr>
                <w:sz w:val="24"/>
                <w:szCs w:val="24"/>
              </w:rPr>
              <w:t>6,31</w:t>
            </w:r>
          </w:p>
        </w:tc>
        <w:tc>
          <w:tcPr>
            <w:tcW w:w="354" w:type="pct"/>
            <w:shd w:val="clear" w:color="auto" w:fill="auto"/>
            <w:vAlign w:val="center"/>
            <w:hideMark/>
          </w:tcPr>
          <w:p w14:paraId="0AF0BC51" w14:textId="77777777" w:rsidR="00BB5103" w:rsidRPr="007A391B" w:rsidRDefault="00BB5103" w:rsidP="00397C38">
            <w:pPr>
              <w:ind w:left="-57" w:right="-57"/>
              <w:jc w:val="center"/>
              <w:rPr>
                <w:sz w:val="24"/>
                <w:szCs w:val="24"/>
              </w:rPr>
            </w:pPr>
            <w:r w:rsidRPr="007A391B">
              <w:rPr>
                <w:sz w:val="24"/>
                <w:szCs w:val="24"/>
              </w:rPr>
              <w:t>5,94</w:t>
            </w:r>
          </w:p>
        </w:tc>
        <w:tc>
          <w:tcPr>
            <w:tcW w:w="354" w:type="pct"/>
            <w:shd w:val="clear" w:color="auto" w:fill="auto"/>
            <w:vAlign w:val="center"/>
            <w:hideMark/>
          </w:tcPr>
          <w:p w14:paraId="5075266C" w14:textId="77777777" w:rsidR="00BB5103" w:rsidRPr="007A391B" w:rsidRDefault="00BB5103" w:rsidP="00397C38">
            <w:pPr>
              <w:ind w:left="-57" w:right="-57"/>
              <w:jc w:val="center"/>
              <w:rPr>
                <w:sz w:val="24"/>
                <w:szCs w:val="24"/>
              </w:rPr>
            </w:pPr>
            <w:r w:rsidRPr="007A391B">
              <w:rPr>
                <w:sz w:val="24"/>
                <w:szCs w:val="24"/>
              </w:rPr>
              <w:t>5,94</w:t>
            </w:r>
          </w:p>
        </w:tc>
        <w:tc>
          <w:tcPr>
            <w:tcW w:w="392" w:type="pct"/>
            <w:shd w:val="clear" w:color="auto" w:fill="auto"/>
            <w:vAlign w:val="center"/>
            <w:hideMark/>
          </w:tcPr>
          <w:p w14:paraId="394FE383"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48D7F01B" w14:textId="77777777" w:rsidR="00BB5103" w:rsidRPr="007A391B" w:rsidRDefault="00BB5103" w:rsidP="00397C38">
            <w:pPr>
              <w:ind w:left="-57" w:right="-57"/>
              <w:jc w:val="center"/>
              <w:rPr>
                <w:sz w:val="24"/>
                <w:szCs w:val="24"/>
              </w:rPr>
            </w:pPr>
            <w:r w:rsidRPr="007A391B">
              <w:rPr>
                <w:sz w:val="24"/>
                <w:szCs w:val="24"/>
              </w:rPr>
              <w:t>0,37</w:t>
            </w:r>
          </w:p>
        </w:tc>
      </w:tr>
      <w:tr w:rsidR="007A391B" w:rsidRPr="007A391B" w14:paraId="591CD173" w14:textId="77777777" w:rsidTr="00501647">
        <w:tc>
          <w:tcPr>
            <w:tcW w:w="199" w:type="pct"/>
            <w:shd w:val="clear" w:color="auto" w:fill="auto"/>
            <w:vAlign w:val="center"/>
            <w:hideMark/>
          </w:tcPr>
          <w:p w14:paraId="20E848A2"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72198C00" w14:textId="6926DB7E" w:rsidR="00501647" w:rsidRPr="007A391B" w:rsidRDefault="00501647" w:rsidP="00501647">
            <w:pPr>
              <w:ind w:left="-57" w:right="-57"/>
              <w:rPr>
                <w:sz w:val="24"/>
                <w:szCs w:val="24"/>
              </w:rPr>
            </w:pPr>
            <w:r w:rsidRPr="007A391B">
              <w:rPr>
                <w:b/>
                <w:bCs/>
                <w:sz w:val="24"/>
                <w:szCs w:val="24"/>
              </w:rPr>
              <w:t>ОАО «Сургутстройтрест»</w:t>
            </w:r>
            <w:r w:rsidRPr="007A391B">
              <w:rPr>
                <w:sz w:val="24"/>
                <w:szCs w:val="24"/>
              </w:rPr>
              <w:t> </w:t>
            </w:r>
          </w:p>
        </w:tc>
      </w:tr>
      <w:tr w:rsidR="007A391B" w:rsidRPr="007A391B" w14:paraId="6F95C45A" w14:textId="77777777" w:rsidTr="00501647">
        <w:tc>
          <w:tcPr>
            <w:tcW w:w="199" w:type="pct"/>
            <w:shd w:val="clear" w:color="auto" w:fill="auto"/>
            <w:vAlign w:val="center"/>
            <w:hideMark/>
          </w:tcPr>
          <w:p w14:paraId="419C0B29" w14:textId="77777777" w:rsidR="00BB5103" w:rsidRPr="007A391B" w:rsidRDefault="00BB5103" w:rsidP="00397C38">
            <w:pPr>
              <w:ind w:left="-57" w:right="-57"/>
              <w:jc w:val="center"/>
              <w:rPr>
                <w:sz w:val="24"/>
                <w:szCs w:val="24"/>
              </w:rPr>
            </w:pPr>
            <w:r w:rsidRPr="007A391B">
              <w:rPr>
                <w:sz w:val="24"/>
                <w:szCs w:val="24"/>
              </w:rPr>
              <w:t>45</w:t>
            </w:r>
          </w:p>
        </w:tc>
        <w:tc>
          <w:tcPr>
            <w:tcW w:w="844" w:type="pct"/>
            <w:shd w:val="clear" w:color="auto" w:fill="auto"/>
            <w:vAlign w:val="center"/>
            <w:hideMark/>
          </w:tcPr>
          <w:p w14:paraId="1A64EA54" w14:textId="77777777" w:rsidR="00BB5103" w:rsidRPr="007A391B" w:rsidRDefault="00BB5103" w:rsidP="00397C38">
            <w:pPr>
              <w:ind w:left="-57" w:right="-57"/>
              <w:rPr>
                <w:sz w:val="24"/>
                <w:szCs w:val="24"/>
              </w:rPr>
            </w:pPr>
            <w:r w:rsidRPr="007A391B">
              <w:rPr>
                <w:sz w:val="24"/>
                <w:szCs w:val="24"/>
              </w:rPr>
              <w:t>Котельная №1, Набережный пр. 17</w:t>
            </w:r>
          </w:p>
        </w:tc>
        <w:tc>
          <w:tcPr>
            <w:tcW w:w="452" w:type="pct"/>
            <w:shd w:val="clear" w:color="auto" w:fill="auto"/>
            <w:vAlign w:val="center"/>
            <w:hideMark/>
          </w:tcPr>
          <w:p w14:paraId="2C7E6877" w14:textId="77777777" w:rsidR="00BB5103" w:rsidRPr="007A391B" w:rsidRDefault="00BB5103" w:rsidP="00397C38">
            <w:pPr>
              <w:ind w:left="-57" w:right="-57"/>
              <w:jc w:val="center"/>
              <w:rPr>
                <w:sz w:val="24"/>
                <w:szCs w:val="24"/>
              </w:rPr>
            </w:pPr>
            <w:r w:rsidRPr="007A391B">
              <w:rPr>
                <w:sz w:val="24"/>
                <w:szCs w:val="24"/>
              </w:rPr>
              <w:t>2,49</w:t>
            </w:r>
          </w:p>
        </w:tc>
        <w:tc>
          <w:tcPr>
            <w:tcW w:w="452" w:type="pct"/>
            <w:shd w:val="clear" w:color="auto" w:fill="auto"/>
            <w:vAlign w:val="center"/>
            <w:hideMark/>
          </w:tcPr>
          <w:p w14:paraId="087A6FCE" w14:textId="77777777" w:rsidR="00BB5103" w:rsidRPr="007A391B" w:rsidRDefault="00BB5103" w:rsidP="00397C38">
            <w:pPr>
              <w:ind w:left="-57" w:right="-57"/>
              <w:jc w:val="center"/>
              <w:rPr>
                <w:sz w:val="24"/>
                <w:szCs w:val="24"/>
              </w:rPr>
            </w:pPr>
            <w:r w:rsidRPr="007A391B">
              <w:rPr>
                <w:sz w:val="24"/>
                <w:szCs w:val="24"/>
              </w:rPr>
              <w:t>2,49</w:t>
            </w:r>
          </w:p>
        </w:tc>
        <w:tc>
          <w:tcPr>
            <w:tcW w:w="561" w:type="pct"/>
            <w:shd w:val="clear" w:color="auto" w:fill="auto"/>
            <w:vAlign w:val="center"/>
            <w:hideMark/>
          </w:tcPr>
          <w:p w14:paraId="5C1FEBC1" w14:textId="77777777" w:rsidR="00BB5103" w:rsidRPr="007A391B" w:rsidRDefault="00BB5103" w:rsidP="00397C38">
            <w:pPr>
              <w:ind w:left="-57" w:right="-57"/>
              <w:jc w:val="center"/>
              <w:rPr>
                <w:sz w:val="24"/>
                <w:szCs w:val="24"/>
              </w:rPr>
            </w:pPr>
            <w:r w:rsidRPr="007A391B">
              <w:rPr>
                <w:sz w:val="24"/>
                <w:szCs w:val="24"/>
              </w:rPr>
              <w:t>0,00</w:t>
            </w:r>
          </w:p>
        </w:tc>
        <w:tc>
          <w:tcPr>
            <w:tcW w:w="468" w:type="pct"/>
            <w:shd w:val="clear" w:color="auto" w:fill="auto"/>
            <w:vAlign w:val="center"/>
            <w:hideMark/>
          </w:tcPr>
          <w:p w14:paraId="4FA4349D" w14:textId="77777777" w:rsidR="00BB5103" w:rsidRPr="007A391B" w:rsidRDefault="00BB5103" w:rsidP="00397C38">
            <w:pPr>
              <w:ind w:left="-57" w:right="-57"/>
              <w:jc w:val="center"/>
              <w:rPr>
                <w:sz w:val="24"/>
                <w:szCs w:val="24"/>
              </w:rPr>
            </w:pPr>
            <w:r w:rsidRPr="007A391B">
              <w:rPr>
                <w:sz w:val="24"/>
                <w:szCs w:val="24"/>
              </w:rPr>
              <w:t>2,49</w:t>
            </w:r>
          </w:p>
        </w:tc>
        <w:tc>
          <w:tcPr>
            <w:tcW w:w="575" w:type="pct"/>
            <w:shd w:val="clear" w:color="auto" w:fill="auto"/>
            <w:vAlign w:val="center"/>
            <w:hideMark/>
          </w:tcPr>
          <w:p w14:paraId="69833B48" w14:textId="77777777" w:rsidR="00BB5103" w:rsidRPr="007A391B" w:rsidRDefault="00BB5103" w:rsidP="00397C38">
            <w:pPr>
              <w:ind w:left="-57" w:right="-57"/>
              <w:jc w:val="center"/>
              <w:rPr>
                <w:sz w:val="24"/>
                <w:szCs w:val="24"/>
              </w:rPr>
            </w:pPr>
            <w:r w:rsidRPr="007A391B">
              <w:rPr>
                <w:sz w:val="24"/>
                <w:szCs w:val="24"/>
              </w:rPr>
              <w:t>2,49</w:t>
            </w:r>
          </w:p>
        </w:tc>
        <w:tc>
          <w:tcPr>
            <w:tcW w:w="354" w:type="pct"/>
            <w:shd w:val="clear" w:color="auto" w:fill="auto"/>
            <w:vAlign w:val="center"/>
            <w:hideMark/>
          </w:tcPr>
          <w:p w14:paraId="6A862799" w14:textId="77777777" w:rsidR="00BB5103" w:rsidRPr="007A391B" w:rsidRDefault="00BB5103" w:rsidP="00397C38">
            <w:pPr>
              <w:ind w:left="-57" w:right="-57"/>
              <w:jc w:val="center"/>
              <w:rPr>
                <w:sz w:val="24"/>
                <w:szCs w:val="24"/>
              </w:rPr>
            </w:pPr>
            <w:r w:rsidRPr="007A391B">
              <w:rPr>
                <w:sz w:val="24"/>
                <w:szCs w:val="24"/>
              </w:rPr>
              <w:t>2,49</w:t>
            </w:r>
          </w:p>
        </w:tc>
        <w:tc>
          <w:tcPr>
            <w:tcW w:w="354" w:type="pct"/>
            <w:shd w:val="clear" w:color="auto" w:fill="auto"/>
            <w:vAlign w:val="center"/>
            <w:hideMark/>
          </w:tcPr>
          <w:p w14:paraId="37AA0EBF" w14:textId="77777777" w:rsidR="00BB5103" w:rsidRPr="007A391B" w:rsidRDefault="00BB5103" w:rsidP="00397C38">
            <w:pPr>
              <w:ind w:left="-57" w:right="-57"/>
              <w:jc w:val="center"/>
              <w:rPr>
                <w:sz w:val="24"/>
                <w:szCs w:val="24"/>
              </w:rPr>
            </w:pPr>
            <w:r w:rsidRPr="007A391B">
              <w:rPr>
                <w:sz w:val="24"/>
                <w:szCs w:val="24"/>
              </w:rPr>
              <w:t>2,49</w:t>
            </w:r>
          </w:p>
        </w:tc>
        <w:tc>
          <w:tcPr>
            <w:tcW w:w="392" w:type="pct"/>
            <w:shd w:val="clear" w:color="auto" w:fill="auto"/>
            <w:vAlign w:val="center"/>
            <w:hideMark/>
          </w:tcPr>
          <w:p w14:paraId="12047A06"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50C9FA57"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61AAE6BC" w14:textId="77777777" w:rsidTr="00501647">
        <w:tc>
          <w:tcPr>
            <w:tcW w:w="199" w:type="pct"/>
            <w:shd w:val="clear" w:color="auto" w:fill="auto"/>
            <w:vAlign w:val="center"/>
            <w:hideMark/>
          </w:tcPr>
          <w:p w14:paraId="5F9AAE59" w14:textId="77777777" w:rsidR="00BB5103" w:rsidRPr="007A391B" w:rsidRDefault="00BB5103" w:rsidP="00397C38">
            <w:pPr>
              <w:ind w:left="-57" w:right="-57"/>
              <w:jc w:val="center"/>
              <w:rPr>
                <w:sz w:val="24"/>
                <w:szCs w:val="24"/>
              </w:rPr>
            </w:pPr>
            <w:r w:rsidRPr="007A391B">
              <w:rPr>
                <w:sz w:val="24"/>
                <w:szCs w:val="24"/>
              </w:rPr>
              <w:t>46</w:t>
            </w:r>
          </w:p>
        </w:tc>
        <w:tc>
          <w:tcPr>
            <w:tcW w:w="844" w:type="pct"/>
            <w:shd w:val="clear" w:color="auto" w:fill="auto"/>
            <w:vAlign w:val="center"/>
            <w:hideMark/>
          </w:tcPr>
          <w:p w14:paraId="4C1F7DB3" w14:textId="77777777" w:rsidR="00BB5103" w:rsidRPr="007A391B" w:rsidRDefault="00BB5103" w:rsidP="00397C38">
            <w:pPr>
              <w:ind w:left="-57" w:right="-57"/>
              <w:rPr>
                <w:sz w:val="24"/>
                <w:szCs w:val="24"/>
              </w:rPr>
            </w:pPr>
            <w:r w:rsidRPr="007A391B">
              <w:rPr>
                <w:sz w:val="24"/>
                <w:szCs w:val="24"/>
              </w:rPr>
              <w:t>Котельная №2, Набережный пр. 17/2</w:t>
            </w:r>
          </w:p>
        </w:tc>
        <w:tc>
          <w:tcPr>
            <w:tcW w:w="452" w:type="pct"/>
            <w:shd w:val="clear" w:color="auto" w:fill="auto"/>
            <w:vAlign w:val="center"/>
            <w:hideMark/>
          </w:tcPr>
          <w:p w14:paraId="6F260F0C" w14:textId="77777777" w:rsidR="00BB5103" w:rsidRPr="007A391B" w:rsidRDefault="00BB5103" w:rsidP="00397C38">
            <w:pPr>
              <w:ind w:left="-57" w:right="-57"/>
              <w:jc w:val="center"/>
              <w:rPr>
                <w:sz w:val="24"/>
                <w:szCs w:val="24"/>
              </w:rPr>
            </w:pPr>
            <w:r w:rsidRPr="007A391B">
              <w:rPr>
                <w:sz w:val="24"/>
                <w:szCs w:val="24"/>
              </w:rPr>
              <w:t>1,24</w:t>
            </w:r>
          </w:p>
        </w:tc>
        <w:tc>
          <w:tcPr>
            <w:tcW w:w="452" w:type="pct"/>
            <w:shd w:val="clear" w:color="auto" w:fill="auto"/>
            <w:vAlign w:val="center"/>
            <w:hideMark/>
          </w:tcPr>
          <w:p w14:paraId="221C2317" w14:textId="77777777" w:rsidR="00BB5103" w:rsidRPr="007A391B" w:rsidRDefault="00BB5103" w:rsidP="00397C38">
            <w:pPr>
              <w:ind w:left="-57" w:right="-57"/>
              <w:jc w:val="center"/>
              <w:rPr>
                <w:sz w:val="24"/>
                <w:szCs w:val="24"/>
              </w:rPr>
            </w:pPr>
            <w:r w:rsidRPr="007A391B">
              <w:rPr>
                <w:sz w:val="24"/>
                <w:szCs w:val="24"/>
              </w:rPr>
              <w:t>1,24</w:t>
            </w:r>
          </w:p>
        </w:tc>
        <w:tc>
          <w:tcPr>
            <w:tcW w:w="561" w:type="pct"/>
            <w:shd w:val="clear" w:color="auto" w:fill="auto"/>
            <w:vAlign w:val="center"/>
            <w:hideMark/>
          </w:tcPr>
          <w:p w14:paraId="2C7AFA34" w14:textId="77777777" w:rsidR="00BB5103" w:rsidRPr="007A391B" w:rsidRDefault="00BB5103" w:rsidP="00397C38">
            <w:pPr>
              <w:ind w:left="-57" w:right="-57"/>
              <w:jc w:val="center"/>
              <w:rPr>
                <w:sz w:val="24"/>
                <w:szCs w:val="24"/>
              </w:rPr>
            </w:pPr>
            <w:r w:rsidRPr="007A391B">
              <w:rPr>
                <w:sz w:val="24"/>
                <w:szCs w:val="24"/>
              </w:rPr>
              <w:t>0,00</w:t>
            </w:r>
          </w:p>
        </w:tc>
        <w:tc>
          <w:tcPr>
            <w:tcW w:w="468" w:type="pct"/>
            <w:shd w:val="clear" w:color="auto" w:fill="auto"/>
            <w:vAlign w:val="center"/>
            <w:hideMark/>
          </w:tcPr>
          <w:p w14:paraId="04DD765C" w14:textId="77777777" w:rsidR="00BB5103" w:rsidRPr="007A391B" w:rsidRDefault="00BB5103" w:rsidP="00397C38">
            <w:pPr>
              <w:ind w:left="-57" w:right="-57"/>
              <w:jc w:val="center"/>
              <w:rPr>
                <w:sz w:val="24"/>
                <w:szCs w:val="24"/>
              </w:rPr>
            </w:pPr>
            <w:r w:rsidRPr="007A391B">
              <w:rPr>
                <w:sz w:val="24"/>
                <w:szCs w:val="24"/>
              </w:rPr>
              <w:t>1,24</w:t>
            </w:r>
          </w:p>
        </w:tc>
        <w:tc>
          <w:tcPr>
            <w:tcW w:w="575" w:type="pct"/>
            <w:shd w:val="clear" w:color="auto" w:fill="auto"/>
            <w:vAlign w:val="center"/>
            <w:hideMark/>
          </w:tcPr>
          <w:p w14:paraId="3F125641" w14:textId="77777777" w:rsidR="00BB5103" w:rsidRPr="007A391B" w:rsidRDefault="00BB5103" w:rsidP="00397C38">
            <w:pPr>
              <w:ind w:left="-57" w:right="-57"/>
              <w:jc w:val="center"/>
              <w:rPr>
                <w:sz w:val="24"/>
                <w:szCs w:val="24"/>
              </w:rPr>
            </w:pPr>
            <w:r w:rsidRPr="007A391B">
              <w:rPr>
                <w:sz w:val="24"/>
                <w:szCs w:val="24"/>
              </w:rPr>
              <w:t>1,03</w:t>
            </w:r>
          </w:p>
        </w:tc>
        <w:tc>
          <w:tcPr>
            <w:tcW w:w="354" w:type="pct"/>
            <w:shd w:val="clear" w:color="auto" w:fill="auto"/>
            <w:vAlign w:val="center"/>
            <w:hideMark/>
          </w:tcPr>
          <w:p w14:paraId="3D83C33F" w14:textId="77777777" w:rsidR="00BB5103" w:rsidRPr="007A391B" w:rsidRDefault="00BB5103" w:rsidP="00397C38">
            <w:pPr>
              <w:ind w:left="-57" w:right="-57"/>
              <w:jc w:val="center"/>
              <w:rPr>
                <w:sz w:val="24"/>
                <w:szCs w:val="24"/>
              </w:rPr>
            </w:pPr>
            <w:r w:rsidRPr="007A391B">
              <w:rPr>
                <w:sz w:val="24"/>
                <w:szCs w:val="24"/>
              </w:rPr>
              <w:t>1,03</w:t>
            </w:r>
          </w:p>
        </w:tc>
        <w:tc>
          <w:tcPr>
            <w:tcW w:w="354" w:type="pct"/>
            <w:shd w:val="clear" w:color="auto" w:fill="auto"/>
            <w:vAlign w:val="center"/>
            <w:hideMark/>
          </w:tcPr>
          <w:p w14:paraId="02E6143E" w14:textId="77777777" w:rsidR="00BB5103" w:rsidRPr="007A391B" w:rsidRDefault="00BB5103" w:rsidP="00397C38">
            <w:pPr>
              <w:ind w:left="-57" w:right="-57"/>
              <w:jc w:val="center"/>
              <w:rPr>
                <w:sz w:val="24"/>
                <w:szCs w:val="24"/>
              </w:rPr>
            </w:pPr>
            <w:r w:rsidRPr="007A391B">
              <w:rPr>
                <w:sz w:val="24"/>
                <w:szCs w:val="24"/>
              </w:rPr>
              <w:t>1,03</w:t>
            </w:r>
          </w:p>
        </w:tc>
        <w:tc>
          <w:tcPr>
            <w:tcW w:w="392" w:type="pct"/>
            <w:shd w:val="clear" w:color="auto" w:fill="auto"/>
            <w:vAlign w:val="center"/>
            <w:hideMark/>
          </w:tcPr>
          <w:p w14:paraId="4FA34585"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45AEE599"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69AFDEAC" w14:textId="77777777" w:rsidTr="00501647">
        <w:tc>
          <w:tcPr>
            <w:tcW w:w="199" w:type="pct"/>
            <w:shd w:val="clear" w:color="auto" w:fill="auto"/>
            <w:vAlign w:val="center"/>
            <w:hideMark/>
          </w:tcPr>
          <w:p w14:paraId="7462B76D"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13F99AAF" w14:textId="4C0C12B6" w:rsidR="00501647" w:rsidRPr="007A391B" w:rsidRDefault="00501647" w:rsidP="00501647">
            <w:pPr>
              <w:ind w:left="-57" w:right="-57"/>
              <w:rPr>
                <w:sz w:val="24"/>
                <w:szCs w:val="24"/>
              </w:rPr>
            </w:pPr>
            <w:r w:rsidRPr="007A391B">
              <w:rPr>
                <w:b/>
                <w:bCs/>
                <w:sz w:val="24"/>
                <w:szCs w:val="24"/>
              </w:rPr>
              <w:t>ЗАО «Сургутспецстрой»</w:t>
            </w:r>
          </w:p>
        </w:tc>
      </w:tr>
      <w:tr w:rsidR="007A391B" w:rsidRPr="007A391B" w14:paraId="0B1C716B" w14:textId="77777777" w:rsidTr="00501647">
        <w:tc>
          <w:tcPr>
            <w:tcW w:w="199" w:type="pct"/>
            <w:shd w:val="clear" w:color="auto" w:fill="auto"/>
            <w:vAlign w:val="center"/>
            <w:hideMark/>
          </w:tcPr>
          <w:p w14:paraId="1AFE680B" w14:textId="77777777" w:rsidR="00BB5103" w:rsidRPr="007A391B" w:rsidRDefault="00BB5103" w:rsidP="00397C38">
            <w:pPr>
              <w:ind w:left="-57" w:right="-57"/>
              <w:jc w:val="center"/>
              <w:rPr>
                <w:sz w:val="24"/>
                <w:szCs w:val="24"/>
              </w:rPr>
            </w:pPr>
            <w:r w:rsidRPr="007A391B">
              <w:rPr>
                <w:sz w:val="24"/>
                <w:szCs w:val="24"/>
              </w:rPr>
              <w:t>47</w:t>
            </w:r>
          </w:p>
        </w:tc>
        <w:tc>
          <w:tcPr>
            <w:tcW w:w="844" w:type="pct"/>
            <w:shd w:val="clear" w:color="auto" w:fill="auto"/>
            <w:vAlign w:val="center"/>
            <w:hideMark/>
          </w:tcPr>
          <w:p w14:paraId="2CEA35A1" w14:textId="77777777" w:rsidR="00BB5103" w:rsidRPr="007A391B" w:rsidRDefault="00BB5103" w:rsidP="00397C38">
            <w:pPr>
              <w:ind w:left="-57" w:right="-57"/>
              <w:rPr>
                <w:sz w:val="24"/>
                <w:szCs w:val="24"/>
              </w:rPr>
            </w:pPr>
            <w:r w:rsidRPr="007A391B">
              <w:rPr>
                <w:sz w:val="24"/>
                <w:szCs w:val="24"/>
              </w:rPr>
              <w:t>Котельная ЗАО «Сургутспецстрой», пос. Лесной</w:t>
            </w:r>
          </w:p>
        </w:tc>
        <w:tc>
          <w:tcPr>
            <w:tcW w:w="452" w:type="pct"/>
            <w:shd w:val="clear" w:color="auto" w:fill="auto"/>
            <w:vAlign w:val="center"/>
            <w:hideMark/>
          </w:tcPr>
          <w:p w14:paraId="30182DD7" w14:textId="77777777" w:rsidR="00BB5103" w:rsidRPr="007A391B" w:rsidRDefault="00BB5103" w:rsidP="00397C38">
            <w:pPr>
              <w:ind w:left="-57" w:right="-57"/>
              <w:jc w:val="center"/>
              <w:rPr>
                <w:sz w:val="24"/>
                <w:szCs w:val="24"/>
              </w:rPr>
            </w:pPr>
            <w:r w:rsidRPr="007A391B">
              <w:rPr>
                <w:sz w:val="24"/>
                <w:szCs w:val="24"/>
              </w:rPr>
              <w:t>7,20</w:t>
            </w:r>
          </w:p>
        </w:tc>
        <w:tc>
          <w:tcPr>
            <w:tcW w:w="452" w:type="pct"/>
            <w:shd w:val="clear" w:color="auto" w:fill="auto"/>
            <w:vAlign w:val="center"/>
            <w:hideMark/>
          </w:tcPr>
          <w:p w14:paraId="2AA36E78" w14:textId="77777777" w:rsidR="00BB5103" w:rsidRPr="007A391B" w:rsidRDefault="00BB5103" w:rsidP="00397C38">
            <w:pPr>
              <w:ind w:left="-57" w:right="-57"/>
              <w:jc w:val="center"/>
              <w:rPr>
                <w:sz w:val="24"/>
                <w:szCs w:val="24"/>
              </w:rPr>
            </w:pPr>
            <w:r w:rsidRPr="007A391B">
              <w:rPr>
                <w:sz w:val="24"/>
                <w:szCs w:val="24"/>
              </w:rPr>
              <w:t>7,20</w:t>
            </w:r>
          </w:p>
        </w:tc>
        <w:tc>
          <w:tcPr>
            <w:tcW w:w="561" w:type="pct"/>
            <w:shd w:val="clear" w:color="auto" w:fill="auto"/>
            <w:vAlign w:val="center"/>
            <w:hideMark/>
          </w:tcPr>
          <w:p w14:paraId="5AD1B182" w14:textId="77777777" w:rsidR="00BB5103" w:rsidRPr="007A391B" w:rsidRDefault="00BB5103" w:rsidP="00397C38">
            <w:pPr>
              <w:ind w:left="-57" w:right="-57"/>
              <w:jc w:val="center"/>
              <w:rPr>
                <w:sz w:val="24"/>
                <w:szCs w:val="24"/>
              </w:rPr>
            </w:pPr>
            <w:r w:rsidRPr="007A391B">
              <w:rPr>
                <w:sz w:val="24"/>
                <w:szCs w:val="24"/>
              </w:rPr>
              <w:t>1,80</w:t>
            </w:r>
          </w:p>
        </w:tc>
        <w:tc>
          <w:tcPr>
            <w:tcW w:w="468" w:type="pct"/>
            <w:shd w:val="clear" w:color="auto" w:fill="auto"/>
            <w:vAlign w:val="center"/>
            <w:hideMark/>
          </w:tcPr>
          <w:p w14:paraId="39939FBE" w14:textId="77777777" w:rsidR="00BB5103" w:rsidRPr="007A391B" w:rsidRDefault="00BB5103" w:rsidP="00397C38">
            <w:pPr>
              <w:ind w:left="-57" w:right="-57"/>
              <w:jc w:val="center"/>
              <w:rPr>
                <w:sz w:val="24"/>
                <w:szCs w:val="24"/>
              </w:rPr>
            </w:pPr>
            <w:r w:rsidRPr="007A391B">
              <w:rPr>
                <w:sz w:val="24"/>
                <w:szCs w:val="24"/>
              </w:rPr>
              <w:t>5,40</w:t>
            </w:r>
          </w:p>
        </w:tc>
        <w:tc>
          <w:tcPr>
            <w:tcW w:w="575" w:type="pct"/>
            <w:shd w:val="clear" w:color="auto" w:fill="auto"/>
            <w:vAlign w:val="center"/>
            <w:hideMark/>
          </w:tcPr>
          <w:p w14:paraId="6F641BDB" w14:textId="77777777" w:rsidR="00BB5103" w:rsidRPr="007A391B" w:rsidRDefault="00BB5103" w:rsidP="00397C38">
            <w:pPr>
              <w:ind w:left="-57" w:right="-57"/>
              <w:jc w:val="center"/>
              <w:rPr>
                <w:sz w:val="24"/>
                <w:szCs w:val="24"/>
              </w:rPr>
            </w:pPr>
            <w:r w:rsidRPr="007A391B">
              <w:rPr>
                <w:sz w:val="24"/>
                <w:szCs w:val="24"/>
              </w:rPr>
              <w:t>0,33</w:t>
            </w:r>
          </w:p>
        </w:tc>
        <w:tc>
          <w:tcPr>
            <w:tcW w:w="354" w:type="pct"/>
            <w:shd w:val="clear" w:color="auto" w:fill="auto"/>
            <w:vAlign w:val="center"/>
            <w:hideMark/>
          </w:tcPr>
          <w:p w14:paraId="6E8D869C" w14:textId="77777777" w:rsidR="00BB5103" w:rsidRPr="007A391B" w:rsidRDefault="00BB5103" w:rsidP="00397C38">
            <w:pPr>
              <w:ind w:left="-57" w:right="-57"/>
              <w:jc w:val="center"/>
              <w:rPr>
                <w:sz w:val="24"/>
                <w:szCs w:val="24"/>
              </w:rPr>
            </w:pPr>
            <w:r w:rsidRPr="007A391B">
              <w:rPr>
                <w:sz w:val="24"/>
                <w:szCs w:val="24"/>
              </w:rPr>
              <w:t>0,33</w:t>
            </w:r>
          </w:p>
        </w:tc>
        <w:tc>
          <w:tcPr>
            <w:tcW w:w="354" w:type="pct"/>
            <w:shd w:val="clear" w:color="auto" w:fill="auto"/>
            <w:vAlign w:val="center"/>
            <w:hideMark/>
          </w:tcPr>
          <w:p w14:paraId="4671F7CC" w14:textId="77777777" w:rsidR="00BB5103" w:rsidRPr="007A391B" w:rsidRDefault="00BB5103" w:rsidP="00397C38">
            <w:pPr>
              <w:ind w:left="-57" w:right="-57"/>
              <w:jc w:val="center"/>
              <w:rPr>
                <w:sz w:val="24"/>
                <w:szCs w:val="24"/>
              </w:rPr>
            </w:pPr>
            <w:r w:rsidRPr="007A391B">
              <w:rPr>
                <w:sz w:val="24"/>
                <w:szCs w:val="24"/>
              </w:rPr>
              <w:t>0,33</w:t>
            </w:r>
          </w:p>
        </w:tc>
        <w:tc>
          <w:tcPr>
            <w:tcW w:w="392" w:type="pct"/>
            <w:shd w:val="clear" w:color="auto" w:fill="auto"/>
            <w:vAlign w:val="center"/>
            <w:hideMark/>
          </w:tcPr>
          <w:p w14:paraId="1D3C20F5"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26C9144C"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0D1F8E84" w14:textId="77777777" w:rsidTr="00501647">
        <w:tc>
          <w:tcPr>
            <w:tcW w:w="199" w:type="pct"/>
            <w:shd w:val="clear" w:color="auto" w:fill="auto"/>
            <w:vAlign w:val="center"/>
            <w:hideMark/>
          </w:tcPr>
          <w:p w14:paraId="5D37C620"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3FB89291" w14:textId="77777777" w:rsidR="00BB5103" w:rsidRPr="007A391B" w:rsidRDefault="00BB5103" w:rsidP="00397C38">
            <w:pPr>
              <w:ind w:left="-57" w:right="-57"/>
              <w:rPr>
                <w:b/>
                <w:bCs/>
                <w:sz w:val="24"/>
                <w:szCs w:val="24"/>
              </w:rPr>
            </w:pPr>
            <w:r w:rsidRPr="007A391B">
              <w:rPr>
                <w:b/>
                <w:bCs/>
                <w:sz w:val="24"/>
                <w:szCs w:val="24"/>
              </w:rPr>
              <w:t>ОАО «Горремстрой»</w:t>
            </w:r>
          </w:p>
        </w:tc>
        <w:tc>
          <w:tcPr>
            <w:tcW w:w="452" w:type="pct"/>
            <w:shd w:val="clear" w:color="auto" w:fill="auto"/>
            <w:vAlign w:val="center"/>
            <w:hideMark/>
          </w:tcPr>
          <w:p w14:paraId="26DB8F75"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501B399E"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3F7E527E"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6C2F7B6B"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749EBB4B"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08841D2B"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4F5FA3E8"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231FD858"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17BB7260"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55D2B149" w14:textId="77777777" w:rsidTr="00501647">
        <w:tc>
          <w:tcPr>
            <w:tcW w:w="199" w:type="pct"/>
            <w:shd w:val="clear" w:color="auto" w:fill="auto"/>
            <w:vAlign w:val="center"/>
            <w:hideMark/>
          </w:tcPr>
          <w:p w14:paraId="0EAB15EE" w14:textId="77777777" w:rsidR="00BB5103" w:rsidRPr="007A391B" w:rsidRDefault="00BB5103" w:rsidP="00397C38">
            <w:pPr>
              <w:ind w:left="-57" w:right="-57"/>
              <w:jc w:val="center"/>
              <w:rPr>
                <w:sz w:val="24"/>
                <w:szCs w:val="24"/>
              </w:rPr>
            </w:pPr>
            <w:r w:rsidRPr="007A391B">
              <w:rPr>
                <w:sz w:val="24"/>
                <w:szCs w:val="24"/>
              </w:rPr>
              <w:t>48</w:t>
            </w:r>
          </w:p>
        </w:tc>
        <w:tc>
          <w:tcPr>
            <w:tcW w:w="844" w:type="pct"/>
            <w:shd w:val="clear" w:color="auto" w:fill="auto"/>
            <w:vAlign w:val="center"/>
            <w:hideMark/>
          </w:tcPr>
          <w:p w14:paraId="5474F2DF" w14:textId="2CBC97AF" w:rsidR="00BB5103" w:rsidRPr="007A391B" w:rsidRDefault="00BB5103" w:rsidP="00397C38">
            <w:pPr>
              <w:ind w:left="-57" w:right="-57"/>
              <w:rPr>
                <w:sz w:val="24"/>
                <w:szCs w:val="24"/>
              </w:rPr>
            </w:pPr>
            <w:r w:rsidRPr="007A391B">
              <w:rPr>
                <w:sz w:val="24"/>
                <w:szCs w:val="24"/>
              </w:rPr>
              <w:t>Котельная ОАО</w:t>
            </w:r>
            <w:r w:rsidR="00501647" w:rsidRPr="007A391B">
              <w:rPr>
                <w:sz w:val="24"/>
                <w:szCs w:val="24"/>
              </w:rPr>
              <w:t> </w:t>
            </w:r>
            <w:r w:rsidRPr="007A391B">
              <w:rPr>
                <w:sz w:val="24"/>
                <w:szCs w:val="24"/>
              </w:rPr>
              <w:t>«Горремстрой», Нефтеюганское ш., 21</w:t>
            </w:r>
          </w:p>
        </w:tc>
        <w:tc>
          <w:tcPr>
            <w:tcW w:w="452" w:type="pct"/>
            <w:shd w:val="clear" w:color="auto" w:fill="auto"/>
            <w:vAlign w:val="center"/>
            <w:hideMark/>
          </w:tcPr>
          <w:p w14:paraId="259643AF" w14:textId="77777777" w:rsidR="00BB5103" w:rsidRPr="007A391B" w:rsidRDefault="00BB5103" w:rsidP="00397C38">
            <w:pPr>
              <w:ind w:left="-57" w:right="-57"/>
              <w:jc w:val="center"/>
              <w:rPr>
                <w:sz w:val="24"/>
                <w:szCs w:val="24"/>
              </w:rPr>
            </w:pPr>
            <w:r w:rsidRPr="007A391B">
              <w:rPr>
                <w:sz w:val="24"/>
                <w:szCs w:val="24"/>
              </w:rPr>
              <w:t>1,93</w:t>
            </w:r>
          </w:p>
        </w:tc>
        <w:tc>
          <w:tcPr>
            <w:tcW w:w="452" w:type="pct"/>
            <w:shd w:val="clear" w:color="auto" w:fill="auto"/>
            <w:vAlign w:val="center"/>
            <w:hideMark/>
          </w:tcPr>
          <w:p w14:paraId="10AF4EEB" w14:textId="77777777" w:rsidR="00BB5103" w:rsidRPr="007A391B" w:rsidRDefault="00BB5103" w:rsidP="00397C38">
            <w:pPr>
              <w:ind w:left="-57" w:right="-57"/>
              <w:jc w:val="center"/>
              <w:rPr>
                <w:sz w:val="24"/>
                <w:szCs w:val="24"/>
              </w:rPr>
            </w:pPr>
            <w:r w:rsidRPr="007A391B">
              <w:rPr>
                <w:sz w:val="24"/>
                <w:szCs w:val="24"/>
              </w:rPr>
              <w:t>1,93</w:t>
            </w:r>
          </w:p>
        </w:tc>
        <w:tc>
          <w:tcPr>
            <w:tcW w:w="561" w:type="pct"/>
            <w:shd w:val="clear" w:color="auto" w:fill="auto"/>
            <w:vAlign w:val="center"/>
            <w:hideMark/>
          </w:tcPr>
          <w:p w14:paraId="307345A5" w14:textId="77777777" w:rsidR="00BB5103" w:rsidRPr="007A391B" w:rsidRDefault="00BB5103" w:rsidP="00397C38">
            <w:pPr>
              <w:ind w:left="-57" w:right="-57"/>
              <w:jc w:val="center"/>
              <w:rPr>
                <w:sz w:val="24"/>
                <w:szCs w:val="24"/>
              </w:rPr>
            </w:pPr>
            <w:r w:rsidRPr="007A391B">
              <w:rPr>
                <w:sz w:val="24"/>
                <w:szCs w:val="24"/>
              </w:rPr>
              <w:t>0,34</w:t>
            </w:r>
          </w:p>
        </w:tc>
        <w:tc>
          <w:tcPr>
            <w:tcW w:w="468" w:type="pct"/>
            <w:shd w:val="clear" w:color="auto" w:fill="auto"/>
            <w:vAlign w:val="center"/>
            <w:hideMark/>
          </w:tcPr>
          <w:p w14:paraId="51438E3A" w14:textId="77777777" w:rsidR="00BB5103" w:rsidRPr="007A391B" w:rsidRDefault="00BB5103" w:rsidP="00397C38">
            <w:pPr>
              <w:ind w:left="-57" w:right="-57"/>
              <w:jc w:val="center"/>
              <w:rPr>
                <w:sz w:val="24"/>
                <w:szCs w:val="24"/>
              </w:rPr>
            </w:pPr>
            <w:r w:rsidRPr="007A391B">
              <w:rPr>
                <w:sz w:val="24"/>
                <w:szCs w:val="24"/>
              </w:rPr>
              <w:t>1,59</w:t>
            </w:r>
          </w:p>
        </w:tc>
        <w:tc>
          <w:tcPr>
            <w:tcW w:w="575" w:type="pct"/>
            <w:shd w:val="clear" w:color="auto" w:fill="auto"/>
            <w:vAlign w:val="center"/>
            <w:hideMark/>
          </w:tcPr>
          <w:p w14:paraId="27B42542" w14:textId="77777777" w:rsidR="00BB5103" w:rsidRPr="007A391B" w:rsidRDefault="00BB5103" w:rsidP="00397C38">
            <w:pPr>
              <w:ind w:left="-57" w:right="-57"/>
              <w:jc w:val="center"/>
              <w:rPr>
                <w:sz w:val="24"/>
                <w:szCs w:val="24"/>
              </w:rPr>
            </w:pPr>
            <w:r w:rsidRPr="007A391B">
              <w:rPr>
                <w:sz w:val="24"/>
                <w:szCs w:val="24"/>
              </w:rPr>
              <w:t>1,22</w:t>
            </w:r>
          </w:p>
        </w:tc>
        <w:tc>
          <w:tcPr>
            <w:tcW w:w="354" w:type="pct"/>
            <w:shd w:val="clear" w:color="auto" w:fill="auto"/>
            <w:vAlign w:val="center"/>
            <w:hideMark/>
          </w:tcPr>
          <w:p w14:paraId="450614D1" w14:textId="77777777" w:rsidR="00BB5103" w:rsidRPr="007A391B" w:rsidRDefault="00BB5103" w:rsidP="00397C38">
            <w:pPr>
              <w:ind w:left="-57" w:right="-57"/>
              <w:jc w:val="center"/>
              <w:rPr>
                <w:sz w:val="24"/>
                <w:szCs w:val="24"/>
              </w:rPr>
            </w:pPr>
            <w:r w:rsidRPr="007A391B">
              <w:rPr>
                <w:sz w:val="24"/>
                <w:szCs w:val="24"/>
              </w:rPr>
              <w:t>1,22</w:t>
            </w:r>
          </w:p>
        </w:tc>
        <w:tc>
          <w:tcPr>
            <w:tcW w:w="354" w:type="pct"/>
            <w:shd w:val="clear" w:color="auto" w:fill="auto"/>
            <w:vAlign w:val="center"/>
            <w:hideMark/>
          </w:tcPr>
          <w:p w14:paraId="1559667A" w14:textId="77777777" w:rsidR="00BB5103" w:rsidRPr="007A391B" w:rsidRDefault="00BB5103" w:rsidP="00397C38">
            <w:pPr>
              <w:ind w:left="-57" w:right="-57"/>
              <w:jc w:val="center"/>
              <w:rPr>
                <w:sz w:val="24"/>
                <w:szCs w:val="24"/>
              </w:rPr>
            </w:pPr>
            <w:r w:rsidRPr="007A391B">
              <w:rPr>
                <w:sz w:val="24"/>
                <w:szCs w:val="24"/>
              </w:rPr>
              <w:t>1,22</w:t>
            </w:r>
          </w:p>
        </w:tc>
        <w:tc>
          <w:tcPr>
            <w:tcW w:w="392" w:type="pct"/>
            <w:shd w:val="clear" w:color="auto" w:fill="auto"/>
            <w:vAlign w:val="center"/>
            <w:hideMark/>
          </w:tcPr>
          <w:p w14:paraId="21BD13EA"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6DB1B752" w14:textId="77777777" w:rsidR="00BB5103" w:rsidRPr="007A391B" w:rsidRDefault="00BB5103" w:rsidP="00397C38">
            <w:pPr>
              <w:ind w:left="-57" w:right="-57"/>
              <w:jc w:val="center"/>
              <w:rPr>
                <w:sz w:val="24"/>
                <w:szCs w:val="24"/>
              </w:rPr>
            </w:pPr>
            <w:r w:rsidRPr="007A391B">
              <w:rPr>
                <w:sz w:val="24"/>
                <w:szCs w:val="24"/>
              </w:rPr>
              <w:t>0,00</w:t>
            </w:r>
          </w:p>
        </w:tc>
      </w:tr>
      <w:tr w:rsidR="007A391B" w:rsidRPr="007A391B" w14:paraId="7147FE2D" w14:textId="77777777" w:rsidTr="00501647">
        <w:tc>
          <w:tcPr>
            <w:tcW w:w="199" w:type="pct"/>
            <w:shd w:val="clear" w:color="auto" w:fill="auto"/>
            <w:vAlign w:val="center"/>
            <w:hideMark/>
          </w:tcPr>
          <w:p w14:paraId="0EE817F6"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72C100C8" w14:textId="02C20DB1" w:rsidR="00501647" w:rsidRPr="007A391B" w:rsidRDefault="00501647" w:rsidP="00501647">
            <w:pPr>
              <w:ind w:left="-57" w:right="-57"/>
              <w:rPr>
                <w:sz w:val="24"/>
                <w:szCs w:val="24"/>
              </w:rPr>
            </w:pPr>
            <w:r w:rsidRPr="007A391B">
              <w:rPr>
                <w:b/>
                <w:bCs/>
                <w:sz w:val="24"/>
                <w:szCs w:val="24"/>
              </w:rPr>
              <w:t>ОАО «Аэропорт Сургут»</w:t>
            </w:r>
          </w:p>
        </w:tc>
      </w:tr>
      <w:tr w:rsidR="007A391B" w:rsidRPr="007A391B" w14:paraId="46BFDF8A" w14:textId="77777777" w:rsidTr="00501647">
        <w:tc>
          <w:tcPr>
            <w:tcW w:w="199" w:type="pct"/>
            <w:shd w:val="clear" w:color="auto" w:fill="auto"/>
            <w:vAlign w:val="center"/>
            <w:hideMark/>
          </w:tcPr>
          <w:p w14:paraId="71EEF88F" w14:textId="77777777" w:rsidR="00BB5103" w:rsidRPr="007A391B" w:rsidRDefault="00BB5103" w:rsidP="00397C38">
            <w:pPr>
              <w:ind w:left="-57" w:right="-57"/>
              <w:jc w:val="center"/>
              <w:rPr>
                <w:sz w:val="24"/>
                <w:szCs w:val="24"/>
              </w:rPr>
            </w:pPr>
            <w:r w:rsidRPr="007A391B">
              <w:rPr>
                <w:sz w:val="24"/>
                <w:szCs w:val="24"/>
              </w:rPr>
              <w:t>49</w:t>
            </w:r>
          </w:p>
        </w:tc>
        <w:tc>
          <w:tcPr>
            <w:tcW w:w="844" w:type="pct"/>
            <w:shd w:val="clear" w:color="auto" w:fill="auto"/>
            <w:vAlign w:val="center"/>
            <w:hideMark/>
          </w:tcPr>
          <w:p w14:paraId="77C27BA9" w14:textId="2CBC7A72" w:rsidR="00BB5103" w:rsidRPr="007A391B" w:rsidRDefault="00BB5103" w:rsidP="00397C38">
            <w:pPr>
              <w:ind w:left="-57" w:right="-57"/>
              <w:rPr>
                <w:sz w:val="24"/>
                <w:szCs w:val="24"/>
              </w:rPr>
            </w:pPr>
            <w:r w:rsidRPr="007A391B">
              <w:rPr>
                <w:sz w:val="24"/>
                <w:szCs w:val="24"/>
              </w:rPr>
              <w:t>Котельная ОАО</w:t>
            </w:r>
            <w:r w:rsidR="00501647" w:rsidRPr="007A391B">
              <w:rPr>
                <w:sz w:val="24"/>
                <w:szCs w:val="24"/>
              </w:rPr>
              <w:t> </w:t>
            </w:r>
            <w:r w:rsidRPr="007A391B">
              <w:rPr>
                <w:sz w:val="24"/>
                <w:szCs w:val="24"/>
              </w:rPr>
              <w:t>«Аэропорт Сургут», ул. Аэрофлотская 49/1</w:t>
            </w:r>
          </w:p>
        </w:tc>
        <w:tc>
          <w:tcPr>
            <w:tcW w:w="452" w:type="pct"/>
            <w:shd w:val="clear" w:color="auto" w:fill="auto"/>
            <w:vAlign w:val="center"/>
            <w:hideMark/>
          </w:tcPr>
          <w:p w14:paraId="7B0EEA04" w14:textId="77777777" w:rsidR="00BB5103" w:rsidRPr="007A391B" w:rsidRDefault="00BB5103" w:rsidP="00397C38">
            <w:pPr>
              <w:ind w:left="-57" w:right="-57"/>
              <w:jc w:val="center"/>
              <w:rPr>
                <w:sz w:val="24"/>
                <w:szCs w:val="24"/>
              </w:rPr>
            </w:pPr>
            <w:r w:rsidRPr="007A391B">
              <w:rPr>
                <w:sz w:val="24"/>
                <w:szCs w:val="24"/>
              </w:rPr>
              <w:t>17,20</w:t>
            </w:r>
          </w:p>
        </w:tc>
        <w:tc>
          <w:tcPr>
            <w:tcW w:w="452" w:type="pct"/>
            <w:shd w:val="clear" w:color="auto" w:fill="auto"/>
            <w:vAlign w:val="center"/>
            <w:hideMark/>
          </w:tcPr>
          <w:p w14:paraId="0634A3C0" w14:textId="77777777" w:rsidR="00BB5103" w:rsidRPr="007A391B" w:rsidRDefault="00BB5103" w:rsidP="00397C38">
            <w:pPr>
              <w:ind w:left="-57" w:right="-57"/>
              <w:jc w:val="center"/>
              <w:rPr>
                <w:sz w:val="24"/>
                <w:szCs w:val="24"/>
              </w:rPr>
            </w:pPr>
            <w:r w:rsidRPr="007A391B">
              <w:rPr>
                <w:sz w:val="24"/>
                <w:szCs w:val="24"/>
              </w:rPr>
              <w:t>11,56</w:t>
            </w:r>
          </w:p>
        </w:tc>
        <w:tc>
          <w:tcPr>
            <w:tcW w:w="561" w:type="pct"/>
            <w:shd w:val="clear" w:color="auto" w:fill="auto"/>
            <w:vAlign w:val="center"/>
            <w:hideMark/>
          </w:tcPr>
          <w:p w14:paraId="2C7ABFD0" w14:textId="77777777" w:rsidR="00BB5103" w:rsidRPr="007A391B" w:rsidRDefault="00BB5103" w:rsidP="00397C38">
            <w:pPr>
              <w:ind w:left="-57" w:right="-57"/>
              <w:jc w:val="center"/>
              <w:rPr>
                <w:sz w:val="24"/>
                <w:szCs w:val="24"/>
              </w:rPr>
            </w:pPr>
            <w:r w:rsidRPr="007A391B">
              <w:rPr>
                <w:sz w:val="24"/>
                <w:szCs w:val="24"/>
              </w:rPr>
              <w:t>0,40</w:t>
            </w:r>
          </w:p>
        </w:tc>
        <w:tc>
          <w:tcPr>
            <w:tcW w:w="468" w:type="pct"/>
            <w:shd w:val="clear" w:color="auto" w:fill="auto"/>
            <w:vAlign w:val="center"/>
            <w:hideMark/>
          </w:tcPr>
          <w:p w14:paraId="7C1D57D7" w14:textId="77777777" w:rsidR="00BB5103" w:rsidRPr="007A391B" w:rsidRDefault="00BB5103" w:rsidP="00397C38">
            <w:pPr>
              <w:ind w:left="-57" w:right="-57"/>
              <w:jc w:val="center"/>
              <w:rPr>
                <w:sz w:val="24"/>
                <w:szCs w:val="24"/>
              </w:rPr>
            </w:pPr>
            <w:r w:rsidRPr="007A391B">
              <w:rPr>
                <w:sz w:val="24"/>
                <w:szCs w:val="24"/>
              </w:rPr>
              <w:t>11,17</w:t>
            </w:r>
          </w:p>
        </w:tc>
        <w:tc>
          <w:tcPr>
            <w:tcW w:w="575" w:type="pct"/>
            <w:shd w:val="clear" w:color="auto" w:fill="auto"/>
            <w:vAlign w:val="center"/>
            <w:hideMark/>
          </w:tcPr>
          <w:p w14:paraId="0CBFC5AD" w14:textId="77777777" w:rsidR="00BB5103" w:rsidRPr="007A391B" w:rsidRDefault="00BB5103" w:rsidP="00397C38">
            <w:pPr>
              <w:ind w:left="-57" w:right="-57"/>
              <w:jc w:val="center"/>
              <w:rPr>
                <w:sz w:val="24"/>
                <w:szCs w:val="24"/>
              </w:rPr>
            </w:pPr>
            <w:r w:rsidRPr="007A391B">
              <w:rPr>
                <w:sz w:val="24"/>
                <w:szCs w:val="24"/>
              </w:rPr>
              <w:t>10,09</w:t>
            </w:r>
          </w:p>
        </w:tc>
        <w:tc>
          <w:tcPr>
            <w:tcW w:w="354" w:type="pct"/>
            <w:shd w:val="clear" w:color="auto" w:fill="auto"/>
            <w:vAlign w:val="center"/>
            <w:hideMark/>
          </w:tcPr>
          <w:p w14:paraId="340F26FC" w14:textId="77777777" w:rsidR="00BB5103" w:rsidRPr="007A391B" w:rsidRDefault="00BB5103" w:rsidP="00397C38">
            <w:pPr>
              <w:ind w:left="-57" w:right="-57"/>
              <w:jc w:val="center"/>
              <w:rPr>
                <w:sz w:val="24"/>
                <w:szCs w:val="24"/>
              </w:rPr>
            </w:pPr>
            <w:r w:rsidRPr="007A391B">
              <w:rPr>
                <w:sz w:val="24"/>
                <w:szCs w:val="24"/>
              </w:rPr>
              <w:t>9,03</w:t>
            </w:r>
          </w:p>
        </w:tc>
        <w:tc>
          <w:tcPr>
            <w:tcW w:w="354" w:type="pct"/>
            <w:shd w:val="clear" w:color="auto" w:fill="auto"/>
            <w:vAlign w:val="center"/>
            <w:hideMark/>
          </w:tcPr>
          <w:p w14:paraId="445760AC" w14:textId="77777777" w:rsidR="00BB5103" w:rsidRPr="007A391B" w:rsidRDefault="00BB5103" w:rsidP="00397C38">
            <w:pPr>
              <w:ind w:left="-57" w:right="-57"/>
              <w:jc w:val="center"/>
              <w:rPr>
                <w:sz w:val="24"/>
                <w:szCs w:val="24"/>
              </w:rPr>
            </w:pPr>
            <w:r w:rsidRPr="007A391B">
              <w:rPr>
                <w:sz w:val="24"/>
                <w:szCs w:val="24"/>
              </w:rPr>
              <w:t>9,03</w:t>
            </w:r>
          </w:p>
        </w:tc>
        <w:tc>
          <w:tcPr>
            <w:tcW w:w="392" w:type="pct"/>
            <w:shd w:val="clear" w:color="auto" w:fill="auto"/>
            <w:vAlign w:val="center"/>
            <w:hideMark/>
          </w:tcPr>
          <w:p w14:paraId="67247921"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D47CE3C" w14:textId="77777777" w:rsidR="00BB5103" w:rsidRPr="007A391B" w:rsidRDefault="00BB5103" w:rsidP="00397C38">
            <w:pPr>
              <w:ind w:left="-57" w:right="-57"/>
              <w:jc w:val="center"/>
              <w:rPr>
                <w:sz w:val="24"/>
                <w:szCs w:val="24"/>
              </w:rPr>
            </w:pPr>
            <w:r w:rsidRPr="007A391B">
              <w:rPr>
                <w:sz w:val="24"/>
                <w:szCs w:val="24"/>
              </w:rPr>
              <w:t>1,06</w:t>
            </w:r>
          </w:p>
        </w:tc>
      </w:tr>
      <w:tr w:rsidR="007A391B" w:rsidRPr="007A391B" w14:paraId="08249DEF" w14:textId="77777777" w:rsidTr="00501647">
        <w:tc>
          <w:tcPr>
            <w:tcW w:w="199" w:type="pct"/>
            <w:shd w:val="clear" w:color="auto" w:fill="auto"/>
            <w:vAlign w:val="center"/>
            <w:hideMark/>
          </w:tcPr>
          <w:p w14:paraId="49EF81D5"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045493E9" w14:textId="77777777" w:rsidR="00BB5103" w:rsidRPr="007A391B" w:rsidRDefault="00BB5103" w:rsidP="00397C38">
            <w:pPr>
              <w:ind w:left="-57" w:right="-57"/>
              <w:rPr>
                <w:b/>
                <w:bCs/>
                <w:sz w:val="24"/>
                <w:szCs w:val="24"/>
              </w:rPr>
            </w:pPr>
            <w:r w:rsidRPr="007A391B">
              <w:rPr>
                <w:b/>
                <w:bCs/>
                <w:sz w:val="24"/>
                <w:szCs w:val="24"/>
              </w:rPr>
              <w:t>ООО «ТВС-сервис»</w:t>
            </w:r>
          </w:p>
        </w:tc>
        <w:tc>
          <w:tcPr>
            <w:tcW w:w="452" w:type="pct"/>
            <w:shd w:val="clear" w:color="auto" w:fill="auto"/>
            <w:vAlign w:val="center"/>
            <w:hideMark/>
          </w:tcPr>
          <w:p w14:paraId="3BBB08B8"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114A41BB"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68C84FF7"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67B096F0"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7C9B57B7"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6E810236"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663EBFD6"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10525614"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41BCEEDE"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6C9F5064" w14:textId="77777777" w:rsidTr="00501647">
        <w:tc>
          <w:tcPr>
            <w:tcW w:w="199" w:type="pct"/>
            <w:shd w:val="clear" w:color="auto" w:fill="auto"/>
            <w:vAlign w:val="center"/>
            <w:hideMark/>
          </w:tcPr>
          <w:p w14:paraId="7FCB80C9" w14:textId="77777777" w:rsidR="00BB5103" w:rsidRPr="007A391B" w:rsidRDefault="00BB5103" w:rsidP="00397C38">
            <w:pPr>
              <w:ind w:left="-57" w:right="-57"/>
              <w:jc w:val="center"/>
              <w:rPr>
                <w:sz w:val="24"/>
                <w:szCs w:val="24"/>
              </w:rPr>
            </w:pPr>
            <w:r w:rsidRPr="007A391B">
              <w:rPr>
                <w:sz w:val="24"/>
                <w:szCs w:val="24"/>
              </w:rPr>
              <w:t>50</w:t>
            </w:r>
          </w:p>
        </w:tc>
        <w:tc>
          <w:tcPr>
            <w:tcW w:w="844" w:type="pct"/>
            <w:shd w:val="clear" w:color="auto" w:fill="auto"/>
            <w:vAlign w:val="center"/>
            <w:hideMark/>
          </w:tcPr>
          <w:p w14:paraId="3D188A3E" w14:textId="0E122B7D" w:rsidR="00BB5103" w:rsidRPr="007A391B" w:rsidRDefault="00BB5103" w:rsidP="00397C38">
            <w:pPr>
              <w:ind w:left="-57" w:right="-57"/>
              <w:rPr>
                <w:sz w:val="24"/>
                <w:szCs w:val="24"/>
              </w:rPr>
            </w:pPr>
            <w:r w:rsidRPr="007A391B">
              <w:rPr>
                <w:sz w:val="24"/>
                <w:szCs w:val="24"/>
              </w:rPr>
              <w:t>Котельная ООО</w:t>
            </w:r>
            <w:r w:rsidR="00501647" w:rsidRPr="007A391B">
              <w:rPr>
                <w:sz w:val="24"/>
                <w:szCs w:val="24"/>
              </w:rPr>
              <w:t> </w:t>
            </w:r>
            <w:r w:rsidRPr="007A391B">
              <w:rPr>
                <w:sz w:val="24"/>
                <w:szCs w:val="24"/>
              </w:rPr>
              <w:t>«ТВС-сервис», ул. Инженерная 20 стр.2</w:t>
            </w:r>
          </w:p>
        </w:tc>
        <w:tc>
          <w:tcPr>
            <w:tcW w:w="452" w:type="pct"/>
            <w:shd w:val="clear" w:color="auto" w:fill="auto"/>
            <w:vAlign w:val="center"/>
            <w:hideMark/>
          </w:tcPr>
          <w:p w14:paraId="717C43AA" w14:textId="77777777" w:rsidR="00BB5103" w:rsidRPr="007A391B" w:rsidRDefault="00BB5103" w:rsidP="00397C38">
            <w:pPr>
              <w:ind w:left="-57" w:right="-57"/>
              <w:jc w:val="center"/>
              <w:rPr>
                <w:sz w:val="24"/>
                <w:szCs w:val="24"/>
              </w:rPr>
            </w:pPr>
            <w:r w:rsidRPr="007A391B">
              <w:rPr>
                <w:sz w:val="24"/>
                <w:szCs w:val="24"/>
              </w:rPr>
              <w:t>2,78</w:t>
            </w:r>
          </w:p>
        </w:tc>
        <w:tc>
          <w:tcPr>
            <w:tcW w:w="452" w:type="pct"/>
            <w:shd w:val="clear" w:color="auto" w:fill="auto"/>
            <w:vAlign w:val="center"/>
            <w:hideMark/>
          </w:tcPr>
          <w:p w14:paraId="473CB41D" w14:textId="77777777" w:rsidR="00BB5103" w:rsidRPr="007A391B" w:rsidRDefault="00BB5103" w:rsidP="00397C38">
            <w:pPr>
              <w:ind w:left="-57" w:right="-57"/>
              <w:jc w:val="center"/>
              <w:rPr>
                <w:sz w:val="24"/>
                <w:szCs w:val="24"/>
              </w:rPr>
            </w:pPr>
            <w:r w:rsidRPr="007A391B">
              <w:rPr>
                <w:sz w:val="24"/>
                <w:szCs w:val="24"/>
              </w:rPr>
              <w:t>2,78</w:t>
            </w:r>
          </w:p>
        </w:tc>
        <w:tc>
          <w:tcPr>
            <w:tcW w:w="561" w:type="pct"/>
            <w:shd w:val="clear" w:color="auto" w:fill="auto"/>
            <w:vAlign w:val="center"/>
            <w:hideMark/>
          </w:tcPr>
          <w:p w14:paraId="7ED690FA" w14:textId="77777777" w:rsidR="00BB5103" w:rsidRPr="007A391B" w:rsidRDefault="00BB5103" w:rsidP="00397C38">
            <w:pPr>
              <w:ind w:left="-57" w:right="-57"/>
              <w:jc w:val="center"/>
              <w:rPr>
                <w:sz w:val="24"/>
                <w:szCs w:val="24"/>
              </w:rPr>
            </w:pPr>
            <w:r w:rsidRPr="007A391B">
              <w:rPr>
                <w:sz w:val="24"/>
                <w:szCs w:val="24"/>
              </w:rPr>
              <w:t>0,06</w:t>
            </w:r>
          </w:p>
        </w:tc>
        <w:tc>
          <w:tcPr>
            <w:tcW w:w="468" w:type="pct"/>
            <w:shd w:val="clear" w:color="auto" w:fill="auto"/>
            <w:vAlign w:val="center"/>
            <w:hideMark/>
          </w:tcPr>
          <w:p w14:paraId="0884BBDD" w14:textId="77777777" w:rsidR="00BB5103" w:rsidRPr="007A391B" w:rsidRDefault="00BB5103" w:rsidP="00397C38">
            <w:pPr>
              <w:ind w:left="-57" w:right="-57"/>
              <w:jc w:val="center"/>
              <w:rPr>
                <w:sz w:val="24"/>
                <w:szCs w:val="24"/>
              </w:rPr>
            </w:pPr>
            <w:r w:rsidRPr="007A391B">
              <w:rPr>
                <w:sz w:val="24"/>
                <w:szCs w:val="24"/>
              </w:rPr>
              <w:t>2,72</w:t>
            </w:r>
          </w:p>
        </w:tc>
        <w:tc>
          <w:tcPr>
            <w:tcW w:w="575" w:type="pct"/>
            <w:shd w:val="clear" w:color="auto" w:fill="auto"/>
            <w:vAlign w:val="center"/>
            <w:hideMark/>
          </w:tcPr>
          <w:p w14:paraId="6727B645" w14:textId="77777777" w:rsidR="00BB5103" w:rsidRPr="007A391B" w:rsidRDefault="00BB5103" w:rsidP="00397C38">
            <w:pPr>
              <w:ind w:left="-57" w:right="-57"/>
              <w:jc w:val="center"/>
              <w:rPr>
                <w:sz w:val="24"/>
                <w:szCs w:val="24"/>
              </w:rPr>
            </w:pPr>
            <w:r w:rsidRPr="007A391B">
              <w:rPr>
                <w:sz w:val="24"/>
                <w:szCs w:val="24"/>
              </w:rPr>
              <w:t>2,35</w:t>
            </w:r>
          </w:p>
        </w:tc>
        <w:tc>
          <w:tcPr>
            <w:tcW w:w="354" w:type="pct"/>
            <w:shd w:val="clear" w:color="auto" w:fill="auto"/>
            <w:vAlign w:val="center"/>
            <w:hideMark/>
          </w:tcPr>
          <w:p w14:paraId="79885C9D" w14:textId="77777777" w:rsidR="00BB5103" w:rsidRPr="007A391B" w:rsidRDefault="00BB5103" w:rsidP="00397C38">
            <w:pPr>
              <w:ind w:left="-57" w:right="-57"/>
              <w:jc w:val="center"/>
              <w:rPr>
                <w:sz w:val="24"/>
                <w:szCs w:val="24"/>
              </w:rPr>
            </w:pPr>
            <w:r w:rsidRPr="007A391B">
              <w:rPr>
                <w:sz w:val="24"/>
                <w:szCs w:val="24"/>
              </w:rPr>
              <w:t>2,35</w:t>
            </w:r>
          </w:p>
        </w:tc>
        <w:tc>
          <w:tcPr>
            <w:tcW w:w="354" w:type="pct"/>
            <w:shd w:val="clear" w:color="auto" w:fill="auto"/>
            <w:vAlign w:val="center"/>
            <w:hideMark/>
          </w:tcPr>
          <w:p w14:paraId="7F55F448" w14:textId="77777777" w:rsidR="00BB5103" w:rsidRPr="007A391B" w:rsidRDefault="00BB5103" w:rsidP="00397C38">
            <w:pPr>
              <w:ind w:left="-57" w:right="-57"/>
              <w:jc w:val="center"/>
              <w:rPr>
                <w:sz w:val="24"/>
                <w:szCs w:val="24"/>
              </w:rPr>
            </w:pPr>
            <w:r w:rsidRPr="007A391B">
              <w:rPr>
                <w:sz w:val="24"/>
                <w:szCs w:val="24"/>
              </w:rPr>
              <w:t>2,35</w:t>
            </w:r>
          </w:p>
        </w:tc>
        <w:tc>
          <w:tcPr>
            <w:tcW w:w="392" w:type="pct"/>
            <w:shd w:val="clear" w:color="auto" w:fill="auto"/>
            <w:vAlign w:val="center"/>
            <w:hideMark/>
          </w:tcPr>
          <w:p w14:paraId="1F897B19"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8443B2E" w14:textId="77777777" w:rsidR="00BB5103" w:rsidRPr="007A391B" w:rsidRDefault="00BB5103" w:rsidP="00397C38">
            <w:pPr>
              <w:ind w:left="-57" w:right="-57"/>
              <w:jc w:val="center"/>
              <w:rPr>
                <w:sz w:val="24"/>
                <w:szCs w:val="24"/>
              </w:rPr>
            </w:pPr>
            <w:r w:rsidRPr="007A391B">
              <w:rPr>
                <w:sz w:val="24"/>
                <w:szCs w:val="24"/>
              </w:rPr>
              <w:t>0,37</w:t>
            </w:r>
          </w:p>
        </w:tc>
      </w:tr>
      <w:tr w:rsidR="007A391B" w:rsidRPr="007A391B" w14:paraId="608C6340" w14:textId="77777777" w:rsidTr="00501647">
        <w:tc>
          <w:tcPr>
            <w:tcW w:w="199" w:type="pct"/>
            <w:shd w:val="clear" w:color="auto" w:fill="auto"/>
            <w:vAlign w:val="center"/>
            <w:hideMark/>
          </w:tcPr>
          <w:p w14:paraId="36DBEFC2" w14:textId="77777777" w:rsidR="00501647" w:rsidRPr="007A391B" w:rsidRDefault="00501647" w:rsidP="00397C38">
            <w:pPr>
              <w:ind w:left="-57" w:right="-57"/>
              <w:jc w:val="center"/>
              <w:rPr>
                <w:sz w:val="24"/>
                <w:szCs w:val="24"/>
              </w:rPr>
            </w:pPr>
            <w:r w:rsidRPr="007A391B">
              <w:rPr>
                <w:sz w:val="24"/>
                <w:szCs w:val="24"/>
              </w:rPr>
              <w:t> </w:t>
            </w:r>
          </w:p>
        </w:tc>
        <w:tc>
          <w:tcPr>
            <w:tcW w:w="4801" w:type="pct"/>
            <w:gridSpan w:val="10"/>
            <w:shd w:val="clear" w:color="auto" w:fill="auto"/>
            <w:vAlign w:val="center"/>
            <w:hideMark/>
          </w:tcPr>
          <w:p w14:paraId="2A56D73F" w14:textId="4FAA96F5" w:rsidR="00501647" w:rsidRPr="007A391B" w:rsidRDefault="00501647" w:rsidP="00501647">
            <w:pPr>
              <w:ind w:left="-57" w:right="-57"/>
              <w:rPr>
                <w:sz w:val="24"/>
                <w:szCs w:val="24"/>
              </w:rPr>
            </w:pPr>
            <w:r w:rsidRPr="007A391B">
              <w:rPr>
                <w:b/>
                <w:bCs/>
                <w:sz w:val="24"/>
                <w:szCs w:val="24"/>
              </w:rPr>
              <w:t>ООО «Технические системы»</w:t>
            </w:r>
          </w:p>
        </w:tc>
      </w:tr>
      <w:tr w:rsidR="007A391B" w:rsidRPr="007A391B" w14:paraId="5B0C9A7C" w14:textId="77777777" w:rsidTr="00501647">
        <w:tc>
          <w:tcPr>
            <w:tcW w:w="199" w:type="pct"/>
            <w:shd w:val="clear" w:color="auto" w:fill="auto"/>
            <w:vAlign w:val="center"/>
            <w:hideMark/>
          </w:tcPr>
          <w:p w14:paraId="04C88684" w14:textId="77777777" w:rsidR="00BB5103" w:rsidRPr="007A391B" w:rsidRDefault="00BB5103" w:rsidP="00397C38">
            <w:pPr>
              <w:ind w:left="-57" w:right="-57"/>
              <w:jc w:val="center"/>
              <w:rPr>
                <w:sz w:val="24"/>
                <w:szCs w:val="24"/>
              </w:rPr>
            </w:pPr>
            <w:r w:rsidRPr="007A391B">
              <w:rPr>
                <w:sz w:val="24"/>
                <w:szCs w:val="24"/>
              </w:rPr>
              <w:t>51</w:t>
            </w:r>
          </w:p>
        </w:tc>
        <w:tc>
          <w:tcPr>
            <w:tcW w:w="844" w:type="pct"/>
            <w:shd w:val="clear" w:color="auto" w:fill="auto"/>
            <w:vAlign w:val="center"/>
            <w:hideMark/>
          </w:tcPr>
          <w:p w14:paraId="1BDD1786" w14:textId="411C508B" w:rsidR="00BB5103" w:rsidRPr="007A391B" w:rsidRDefault="00BB5103" w:rsidP="00397C38">
            <w:pPr>
              <w:ind w:left="-57" w:right="-57"/>
              <w:rPr>
                <w:sz w:val="24"/>
                <w:szCs w:val="24"/>
              </w:rPr>
            </w:pPr>
            <w:r w:rsidRPr="007A391B">
              <w:rPr>
                <w:sz w:val="24"/>
                <w:szCs w:val="24"/>
              </w:rPr>
              <w:t>Котельная ООО</w:t>
            </w:r>
            <w:r w:rsidR="00501647" w:rsidRPr="007A391B">
              <w:rPr>
                <w:sz w:val="24"/>
                <w:szCs w:val="24"/>
              </w:rPr>
              <w:t> </w:t>
            </w:r>
            <w:r w:rsidRPr="007A391B">
              <w:rPr>
                <w:sz w:val="24"/>
                <w:szCs w:val="24"/>
              </w:rPr>
              <w:t>«Технические системы», ш. Нефтеюганское, д.64</w:t>
            </w:r>
          </w:p>
        </w:tc>
        <w:tc>
          <w:tcPr>
            <w:tcW w:w="452" w:type="pct"/>
            <w:shd w:val="clear" w:color="auto" w:fill="auto"/>
            <w:vAlign w:val="center"/>
            <w:hideMark/>
          </w:tcPr>
          <w:p w14:paraId="0BDC318C" w14:textId="77777777" w:rsidR="00BB5103" w:rsidRPr="007A391B" w:rsidRDefault="00BB5103" w:rsidP="00397C38">
            <w:pPr>
              <w:ind w:left="-57" w:right="-57"/>
              <w:jc w:val="center"/>
              <w:rPr>
                <w:sz w:val="24"/>
                <w:szCs w:val="24"/>
              </w:rPr>
            </w:pPr>
            <w:r w:rsidRPr="007A391B">
              <w:rPr>
                <w:sz w:val="24"/>
                <w:szCs w:val="24"/>
              </w:rPr>
              <w:t>9,00</w:t>
            </w:r>
          </w:p>
        </w:tc>
        <w:tc>
          <w:tcPr>
            <w:tcW w:w="452" w:type="pct"/>
            <w:shd w:val="clear" w:color="auto" w:fill="auto"/>
            <w:vAlign w:val="center"/>
            <w:hideMark/>
          </w:tcPr>
          <w:p w14:paraId="19656E60" w14:textId="77777777" w:rsidR="00BB5103" w:rsidRPr="007A391B" w:rsidRDefault="00BB5103" w:rsidP="00397C38">
            <w:pPr>
              <w:ind w:left="-57" w:right="-57"/>
              <w:jc w:val="center"/>
              <w:rPr>
                <w:sz w:val="24"/>
                <w:szCs w:val="24"/>
              </w:rPr>
            </w:pPr>
            <w:r w:rsidRPr="007A391B">
              <w:rPr>
                <w:sz w:val="24"/>
                <w:szCs w:val="24"/>
              </w:rPr>
              <w:t>9,00</w:t>
            </w:r>
          </w:p>
        </w:tc>
        <w:tc>
          <w:tcPr>
            <w:tcW w:w="561" w:type="pct"/>
            <w:shd w:val="clear" w:color="auto" w:fill="auto"/>
            <w:vAlign w:val="center"/>
            <w:hideMark/>
          </w:tcPr>
          <w:p w14:paraId="63481A49" w14:textId="77777777" w:rsidR="00BB5103" w:rsidRPr="007A391B" w:rsidRDefault="00BB5103" w:rsidP="00397C38">
            <w:pPr>
              <w:ind w:left="-57" w:right="-57"/>
              <w:jc w:val="center"/>
              <w:rPr>
                <w:sz w:val="24"/>
                <w:szCs w:val="24"/>
              </w:rPr>
            </w:pPr>
            <w:r w:rsidRPr="007A391B">
              <w:rPr>
                <w:sz w:val="24"/>
                <w:szCs w:val="24"/>
              </w:rPr>
              <w:t>0,49</w:t>
            </w:r>
          </w:p>
        </w:tc>
        <w:tc>
          <w:tcPr>
            <w:tcW w:w="468" w:type="pct"/>
            <w:shd w:val="clear" w:color="auto" w:fill="auto"/>
            <w:vAlign w:val="center"/>
            <w:hideMark/>
          </w:tcPr>
          <w:p w14:paraId="60255250" w14:textId="77777777" w:rsidR="00BB5103" w:rsidRPr="007A391B" w:rsidRDefault="00BB5103" w:rsidP="00397C38">
            <w:pPr>
              <w:ind w:left="-57" w:right="-57"/>
              <w:jc w:val="center"/>
              <w:rPr>
                <w:sz w:val="24"/>
                <w:szCs w:val="24"/>
              </w:rPr>
            </w:pPr>
            <w:r w:rsidRPr="007A391B">
              <w:rPr>
                <w:sz w:val="24"/>
                <w:szCs w:val="24"/>
              </w:rPr>
              <w:t>8,51</w:t>
            </w:r>
          </w:p>
        </w:tc>
        <w:tc>
          <w:tcPr>
            <w:tcW w:w="575" w:type="pct"/>
            <w:shd w:val="clear" w:color="auto" w:fill="auto"/>
            <w:vAlign w:val="center"/>
            <w:hideMark/>
          </w:tcPr>
          <w:p w14:paraId="12D3A134" w14:textId="77777777" w:rsidR="00BB5103" w:rsidRPr="007A391B" w:rsidRDefault="00BB5103" w:rsidP="00397C38">
            <w:pPr>
              <w:ind w:left="-57" w:right="-57"/>
              <w:jc w:val="center"/>
              <w:rPr>
                <w:sz w:val="24"/>
                <w:szCs w:val="24"/>
              </w:rPr>
            </w:pPr>
            <w:r w:rsidRPr="007A391B">
              <w:rPr>
                <w:sz w:val="24"/>
                <w:szCs w:val="24"/>
              </w:rPr>
              <w:t>2,52</w:t>
            </w:r>
          </w:p>
        </w:tc>
        <w:tc>
          <w:tcPr>
            <w:tcW w:w="354" w:type="pct"/>
            <w:shd w:val="clear" w:color="auto" w:fill="auto"/>
            <w:vAlign w:val="center"/>
            <w:hideMark/>
          </w:tcPr>
          <w:p w14:paraId="5BDC0F12" w14:textId="77777777" w:rsidR="00BB5103" w:rsidRPr="007A391B" w:rsidRDefault="00BB5103" w:rsidP="00397C38">
            <w:pPr>
              <w:ind w:left="-57" w:right="-57"/>
              <w:jc w:val="center"/>
              <w:rPr>
                <w:sz w:val="24"/>
                <w:szCs w:val="24"/>
              </w:rPr>
            </w:pPr>
            <w:r w:rsidRPr="007A391B">
              <w:rPr>
                <w:sz w:val="24"/>
                <w:szCs w:val="24"/>
              </w:rPr>
              <w:t>2,29</w:t>
            </w:r>
          </w:p>
        </w:tc>
        <w:tc>
          <w:tcPr>
            <w:tcW w:w="354" w:type="pct"/>
            <w:shd w:val="clear" w:color="auto" w:fill="auto"/>
            <w:vAlign w:val="center"/>
            <w:hideMark/>
          </w:tcPr>
          <w:p w14:paraId="243B14CF" w14:textId="77777777" w:rsidR="00BB5103" w:rsidRPr="007A391B" w:rsidRDefault="00BB5103" w:rsidP="00397C38">
            <w:pPr>
              <w:ind w:left="-57" w:right="-57"/>
              <w:jc w:val="center"/>
              <w:rPr>
                <w:sz w:val="24"/>
                <w:szCs w:val="24"/>
              </w:rPr>
            </w:pPr>
            <w:r w:rsidRPr="007A391B">
              <w:rPr>
                <w:sz w:val="24"/>
                <w:szCs w:val="24"/>
              </w:rPr>
              <w:t>2,29</w:t>
            </w:r>
          </w:p>
        </w:tc>
        <w:tc>
          <w:tcPr>
            <w:tcW w:w="392" w:type="pct"/>
            <w:shd w:val="clear" w:color="auto" w:fill="auto"/>
            <w:vAlign w:val="center"/>
            <w:hideMark/>
          </w:tcPr>
          <w:p w14:paraId="099A18ED"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77BAF9C3" w14:textId="77777777" w:rsidR="00BB5103" w:rsidRPr="007A391B" w:rsidRDefault="00BB5103" w:rsidP="00397C38">
            <w:pPr>
              <w:ind w:left="-57" w:right="-57"/>
              <w:jc w:val="center"/>
              <w:rPr>
                <w:sz w:val="24"/>
                <w:szCs w:val="24"/>
              </w:rPr>
            </w:pPr>
            <w:r w:rsidRPr="007A391B">
              <w:rPr>
                <w:sz w:val="24"/>
                <w:szCs w:val="24"/>
              </w:rPr>
              <w:t>0,23</w:t>
            </w:r>
          </w:p>
        </w:tc>
      </w:tr>
      <w:tr w:rsidR="007A391B" w:rsidRPr="007A391B" w14:paraId="7B16293B" w14:textId="77777777" w:rsidTr="00501647">
        <w:tc>
          <w:tcPr>
            <w:tcW w:w="199" w:type="pct"/>
            <w:shd w:val="clear" w:color="auto" w:fill="auto"/>
            <w:vAlign w:val="center"/>
            <w:hideMark/>
          </w:tcPr>
          <w:p w14:paraId="0D8F6F93" w14:textId="77777777" w:rsidR="00BB5103" w:rsidRPr="007A391B" w:rsidRDefault="00BB5103" w:rsidP="00397C38">
            <w:pPr>
              <w:ind w:left="-57" w:right="-57"/>
              <w:jc w:val="center"/>
              <w:rPr>
                <w:sz w:val="24"/>
                <w:szCs w:val="24"/>
              </w:rPr>
            </w:pPr>
            <w:r w:rsidRPr="007A391B">
              <w:rPr>
                <w:sz w:val="24"/>
                <w:szCs w:val="24"/>
              </w:rPr>
              <w:t> </w:t>
            </w:r>
          </w:p>
        </w:tc>
        <w:tc>
          <w:tcPr>
            <w:tcW w:w="844" w:type="pct"/>
            <w:shd w:val="clear" w:color="auto" w:fill="auto"/>
            <w:vAlign w:val="center"/>
            <w:hideMark/>
          </w:tcPr>
          <w:p w14:paraId="52B81CCA" w14:textId="77777777" w:rsidR="00BB5103" w:rsidRPr="007A391B" w:rsidRDefault="00BB5103" w:rsidP="00397C38">
            <w:pPr>
              <w:ind w:left="-57" w:right="-57"/>
              <w:rPr>
                <w:b/>
                <w:bCs/>
                <w:sz w:val="24"/>
                <w:szCs w:val="24"/>
              </w:rPr>
            </w:pPr>
            <w:r w:rsidRPr="007A391B">
              <w:rPr>
                <w:b/>
                <w:bCs/>
                <w:sz w:val="24"/>
                <w:szCs w:val="24"/>
              </w:rPr>
              <w:t>ООО «СКАТ-База»</w:t>
            </w:r>
          </w:p>
        </w:tc>
        <w:tc>
          <w:tcPr>
            <w:tcW w:w="452" w:type="pct"/>
            <w:shd w:val="clear" w:color="auto" w:fill="auto"/>
            <w:vAlign w:val="center"/>
            <w:hideMark/>
          </w:tcPr>
          <w:p w14:paraId="7C3548AC" w14:textId="77777777" w:rsidR="00BB5103" w:rsidRPr="007A391B" w:rsidRDefault="00BB5103" w:rsidP="00397C38">
            <w:pPr>
              <w:ind w:left="-57" w:right="-57"/>
              <w:jc w:val="center"/>
              <w:rPr>
                <w:sz w:val="24"/>
                <w:szCs w:val="24"/>
              </w:rPr>
            </w:pPr>
            <w:r w:rsidRPr="007A391B">
              <w:rPr>
                <w:sz w:val="24"/>
                <w:szCs w:val="24"/>
              </w:rPr>
              <w:t> </w:t>
            </w:r>
          </w:p>
        </w:tc>
        <w:tc>
          <w:tcPr>
            <w:tcW w:w="452" w:type="pct"/>
            <w:shd w:val="clear" w:color="auto" w:fill="auto"/>
            <w:vAlign w:val="center"/>
            <w:hideMark/>
          </w:tcPr>
          <w:p w14:paraId="2331DFC7" w14:textId="77777777" w:rsidR="00BB5103" w:rsidRPr="007A391B" w:rsidRDefault="00BB5103" w:rsidP="00397C38">
            <w:pPr>
              <w:ind w:left="-57" w:right="-57"/>
              <w:jc w:val="center"/>
              <w:rPr>
                <w:sz w:val="24"/>
                <w:szCs w:val="24"/>
              </w:rPr>
            </w:pPr>
            <w:r w:rsidRPr="007A391B">
              <w:rPr>
                <w:sz w:val="24"/>
                <w:szCs w:val="24"/>
              </w:rPr>
              <w:t> </w:t>
            </w:r>
          </w:p>
        </w:tc>
        <w:tc>
          <w:tcPr>
            <w:tcW w:w="561" w:type="pct"/>
            <w:shd w:val="clear" w:color="auto" w:fill="auto"/>
            <w:vAlign w:val="center"/>
            <w:hideMark/>
          </w:tcPr>
          <w:p w14:paraId="4B62A158" w14:textId="77777777" w:rsidR="00BB5103" w:rsidRPr="007A391B" w:rsidRDefault="00BB5103" w:rsidP="00397C38">
            <w:pPr>
              <w:ind w:left="-57" w:right="-57"/>
              <w:jc w:val="center"/>
              <w:rPr>
                <w:sz w:val="24"/>
                <w:szCs w:val="24"/>
              </w:rPr>
            </w:pPr>
            <w:r w:rsidRPr="007A391B">
              <w:rPr>
                <w:sz w:val="24"/>
                <w:szCs w:val="24"/>
              </w:rPr>
              <w:t> </w:t>
            </w:r>
          </w:p>
        </w:tc>
        <w:tc>
          <w:tcPr>
            <w:tcW w:w="468" w:type="pct"/>
            <w:shd w:val="clear" w:color="auto" w:fill="auto"/>
            <w:vAlign w:val="center"/>
            <w:hideMark/>
          </w:tcPr>
          <w:p w14:paraId="21D494D2" w14:textId="77777777" w:rsidR="00BB5103" w:rsidRPr="007A391B" w:rsidRDefault="00BB5103" w:rsidP="00397C38">
            <w:pPr>
              <w:ind w:left="-57" w:right="-57"/>
              <w:jc w:val="center"/>
              <w:rPr>
                <w:sz w:val="24"/>
                <w:szCs w:val="24"/>
              </w:rPr>
            </w:pPr>
            <w:r w:rsidRPr="007A391B">
              <w:rPr>
                <w:sz w:val="24"/>
                <w:szCs w:val="24"/>
              </w:rPr>
              <w:t> </w:t>
            </w:r>
          </w:p>
        </w:tc>
        <w:tc>
          <w:tcPr>
            <w:tcW w:w="575" w:type="pct"/>
            <w:shd w:val="clear" w:color="auto" w:fill="auto"/>
            <w:vAlign w:val="center"/>
            <w:hideMark/>
          </w:tcPr>
          <w:p w14:paraId="735E0CAF"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7A1991F4" w14:textId="77777777" w:rsidR="00BB5103" w:rsidRPr="007A391B" w:rsidRDefault="00BB5103" w:rsidP="00397C38">
            <w:pPr>
              <w:ind w:left="-57" w:right="-57"/>
              <w:jc w:val="center"/>
              <w:rPr>
                <w:sz w:val="24"/>
                <w:szCs w:val="24"/>
              </w:rPr>
            </w:pPr>
            <w:r w:rsidRPr="007A391B">
              <w:rPr>
                <w:sz w:val="24"/>
                <w:szCs w:val="24"/>
              </w:rPr>
              <w:t> </w:t>
            </w:r>
          </w:p>
        </w:tc>
        <w:tc>
          <w:tcPr>
            <w:tcW w:w="354" w:type="pct"/>
            <w:shd w:val="clear" w:color="auto" w:fill="auto"/>
            <w:vAlign w:val="center"/>
            <w:hideMark/>
          </w:tcPr>
          <w:p w14:paraId="42012B90" w14:textId="77777777" w:rsidR="00BB5103" w:rsidRPr="007A391B" w:rsidRDefault="00BB5103" w:rsidP="00397C38">
            <w:pPr>
              <w:ind w:left="-57" w:right="-57"/>
              <w:jc w:val="center"/>
              <w:rPr>
                <w:sz w:val="24"/>
                <w:szCs w:val="24"/>
              </w:rPr>
            </w:pPr>
            <w:r w:rsidRPr="007A391B">
              <w:rPr>
                <w:sz w:val="24"/>
                <w:szCs w:val="24"/>
              </w:rPr>
              <w:t> </w:t>
            </w:r>
          </w:p>
        </w:tc>
        <w:tc>
          <w:tcPr>
            <w:tcW w:w="392" w:type="pct"/>
            <w:shd w:val="clear" w:color="auto" w:fill="auto"/>
            <w:vAlign w:val="center"/>
            <w:hideMark/>
          </w:tcPr>
          <w:p w14:paraId="41F0F8C5" w14:textId="77777777" w:rsidR="00BB5103" w:rsidRPr="007A391B" w:rsidRDefault="00BB5103" w:rsidP="00397C38">
            <w:pPr>
              <w:ind w:left="-57" w:right="-57"/>
              <w:jc w:val="center"/>
              <w:rPr>
                <w:sz w:val="24"/>
                <w:szCs w:val="24"/>
              </w:rPr>
            </w:pPr>
            <w:r w:rsidRPr="007A391B">
              <w:rPr>
                <w:sz w:val="24"/>
                <w:szCs w:val="24"/>
              </w:rPr>
              <w:t> </w:t>
            </w:r>
          </w:p>
        </w:tc>
        <w:tc>
          <w:tcPr>
            <w:tcW w:w="351" w:type="pct"/>
            <w:shd w:val="clear" w:color="auto" w:fill="auto"/>
            <w:vAlign w:val="center"/>
            <w:hideMark/>
          </w:tcPr>
          <w:p w14:paraId="54848604" w14:textId="77777777" w:rsidR="00BB5103" w:rsidRPr="007A391B" w:rsidRDefault="00BB5103" w:rsidP="00397C38">
            <w:pPr>
              <w:ind w:left="-57" w:right="-57"/>
              <w:jc w:val="center"/>
              <w:rPr>
                <w:sz w:val="24"/>
                <w:szCs w:val="24"/>
              </w:rPr>
            </w:pPr>
            <w:r w:rsidRPr="007A391B">
              <w:rPr>
                <w:sz w:val="24"/>
                <w:szCs w:val="24"/>
              </w:rPr>
              <w:t> </w:t>
            </w:r>
          </w:p>
        </w:tc>
      </w:tr>
      <w:tr w:rsidR="007A391B" w:rsidRPr="007A391B" w14:paraId="7766EBB8" w14:textId="77777777" w:rsidTr="00501647">
        <w:tc>
          <w:tcPr>
            <w:tcW w:w="199" w:type="pct"/>
            <w:shd w:val="clear" w:color="auto" w:fill="auto"/>
            <w:vAlign w:val="center"/>
            <w:hideMark/>
          </w:tcPr>
          <w:p w14:paraId="1C38BE36" w14:textId="77777777" w:rsidR="00BB5103" w:rsidRPr="007A391B" w:rsidRDefault="00BB5103" w:rsidP="00397C38">
            <w:pPr>
              <w:ind w:left="-57" w:right="-57"/>
              <w:jc w:val="center"/>
              <w:rPr>
                <w:sz w:val="24"/>
                <w:szCs w:val="24"/>
              </w:rPr>
            </w:pPr>
            <w:r w:rsidRPr="007A391B">
              <w:rPr>
                <w:sz w:val="24"/>
                <w:szCs w:val="24"/>
              </w:rPr>
              <w:t>52</w:t>
            </w:r>
          </w:p>
        </w:tc>
        <w:tc>
          <w:tcPr>
            <w:tcW w:w="844" w:type="pct"/>
            <w:shd w:val="clear" w:color="auto" w:fill="auto"/>
            <w:vAlign w:val="center"/>
            <w:hideMark/>
          </w:tcPr>
          <w:p w14:paraId="47E5E82C" w14:textId="45AED838" w:rsidR="00BB5103" w:rsidRPr="007A391B" w:rsidRDefault="00BB5103" w:rsidP="00397C38">
            <w:pPr>
              <w:ind w:left="-57" w:right="-57"/>
              <w:rPr>
                <w:sz w:val="24"/>
                <w:szCs w:val="24"/>
              </w:rPr>
            </w:pPr>
            <w:r w:rsidRPr="007A391B">
              <w:rPr>
                <w:sz w:val="24"/>
                <w:szCs w:val="24"/>
              </w:rPr>
              <w:t>Котельная ООО</w:t>
            </w:r>
            <w:r w:rsidR="00501647" w:rsidRPr="007A391B">
              <w:rPr>
                <w:sz w:val="24"/>
                <w:szCs w:val="24"/>
              </w:rPr>
              <w:t> </w:t>
            </w:r>
            <w:r w:rsidRPr="007A391B">
              <w:rPr>
                <w:sz w:val="24"/>
                <w:szCs w:val="24"/>
              </w:rPr>
              <w:t>«СКАТ-База», ул. Монтажная, 4</w:t>
            </w:r>
          </w:p>
        </w:tc>
        <w:tc>
          <w:tcPr>
            <w:tcW w:w="452" w:type="pct"/>
            <w:shd w:val="clear" w:color="auto" w:fill="auto"/>
            <w:vAlign w:val="center"/>
            <w:hideMark/>
          </w:tcPr>
          <w:p w14:paraId="5A08AF8F" w14:textId="77777777" w:rsidR="00BB5103" w:rsidRPr="007A391B" w:rsidRDefault="00BB5103" w:rsidP="00397C38">
            <w:pPr>
              <w:ind w:left="-57" w:right="-57"/>
              <w:jc w:val="center"/>
              <w:rPr>
                <w:sz w:val="24"/>
                <w:szCs w:val="24"/>
              </w:rPr>
            </w:pPr>
            <w:r w:rsidRPr="007A391B">
              <w:rPr>
                <w:sz w:val="24"/>
                <w:szCs w:val="24"/>
              </w:rPr>
              <w:t>5,46</w:t>
            </w:r>
          </w:p>
        </w:tc>
        <w:tc>
          <w:tcPr>
            <w:tcW w:w="452" w:type="pct"/>
            <w:shd w:val="clear" w:color="auto" w:fill="auto"/>
            <w:vAlign w:val="center"/>
            <w:hideMark/>
          </w:tcPr>
          <w:p w14:paraId="1A43D70B" w14:textId="77777777" w:rsidR="00BB5103" w:rsidRPr="007A391B" w:rsidRDefault="00BB5103" w:rsidP="00397C38">
            <w:pPr>
              <w:ind w:left="-57" w:right="-57"/>
              <w:jc w:val="center"/>
              <w:rPr>
                <w:sz w:val="24"/>
                <w:szCs w:val="24"/>
              </w:rPr>
            </w:pPr>
            <w:r w:rsidRPr="007A391B">
              <w:rPr>
                <w:sz w:val="24"/>
                <w:szCs w:val="24"/>
              </w:rPr>
              <w:t>2,70</w:t>
            </w:r>
          </w:p>
        </w:tc>
        <w:tc>
          <w:tcPr>
            <w:tcW w:w="561" w:type="pct"/>
            <w:shd w:val="clear" w:color="auto" w:fill="auto"/>
            <w:vAlign w:val="center"/>
            <w:hideMark/>
          </w:tcPr>
          <w:p w14:paraId="379D8F86" w14:textId="77777777" w:rsidR="00BB5103" w:rsidRPr="007A391B" w:rsidRDefault="00BB5103" w:rsidP="00397C38">
            <w:pPr>
              <w:ind w:left="-57" w:right="-57"/>
              <w:jc w:val="center"/>
              <w:rPr>
                <w:sz w:val="24"/>
                <w:szCs w:val="24"/>
              </w:rPr>
            </w:pPr>
            <w:r w:rsidRPr="007A391B">
              <w:rPr>
                <w:sz w:val="24"/>
                <w:szCs w:val="24"/>
              </w:rPr>
              <w:t>0,04</w:t>
            </w:r>
          </w:p>
        </w:tc>
        <w:tc>
          <w:tcPr>
            <w:tcW w:w="468" w:type="pct"/>
            <w:shd w:val="clear" w:color="auto" w:fill="auto"/>
            <w:vAlign w:val="center"/>
            <w:hideMark/>
          </w:tcPr>
          <w:p w14:paraId="3297C8F2" w14:textId="77777777" w:rsidR="00BB5103" w:rsidRPr="007A391B" w:rsidRDefault="00BB5103" w:rsidP="00397C38">
            <w:pPr>
              <w:ind w:left="-57" w:right="-57"/>
              <w:jc w:val="center"/>
              <w:rPr>
                <w:sz w:val="24"/>
                <w:szCs w:val="24"/>
              </w:rPr>
            </w:pPr>
            <w:r w:rsidRPr="007A391B">
              <w:rPr>
                <w:sz w:val="24"/>
                <w:szCs w:val="24"/>
              </w:rPr>
              <w:t>2,66</w:t>
            </w:r>
          </w:p>
        </w:tc>
        <w:tc>
          <w:tcPr>
            <w:tcW w:w="575" w:type="pct"/>
            <w:shd w:val="clear" w:color="auto" w:fill="auto"/>
            <w:vAlign w:val="center"/>
            <w:hideMark/>
          </w:tcPr>
          <w:p w14:paraId="0404A769" w14:textId="77777777" w:rsidR="00BB5103" w:rsidRPr="007A391B" w:rsidRDefault="00BB5103" w:rsidP="00397C38">
            <w:pPr>
              <w:ind w:left="-57" w:right="-57"/>
              <w:jc w:val="center"/>
              <w:rPr>
                <w:sz w:val="24"/>
                <w:szCs w:val="24"/>
              </w:rPr>
            </w:pPr>
            <w:r w:rsidRPr="007A391B">
              <w:rPr>
                <w:sz w:val="24"/>
                <w:szCs w:val="24"/>
              </w:rPr>
              <w:t>1,34</w:t>
            </w:r>
          </w:p>
        </w:tc>
        <w:tc>
          <w:tcPr>
            <w:tcW w:w="354" w:type="pct"/>
            <w:shd w:val="clear" w:color="auto" w:fill="auto"/>
            <w:vAlign w:val="center"/>
            <w:hideMark/>
          </w:tcPr>
          <w:p w14:paraId="4197232A" w14:textId="77777777" w:rsidR="00BB5103" w:rsidRPr="007A391B" w:rsidRDefault="00BB5103" w:rsidP="00397C38">
            <w:pPr>
              <w:ind w:left="-57" w:right="-57"/>
              <w:jc w:val="center"/>
              <w:rPr>
                <w:sz w:val="24"/>
                <w:szCs w:val="24"/>
              </w:rPr>
            </w:pPr>
            <w:r w:rsidRPr="007A391B">
              <w:rPr>
                <w:sz w:val="24"/>
                <w:szCs w:val="24"/>
              </w:rPr>
              <w:t>1,30</w:t>
            </w:r>
          </w:p>
        </w:tc>
        <w:tc>
          <w:tcPr>
            <w:tcW w:w="354" w:type="pct"/>
            <w:shd w:val="clear" w:color="auto" w:fill="auto"/>
            <w:vAlign w:val="center"/>
            <w:hideMark/>
          </w:tcPr>
          <w:p w14:paraId="5E2CC8B0" w14:textId="77777777" w:rsidR="00BB5103" w:rsidRPr="007A391B" w:rsidRDefault="00BB5103" w:rsidP="00397C38">
            <w:pPr>
              <w:ind w:left="-57" w:right="-57"/>
              <w:jc w:val="center"/>
              <w:rPr>
                <w:sz w:val="24"/>
                <w:szCs w:val="24"/>
              </w:rPr>
            </w:pPr>
            <w:r w:rsidRPr="007A391B">
              <w:rPr>
                <w:sz w:val="24"/>
                <w:szCs w:val="24"/>
              </w:rPr>
              <w:t>1,30</w:t>
            </w:r>
          </w:p>
        </w:tc>
        <w:tc>
          <w:tcPr>
            <w:tcW w:w="392" w:type="pct"/>
            <w:shd w:val="clear" w:color="auto" w:fill="auto"/>
            <w:vAlign w:val="center"/>
            <w:hideMark/>
          </w:tcPr>
          <w:p w14:paraId="771BFE3F" w14:textId="77777777" w:rsidR="00BB5103" w:rsidRPr="007A391B" w:rsidRDefault="00BB5103" w:rsidP="00397C38">
            <w:pPr>
              <w:ind w:left="-57" w:right="-57"/>
              <w:jc w:val="center"/>
              <w:rPr>
                <w:sz w:val="24"/>
                <w:szCs w:val="24"/>
              </w:rPr>
            </w:pPr>
            <w:r w:rsidRPr="007A391B">
              <w:rPr>
                <w:sz w:val="24"/>
                <w:szCs w:val="24"/>
              </w:rPr>
              <w:t>-</w:t>
            </w:r>
          </w:p>
        </w:tc>
        <w:tc>
          <w:tcPr>
            <w:tcW w:w="351" w:type="pct"/>
            <w:shd w:val="clear" w:color="auto" w:fill="auto"/>
            <w:vAlign w:val="center"/>
            <w:hideMark/>
          </w:tcPr>
          <w:p w14:paraId="07F5AFD3" w14:textId="77777777" w:rsidR="00BB5103" w:rsidRPr="007A391B" w:rsidRDefault="00BB5103" w:rsidP="00397C38">
            <w:pPr>
              <w:ind w:left="-57" w:right="-57"/>
              <w:jc w:val="center"/>
              <w:rPr>
                <w:sz w:val="24"/>
                <w:szCs w:val="24"/>
              </w:rPr>
            </w:pPr>
            <w:r w:rsidRPr="007A391B">
              <w:rPr>
                <w:sz w:val="24"/>
                <w:szCs w:val="24"/>
              </w:rPr>
              <w:t>0,04</w:t>
            </w:r>
          </w:p>
        </w:tc>
      </w:tr>
      <w:tr w:rsidR="007A391B" w:rsidRPr="007A391B" w14:paraId="1D167DE3" w14:textId="77777777" w:rsidTr="00501647">
        <w:tc>
          <w:tcPr>
            <w:tcW w:w="199" w:type="pct"/>
            <w:shd w:val="clear" w:color="auto" w:fill="auto"/>
            <w:vAlign w:val="center"/>
            <w:hideMark/>
          </w:tcPr>
          <w:p w14:paraId="426DE948" w14:textId="77777777" w:rsidR="00927785" w:rsidRPr="007A391B" w:rsidRDefault="00927785" w:rsidP="00927785">
            <w:pPr>
              <w:ind w:left="-57" w:right="-57"/>
              <w:jc w:val="center"/>
              <w:rPr>
                <w:sz w:val="24"/>
                <w:szCs w:val="24"/>
              </w:rPr>
            </w:pPr>
            <w:r w:rsidRPr="007A391B">
              <w:rPr>
                <w:sz w:val="24"/>
                <w:szCs w:val="24"/>
              </w:rPr>
              <w:t> </w:t>
            </w:r>
          </w:p>
        </w:tc>
        <w:tc>
          <w:tcPr>
            <w:tcW w:w="844" w:type="pct"/>
            <w:shd w:val="clear" w:color="auto" w:fill="auto"/>
            <w:vAlign w:val="center"/>
            <w:hideMark/>
          </w:tcPr>
          <w:p w14:paraId="0D9B3751" w14:textId="77777777" w:rsidR="00927785" w:rsidRPr="007A391B" w:rsidRDefault="00927785" w:rsidP="00927785">
            <w:pPr>
              <w:ind w:left="-57" w:right="-57"/>
              <w:rPr>
                <w:b/>
                <w:bCs/>
                <w:sz w:val="24"/>
                <w:szCs w:val="24"/>
              </w:rPr>
            </w:pPr>
            <w:r w:rsidRPr="007A391B">
              <w:rPr>
                <w:b/>
                <w:bCs/>
                <w:sz w:val="24"/>
                <w:szCs w:val="24"/>
              </w:rPr>
              <w:t xml:space="preserve">Итого </w:t>
            </w:r>
          </w:p>
        </w:tc>
        <w:tc>
          <w:tcPr>
            <w:tcW w:w="452" w:type="pct"/>
            <w:shd w:val="clear" w:color="auto" w:fill="auto"/>
            <w:vAlign w:val="center"/>
            <w:hideMark/>
          </w:tcPr>
          <w:p w14:paraId="16A5CED5" w14:textId="77777777" w:rsidR="00927785" w:rsidRPr="007A391B" w:rsidRDefault="00927785" w:rsidP="00927785">
            <w:pPr>
              <w:ind w:left="-57" w:right="-57"/>
              <w:jc w:val="center"/>
              <w:rPr>
                <w:b/>
                <w:bCs/>
                <w:sz w:val="24"/>
                <w:szCs w:val="24"/>
              </w:rPr>
            </w:pPr>
            <w:r w:rsidRPr="007A391B">
              <w:rPr>
                <w:b/>
                <w:bCs/>
                <w:sz w:val="24"/>
                <w:szCs w:val="24"/>
              </w:rPr>
              <w:t>2 932,61</w:t>
            </w:r>
          </w:p>
        </w:tc>
        <w:tc>
          <w:tcPr>
            <w:tcW w:w="452" w:type="pct"/>
            <w:shd w:val="clear" w:color="auto" w:fill="auto"/>
            <w:vAlign w:val="center"/>
            <w:hideMark/>
          </w:tcPr>
          <w:p w14:paraId="71FC81E4" w14:textId="77777777" w:rsidR="00927785" w:rsidRPr="007A391B" w:rsidRDefault="00927785" w:rsidP="00927785">
            <w:pPr>
              <w:ind w:left="-57" w:right="-57"/>
              <w:jc w:val="center"/>
              <w:rPr>
                <w:b/>
                <w:bCs/>
                <w:sz w:val="24"/>
                <w:szCs w:val="24"/>
              </w:rPr>
            </w:pPr>
            <w:r w:rsidRPr="007A391B">
              <w:rPr>
                <w:b/>
                <w:bCs/>
                <w:sz w:val="24"/>
                <w:szCs w:val="24"/>
              </w:rPr>
              <w:t>2 539,85</w:t>
            </w:r>
          </w:p>
        </w:tc>
        <w:tc>
          <w:tcPr>
            <w:tcW w:w="561" w:type="pct"/>
            <w:shd w:val="clear" w:color="auto" w:fill="auto"/>
            <w:vAlign w:val="center"/>
            <w:hideMark/>
          </w:tcPr>
          <w:p w14:paraId="7F0FF0B9" w14:textId="77777777" w:rsidR="00927785" w:rsidRPr="007A391B" w:rsidRDefault="00927785" w:rsidP="00927785">
            <w:pPr>
              <w:ind w:left="-57" w:right="-57"/>
              <w:jc w:val="center"/>
              <w:rPr>
                <w:b/>
                <w:bCs/>
                <w:sz w:val="24"/>
                <w:szCs w:val="24"/>
              </w:rPr>
            </w:pPr>
            <w:r w:rsidRPr="007A391B">
              <w:rPr>
                <w:b/>
                <w:bCs/>
                <w:sz w:val="24"/>
                <w:szCs w:val="24"/>
              </w:rPr>
              <w:t>393,75</w:t>
            </w:r>
          </w:p>
        </w:tc>
        <w:tc>
          <w:tcPr>
            <w:tcW w:w="468" w:type="pct"/>
            <w:shd w:val="clear" w:color="auto" w:fill="auto"/>
            <w:vAlign w:val="center"/>
            <w:hideMark/>
          </w:tcPr>
          <w:p w14:paraId="2192F4CD" w14:textId="77777777" w:rsidR="00927785" w:rsidRPr="007A391B" w:rsidRDefault="00927785" w:rsidP="00927785">
            <w:pPr>
              <w:ind w:left="-57" w:right="-57"/>
              <w:jc w:val="center"/>
              <w:rPr>
                <w:b/>
                <w:bCs/>
                <w:sz w:val="24"/>
                <w:szCs w:val="24"/>
              </w:rPr>
            </w:pPr>
            <w:r w:rsidRPr="007A391B">
              <w:rPr>
                <w:b/>
                <w:bCs/>
                <w:sz w:val="24"/>
                <w:szCs w:val="24"/>
              </w:rPr>
              <w:t>2 086,11</w:t>
            </w:r>
          </w:p>
        </w:tc>
        <w:tc>
          <w:tcPr>
            <w:tcW w:w="575" w:type="pct"/>
            <w:shd w:val="clear" w:color="auto" w:fill="auto"/>
            <w:vAlign w:val="center"/>
            <w:hideMark/>
          </w:tcPr>
          <w:p w14:paraId="1DC61F3C" w14:textId="21E2E2FF" w:rsidR="00927785" w:rsidRPr="007A391B" w:rsidRDefault="00927785" w:rsidP="00927785">
            <w:pPr>
              <w:ind w:left="-57" w:right="-57"/>
              <w:jc w:val="center"/>
              <w:rPr>
                <w:b/>
                <w:bCs/>
                <w:sz w:val="24"/>
                <w:szCs w:val="24"/>
              </w:rPr>
            </w:pPr>
            <w:r w:rsidRPr="007A391B">
              <w:rPr>
                <w:b/>
                <w:bCs/>
                <w:sz w:val="24"/>
                <w:szCs w:val="22"/>
              </w:rPr>
              <w:t>1 668,57</w:t>
            </w:r>
          </w:p>
        </w:tc>
        <w:tc>
          <w:tcPr>
            <w:tcW w:w="354" w:type="pct"/>
            <w:shd w:val="clear" w:color="auto" w:fill="auto"/>
            <w:vAlign w:val="center"/>
            <w:hideMark/>
          </w:tcPr>
          <w:p w14:paraId="54A91491" w14:textId="46E78B95" w:rsidR="00927785" w:rsidRPr="007A391B" w:rsidRDefault="00927785" w:rsidP="00927785">
            <w:pPr>
              <w:ind w:left="-57" w:right="-57"/>
              <w:jc w:val="center"/>
              <w:rPr>
                <w:b/>
                <w:bCs/>
                <w:sz w:val="24"/>
                <w:szCs w:val="24"/>
              </w:rPr>
            </w:pPr>
            <w:r w:rsidRPr="007A391B">
              <w:rPr>
                <w:b/>
                <w:bCs/>
                <w:sz w:val="24"/>
                <w:szCs w:val="22"/>
              </w:rPr>
              <w:t>1 526,52</w:t>
            </w:r>
          </w:p>
        </w:tc>
        <w:tc>
          <w:tcPr>
            <w:tcW w:w="354" w:type="pct"/>
            <w:shd w:val="clear" w:color="auto" w:fill="auto"/>
            <w:vAlign w:val="center"/>
            <w:hideMark/>
          </w:tcPr>
          <w:p w14:paraId="7586DB5C" w14:textId="050F155E" w:rsidR="00927785" w:rsidRPr="007A391B" w:rsidRDefault="00927785" w:rsidP="00927785">
            <w:pPr>
              <w:ind w:left="-57" w:right="-57"/>
              <w:jc w:val="center"/>
              <w:rPr>
                <w:b/>
                <w:bCs/>
                <w:sz w:val="24"/>
                <w:szCs w:val="24"/>
              </w:rPr>
            </w:pPr>
            <w:r w:rsidRPr="007A391B">
              <w:rPr>
                <w:b/>
                <w:bCs/>
                <w:sz w:val="24"/>
                <w:szCs w:val="22"/>
              </w:rPr>
              <w:t>1 522,97</w:t>
            </w:r>
          </w:p>
        </w:tc>
        <w:tc>
          <w:tcPr>
            <w:tcW w:w="392" w:type="pct"/>
            <w:shd w:val="clear" w:color="auto" w:fill="auto"/>
            <w:vAlign w:val="center"/>
            <w:hideMark/>
          </w:tcPr>
          <w:p w14:paraId="519A4CB6" w14:textId="77777777" w:rsidR="00927785" w:rsidRPr="007A391B" w:rsidRDefault="00927785" w:rsidP="00927785">
            <w:pPr>
              <w:ind w:left="-57" w:right="-57"/>
              <w:jc w:val="center"/>
              <w:rPr>
                <w:b/>
                <w:bCs/>
                <w:sz w:val="24"/>
                <w:szCs w:val="24"/>
              </w:rPr>
            </w:pPr>
            <w:r w:rsidRPr="007A391B">
              <w:rPr>
                <w:b/>
                <w:bCs/>
                <w:sz w:val="24"/>
                <w:szCs w:val="24"/>
              </w:rPr>
              <w:t>3,55</w:t>
            </w:r>
          </w:p>
        </w:tc>
        <w:tc>
          <w:tcPr>
            <w:tcW w:w="351" w:type="pct"/>
            <w:shd w:val="clear" w:color="auto" w:fill="auto"/>
            <w:vAlign w:val="center"/>
            <w:hideMark/>
          </w:tcPr>
          <w:p w14:paraId="277DB85D" w14:textId="77777777" w:rsidR="00927785" w:rsidRPr="007A391B" w:rsidRDefault="00927785" w:rsidP="00927785">
            <w:pPr>
              <w:ind w:left="-57" w:right="-57"/>
              <w:jc w:val="center"/>
              <w:rPr>
                <w:b/>
                <w:bCs/>
                <w:sz w:val="24"/>
                <w:szCs w:val="24"/>
              </w:rPr>
            </w:pPr>
            <w:r w:rsidRPr="007A391B">
              <w:rPr>
                <w:b/>
                <w:bCs/>
                <w:sz w:val="24"/>
                <w:szCs w:val="24"/>
              </w:rPr>
              <w:t>142,41</w:t>
            </w:r>
          </w:p>
        </w:tc>
      </w:tr>
    </w:tbl>
    <w:p w14:paraId="2D2A5188" w14:textId="745E73D5" w:rsidR="00BB5103" w:rsidRPr="007A391B" w:rsidRDefault="00BB5103" w:rsidP="00A03ACD">
      <w:pPr>
        <w:rPr>
          <w:b/>
          <w:sz w:val="28"/>
        </w:rPr>
        <w:sectPr w:rsidR="00BB5103" w:rsidRPr="007A391B" w:rsidSect="007B493E">
          <w:pgSz w:w="16840" w:h="11907" w:orient="landscape" w:code="9"/>
          <w:pgMar w:top="1134" w:right="1134" w:bottom="567" w:left="1134" w:header="0" w:footer="567" w:gutter="0"/>
          <w:cols w:space="720"/>
          <w:docGrid w:linePitch="272"/>
        </w:sectPr>
      </w:pPr>
    </w:p>
    <w:p w14:paraId="3A41FEA6" w14:textId="699F9253" w:rsidR="0073634F" w:rsidRPr="007A391B" w:rsidRDefault="0073634F" w:rsidP="00A03ACD">
      <w:pPr>
        <w:rPr>
          <w:b/>
          <w:sz w:val="28"/>
        </w:rPr>
      </w:pPr>
      <w:r w:rsidRPr="007A391B">
        <w:rPr>
          <w:b/>
          <w:sz w:val="28"/>
        </w:rPr>
        <w:t>Доля поставки ресурса по приборам учета</w:t>
      </w:r>
    </w:p>
    <w:p w14:paraId="6DC59F9B" w14:textId="4DF09C3A" w:rsidR="00E93989" w:rsidRPr="007A391B" w:rsidRDefault="00F35BE1" w:rsidP="00C30F40">
      <w:pPr>
        <w:tabs>
          <w:tab w:val="left" w:pos="0"/>
          <w:tab w:val="left" w:pos="1276"/>
        </w:tabs>
        <w:ind w:firstLine="709"/>
        <w:jc w:val="both"/>
        <w:rPr>
          <w:sz w:val="28"/>
          <w:szCs w:val="28"/>
        </w:rPr>
      </w:pPr>
      <w:r w:rsidRPr="007A391B">
        <w:rPr>
          <w:sz w:val="28"/>
          <w:szCs w:val="28"/>
        </w:rPr>
        <w:t>Объем отпуска тепловой энергии потребителям города Сургута, счет за который выставлен по показаниям приборов учета, в 2017 г. составил 92 %.</w:t>
      </w:r>
      <w:r w:rsidRPr="007A391B">
        <w:rPr>
          <w:rStyle w:val="afff"/>
          <w:sz w:val="28"/>
          <w:szCs w:val="28"/>
        </w:rPr>
        <w:footnoteReference w:id="7"/>
      </w:r>
      <w:r w:rsidRPr="007A391B">
        <w:rPr>
          <w:sz w:val="28"/>
          <w:szCs w:val="28"/>
        </w:rPr>
        <w:t xml:space="preserve"> </w:t>
      </w:r>
    </w:p>
    <w:p w14:paraId="3E847319" w14:textId="77777777" w:rsidR="00F35BE1" w:rsidRPr="007A391B" w:rsidRDefault="00F35BE1" w:rsidP="00C30F40">
      <w:pPr>
        <w:tabs>
          <w:tab w:val="left" w:pos="0"/>
          <w:tab w:val="left" w:pos="1276"/>
        </w:tabs>
        <w:ind w:firstLine="709"/>
        <w:jc w:val="both"/>
        <w:rPr>
          <w:sz w:val="28"/>
          <w:szCs w:val="28"/>
        </w:rPr>
      </w:pPr>
    </w:p>
    <w:p w14:paraId="71F2755A" w14:textId="2C747ED0" w:rsidR="0073634F" w:rsidRPr="007A391B" w:rsidRDefault="0073634F" w:rsidP="00A03ACD">
      <w:pPr>
        <w:rPr>
          <w:b/>
          <w:sz w:val="28"/>
        </w:rPr>
      </w:pPr>
      <w:r w:rsidRPr="007A391B">
        <w:rPr>
          <w:b/>
          <w:sz w:val="28"/>
        </w:rPr>
        <w:t>Зоны действия источников ресурсов</w:t>
      </w:r>
    </w:p>
    <w:p w14:paraId="4E57EB46" w14:textId="3E40B4B3" w:rsidR="00F900FC" w:rsidRPr="007A391B" w:rsidRDefault="00F900FC" w:rsidP="00F900FC">
      <w:pPr>
        <w:ind w:firstLine="709"/>
        <w:jc w:val="both"/>
        <w:rPr>
          <w:sz w:val="28"/>
          <w:szCs w:val="28"/>
          <w:lang w:eastAsia="x-none"/>
        </w:rPr>
      </w:pPr>
      <w:r w:rsidRPr="007A391B">
        <w:rPr>
          <w:sz w:val="28"/>
          <w:szCs w:val="28"/>
          <w:lang w:eastAsia="x-none"/>
        </w:rPr>
        <w:t xml:space="preserve">Зоны действия источников тепловой энергии города Сургута представлены в табл. </w:t>
      </w:r>
      <w:r w:rsidR="004F3BD5" w:rsidRPr="007A391B">
        <w:rPr>
          <w:sz w:val="28"/>
          <w:szCs w:val="28"/>
          <w:lang w:eastAsia="x-none"/>
        </w:rPr>
        <w:t>12</w:t>
      </w:r>
      <w:r w:rsidRPr="007A391B">
        <w:rPr>
          <w:sz w:val="28"/>
          <w:szCs w:val="28"/>
          <w:lang w:eastAsia="x-none"/>
        </w:rPr>
        <w:t>.</w:t>
      </w:r>
    </w:p>
    <w:p w14:paraId="3440AAB3" w14:textId="5A43647E" w:rsidR="00F900FC" w:rsidRPr="007A391B" w:rsidRDefault="00F900FC" w:rsidP="00F900FC">
      <w:pPr>
        <w:pStyle w:val="a7"/>
        <w:keepNext/>
        <w:jc w:val="left"/>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12</w:t>
      </w:r>
      <w:r w:rsidRPr="007A391B">
        <w:rPr>
          <w:b/>
          <w:sz w:val="24"/>
        </w:rPr>
        <w:fldChar w:fldCharType="end"/>
      </w:r>
      <w:r w:rsidRPr="007A391B">
        <w:rPr>
          <w:b/>
          <w:sz w:val="24"/>
        </w:rPr>
        <w:t xml:space="preserve"> - </w:t>
      </w:r>
      <w:r w:rsidRPr="007A391B">
        <w:rPr>
          <w:b/>
          <w:sz w:val="24"/>
          <w:szCs w:val="28"/>
          <w:lang w:eastAsia="x-none"/>
        </w:rPr>
        <w:t>Зоны действия источников тепловой энергии города Сургут</w:t>
      </w:r>
    </w:p>
    <w:tbl>
      <w:tblPr>
        <w:tblW w:w="5000" w:type="pct"/>
        <w:tblLook w:val="04A0" w:firstRow="1" w:lastRow="0" w:firstColumn="1" w:lastColumn="0" w:noHBand="0" w:noVBand="1"/>
      </w:tblPr>
      <w:tblGrid>
        <w:gridCol w:w="4061"/>
        <w:gridCol w:w="6022"/>
      </w:tblGrid>
      <w:tr w:rsidR="007A391B" w:rsidRPr="007A391B" w14:paraId="3BBA4E9B" w14:textId="77777777" w:rsidTr="00685006">
        <w:trPr>
          <w:tblHeader/>
        </w:trPr>
        <w:tc>
          <w:tcPr>
            <w:tcW w:w="20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57635" w14:textId="77777777" w:rsidR="00F900FC" w:rsidRPr="007A391B" w:rsidRDefault="00F900FC" w:rsidP="00F900FC">
            <w:pPr>
              <w:jc w:val="center"/>
              <w:rPr>
                <w:b/>
                <w:bCs/>
                <w:sz w:val="22"/>
                <w:szCs w:val="22"/>
              </w:rPr>
            </w:pPr>
            <w:r w:rsidRPr="007A391B">
              <w:rPr>
                <w:b/>
                <w:bCs/>
                <w:sz w:val="22"/>
                <w:szCs w:val="22"/>
              </w:rPr>
              <w:t>Теплоснабжающая организация/</w:t>
            </w:r>
          </w:p>
          <w:p w14:paraId="3F3D2464" w14:textId="6974C63D" w:rsidR="00F900FC" w:rsidRPr="007A391B" w:rsidRDefault="00F900FC" w:rsidP="00F900FC">
            <w:pPr>
              <w:jc w:val="center"/>
              <w:rPr>
                <w:b/>
                <w:bCs/>
                <w:sz w:val="22"/>
                <w:szCs w:val="22"/>
              </w:rPr>
            </w:pPr>
            <w:r w:rsidRPr="007A391B">
              <w:rPr>
                <w:b/>
                <w:bCs/>
                <w:sz w:val="22"/>
                <w:szCs w:val="22"/>
              </w:rPr>
              <w:t>наименование теплоисточника</w:t>
            </w:r>
          </w:p>
        </w:tc>
        <w:tc>
          <w:tcPr>
            <w:tcW w:w="2986" w:type="pct"/>
            <w:tcBorders>
              <w:top w:val="single" w:sz="4" w:space="0" w:color="auto"/>
              <w:left w:val="single" w:sz="4" w:space="0" w:color="auto"/>
              <w:bottom w:val="single" w:sz="4" w:space="0" w:color="000000"/>
              <w:right w:val="single" w:sz="4" w:space="0" w:color="auto"/>
            </w:tcBorders>
            <w:shd w:val="clear" w:color="auto" w:fill="auto"/>
            <w:vAlign w:val="center"/>
            <w:hideMark/>
          </w:tcPr>
          <w:p w14:paraId="27A9E4C6" w14:textId="77777777" w:rsidR="00F900FC" w:rsidRPr="007A391B" w:rsidRDefault="00F900FC" w:rsidP="00F900FC">
            <w:pPr>
              <w:jc w:val="center"/>
              <w:rPr>
                <w:b/>
                <w:bCs/>
                <w:sz w:val="22"/>
                <w:szCs w:val="22"/>
              </w:rPr>
            </w:pPr>
            <w:r w:rsidRPr="007A391B">
              <w:rPr>
                <w:b/>
                <w:bCs/>
                <w:sz w:val="22"/>
                <w:szCs w:val="22"/>
              </w:rPr>
              <w:t>Зона действия</w:t>
            </w:r>
          </w:p>
        </w:tc>
      </w:tr>
      <w:tr w:rsidR="007A391B" w:rsidRPr="007A391B" w14:paraId="731861EF"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49A003B" w14:textId="77777777" w:rsidR="00F900FC" w:rsidRPr="007A391B" w:rsidRDefault="00F900FC" w:rsidP="00F900FC">
            <w:pPr>
              <w:rPr>
                <w:b/>
                <w:bCs/>
                <w:sz w:val="22"/>
                <w:szCs w:val="22"/>
              </w:rPr>
            </w:pPr>
            <w:r w:rsidRPr="007A391B">
              <w:rPr>
                <w:b/>
                <w:bCs/>
                <w:sz w:val="22"/>
                <w:szCs w:val="22"/>
              </w:rPr>
              <w:t>Филиал ПАО «ОГК-2» - СГРЭС-1</w:t>
            </w:r>
          </w:p>
        </w:tc>
        <w:tc>
          <w:tcPr>
            <w:tcW w:w="2986" w:type="pct"/>
            <w:tcBorders>
              <w:top w:val="nil"/>
              <w:left w:val="nil"/>
              <w:bottom w:val="single" w:sz="4" w:space="0" w:color="auto"/>
              <w:right w:val="single" w:sz="4" w:space="0" w:color="auto"/>
            </w:tcBorders>
            <w:shd w:val="clear" w:color="auto" w:fill="auto"/>
            <w:vAlign w:val="center"/>
            <w:hideMark/>
          </w:tcPr>
          <w:p w14:paraId="230788D0" w14:textId="77777777" w:rsidR="00F900FC" w:rsidRPr="007A391B" w:rsidRDefault="00F900FC" w:rsidP="00F900FC">
            <w:pPr>
              <w:rPr>
                <w:b/>
                <w:bCs/>
                <w:sz w:val="22"/>
                <w:szCs w:val="22"/>
              </w:rPr>
            </w:pPr>
            <w:r w:rsidRPr="007A391B">
              <w:rPr>
                <w:b/>
                <w:bCs/>
                <w:sz w:val="22"/>
                <w:szCs w:val="22"/>
              </w:rPr>
              <w:t> </w:t>
            </w:r>
          </w:p>
        </w:tc>
      </w:tr>
      <w:tr w:rsidR="007A391B" w:rsidRPr="007A391B" w14:paraId="326BC776"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9720DE1" w14:textId="77777777" w:rsidR="00F900FC" w:rsidRPr="007A391B" w:rsidRDefault="00F900FC" w:rsidP="00F900FC">
            <w:pPr>
              <w:rPr>
                <w:sz w:val="22"/>
                <w:szCs w:val="22"/>
              </w:rPr>
            </w:pPr>
            <w:r w:rsidRPr="007A391B">
              <w:rPr>
                <w:sz w:val="22"/>
                <w:szCs w:val="22"/>
              </w:rPr>
              <w:t>Комплекс Сургутская ГРЭС-1 –ПКТС:</w:t>
            </w:r>
          </w:p>
        </w:tc>
        <w:tc>
          <w:tcPr>
            <w:tcW w:w="2986" w:type="pct"/>
            <w:vMerge w:val="restart"/>
            <w:tcBorders>
              <w:top w:val="nil"/>
              <w:left w:val="single" w:sz="4" w:space="0" w:color="auto"/>
              <w:bottom w:val="single" w:sz="4" w:space="0" w:color="000000"/>
              <w:right w:val="single" w:sz="4" w:space="0" w:color="auto"/>
            </w:tcBorders>
            <w:shd w:val="clear" w:color="auto" w:fill="auto"/>
            <w:vAlign w:val="center"/>
            <w:hideMark/>
          </w:tcPr>
          <w:p w14:paraId="778B348C" w14:textId="47B7C08D" w:rsidR="00F900FC" w:rsidRPr="007A391B" w:rsidRDefault="00F900FC" w:rsidP="00F900FC">
            <w:pPr>
              <w:rPr>
                <w:sz w:val="22"/>
                <w:szCs w:val="22"/>
              </w:rPr>
            </w:pPr>
            <w:r w:rsidRPr="007A391B">
              <w:rPr>
                <w:sz w:val="22"/>
                <w:szCs w:val="22"/>
              </w:rPr>
              <w:t>Жилой район Нефтяников</w:t>
            </w:r>
            <w:r w:rsidRPr="007A391B">
              <w:rPr>
                <w:sz w:val="22"/>
                <w:szCs w:val="22"/>
              </w:rPr>
              <w:br/>
              <w:t xml:space="preserve"> Северный жилой район</w:t>
            </w:r>
            <w:r w:rsidRPr="007A391B">
              <w:rPr>
                <w:sz w:val="22"/>
                <w:szCs w:val="22"/>
              </w:rPr>
              <w:br/>
              <w:t xml:space="preserve"> Центральный жилой район</w:t>
            </w:r>
            <w:r w:rsidRPr="007A391B">
              <w:rPr>
                <w:sz w:val="22"/>
                <w:szCs w:val="22"/>
              </w:rPr>
              <w:br/>
              <w:t xml:space="preserve"> Северо-</w:t>
            </w:r>
            <w:r w:rsidR="006827ED" w:rsidRPr="007A391B">
              <w:rPr>
                <w:sz w:val="22"/>
                <w:szCs w:val="22"/>
              </w:rPr>
              <w:t>В</w:t>
            </w:r>
            <w:r w:rsidRPr="007A391B">
              <w:rPr>
                <w:sz w:val="22"/>
                <w:szCs w:val="22"/>
              </w:rPr>
              <w:t>осточный жилой район</w:t>
            </w:r>
            <w:r w:rsidRPr="007A391B">
              <w:rPr>
                <w:sz w:val="22"/>
                <w:szCs w:val="22"/>
              </w:rPr>
              <w:br/>
              <w:t xml:space="preserve"> Северный промышленный район</w:t>
            </w:r>
            <w:r w:rsidRPr="007A391B">
              <w:rPr>
                <w:sz w:val="22"/>
                <w:szCs w:val="22"/>
              </w:rPr>
              <w:br/>
              <w:t xml:space="preserve"> Восточный промышленный район</w:t>
            </w:r>
          </w:p>
        </w:tc>
      </w:tr>
      <w:tr w:rsidR="007A391B" w:rsidRPr="007A391B" w14:paraId="23D66731"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6BCFC338" w14:textId="77777777" w:rsidR="00F900FC" w:rsidRPr="007A391B" w:rsidRDefault="00F900FC" w:rsidP="00F900FC">
            <w:pPr>
              <w:rPr>
                <w:sz w:val="22"/>
                <w:szCs w:val="22"/>
              </w:rPr>
            </w:pPr>
            <w:r w:rsidRPr="007A391B">
              <w:rPr>
                <w:sz w:val="22"/>
                <w:szCs w:val="22"/>
              </w:rPr>
              <w:t>СГРЭС-1 – ПКТС (базовая)</w:t>
            </w:r>
          </w:p>
        </w:tc>
        <w:tc>
          <w:tcPr>
            <w:tcW w:w="2986" w:type="pct"/>
            <w:vMerge/>
            <w:tcBorders>
              <w:top w:val="nil"/>
              <w:left w:val="single" w:sz="4" w:space="0" w:color="auto"/>
              <w:bottom w:val="single" w:sz="4" w:space="0" w:color="000000"/>
              <w:right w:val="single" w:sz="4" w:space="0" w:color="auto"/>
            </w:tcBorders>
            <w:vAlign w:val="center"/>
            <w:hideMark/>
          </w:tcPr>
          <w:p w14:paraId="1C8134E1" w14:textId="77777777" w:rsidR="00F900FC" w:rsidRPr="007A391B" w:rsidRDefault="00F900FC" w:rsidP="00F900FC">
            <w:pPr>
              <w:rPr>
                <w:sz w:val="22"/>
                <w:szCs w:val="22"/>
              </w:rPr>
            </w:pPr>
          </w:p>
        </w:tc>
      </w:tr>
      <w:tr w:rsidR="007A391B" w:rsidRPr="007A391B" w14:paraId="74F900A2"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3419944" w14:textId="77777777" w:rsidR="00F900FC" w:rsidRPr="007A391B" w:rsidRDefault="00F900FC" w:rsidP="00F900FC">
            <w:pPr>
              <w:rPr>
                <w:sz w:val="22"/>
                <w:szCs w:val="22"/>
              </w:rPr>
            </w:pPr>
            <w:r w:rsidRPr="007A391B">
              <w:rPr>
                <w:sz w:val="22"/>
                <w:szCs w:val="22"/>
              </w:rPr>
              <w:t>ПКТС (пиковая)</w:t>
            </w:r>
          </w:p>
        </w:tc>
        <w:tc>
          <w:tcPr>
            <w:tcW w:w="2986" w:type="pct"/>
            <w:vMerge/>
            <w:tcBorders>
              <w:top w:val="nil"/>
              <w:left w:val="single" w:sz="4" w:space="0" w:color="auto"/>
              <w:bottom w:val="single" w:sz="4" w:space="0" w:color="000000"/>
              <w:right w:val="single" w:sz="4" w:space="0" w:color="auto"/>
            </w:tcBorders>
            <w:vAlign w:val="center"/>
            <w:hideMark/>
          </w:tcPr>
          <w:p w14:paraId="36A1B712" w14:textId="77777777" w:rsidR="00F900FC" w:rsidRPr="007A391B" w:rsidRDefault="00F900FC" w:rsidP="00F900FC">
            <w:pPr>
              <w:rPr>
                <w:sz w:val="22"/>
                <w:szCs w:val="22"/>
              </w:rPr>
            </w:pPr>
          </w:p>
        </w:tc>
      </w:tr>
      <w:tr w:rsidR="007A391B" w:rsidRPr="007A391B" w14:paraId="24ECF63F"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F9A318D" w14:textId="77777777" w:rsidR="00F900FC" w:rsidRPr="007A391B" w:rsidRDefault="00F900FC" w:rsidP="00F900FC">
            <w:pPr>
              <w:rPr>
                <w:b/>
                <w:bCs/>
                <w:sz w:val="22"/>
                <w:szCs w:val="22"/>
              </w:rPr>
            </w:pPr>
            <w:r w:rsidRPr="007A391B">
              <w:rPr>
                <w:b/>
                <w:bCs/>
                <w:sz w:val="22"/>
                <w:szCs w:val="22"/>
              </w:rPr>
              <w:t>ПАО «Юнипро» - Сургутская ГРЭС-2</w:t>
            </w:r>
          </w:p>
        </w:tc>
        <w:tc>
          <w:tcPr>
            <w:tcW w:w="2986" w:type="pct"/>
            <w:tcBorders>
              <w:top w:val="nil"/>
              <w:left w:val="nil"/>
              <w:bottom w:val="single" w:sz="4" w:space="0" w:color="auto"/>
              <w:right w:val="single" w:sz="4" w:space="0" w:color="auto"/>
            </w:tcBorders>
            <w:shd w:val="clear" w:color="auto" w:fill="auto"/>
            <w:vAlign w:val="center"/>
            <w:hideMark/>
          </w:tcPr>
          <w:p w14:paraId="296BBAE0" w14:textId="77777777" w:rsidR="00F900FC" w:rsidRPr="007A391B" w:rsidRDefault="00F900FC" w:rsidP="00F900FC">
            <w:pPr>
              <w:rPr>
                <w:b/>
                <w:bCs/>
                <w:sz w:val="22"/>
                <w:szCs w:val="22"/>
              </w:rPr>
            </w:pPr>
            <w:r w:rsidRPr="007A391B">
              <w:rPr>
                <w:b/>
                <w:bCs/>
                <w:sz w:val="22"/>
                <w:szCs w:val="22"/>
              </w:rPr>
              <w:t> </w:t>
            </w:r>
          </w:p>
        </w:tc>
      </w:tr>
      <w:tr w:rsidR="007A391B" w:rsidRPr="007A391B" w14:paraId="4A3D02D1"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31AFA4AE" w14:textId="77777777" w:rsidR="00F900FC" w:rsidRPr="007A391B" w:rsidRDefault="00F900FC" w:rsidP="00F900FC">
            <w:pPr>
              <w:rPr>
                <w:sz w:val="22"/>
                <w:szCs w:val="22"/>
              </w:rPr>
            </w:pPr>
            <w:r w:rsidRPr="007A391B">
              <w:rPr>
                <w:sz w:val="22"/>
                <w:szCs w:val="22"/>
              </w:rPr>
              <w:t>Сургутская ГРЭС-2</w:t>
            </w:r>
          </w:p>
        </w:tc>
        <w:tc>
          <w:tcPr>
            <w:tcW w:w="2986" w:type="pct"/>
            <w:tcBorders>
              <w:top w:val="nil"/>
              <w:left w:val="nil"/>
              <w:bottom w:val="single" w:sz="4" w:space="0" w:color="auto"/>
              <w:right w:val="single" w:sz="4" w:space="0" w:color="auto"/>
            </w:tcBorders>
            <w:shd w:val="clear" w:color="auto" w:fill="auto"/>
            <w:vAlign w:val="center"/>
            <w:hideMark/>
          </w:tcPr>
          <w:p w14:paraId="3A4D803A" w14:textId="39086DFC" w:rsidR="00F900FC" w:rsidRPr="007A391B" w:rsidRDefault="00F900FC" w:rsidP="00F900FC">
            <w:pPr>
              <w:rPr>
                <w:sz w:val="22"/>
                <w:szCs w:val="22"/>
              </w:rPr>
            </w:pPr>
            <w:r w:rsidRPr="007A391B">
              <w:rPr>
                <w:sz w:val="22"/>
                <w:szCs w:val="22"/>
              </w:rPr>
              <w:t>Центральный планировочный район</w:t>
            </w:r>
            <w:r w:rsidRPr="007A391B">
              <w:rPr>
                <w:sz w:val="22"/>
                <w:szCs w:val="22"/>
              </w:rPr>
              <w:br/>
              <w:t>Северо-</w:t>
            </w:r>
            <w:r w:rsidR="006827ED" w:rsidRPr="007A391B">
              <w:rPr>
                <w:sz w:val="22"/>
                <w:szCs w:val="22"/>
              </w:rPr>
              <w:t>В</w:t>
            </w:r>
            <w:r w:rsidRPr="007A391B">
              <w:rPr>
                <w:sz w:val="22"/>
                <w:szCs w:val="22"/>
              </w:rPr>
              <w:t>осточный жилой район</w:t>
            </w:r>
            <w:r w:rsidRPr="007A391B">
              <w:rPr>
                <w:sz w:val="22"/>
                <w:szCs w:val="22"/>
              </w:rPr>
              <w:br/>
              <w:t>Южный район</w:t>
            </w:r>
            <w:r w:rsidRPr="007A391B">
              <w:rPr>
                <w:sz w:val="22"/>
                <w:szCs w:val="22"/>
              </w:rPr>
              <w:br/>
              <w:t>Восточный жилой район</w:t>
            </w:r>
            <w:r w:rsidRPr="007A391B">
              <w:rPr>
                <w:sz w:val="22"/>
                <w:szCs w:val="22"/>
              </w:rPr>
              <w:br/>
              <w:t>Восточный рекреационный район</w:t>
            </w:r>
            <w:r w:rsidRPr="007A391B">
              <w:rPr>
                <w:sz w:val="22"/>
                <w:szCs w:val="22"/>
              </w:rPr>
              <w:br/>
              <w:t>Восточный промышленный район</w:t>
            </w:r>
          </w:p>
        </w:tc>
      </w:tr>
      <w:tr w:rsidR="007A391B" w:rsidRPr="007A391B" w14:paraId="7FBDA440"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1A1EC49" w14:textId="77777777" w:rsidR="00F900FC" w:rsidRPr="007A391B" w:rsidRDefault="00F900FC" w:rsidP="00F900FC">
            <w:pPr>
              <w:rPr>
                <w:b/>
                <w:bCs/>
                <w:sz w:val="22"/>
                <w:szCs w:val="22"/>
              </w:rPr>
            </w:pPr>
            <w:r w:rsidRPr="007A391B">
              <w:rPr>
                <w:b/>
                <w:bCs/>
                <w:sz w:val="22"/>
                <w:szCs w:val="22"/>
              </w:rPr>
              <w:t>ООО «СГЭС»</w:t>
            </w:r>
          </w:p>
        </w:tc>
        <w:tc>
          <w:tcPr>
            <w:tcW w:w="2986" w:type="pct"/>
            <w:tcBorders>
              <w:top w:val="nil"/>
              <w:left w:val="nil"/>
              <w:bottom w:val="single" w:sz="4" w:space="0" w:color="auto"/>
              <w:right w:val="single" w:sz="4" w:space="0" w:color="auto"/>
            </w:tcBorders>
            <w:shd w:val="clear" w:color="auto" w:fill="auto"/>
            <w:vAlign w:val="center"/>
            <w:hideMark/>
          </w:tcPr>
          <w:p w14:paraId="5BF2769F" w14:textId="77777777" w:rsidR="00F900FC" w:rsidRPr="007A391B" w:rsidRDefault="00F900FC" w:rsidP="00F900FC">
            <w:pPr>
              <w:rPr>
                <w:b/>
                <w:bCs/>
                <w:sz w:val="22"/>
                <w:szCs w:val="22"/>
              </w:rPr>
            </w:pPr>
            <w:r w:rsidRPr="007A391B">
              <w:rPr>
                <w:b/>
                <w:bCs/>
                <w:sz w:val="22"/>
                <w:szCs w:val="22"/>
              </w:rPr>
              <w:t> </w:t>
            </w:r>
          </w:p>
        </w:tc>
      </w:tr>
      <w:tr w:rsidR="007A391B" w:rsidRPr="007A391B" w14:paraId="6EF53830"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9531A12" w14:textId="77777777" w:rsidR="00F900FC" w:rsidRPr="007A391B" w:rsidRDefault="00F900FC" w:rsidP="00F900FC">
            <w:pPr>
              <w:rPr>
                <w:sz w:val="22"/>
                <w:szCs w:val="22"/>
              </w:rPr>
            </w:pPr>
            <w:r w:rsidRPr="007A391B">
              <w:rPr>
                <w:sz w:val="22"/>
                <w:szCs w:val="22"/>
              </w:rPr>
              <w:t>Котельная К-45</w:t>
            </w:r>
          </w:p>
        </w:tc>
        <w:tc>
          <w:tcPr>
            <w:tcW w:w="2986" w:type="pct"/>
            <w:tcBorders>
              <w:top w:val="nil"/>
              <w:left w:val="nil"/>
              <w:bottom w:val="single" w:sz="4" w:space="0" w:color="auto"/>
              <w:right w:val="single" w:sz="4" w:space="0" w:color="auto"/>
            </w:tcBorders>
            <w:shd w:val="clear" w:color="auto" w:fill="auto"/>
            <w:vAlign w:val="center"/>
            <w:hideMark/>
          </w:tcPr>
          <w:p w14:paraId="741BF0E3" w14:textId="54253727" w:rsidR="00F900FC" w:rsidRPr="007A391B" w:rsidRDefault="00F900FC" w:rsidP="00F900FC">
            <w:pPr>
              <w:rPr>
                <w:sz w:val="22"/>
                <w:szCs w:val="22"/>
              </w:rPr>
            </w:pPr>
            <w:r w:rsidRPr="007A391B">
              <w:rPr>
                <w:sz w:val="22"/>
                <w:szCs w:val="22"/>
              </w:rPr>
              <w:t>Северо-</w:t>
            </w:r>
            <w:r w:rsidR="006827ED" w:rsidRPr="007A391B">
              <w:rPr>
                <w:sz w:val="22"/>
                <w:szCs w:val="22"/>
              </w:rPr>
              <w:t>З</w:t>
            </w:r>
            <w:r w:rsidRPr="007A391B">
              <w:rPr>
                <w:sz w:val="22"/>
                <w:szCs w:val="22"/>
              </w:rPr>
              <w:t>ападный жилой район</w:t>
            </w:r>
            <w:r w:rsidRPr="007A391B">
              <w:rPr>
                <w:sz w:val="22"/>
                <w:szCs w:val="22"/>
              </w:rPr>
              <w:br/>
              <w:t>Западный жилой район</w:t>
            </w:r>
          </w:p>
        </w:tc>
      </w:tr>
      <w:tr w:rsidR="007A391B" w:rsidRPr="007A391B" w14:paraId="76A0481E"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0796FDD" w14:textId="77777777" w:rsidR="00F900FC" w:rsidRPr="007A391B" w:rsidRDefault="00F900FC" w:rsidP="00F900FC">
            <w:pPr>
              <w:rPr>
                <w:sz w:val="22"/>
                <w:szCs w:val="22"/>
              </w:rPr>
            </w:pPr>
            <w:r w:rsidRPr="007A391B">
              <w:rPr>
                <w:sz w:val="22"/>
                <w:szCs w:val="22"/>
              </w:rPr>
              <w:t>Котельная для теплоснабжения. Нефтеюганское шоссе, 22 стр. 5</w:t>
            </w:r>
          </w:p>
        </w:tc>
        <w:tc>
          <w:tcPr>
            <w:tcW w:w="2986" w:type="pct"/>
            <w:tcBorders>
              <w:top w:val="nil"/>
              <w:left w:val="nil"/>
              <w:bottom w:val="single" w:sz="4" w:space="0" w:color="auto"/>
              <w:right w:val="single" w:sz="4" w:space="0" w:color="auto"/>
            </w:tcBorders>
            <w:shd w:val="clear" w:color="auto" w:fill="auto"/>
            <w:vAlign w:val="center"/>
            <w:hideMark/>
          </w:tcPr>
          <w:p w14:paraId="5DC556D0" w14:textId="77777777" w:rsidR="00F900FC" w:rsidRPr="007A391B" w:rsidRDefault="00F900FC" w:rsidP="00F900FC">
            <w:pPr>
              <w:rPr>
                <w:sz w:val="22"/>
                <w:szCs w:val="22"/>
              </w:rPr>
            </w:pPr>
            <w:r w:rsidRPr="007A391B">
              <w:rPr>
                <w:sz w:val="22"/>
                <w:szCs w:val="22"/>
              </w:rPr>
              <w:t>Северный жилой район</w:t>
            </w:r>
          </w:p>
        </w:tc>
      </w:tr>
      <w:tr w:rsidR="007A391B" w:rsidRPr="007A391B" w14:paraId="3D4D24FF"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445264A" w14:textId="77777777" w:rsidR="00F900FC" w:rsidRPr="007A391B" w:rsidRDefault="00F900FC" w:rsidP="00F900FC">
            <w:pPr>
              <w:rPr>
                <w:b/>
                <w:bCs/>
                <w:sz w:val="22"/>
                <w:szCs w:val="22"/>
              </w:rPr>
            </w:pPr>
            <w:r w:rsidRPr="007A391B">
              <w:rPr>
                <w:b/>
                <w:bCs/>
                <w:sz w:val="22"/>
                <w:szCs w:val="22"/>
              </w:rPr>
              <w:t>СГМУП «Городские тепловые сети»</w:t>
            </w:r>
          </w:p>
        </w:tc>
        <w:tc>
          <w:tcPr>
            <w:tcW w:w="2986" w:type="pct"/>
            <w:tcBorders>
              <w:top w:val="nil"/>
              <w:left w:val="nil"/>
              <w:bottom w:val="single" w:sz="4" w:space="0" w:color="auto"/>
              <w:right w:val="single" w:sz="4" w:space="0" w:color="auto"/>
            </w:tcBorders>
            <w:shd w:val="clear" w:color="auto" w:fill="auto"/>
            <w:vAlign w:val="center"/>
            <w:hideMark/>
          </w:tcPr>
          <w:p w14:paraId="6BDAA086" w14:textId="77777777" w:rsidR="00F900FC" w:rsidRPr="007A391B" w:rsidRDefault="00F900FC" w:rsidP="00F900FC">
            <w:pPr>
              <w:rPr>
                <w:b/>
                <w:bCs/>
                <w:sz w:val="22"/>
                <w:szCs w:val="22"/>
              </w:rPr>
            </w:pPr>
            <w:r w:rsidRPr="007A391B">
              <w:rPr>
                <w:b/>
                <w:bCs/>
                <w:sz w:val="22"/>
                <w:szCs w:val="22"/>
              </w:rPr>
              <w:t> </w:t>
            </w:r>
          </w:p>
        </w:tc>
      </w:tr>
      <w:tr w:rsidR="007A391B" w:rsidRPr="007A391B" w14:paraId="3B59D2EB"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3912F44" w14:textId="77777777" w:rsidR="00F900FC" w:rsidRPr="007A391B" w:rsidRDefault="00F900FC" w:rsidP="00F900FC">
            <w:pPr>
              <w:rPr>
                <w:sz w:val="22"/>
                <w:szCs w:val="22"/>
              </w:rPr>
            </w:pPr>
            <w:r w:rsidRPr="007A391B">
              <w:rPr>
                <w:sz w:val="22"/>
                <w:szCs w:val="22"/>
              </w:rPr>
              <w:t>Котельная № 1</w:t>
            </w:r>
          </w:p>
        </w:tc>
        <w:tc>
          <w:tcPr>
            <w:tcW w:w="2986" w:type="pct"/>
            <w:tcBorders>
              <w:top w:val="nil"/>
              <w:left w:val="nil"/>
              <w:bottom w:val="single" w:sz="4" w:space="0" w:color="auto"/>
              <w:right w:val="single" w:sz="4" w:space="0" w:color="auto"/>
            </w:tcBorders>
            <w:shd w:val="clear" w:color="auto" w:fill="auto"/>
            <w:vAlign w:val="center"/>
            <w:hideMark/>
          </w:tcPr>
          <w:p w14:paraId="03CF1B60" w14:textId="65995391" w:rsidR="00F900FC" w:rsidRPr="007A391B" w:rsidRDefault="00F900FC" w:rsidP="00F900FC">
            <w:pPr>
              <w:rPr>
                <w:sz w:val="22"/>
                <w:szCs w:val="22"/>
              </w:rPr>
            </w:pPr>
            <w:r w:rsidRPr="007A391B">
              <w:rPr>
                <w:sz w:val="22"/>
                <w:szCs w:val="22"/>
              </w:rPr>
              <w:t>Жилой район Нефтяников</w:t>
            </w:r>
            <w:r w:rsidRPr="007A391B">
              <w:rPr>
                <w:sz w:val="22"/>
                <w:szCs w:val="22"/>
              </w:rPr>
              <w:br/>
              <w:t>Центральный жилой район</w:t>
            </w:r>
          </w:p>
        </w:tc>
      </w:tr>
      <w:tr w:rsidR="007A391B" w:rsidRPr="007A391B" w14:paraId="4FF5F48D"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FFD5F2E" w14:textId="77777777" w:rsidR="00F900FC" w:rsidRPr="007A391B" w:rsidRDefault="00F900FC" w:rsidP="00F900FC">
            <w:pPr>
              <w:rPr>
                <w:sz w:val="22"/>
                <w:szCs w:val="22"/>
              </w:rPr>
            </w:pPr>
            <w:r w:rsidRPr="007A391B">
              <w:rPr>
                <w:sz w:val="22"/>
                <w:szCs w:val="22"/>
              </w:rPr>
              <w:t>Котельная № 2</w:t>
            </w:r>
          </w:p>
        </w:tc>
        <w:tc>
          <w:tcPr>
            <w:tcW w:w="2986" w:type="pct"/>
            <w:tcBorders>
              <w:top w:val="nil"/>
              <w:left w:val="nil"/>
              <w:bottom w:val="single" w:sz="4" w:space="0" w:color="auto"/>
              <w:right w:val="single" w:sz="4" w:space="0" w:color="auto"/>
            </w:tcBorders>
            <w:shd w:val="clear" w:color="auto" w:fill="auto"/>
            <w:vAlign w:val="center"/>
            <w:hideMark/>
          </w:tcPr>
          <w:p w14:paraId="36395170" w14:textId="010BDDB1" w:rsidR="00F900FC" w:rsidRPr="007A391B" w:rsidRDefault="00F900FC" w:rsidP="00F900FC">
            <w:pPr>
              <w:rPr>
                <w:sz w:val="22"/>
                <w:szCs w:val="22"/>
              </w:rPr>
            </w:pPr>
            <w:r w:rsidRPr="007A391B">
              <w:rPr>
                <w:sz w:val="22"/>
                <w:szCs w:val="22"/>
              </w:rPr>
              <w:t>Жилой район Нефтяников</w:t>
            </w:r>
            <w:r w:rsidRPr="007A391B">
              <w:rPr>
                <w:sz w:val="22"/>
                <w:szCs w:val="22"/>
              </w:rPr>
              <w:br/>
              <w:t>Центральный жилой район</w:t>
            </w:r>
          </w:p>
        </w:tc>
      </w:tr>
      <w:tr w:rsidR="007A391B" w:rsidRPr="007A391B" w14:paraId="1F11383E"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9B3AE46" w14:textId="77777777" w:rsidR="00F900FC" w:rsidRPr="007A391B" w:rsidRDefault="00F900FC" w:rsidP="00F900FC">
            <w:pPr>
              <w:rPr>
                <w:sz w:val="22"/>
                <w:szCs w:val="22"/>
              </w:rPr>
            </w:pPr>
            <w:r w:rsidRPr="007A391B">
              <w:rPr>
                <w:sz w:val="22"/>
                <w:szCs w:val="22"/>
              </w:rPr>
              <w:t>Котельная № 3</w:t>
            </w:r>
          </w:p>
        </w:tc>
        <w:tc>
          <w:tcPr>
            <w:tcW w:w="2986" w:type="pct"/>
            <w:tcBorders>
              <w:top w:val="nil"/>
              <w:left w:val="nil"/>
              <w:bottom w:val="single" w:sz="4" w:space="0" w:color="auto"/>
              <w:right w:val="single" w:sz="4" w:space="0" w:color="auto"/>
            </w:tcBorders>
            <w:shd w:val="clear" w:color="auto" w:fill="auto"/>
            <w:vAlign w:val="center"/>
            <w:hideMark/>
          </w:tcPr>
          <w:p w14:paraId="6D31803B" w14:textId="77777777" w:rsidR="00F900FC" w:rsidRPr="007A391B" w:rsidRDefault="00F900FC" w:rsidP="00F900FC">
            <w:pPr>
              <w:rPr>
                <w:sz w:val="22"/>
                <w:szCs w:val="22"/>
              </w:rPr>
            </w:pPr>
            <w:r w:rsidRPr="007A391B">
              <w:rPr>
                <w:sz w:val="22"/>
                <w:szCs w:val="22"/>
              </w:rPr>
              <w:t>Центральный жилой район</w:t>
            </w:r>
          </w:p>
        </w:tc>
      </w:tr>
      <w:tr w:rsidR="007A391B" w:rsidRPr="007A391B" w14:paraId="776D04F9"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2A77012" w14:textId="77777777" w:rsidR="00F900FC" w:rsidRPr="007A391B" w:rsidRDefault="00F900FC" w:rsidP="00F900FC">
            <w:pPr>
              <w:rPr>
                <w:sz w:val="22"/>
                <w:szCs w:val="22"/>
              </w:rPr>
            </w:pPr>
            <w:r w:rsidRPr="007A391B">
              <w:rPr>
                <w:sz w:val="22"/>
                <w:szCs w:val="22"/>
              </w:rPr>
              <w:t>Котельная № 5</w:t>
            </w:r>
          </w:p>
        </w:tc>
        <w:tc>
          <w:tcPr>
            <w:tcW w:w="2986" w:type="pct"/>
            <w:tcBorders>
              <w:top w:val="nil"/>
              <w:left w:val="nil"/>
              <w:bottom w:val="single" w:sz="4" w:space="0" w:color="auto"/>
              <w:right w:val="single" w:sz="4" w:space="0" w:color="auto"/>
            </w:tcBorders>
            <w:shd w:val="clear" w:color="auto" w:fill="auto"/>
            <w:vAlign w:val="center"/>
            <w:hideMark/>
          </w:tcPr>
          <w:p w14:paraId="1C8362AB" w14:textId="348D1BA6" w:rsidR="00F900FC" w:rsidRPr="007A391B" w:rsidRDefault="00F900FC" w:rsidP="00F900FC">
            <w:pPr>
              <w:rPr>
                <w:sz w:val="22"/>
                <w:szCs w:val="22"/>
              </w:rPr>
            </w:pPr>
            <w:r w:rsidRPr="007A391B">
              <w:rPr>
                <w:sz w:val="22"/>
                <w:szCs w:val="22"/>
              </w:rPr>
              <w:t>Восточный планировочный район, Восточный коммунальный район, п. Дорожный;</w:t>
            </w:r>
            <w:r w:rsidRPr="007A391B">
              <w:rPr>
                <w:sz w:val="22"/>
                <w:szCs w:val="22"/>
              </w:rPr>
              <w:br/>
              <w:t>Центральный планировочный район</w:t>
            </w:r>
          </w:p>
        </w:tc>
      </w:tr>
      <w:tr w:rsidR="007A391B" w:rsidRPr="007A391B" w14:paraId="4B0FE698"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C64AFE8" w14:textId="77777777" w:rsidR="00F900FC" w:rsidRPr="007A391B" w:rsidRDefault="00F900FC" w:rsidP="00F900FC">
            <w:pPr>
              <w:rPr>
                <w:sz w:val="22"/>
                <w:szCs w:val="22"/>
              </w:rPr>
            </w:pPr>
            <w:r w:rsidRPr="007A391B">
              <w:rPr>
                <w:sz w:val="22"/>
                <w:szCs w:val="22"/>
              </w:rPr>
              <w:t>Котельная № 6</w:t>
            </w:r>
          </w:p>
        </w:tc>
        <w:tc>
          <w:tcPr>
            <w:tcW w:w="2986" w:type="pct"/>
            <w:tcBorders>
              <w:top w:val="nil"/>
              <w:left w:val="nil"/>
              <w:bottom w:val="single" w:sz="4" w:space="0" w:color="auto"/>
              <w:right w:val="single" w:sz="4" w:space="0" w:color="auto"/>
            </w:tcBorders>
            <w:shd w:val="clear" w:color="auto" w:fill="auto"/>
            <w:vAlign w:val="center"/>
            <w:hideMark/>
          </w:tcPr>
          <w:p w14:paraId="2DBD1D0A" w14:textId="4AD7BA3E" w:rsidR="00F900FC" w:rsidRPr="007A391B" w:rsidRDefault="00F900FC" w:rsidP="00F900FC">
            <w:pPr>
              <w:rPr>
                <w:sz w:val="22"/>
                <w:szCs w:val="22"/>
              </w:rPr>
            </w:pPr>
            <w:r w:rsidRPr="007A391B">
              <w:rPr>
                <w:sz w:val="22"/>
                <w:szCs w:val="22"/>
              </w:rPr>
              <w:t>Юго-</w:t>
            </w:r>
            <w:r w:rsidR="006827ED" w:rsidRPr="007A391B">
              <w:rPr>
                <w:sz w:val="22"/>
                <w:szCs w:val="22"/>
              </w:rPr>
              <w:t>З</w:t>
            </w:r>
            <w:r w:rsidRPr="007A391B">
              <w:rPr>
                <w:sz w:val="22"/>
                <w:szCs w:val="22"/>
              </w:rPr>
              <w:t>ападный район</w:t>
            </w:r>
          </w:p>
        </w:tc>
      </w:tr>
      <w:tr w:rsidR="007A391B" w:rsidRPr="007A391B" w14:paraId="418B6B1E"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3C0E2684" w14:textId="77777777" w:rsidR="00F900FC" w:rsidRPr="007A391B" w:rsidRDefault="00F900FC" w:rsidP="00F900FC">
            <w:pPr>
              <w:rPr>
                <w:sz w:val="22"/>
                <w:szCs w:val="22"/>
              </w:rPr>
            </w:pPr>
            <w:r w:rsidRPr="007A391B">
              <w:rPr>
                <w:sz w:val="22"/>
                <w:szCs w:val="22"/>
              </w:rPr>
              <w:t>Котельная № 7</w:t>
            </w:r>
          </w:p>
        </w:tc>
        <w:tc>
          <w:tcPr>
            <w:tcW w:w="2986" w:type="pct"/>
            <w:tcBorders>
              <w:top w:val="nil"/>
              <w:left w:val="nil"/>
              <w:bottom w:val="single" w:sz="4" w:space="0" w:color="auto"/>
              <w:right w:val="single" w:sz="4" w:space="0" w:color="auto"/>
            </w:tcBorders>
            <w:shd w:val="clear" w:color="auto" w:fill="auto"/>
            <w:vAlign w:val="center"/>
            <w:hideMark/>
          </w:tcPr>
          <w:p w14:paraId="05E872DE"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6EB4BE8E"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1C9927C8" w14:textId="77777777" w:rsidR="00F900FC" w:rsidRPr="007A391B" w:rsidRDefault="00F900FC" w:rsidP="00F900FC">
            <w:pPr>
              <w:rPr>
                <w:sz w:val="22"/>
                <w:szCs w:val="22"/>
              </w:rPr>
            </w:pPr>
            <w:r w:rsidRPr="007A391B">
              <w:rPr>
                <w:sz w:val="22"/>
                <w:szCs w:val="22"/>
              </w:rPr>
              <w:t>Котельная № 9</w:t>
            </w:r>
          </w:p>
        </w:tc>
        <w:tc>
          <w:tcPr>
            <w:tcW w:w="2986" w:type="pct"/>
            <w:tcBorders>
              <w:top w:val="nil"/>
              <w:left w:val="nil"/>
              <w:bottom w:val="single" w:sz="4" w:space="0" w:color="auto"/>
              <w:right w:val="single" w:sz="4" w:space="0" w:color="auto"/>
            </w:tcBorders>
            <w:shd w:val="clear" w:color="auto" w:fill="auto"/>
            <w:vAlign w:val="center"/>
            <w:hideMark/>
          </w:tcPr>
          <w:p w14:paraId="3A97DAE1"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7E868FC6"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6FF3F1B" w14:textId="77777777" w:rsidR="00F900FC" w:rsidRPr="007A391B" w:rsidRDefault="00F900FC" w:rsidP="00F900FC">
            <w:pPr>
              <w:rPr>
                <w:sz w:val="22"/>
                <w:szCs w:val="22"/>
              </w:rPr>
            </w:pPr>
            <w:r w:rsidRPr="007A391B">
              <w:rPr>
                <w:sz w:val="22"/>
                <w:szCs w:val="22"/>
              </w:rPr>
              <w:t>Котельная № 13</w:t>
            </w:r>
          </w:p>
        </w:tc>
        <w:tc>
          <w:tcPr>
            <w:tcW w:w="2986" w:type="pct"/>
            <w:tcBorders>
              <w:top w:val="nil"/>
              <w:left w:val="nil"/>
              <w:bottom w:val="single" w:sz="4" w:space="0" w:color="auto"/>
              <w:right w:val="single" w:sz="4" w:space="0" w:color="auto"/>
            </w:tcBorders>
            <w:shd w:val="clear" w:color="auto" w:fill="auto"/>
            <w:vAlign w:val="center"/>
            <w:hideMark/>
          </w:tcPr>
          <w:p w14:paraId="2924A97B" w14:textId="3C7BD937" w:rsidR="00F900FC" w:rsidRPr="007A391B" w:rsidRDefault="00F900FC" w:rsidP="00F900FC">
            <w:pPr>
              <w:rPr>
                <w:sz w:val="22"/>
                <w:szCs w:val="22"/>
              </w:rPr>
            </w:pPr>
            <w:r w:rsidRPr="007A391B">
              <w:rPr>
                <w:sz w:val="22"/>
                <w:szCs w:val="22"/>
              </w:rPr>
              <w:t>Западный промышленный район</w:t>
            </w:r>
            <w:r w:rsidRPr="007A391B">
              <w:rPr>
                <w:sz w:val="22"/>
                <w:szCs w:val="22"/>
              </w:rPr>
              <w:br/>
              <w:t>Северо-</w:t>
            </w:r>
            <w:r w:rsidR="006827ED" w:rsidRPr="007A391B">
              <w:rPr>
                <w:sz w:val="22"/>
                <w:szCs w:val="22"/>
              </w:rPr>
              <w:t>З</w:t>
            </w:r>
            <w:r w:rsidRPr="007A391B">
              <w:rPr>
                <w:sz w:val="22"/>
                <w:szCs w:val="22"/>
              </w:rPr>
              <w:t>ападный жилой район</w:t>
            </w:r>
          </w:p>
        </w:tc>
      </w:tr>
      <w:tr w:rsidR="007A391B" w:rsidRPr="007A391B" w14:paraId="367BCE97"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B4692B3" w14:textId="77777777" w:rsidR="00F900FC" w:rsidRPr="007A391B" w:rsidRDefault="00F900FC" w:rsidP="00F900FC">
            <w:pPr>
              <w:rPr>
                <w:sz w:val="22"/>
                <w:szCs w:val="22"/>
              </w:rPr>
            </w:pPr>
            <w:r w:rsidRPr="007A391B">
              <w:rPr>
                <w:sz w:val="22"/>
                <w:szCs w:val="22"/>
              </w:rPr>
              <w:t>Котельная № 14</w:t>
            </w:r>
          </w:p>
        </w:tc>
        <w:tc>
          <w:tcPr>
            <w:tcW w:w="2986" w:type="pct"/>
            <w:tcBorders>
              <w:top w:val="nil"/>
              <w:left w:val="nil"/>
              <w:bottom w:val="single" w:sz="4" w:space="0" w:color="auto"/>
              <w:right w:val="single" w:sz="4" w:space="0" w:color="auto"/>
            </w:tcBorders>
            <w:shd w:val="clear" w:color="auto" w:fill="auto"/>
            <w:vAlign w:val="center"/>
            <w:hideMark/>
          </w:tcPr>
          <w:p w14:paraId="2D768291" w14:textId="27DE2057" w:rsidR="00F900FC" w:rsidRPr="007A391B" w:rsidRDefault="00F900FC" w:rsidP="00F900FC">
            <w:pPr>
              <w:rPr>
                <w:sz w:val="22"/>
                <w:szCs w:val="22"/>
              </w:rPr>
            </w:pPr>
            <w:r w:rsidRPr="007A391B">
              <w:rPr>
                <w:sz w:val="22"/>
                <w:szCs w:val="22"/>
              </w:rPr>
              <w:t>Западный промышленный район</w:t>
            </w:r>
            <w:r w:rsidRPr="007A391B">
              <w:rPr>
                <w:sz w:val="22"/>
                <w:szCs w:val="22"/>
              </w:rPr>
              <w:br/>
              <w:t>Северо-</w:t>
            </w:r>
            <w:r w:rsidR="006827ED" w:rsidRPr="007A391B">
              <w:rPr>
                <w:sz w:val="22"/>
                <w:szCs w:val="22"/>
              </w:rPr>
              <w:t>З</w:t>
            </w:r>
            <w:r w:rsidRPr="007A391B">
              <w:rPr>
                <w:sz w:val="22"/>
                <w:szCs w:val="22"/>
              </w:rPr>
              <w:t>ападный жилой район</w:t>
            </w:r>
          </w:p>
        </w:tc>
      </w:tr>
      <w:tr w:rsidR="007A391B" w:rsidRPr="007A391B" w14:paraId="0A07B462"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6B14F7F" w14:textId="77777777" w:rsidR="00F900FC" w:rsidRPr="007A391B" w:rsidRDefault="00F900FC" w:rsidP="00F900FC">
            <w:pPr>
              <w:rPr>
                <w:sz w:val="22"/>
                <w:szCs w:val="22"/>
              </w:rPr>
            </w:pPr>
            <w:r w:rsidRPr="007A391B">
              <w:rPr>
                <w:sz w:val="22"/>
                <w:szCs w:val="22"/>
              </w:rPr>
              <w:t>Котельная № 21</w:t>
            </w:r>
          </w:p>
        </w:tc>
        <w:tc>
          <w:tcPr>
            <w:tcW w:w="2986" w:type="pct"/>
            <w:tcBorders>
              <w:top w:val="nil"/>
              <w:left w:val="nil"/>
              <w:bottom w:val="single" w:sz="4" w:space="0" w:color="auto"/>
              <w:right w:val="single" w:sz="4" w:space="0" w:color="auto"/>
            </w:tcBorders>
            <w:shd w:val="clear" w:color="auto" w:fill="auto"/>
            <w:vAlign w:val="center"/>
            <w:hideMark/>
          </w:tcPr>
          <w:p w14:paraId="1B439068"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0B5E334B"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649FDBD5" w14:textId="77777777" w:rsidR="00F900FC" w:rsidRPr="007A391B" w:rsidRDefault="00F900FC" w:rsidP="00F900FC">
            <w:pPr>
              <w:rPr>
                <w:sz w:val="22"/>
                <w:szCs w:val="22"/>
              </w:rPr>
            </w:pPr>
            <w:r w:rsidRPr="007A391B">
              <w:rPr>
                <w:sz w:val="22"/>
                <w:szCs w:val="22"/>
              </w:rPr>
              <w:t>Котельная № 22</w:t>
            </w:r>
          </w:p>
        </w:tc>
        <w:tc>
          <w:tcPr>
            <w:tcW w:w="2986" w:type="pct"/>
            <w:tcBorders>
              <w:top w:val="nil"/>
              <w:left w:val="nil"/>
              <w:bottom w:val="single" w:sz="4" w:space="0" w:color="auto"/>
              <w:right w:val="single" w:sz="4" w:space="0" w:color="auto"/>
            </w:tcBorders>
            <w:shd w:val="clear" w:color="auto" w:fill="auto"/>
            <w:vAlign w:val="center"/>
            <w:hideMark/>
          </w:tcPr>
          <w:p w14:paraId="63C1581D" w14:textId="77777777" w:rsidR="00F900FC" w:rsidRPr="007A391B" w:rsidRDefault="00F900FC" w:rsidP="00F900FC">
            <w:pPr>
              <w:rPr>
                <w:sz w:val="22"/>
                <w:szCs w:val="22"/>
              </w:rPr>
            </w:pPr>
            <w:r w:rsidRPr="007A391B">
              <w:rPr>
                <w:sz w:val="22"/>
                <w:szCs w:val="22"/>
              </w:rPr>
              <w:t>п. Барсово</w:t>
            </w:r>
          </w:p>
        </w:tc>
      </w:tr>
      <w:tr w:rsidR="007A391B" w:rsidRPr="007A391B" w14:paraId="15B8579B"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37E28728" w14:textId="77777777" w:rsidR="00F900FC" w:rsidRPr="007A391B" w:rsidRDefault="00F900FC" w:rsidP="00F900FC">
            <w:pPr>
              <w:rPr>
                <w:sz w:val="22"/>
                <w:szCs w:val="22"/>
              </w:rPr>
            </w:pPr>
            <w:r w:rsidRPr="007A391B">
              <w:rPr>
                <w:sz w:val="22"/>
                <w:szCs w:val="22"/>
              </w:rPr>
              <w:t>Котельная № 23 Ледовый дворец</w:t>
            </w:r>
          </w:p>
        </w:tc>
        <w:tc>
          <w:tcPr>
            <w:tcW w:w="2986" w:type="pct"/>
            <w:tcBorders>
              <w:top w:val="nil"/>
              <w:left w:val="nil"/>
              <w:bottom w:val="single" w:sz="4" w:space="0" w:color="auto"/>
              <w:right w:val="single" w:sz="4" w:space="0" w:color="auto"/>
            </w:tcBorders>
            <w:shd w:val="clear" w:color="auto" w:fill="auto"/>
            <w:vAlign w:val="center"/>
            <w:hideMark/>
          </w:tcPr>
          <w:p w14:paraId="0867EB3E" w14:textId="7161D615" w:rsidR="00F900FC" w:rsidRPr="007A391B" w:rsidRDefault="00F900FC" w:rsidP="00F900FC">
            <w:pPr>
              <w:rPr>
                <w:sz w:val="22"/>
                <w:szCs w:val="22"/>
              </w:rPr>
            </w:pPr>
            <w:r w:rsidRPr="007A391B">
              <w:rPr>
                <w:sz w:val="22"/>
                <w:szCs w:val="22"/>
              </w:rPr>
              <w:t>Юго-</w:t>
            </w:r>
            <w:r w:rsidR="006827ED" w:rsidRPr="007A391B">
              <w:rPr>
                <w:sz w:val="22"/>
                <w:szCs w:val="22"/>
              </w:rPr>
              <w:t>З</w:t>
            </w:r>
            <w:r w:rsidRPr="007A391B">
              <w:rPr>
                <w:sz w:val="22"/>
                <w:szCs w:val="22"/>
              </w:rPr>
              <w:t>ападный район</w:t>
            </w:r>
          </w:p>
        </w:tc>
      </w:tr>
      <w:tr w:rsidR="007A391B" w:rsidRPr="007A391B" w14:paraId="04F87E01"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C05A3FB" w14:textId="77777777" w:rsidR="00F900FC" w:rsidRPr="007A391B" w:rsidRDefault="00F900FC" w:rsidP="00F900FC">
            <w:pPr>
              <w:rPr>
                <w:sz w:val="22"/>
                <w:szCs w:val="22"/>
              </w:rPr>
            </w:pPr>
            <w:r w:rsidRPr="007A391B">
              <w:rPr>
                <w:sz w:val="22"/>
                <w:szCs w:val="22"/>
              </w:rPr>
              <w:t>Котельная 24 Поликлиника Нефтяник</w:t>
            </w:r>
          </w:p>
        </w:tc>
        <w:tc>
          <w:tcPr>
            <w:tcW w:w="2986" w:type="pct"/>
            <w:tcBorders>
              <w:top w:val="nil"/>
              <w:left w:val="nil"/>
              <w:bottom w:val="single" w:sz="4" w:space="0" w:color="auto"/>
              <w:right w:val="single" w:sz="4" w:space="0" w:color="auto"/>
            </w:tcBorders>
            <w:shd w:val="clear" w:color="auto" w:fill="auto"/>
            <w:vAlign w:val="center"/>
            <w:hideMark/>
          </w:tcPr>
          <w:p w14:paraId="5F70C9BF" w14:textId="77777777" w:rsidR="00F900FC" w:rsidRPr="007A391B" w:rsidRDefault="00F900FC" w:rsidP="00F900FC">
            <w:pPr>
              <w:rPr>
                <w:sz w:val="22"/>
                <w:szCs w:val="22"/>
              </w:rPr>
            </w:pPr>
            <w:r w:rsidRPr="007A391B">
              <w:rPr>
                <w:sz w:val="22"/>
                <w:szCs w:val="22"/>
              </w:rPr>
              <w:t>Жилой район Нефтяников</w:t>
            </w:r>
          </w:p>
        </w:tc>
      </w:tr>
      <w:tr w:rsidR="007A391B" w:rsidRPr="007A391B" w14:paraId="498E1220"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C06A921" w14:textId="77777777" w:rsidR="00F900FC" w:rsidRPr="007A391B" w:rsidRDefault="00F900FC" w:rsidP="00F900FC">
            <w:pPr>
              <w:rPr>
                <w:b/>
                <w:bCs/>
                <w:sz w:val="22"/>
                <w:szCs w:val="22"/>
              </w:rPr>
            </w:pPr>
            <w:r w:rsidRPr="007A391B">
              <w:rPr>
                <w:b/>
                <w:bCs/>
                <w:sz w:val="22"/>
                <w:szCs w:val="22"/>
              </w:rPr>
              <w:t>ПАО «Сургутнефтегаз»</w:t>
            </w:r>
          </w:p>
        </w:tc>
        <w:tc>
          <w:tcPr>
            <w:tcW w:w="2986" w:type="pct"/>
            <w:tcBorders>
              <w:top w:val="nil"/>
              <w:left w:val="nil"/>
              <w:bottom w:val="single" w:sz="4" w:space="0" w:color="auto"/>
              <w:right w:val="single" w:sz="4" w:space="0" w:color="auto"/>
            </w:tcBorders>
            <w:shd w:val="clear" w:color="auto" w:fill="auto"/>
            <w:vAlign w:val="center"/>
            <w:hideMark/>
          </w:tcPr>
          <w:p w14:paraId="36933CBE" w14:textId="77777777" w:rsidR="00F900FC" w:rsidRPr="007A391B" w:rsidRDefault="00F900FC" w:rsidP="00F900FC">
            <w:pPr>
              <w:rPr>
                <w:b/>
                <w:bCs/>
                <w:sz w:val="22"/>
                <w:szCs w:val="22"/>
              </w:rPr>
            </w:pPr>
            <w:r w:rsidRPr="007A391B">
              <w:rPr>
                <w:b/>
                <w:bCs/>
                <w:sz w:val="22"/>
                <w:szCs w:val="22"/>
              </w:rPr>
              <w:t> </w:t>
            </w:r>
          </w:p>
        </w:tc>
      </w:tr>
      <w:tr w:rsidR="007A391B" w:rsidRPr="007A391B" w14:paraId="698A3B72"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6A5A2BF1" w14:textId="77777777" w:rsidR="00F900FC" w:rsidRPr="007A391B" w:rsidRDefault="00F900FC" w:rsidP="00F900FC">
            <w:pPr>
              <w:rPr>
                <w:sz w:val="22"/>
                <w:szCs w:val="22"/>
              </w:rPr>
            </w:pPr>
            <w:r w:rsidRPr="007A391B">
              <w:rPr>
                <w:sz w:val="22"/>
                <w:szCs w:val="22"/>
              </w:rPr>
              <w:t>Котельная № 1</w:t>
            </w:r>
          </w:p>
        </w:tc>
        <w:tc>
          <w:tcPr>
            <w:tcW w:w="2986" w:type="pct"/>
            <w:tcBorders>
              <w:top w:val="nil"/>
              <w:left w:val="nil"/>
              <w:bottom w:val="single" w:sz="4" w:space="0" w:color="auto"/>
              <w:right w:val="single" w:sz="4" w:space="0" w:color="auto"/>
            </w:tcBorders>
            <w:shd w:val="clear" w:color="auto" w:fill="auto"/>
            <w:vAlign w:val="center"/>
            <w:hideMark/>
          </w:tcPr>
          <w:p w14:paraId="20549FFC" w14:textId="77777777" w:rsidR="00F900FC" w:rsidRPr="007A391B" w:rsidRDefault="00F900FC" w:rsidP="00F900FC">
            <w:pPr>
              <w:rPr>
                <w:sz w:val="22"/>
                <w:szCs w:val="22"/>
              </w:rPr>
            </w:pPr>
            <w:r w:rsidRPr="007A391B">
              <w:rPr>
                <w:sz w:val="22"/>
                <w:szCs w:val="22"/>
              </w:rPr>
              <w:t>Северный планировочный район</w:t>
            </w:r>
          </w:p>
        </w:tc>
      </w:tr>
      <w:tr w:rsidR="007A391B" w:rsidRPr="007A391B" w14:paraId="3CD10192"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7176764" w14:textId="77777777" w:rsidR="00F900FC" w:rsidRPr="007A391B" w:rsidRDefault="00F900FC" w:rsidP="00F900FC">
            <w:pPr>
              <w:rPr>
                <w:sz w:val="22"/>
                <w:szCs w:val="22"/>
              </w:rPr>
            </w:pPr>
            <w:r w:rsidRPr="007A391B">
              <w:rPr>
                <w:sz w:val="22"/>
                <w:szCs w:val="22"/>
              </w:rPr>
              <w:t>Котельная № 3</w:t>
            </w:r>
          </w:p>
        </w:tc>
        <w:tc>
          <w:tcPr>
            <w:tcW w:w="2986" w:type="pct"/>
            <w:tcBorders>
              <w:top w:val="nil"/>
              <w:left w:val="nil"/>
              <w:bottom w:val="single" w:sz="4" w:space="0" w:color="auto"/>
              <w:right w:val="single" w:sz="4" w:space="0" w:color="auto"/>
            </w:tcBorders>
            <w:shd w:val="clear" w:color="auto" w:fill="auto"/>
            <w:vAlign w:val="center"/>
            <w:hideMark/>
          </w:tcPr>
          <w:p w14:paraId="57E66582" w14:textId="3D7A3508" w:rsidR="00F900FC" w:rsidRPr="007A391B" w:rsidRDefault="00F900FC" w:rsidP="00F900FC">
            <w:pPr>
              <w:rPr>
                <w:sz w:val="22"/>
                <w:szCs w:val="22"/>
              </w:rPr>
            </w:pPr>
            <w:r w:rsidRPr="007A391B">
              <w:rPr>
                <w:sz w:val="22"/>
                <w:szCs w:val="22"/>
              </w:rPr>
              <w:t>Северо-</w:t>
            </w:r>
            <w:r w:rsidR="006827ED" w:rsidRPr="007A391B">
              <w:rPr>
                <w:sz w:val="22"/>
                <w:szCs w:val="22"/>
              </w:rPr>
              <w:t>В</w:t>
            </w:r>
            <w:r w:rsidRPr="007A391B">
              <w:rPr>
                <w:sz w:val="22"/>
                <w:szCs w:val="22"/>
              </w:rPr>
              <w:t>осточный жилой район</w:t>
            </w:r>
          </w:p>
        </w:tc>
      </w:tr>
      <w:tr w:rsidR="007A391B" w:rsidRPr="007A391B" w14:paraId="591FD5C4"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3936139C" w14:textId="77777777" w:rsidR="00F900FC" w:rsidRPr="007A391B" w:rsidRDefault="00F900FC" w:rsidP="00F900FC">
            <w:pPr>
              <w:rPr>
                <w:sz w:val="22"/>
                <w:szCs w:val="22"/>
              </w:rPr>
            </w:pPr>
            <w:r w:rsidRPr="007A391B">
              <w:rPr>
                <w:sz w:val="22"/>
                <w:szCs w:val="22"/>
              </w:rPr>
              <w:t>Котельная № 4</w:t>
            </w:r>
          </w:p>
        </w:tc>
        <w:tc>
          <w:tcPr>
            <w:tcW w:w="2986" w:type="pct"/>
            <w:tcBorders>
              <w:top w:val="nil"/>
              <w:left w:val="nil"/>
              <w:bottom w:val="single" w:sz="4" w:space="0" w:color="auto"/>
              <w:right w:val="single" w:sz="4" w:space="0" w:color="auto"/>
            </w:tcBorders>
            <w:shd w:val="clear" w:color="auto" w:fill="auto"/>
            <w:vAlign w:val="center"/>
            <w:hideMark/>
          </w:tcPr>
          <w:p w14:paraId="6A9B0BC8" w14:textId="0A91330F" w:rsidR="00F900FC" w:rsidRPr="007A391B" w:rsidRDefault="00F900FC" w:rsidP="00F900FC">
            <w:pPr>
              <w:rPr>
                <w:sz w:val="22"/>
                <w:szCs w:val="22"/>
              </w:rPr>
            </w:pPr>
            <w:r w:rsidRPr="007A391B">
              <w:rPr>
                <w:sz w:val="22"/>
                <w:szCs w:val="22"/>
              </w:rPr>
              <w:t>Юго-</w:t>
            </w:r>
            <w:r w:rsidR="006827ED" w:rsidRPr="007A391B">
              <w:rPr>
                <w:sz w:val="22"/>
                <w:szCs w:val="22"/>
              </w:rPr>
              <w:t>З</w:t>
            </w:r>
            <w:r w:rsidRPr="007A391B">
              <w:rPr>
                <w:sz w:val="22"/>
                <w:szCs w:val="22"/>
              </w:rPr>
              <w:t>ападный район</w:t>
            </w:r>
          </w:p>
        </w:tc>
      </w:tr>
      <w:tr w:rsidR="007A391B" w:rsidRPr="007A391B" w14:paraId="4B2266A3"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35589F70" w14:textId="77777777" w:rsidR="00F900FC" w:rsidRPr="007A391B" w:rsidRDefault="00F900FC" w:rsidP="00F900FC">
            <w:pPr>
              <w:rPr>
                <w:sz w:val="22"/>
                <w:szCs w:val="22"/>
              </w:rPr>
            </w:pPr>
            <w:r w:rsidRPr="007A391B">
              <w:rPr>
                <w:sz w:val="22"/>
                <w:szCs w:val="22"/>
              </w:rPr>
              <w:t>Котельная № 5</w:t>
            </w:r>
          </w:p>
        </w:tc>
        <w:tc>
          <w:tcPr>
            <w:tcW w:w="2986" w:type="pct"/>
            <w:tcBorders>
              <w:top w:val="nil"/>
              <w:left w:val="nil"/>
              <w:bottom w:val="single" w:sz="4" w:space="0" w:color="auto"/>
              <w:right w:val="single" w:sz="4" w:space="0" w:color="auto"/>
            </w:tcBorders>
            <w:shd w:val="clear" w:color="auto" w:fill="auto"/>
            <w:vAlign w:val="center"/>
            <w:hideMark/>
          </w:tcPr>
          <w:p w14:paraId="23E9605C"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2CBF7675"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1C8646B" w14:textId="77777777" w:rsidR="00F900FC" w:rsidRPr="007A391B" w:rsidRDefault="00F900FC" w:rsidP="00F900FC">
            <w:pPr>
              <w:rPr>
                <w:sz w:val="22"/>
                <w:szCs w:val="22"/>
              </w:rPr>
            </w:pPr>
            <w:r w:rsidRPr="007A391B">
              <w:rPr>
                <w:sz w:val="22"/>
                <w:szCs w:val="22"/>
              </w:rPr>
              <w:t>Котельная № 6</w:t>
            </w:r>
          </w:p>
        </w:tc>
        <w:tc>
          <w:tcPr>
            <w:tcW w:w="2986" w:type="pct"/>
            <w:tcBorders>
              <w:top w:val="nil"/>
              <w:left w:val="nil"/>
              <w:bottom w:val="single" w:sz="4" w:space="0" w:color="auto"/>
              <w:right w:val="single" w:sz="4" w:space="0" w:color="auto"/>
            </w:tcBorders>
            <w:shd w:val="clear" w:color="auto" w:fill="auto"/>
            <w:vAlign w:val="center"/>
            <w:hideMark/>
          </w:tcPr>
          <w:p w14:paraId="7FC1113E"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2667F51D"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8302585" w14:textId="77777777" w:rsidR="00F900FC" w:rsidRPr="007A391B" w:rsidRDefault="00F900FC" w:rsidP="00F900FC">
            <w:pPr>
              <w:rPr>
                <w:sz w:val="22"/>
                <w:szCs w:val="22"/>
              </w:rPr>
            </w:pPr>
            <w:r w:rsidRPr="007A391B">
              <w:rPr>
                <w:sz w:val="22"/>
                <w:szCs w:val="22"/>
              </w:rPr>
              <w:t>Котельная № 7</w:t>
            </w:r>
          </w:p>
        </w:tc>
        <w:tc>
          <w:tcPr>
            <w:tcW w:w="2986" w:type="pct"/>
            <w:tcBorders>
              <w:top w:val="nil"/>
              <w:left w:val="nil"/>
              <w:bottom w:val="single" w:sz="4" w:space="0" w:color="auto"/>
              <w:right w:val="single" w:sz="4" w:space="0" w:color="auto"/>
            </w:tcBorders>
            <w:shd w:val="clear" w:color="auto" w:fill="auto"/>
            <w:vAlign w:val="center"/>
            <w:hideMark/>
          </w:tcPr>
          <w:p w14:paraId="7A1C2FF0" w14:textId="336EA80E" w:rsidR="00F900FC" w:rsidRPr="007A391B" w:rsidRDefault="00F900FC" w:rsidP="00F900FC">
            <w:pPr>
              <w:rPr>
                <w:sz w:val="22"/>
                <w:szCs w:val="22"/>
              </w:rPr>
            </w:pPr>
            <w:r w:rsidRPr="007A391B">
              <w:rPr>
                <w:sz w:val="22"/>
                <w:szCs w:val="22"/>
              </w:rPr>
              <w:t>Юго-</w:t>
            </w:r>
            <w:r w:rsidR="006827ED" w:rsidRPr="007A391B">
              <w:rPr>
                <w:sz w:val="22"/>
                <w:szCs w:val="22"/>
              </w:rPr>
              <w:t>З</w:t>
            </w:r>
            <w:r w:rsidRPr="007A391B">
              <w:rPr>
                <w:sz w:val="22"/>
                <w:szCs w:val="22"/>
              </w:rPr>
              <w:t>ападный район</w:t>
            </w:r>
          </w:p>
        </w:tc>
      </w:tr>
      <w:tr w:rsidR="007A391B" w:rsidRPr="007A391B" w14:paraId="645D0002"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D3314CD" w14:textId="77777777" w:rsidR="00F900FC" w:rsidRPr="007A391B" w:rsidRDefault="00F900FC" w:rsidP="00F900FC">
            <w:pPr>
              <w:rPr>
                <w:sz w:val="22"/>
                <w:szCs w:val="22"/>
              </w:rPr>
            </w:pPr>
            <w:r w:rsidRPr="007A391B">
              <w:rPr>
                <w:sz w:val="22"/>
                <w:szCs w:val="22"/>
              </w:rPr>
              <w:t>Котельная № 8</w:t>
            </w:r>
          </w:p>
        </w:tc>
        <w:tc>
          <w:tcPr>
            <w:tcW w:w="2986" w:type="pct"/>
            <w:tcBorders>
              <w:top w:val="nil"/>
              <w:left w:val="nil"/>
              <w:bottom w:val="single" w:sz="4" w:space="0" w:color="auto"/>
              <w:right w:val="single" w:sz="4" w:space="0" w:color="auto"/>
            </w:tcBorders>
            <w:shd w:val="clear" w:color="auto" w:fill="auto"/>
            <w:vAlign w:val="center"/>
            <w:hideMark/>
          </w:tcPr>
          <w:p w14:paraId="2BB1F050"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4E5B0375"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ED6297C" w14:textId="77777777" w:rsidR="00F900FC" w:rsidRPr="007A391B" w:rsidRDefault="00F900FC" w:rsidP="00F900FC">
            <w:pPr>
              <w:rPr>
                <w:sz w:val="22"/>
                <w:szCs w:val="22"/>
              </w:rPr>
            </w:pPr>
            <w:r w:rsidRPr="007A391B">
              <w:rPr>
                <w:sz w:val="22"/>
                <w:szCs w:val="22"/>
              </w:rPr>
              <w:t>Котельная № 9</w:t>
            </w:r>
          </w:p>
        </w:tc>
        <w:tc>
          <w:tcPr>
            <w:tcW w:w="2986" w:type="pct"/>
            <w:tcBorders>
              <w:top w:val="nil"/>
              <w:left w:val="nil"/>
              <w:bottom w:val="single" w:sz="4" w:space="0" w:color="auto"/>
              <w:right w:val="single" w:sz="4" w:space="0" w:color="auto"/>
            </w:tcBorders>
            <w:shd w:val="clear" w:color="auto" w:fill="auto"/>
            <w:vAlign w:val="center"/>
            <w:hideMark/>
          </w:tcPr>
          <w:p w14:paraId="5902754D"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7D125697"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14A07C58" w14:textId="77777777" w:rsidR="00F900FC" w:rsidRPr="007A391B" w:rsidRDefault="00F900FC" w:rsidP="00F900FC">
            <w:pPr>
              <w:rPr>
                <w:sz w:val="22"/>
                <w:szCs w:val="22"/>
              </w:rPr>
            </w:pPr>
            <w:r w:rsidRPr="007A391B">
              <w:rPr>
                <w:sz w:val="22"/>
                <w:szCs w:val="22"/>
              </w:rPr>
              <w:t>Котельная № 10</w:t>
            </w:r>
          </w:p>
        </w:tc>
        <w:tc>
          <w:tcPr>
            <w:tcW w:w="2986" w:type="pct"/>
            <w:tcBorders>
              <w:top w:val="nil"/>
              <w:left w:val="nil"/>
              <w:bottom w:val="single" w:sz="4" w:space="0" w:color="auto"/>
              <w:right w:val="single" w:sz="4" w:space="0" w:color="auto"/>
            </w:tcBorders>
            <w:shd w:val="clear" w:color="auto" w:fill="auto"/>
            <w:vAlign w:val="center"/>
            <w:hideMark/>
          </w:tcPr>
          <w:p w14:paraId="6BCEF177"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5F1CA97E"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390E281" w14:textId="77777777" w:rsidR="00F900FC" w:rsidRPr="007A391B" w:rsidRDefault="00F900FC" w:rsidP="00F900FC">
            <w:pPr>
              <w:rPr>
                <w:sz w:val="22"/>
                <w:szCs w:val="22"/>
              </w:rPr>
            </w:pPr>
            <w:r w:rsidRPr="007A391B">
              <w:rPr>
                <w:sz w:val="22"/>
                <w:szCs w:val="22"/>
              </w:rPr>
              <w:t>Котельная № 12</w:t>
            </w:r>
          </w:p>
        </w:tc>
        <w:tc>
          <w:tcPr>
            <w:tcW w:w="2986" w:type="pct"/>
            <w:tcBorders>
              <w:top w:val="nil"/>
              <w:left w:val="nil"/>
              <w:bottom w:val="single" w:sz="4" w:space="0" w:color="auto"/>
              <w:right w:val="single" w:sz="4" w:space="0" w:color="auto"/>
            </w:tcBorders>
            <w:shd w:val="clear" w:color="auto" w:fill="auto"/>
            <w:vAlign w:val="center"/>
            <w:hideMark/>
          </w:tcPr>
          <w:p w14:paraId="284E4E40" w14:textId="3731F0BC" w:rsidR="00F900FC" w:rsidRPr="007A391B" w:rsidRDefault="00F900FC" w:rsidP="00F900FC">
            <w:pPr>
              <w:rPr>
                <w:sz w:val="22"/>
                <w:szCs w:val="22"/>
              </w:rPr>
            </w:pPr>
            <w:r w:rsidRPr="007A391B">
              <w:rPr>
                <w:sz w:val="22"/>
                <w:szCs w:val="22"/>
              </w:rPr>
              <w:t>Центральный планировочный район</w:t>
            </w:r>
            <w:r w:rsidRPr="007A391B">
              <w:rPr>
                <w:sz w:val="22"/>
                <w:szCs w:val="22"/>
              </w:rPr>
              <w:br/>
              <w:t>Северный промышленный район</w:t>
            </w:r>
          </w:p>
        </w:tc>
      </w:tr>
      <w:tr w:rsidR="007A391B" w:rsidRPr="007A391B" w14:paraId="427C56F5"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699F221C" w14:textId="77777777" w:rsidR="00F900FC" w:rsidRPr="007A391B" w:rsidRDefault="00F900FC" w:rsidP="00F900FC">
            <w:pPr>
              <w:rPr>
                <w:sz w:val="22"/>
                <w:szCs w:val="22"/>
              </w:rPr>
            </w:pPr>
            <w:r w:rsidRPr="007A391B">
              <w:rPr>
                <w:sz w:val="22"/>
                <w:szCs w:val="22"/>
              </w:rPr>
              <w:t>Котельная № 14</w:t>
            </w:r>
          </w:p>
        </w:tc>
        <w:tc>
          <w:tcPr>
            <w:tcW w:w="2986" w:type="pct"/>
            <w:tcBorders>
              <w:top w:val="nil"/>
              <w:left w:val="nil"/>
              <w:bottom w:val="single" w:sz="4" w:space="0" w:color="auto"/>
              <w:right w:val="single" w:sz="4" w:space="0" w:color="auto"/>
            </w:tcBorders>
            <w:shd w:val="clear" w:color="auto" w:fill="auto"/>
            <w:vAlign w:val="center"/>
            <w:hideMark/>
          </w:tcPr>
          <w:p w14:paraId="18EC7620" w14:textId="54BE48D3" w:rsidR="00F900FC" w:rsidRPr="007A391B" w:rsidRDefault="00F900FC" w:rsidP="00F900FC">
            <w:pPr>
              <w:rPr>
                <w:sz w:val="22"/>
                <w:szCs w:val="22"/>
              </w:rPr>
            </w:pPr>
            <w:r w:rsidRPr="007A391B">
              <w:rPr>
                <w:sz w:val="22"/>
                <w:szCs w:val="22"/>
              </w:rPr>
              <w:t>Северо-</w:t>
            </w:r>
            <w:r w:rsidR="006827ED" w:rsidRPr="007A391B">
              <w:rPr>
                <w:sz w:val="22"/>
                <w:szCs w:val="22"/>
              </w:rPr>
              <w:t>В</w:t>
            </w:r>
            <w:r w:rsidRPr="007A391B">
              <w:rPr>
                <w:sz w:val="22"/>
                <w:szCs w:val="22"/>
              </w:rPr>
              <w:t>осточный жилой район</w:t>
            </w:r>
          </w:p>
        </w:tc>
      </w:tr>
      <w:tr w:rsidR="007A391B" w:rsidRPr="007A391B" w14:paraId="3153AC7B"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3720CAB9" w14:textId="77777777" w:rsidR="00F900FC" w:rsidRPr="007A391B" w:rsidRDefault="00F900FC" w:rsidP="00F900FC">
            <w:pPr>
              <w:rPr>
                <w:sz w:val="22"/>
                <w:szCs w:val="22"/>
              </w:rPr>
            </w:pPr>
            <w:r w:rsidRPr="007A391B">
              <w:rPr>
                <w:sz w:val="22"/>
                <w:szCs w:val="22"/>
              </w:rPr>
              <w:t>Котельная № 15</w:t>
            </w:r>
          </w:p>
        </w:tc>
        <w:tc>
          <w:tcPr>
            <w:tcW w:w="2986" w:type="pct"/>
            <w:tcBorders>
              <w:top w:val="nil"/>
              <w:left w:val="nil"/>
              <w:bottom w:val="single" w:sz="4" w:space="0" w:color="auto"/>
              <w:right w:val="single" w:sz="4" w:space="0" w:color="auto"/>
            </w:tcBorders>
            <w:shd w:val="clear" w:color="auto" w:fill="auto"/>
            <w:vAlign w:val="center"/>
            <w:hideMark/>
          </w:tcPr>
          <w:p w14:paraId="000DED42" w14:textId="77777777" w:rsidR="00F900FC" w:rsidRPr="007A391B" w:rsidRDefault="00F900FC" w:rsidP="00F900FC">
            <w:pPr>
              <w:rPr>
                <w:sz w:val="22"/>
                <w:szCs w:val="22"/>
              </w:rPr>
            </w:pPr>
            <w:r w:rsidRPr="007A391B">
              <w:rPr>
                <w:sz w:val="22"/>
                <w:szCs w:val="22"/>
              </w:rPr>
              <w:t>Жилой район Нефтяников</w:t>
            </w:r>
          </w:p>
        </w:tc>
      </w:tr>
      <w:tr w:rsidR="007A391B" w:rsidRPr="007A391B" w14:paraId="6184DBBB"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20CCAAA" w14:textId="77777777" w:rsidR="00F900FC" w:rsidRPr="007A391B" w:rsidRDefault="00F900FC" w:rsidP="00F900FC">
            <w:pPr>
              <w:rPr>
                <w:sz w:val="22"/>
                <w:szCs w:val="22"/>
              </w:rPr>
            </w:pPr>
            <w:r w:rsidRPr="007A391B">
              <w:rPr>
                <w:sz w:val="22"/>
                <w:szCs w:val="22"/>
              </w:rPr>
              <w:t>Котельная № 16</w:t>
            </w:r>
          </w:p>
        </w:tc>
        <w:tc>
          <w:tcPr>
            <w:tcW w:w="2986" w:type="pct"/>
            <w:tcBorders>
              <w:top w:val="nil"/>
              <w:left w:val="nil"/>
              <w:bottom w:val="single" w:sz="4" w:space="0" w:color="auto"/>
              <w:right w:val="single" w:sz="4" w:space="0" w:color="auto"/>
            </w:tcBorders>
            <w:shd w:val="clear" w:color="auto" w:fill="auto"/>
            <w:vAlign w:val="center"/>
            <w:hideMark/>
          </w:tcPr>
          <w:p w14:paraId="6FC7DD62"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488DE2D7"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0EE7AC3" w14:textId="77777777" w:rsidR="00F900FC" w:rsidRPr="007A391B" w:rsidRDefault="00F900FC" w:rsidP="00F900FC">
            <w:pPr>
              <w:rPr>
                <w:sz w:val="22"/>
                <w:szCs w:val="22"/>
              </w:rPr>
            </w:pPr>
            <w:r w:rsidRPr="007A391B">
              <w:rPr>
                <w:sz w:val="22"/>
                <w:szCs w:val="22"/>
              </w:rPr>
              <w:t>Котельная № 17</w:t>
            </w:r>
          </w:p>
        </w:tc>
        <w:tc>
          <w:tcPr>
            <w:tcW w:w="2986" w:type="pct"/>
            <w:tcBorders>
              <w:top w:val="nil"/>
              <w:left w:val="nil"/>
              <w:bottom w:val="single" w:sz="4" w:space="0" w:color="auto"/>
              <w:right w:val="single" w:sz="4" w:space="0" w:color="auto"/>
            </w:tcBorders>
            <w:shd w:val="clear" w:color="auto" w:fill="auto"/>
            <w:vAlign w:val="center"/>
            <w:hideMark/>
          </w:tcPr>
          <w:p w14:paraId="17E85EEA"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63EFBB57"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64435EA" w14:textId="77777777" w:rsidR="00F900FC" w:rsidRPr="007A391B" w:rsidRDefault="00F900FC" w:rsidP="00F900FC">
            <w:pPr>
              <w:rPr>
                <w:sz w:val="22"/>
                <w:szCs w:val="22"/>
              </w:rPr>
            </w:pPr>
            <w:r w:rsidRPr="007A391B">
              <w:rPr>
                <w:sz w:val="22"/>
                <w:szCs w:val="22"/>
              </w:rPr>
              <w:t>Котельная № 19</w:t>
            </w:r>
          </w:p>
        </w:tc>
        <w:tc>
          <w:tcPr>
            <w:tcW w:w="2986" w:type="pct"/>
            <w:tcBorders>
              <w:top w:val="nil"/>
              <w:left w:val="nil"/>
              <w:bottom w:val="single" w:sz="4" w:space="0" w:color="auto"/>
              <w:right w:val="single" w:sz="4" w:space="0" w:color="auto"/>
            </w:tcBorders>
            <w:shd w:val="clear" w:color="auto" w:fill="auto"/>
            <w:vAlign w:val="center"/>
            <w:hideMark/>
          </w:tcPr>
          <w:p w14:paraId="01D50364" w14:textId="77777777" w:rsidR="00F900FC" w:rsidRPr="007A391B" w:rsidRDefault="00F900FC" w:rsidP="00F900FC">
            <w:pPr>
              <w:rPr>
                <w:sz w:val="22"/>
                <w:szCs w:val="22"/>
              </w:rPr>
            </w:pPr>
            <w:r w:rsidRPr="007A391B">
              <w:rPr>
                <w:sz w:val="22"/>
                <w:szCs w:val="22"/>
              </w:rPr>
              <w:t>Западный промышленный район</w:t>
            </w:r>
          </w:p>
        </w:tc>
      </w:tr>
      <w:tr w:rsidR="007A391B" w:rsidRPr="007A391B" w14:paraId="2BCD96F9"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EF2D24B" w14:textId="527B0BDF" w:rsidR="00F900FC" w:rsidRPr="007A391B" w:rsidRDefault="00F900FC" w:rsidP="00F900FC">
            <w:pPr>
              <w:rPr>
                <w:b/>
                <w:bCs/>
                <w:sz w:val="22"/>
                <w:szCs w:val="22"/>
              </w:rPr>
            </w:pPr>
            <w:r w:rsidRPr="007A391B">
              <w:rPr>
                <w:b/>
                <w:bCs/>
                <w:sz w:val="22"/>
                <w:szCs w:val="22"/>
              </w:rPr>
              <w:t>СГМУП «Тепловик»</w:t>
            </w:r>
          </w:p>
        </w:tc>
        <w:tc>
          <w:tcPr>
            <w:tcW w:w="2986" w:type="pct"/>
            <w:tcBorders>
              <w:top w:val="nil"/>
              <w:left w:val="nil"/>
              <w:bottom w:val="single" w:sz="4" w:space="0" w:color="auto"/>
              <w:right w:val="single" w:sz="4" w:space="0" w:color="auto"/>
            </w:tcBorders>
            <w:shd w:val="clear" w:color="auto" w:fill="auto"/>
            <w:vAlign w:val="center"/>
            <w:hideMark/>
          </w:tcPr>
          <w:p w14:paraId="447A8859" w14:textId="77777777" w:rsidR="00F900FC" w:rsidRPr="007A391B" w:rsidRDefault="00F900FC" w:rsidP="00F900FC">
            <w:pPr>
              <w:rPr>
                <w:b/>
                <w:bCs/>
                <w:sz w:val="22"/>
                <w:szCs w:val="22"/>
              </w:rPr>
            </w:pPr>
            <w:r w:rsidRPr="007A391B">
              <w:rPr>
                <w:b/>
                <w:bCs/>
                <w:sz w:val="22"/>
                <w:szCs w:val="22"/>
              </w:rPr>
              <w:t> </w:t>
            </w:r>
          </w:p>
        </w:tc>
      </w:tr>
      <w:tr w:rsidR="007A391B" w:rsidRPr="007A391B" w14:paraId="17929138" w14:textId="77777777" w:rsidTr="007B493E">
        <w:trPr>
          <w:trHeight w:val="84"/>
        </w:trPr>
        <w:tc>
          <w:tcPr>
            <w:tcW w:w="2014" w:type="pct"/>
            <w:tcBorders>
              <w:top w:val="nil"/>
              <w:left w:val="single" w:sz="4" w:space="0" w:color="auto"/>
              <w:bottom w:val="single" w:sz="4" w:space="0" w:color="auto"/>
              <w:right w:val="single" w:sz="4" w:space="0" w:color="auto"/>
            </w:tcBorders>
            <w:shd w:val="clear" w:color="auto" w:fill="auto"/>
            <w:vAlign w:val="center"/>
            <w:hideMark/>
          </w:tcPr>
          <w:p w14:paraId="0925A3BB" w14:textId="77777777" w:rsidR="00F900FC" w:rsidRPr="007A391B" w:rsidRDefault="00F900FC" w:rsidP="00F900FC">
            <w:pPr>
              <w:rPr>
                <w:sz w:val="22"/>
                <w:szCs w:val="22"/>
              </w:rPr>
            </w:pPr>
            <w:r w:rsidRPr="007A391B">
              <w:rPr>
                <w:sz w:val="22"/>
                <w:szCs w:val="22"/>
              </w:rPr>
              <w:t>Котельная № 1</w:t>
            </w:r>
          </w:p>
        </w:tc>
        <w:tc>
          <w:tcPr>
            <w:tcW w:w="2986" w:type="pct"/>
            <w:tcBorders>
              <w:top w:val="nil"/>
              <w:left w:val="nil"/>
              <w:bottom w:val="single" w:sz="4" w:space="0" w:color="auto"/>
              <w:right w:val="single" w:sz="4" w:space="0" w:color="auto"/>
            </w:tcBorders>
            <w:shd w:val="clear" w:color="auto" w:fill="auto"/>
            <w:vAlign w:val="center"/>
            <w:hideMark/>
          </w:tcPr>
          <w:p w14:paraId="0406E52D" w14:textId="0EECC051" w:rsidR="00F900FC" w:rsidRPr="007A391B" w:rsidRDefault="00F900FC" w:rsidP="00F900FC">
            <w:pPr>
              <w:rPr>
                <w:sz w:val="22"/>
                <w:szCs w:val="22"/>
              </w:rPr>
            </w:pPr>
            <w:r w:rsidRPr="007A391B">
              <w:rPr>
                <w:sz w:val="22"/>
                <w:szCs w:val="22"/>
              </w:rPr>
              <w:t>п.</w:t>
            </w:r>
            <w:r w:rsidR="00F35BE1" w:rsidRPr="007A391B">
              <w:rPr>
                <w:sz w:val="22"/>
                <w:szCs w:val="22"/>
              </w:rPr>
              <w:t xml:space="preserve"> </w:t>
            </w:r>
            <w:r w:rsidRPr="007A391B">
              <w:rPr>
                <w:sz w:val="22"/>
                <w:szCs w:val="22"/>
              </w:rPr>
              <w:t>Юность;</w:t>
            </w:r>
            <w:r w:rsidRPr="007A391B">
              <w:rPr>
                <w:sz w:val="22"/>
                <w:szCs w:val="22"/>
              </w:rPr>
              <w:br/>
              <w:t>Западный промышленный район</w:t>
            </w:r>
          </w:p>
        </w:tc>
      </w:tr>
      <w:tr w:rsidR="007A391B" w:rsidRPr="007A391B" w14:paraId="6C1AA238"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6CD9C8B7" w14:textId="77777777" w:rsidR="00F900FC" w:rsidRPr="007A391B" w:rsidRDefault="00F900FC" w:rsidP="00F900FC">
            <w:pPr>
              <w:rPr>
                <w:sz w:val="22"/>
                <w:szCs w:val="22"/>
              </w:rPr>
            </w:pPr>
            <w:r w:rsidRPr="007A391B">
              <w:rPr>
                <w:sz w:val="22"/>
                <w:szCs w:val="22"/>
              </w:rPr>
              <w:t>Котельная № 5</w:t>
            </w:r>
          </w:p>
        </w:tc>
        <w:tc>
          <w:tcPr>
            <w:tcW w:w="2986" w:type="pct"/>
            <w:tcBorders>
              <w:top w:val="nil"/>
              <w:left w:val="nil"/>
              <w:bottom w:val="single" w:sz="4" w:space="0" w:color="auto"/>
              <w:right w:val="single" w:sz="4" w:space="0" w:color="auto"/>
            </w:tcBorders>
            <w:shd w:val="clear" w:color="auto" w:fill="auto"/>
            <w:vAlign w:val="center"/>
            <w:hideMark/>
          </w:tcPr>
          <w:p w14:paraId="79F5F73C" w14:textId="52C51B00" w:rsidR="00F900FC" w:rsidRPr="007A391B" w:rsidRDefault="00F900FC" w:rsidP="00F900FC">
            <w:pPr>
              <w:rPr>
                <w:sz w:val="22"/>
                <w:szCs w:val="22"/>
              </w:rPr>
            </w:pPr>
            <w:r w:rsidRPr="007A391B">
              <w:rPr>
                <w:sz w:val="22"/>
                <w:szCs w:val="22"/>
              </w:rPr>
              <w:t>п. Та</w:t>
            </w:r>
            <w:r w:rsidR="006827ED" w:rsidRPr="007A391B">
              <w:rPr>
                <w:sz w:val="22"/>
                <w:szCs w:val="22"/>
              </w:rPr>
              <w:t>е</w:t>
            </w:r>
            <w:r w:rsidRPr="007A391B">
              <w:rPr>
                <w:sz w:val="22"/>
                <w:szCs w:val="22"/>
              </w:rPr>
              <w:t>жный;</w:t>
            </w:r>
            <w:r w:rsidRPr="007A391B">
              <w:rPr>
                <w:sz w:val="22"/>
                <w:szCs w:val="22"/>
              </w:rPr>
              <w:br/>
              <w:t>Западный планировочный район</w:t>
            </w:r>
          </w:p>
        </w:tc>
      </w:tr>
      <w:tr w:rsidR="007A391B" w:rsidRPr="007A391B" w14:paraId="51E4E4B8"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4CE2E10" w14:textId="77777777" w:rsidR="00F900FC" w:rsidRPr="007A391B" w:rsidRDefault="00F900FC" w:rsidP="00F900FC">
            <w:pPr>
              <w:rPr>
                <w:sz w:val="22"/>
                <w:szCs w:val="22"/>
              </w:rPr>
            </w:pPr>
            <w:r w:rsidRPr="007A391B">
              <w:rPr>
                <w:sz w:val="22"/>
                <w:szCs w:val="22"/>
              </w:rPr>
              <w:t>Котельная № 8</w:t>
            </w:r>
          </w:p>
        </w:tc>
        <w:tc>
          <w:tcPr>
            <w:tcW w:w="2986" w:type="pct"/>
            <w:tcBorders>
              <w:top w:val="nil"/>
              <w:left w:val="nil"/>
              <w:bottom w:val="single" w:sz="4" w:space="0" w:color="auto"/>
              <w:right w:val="single" w:sz="4" w:space="0" w:color="auto"/>
            </w:tcBorders>
            <w:shd w:val="clear" w:color="auto" w:fill="auto"/>
            <w:vAlign w:val="center"/>
            <w:hideMark/>
          </w:tcPr>
          <w:p w14:paraId="04C9EF10"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34220491"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527519E" w14:textId="77777777" w:rsidR="00F900FC" w:rsidRPr="007A391B" w:rsidRDefault="00F900FC" w:rsidP="00F900FC">
            <w:pPr>
              <w:rPr>
                <w:sz w:val="22"/>
                <w:szCs w:val="22"/>
              </w:rPr>
            </w:pPr>
            <w:r w:rsidRPr="007A391B">
              <w:rPr>
                <w:sz w:val="22"/>
                <w:szCs w:val="22"/>
              </w:rPr>
              <w:t>Котельная № 10</w:t>
            </w:r>
          </w:p>
        </w:tc>
        <w:tc>
          <w:tcPr>
            <w:tcW w:w="2986" w:type="pct"/>
            <w:vMerge w:val="restart"/>
            <w:tcBorders>
              <w:top w:val="nil"/>
              <w:left w:val="single" w:sz="4" w:space="0" w:color="auto"/>
              <w:bottom w:val="single" w:sz="4" w:space="0" w:color="000000"/>
              <w:right w:val="single" w:sz="4" w:space="0" w:color="auto"/>
            </w:tcBorders>
            <w:shd w:val="clear" w:color="auto" w:fill="auto"/>
            <w:vAlign w:val="center"/>
            <w:hideMark/>
          </w:tcPr>
          <w:p w14:paraId="6072EE04" w14:textId="346CD5C3" w:rsidR="00F900FC" w:rsidRPr="007A391B" w:rsidRDefault="00F900FC" w:rsidP="00F900FC">
            <w:pPr>
              <w:rPr>
                <w:sz w:val="22"/>
                <w:szCs w:val="22"/>
              </w:rPr>
            </w:pPr>
            <w:r w:rsidRPr="007A391B">
              <w:rPr>
                <w:sz w:val="22"/>
                <w:szCs w:val="22"/>
              </w:rPr>
              <w:t>Южный планировочный район</w:t>
            </w:r>
            <w:r w:rsidRPr="007A391B">
              <w:rPr>
                <w:sz w:val="22"/>
                <w:szCs w:val="22"/>
              </w:rPr>
              <w:br/>
              <w:t>п. Снежный</w:t>
            </w:r>
          </w:p>
        </w:tc>
      </w:tr>
      <w:tr w:rsidR="007A391B" w:rsidRPr="007A391B" w14:paraId="566C6BDF"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181604D9" w14:textId="77777777" w:rsidR="00F900FC" w:rsidRPr="007A391B" w:rsidRDefault="00F900FC" w:rsidP="00F900FC">
            <w:pPr>
              <w:rPr>
                <w:sz w:val="22"/>
                <w:szCs w:val="22"/>
              </w:rPr>
            </w:pPr>
            <w:r w:rsidRPr="007A391B">
              <w:rPr>
                <w:sz w:val="22"/>
                <w:szCs w:val="22"/>
              </w:rPr>
              <w:t>Котельная № 11</w:t>
            </w:r>
          </w:p>
        </w:tc>
        <w:tc>
          <w:tcPr>
            <w:tcW w:w="2986" w:type="pct"/>
            <w:vMerge/>
            <w:tcBorders>
              <w:top w:val="nil"/>
              <w:left w:val="single" w:sz="4" w:space="0" w:color="auto"/>
              <w:bottom w:val="single" w:sz="4" w:space="0" w:color="000000"/>
              <w:right w:val="single" w:sz="4" w:space="0" w:color="auto"/>
            </w:tcBorders>
            <w:vAlign w:val="center"/>
            <w:hideMark/>
          </w:tcPr>
          <w:p w14:paraId="1FC4A7F7" w14:textId="77777777" w:rsidR="00F900FC" w:rsidRPr="007A391B" w:rsidRDefault="00F900FC" w:rsidP="00F900FC">
            <w:pPr>
              <w:rPr>
                <w:sz w:val="22"/>
                <w:szCs w:val="22"/>
              </w:rPr>
            </w:pPr>
          </w:p>
        </w:tc>
      </w:tr>
      <w:tr w:rsidR="007A391B" w:rsidRPr="007A391B" w14:paraId="4A27F8CB"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18732C3F" w14:textId="77777777" w:rsidR="00F900FC" w:rsidRPr="007A391B" w:rsidRDefault="00F900FC" w:rsidP="00F900FC">
            <w:pPr>
              <w:rPr>
                <w:sz w:val="22"/>
                <w:szCs w:val="22"/>
              </w:rPr>
            </w:pPr>
            <w:r w:rsidRPr="007A391B">
              <w:rPr>
                <w:sz w:val="22"/>
                <w:szCs w:val="22"/>
              </w:rPr>
              <w:t>Котельная № 12</w:t>
            </w:r>
          </w:p>
        </w:tc>
        <w:tc>
          <w:tcPr>
            <w:tcW w:w="2986" w:type="pct"/>
            <w:tcBorders>
              <w:top w:val="nil"/>
              <w:left w:val="nil"/>
              <w:bottom w:val="single" w:sz="4" w:space="0" w:color="auto"/>
              <w:right w:val="single" w:sz="4" w:space="0" w:color="auto"/>
            </w:tcBorders>
            <w:shd w:val="clear" w:color="auto" w:fill="auto"/>
            <w:vAlign w:val="center"/>
            <w:hideMark/>
          </w:tcPr>
          <w:p w14:paraId="15752563" w14:textId="3712199C" w:rsidR="00F900FC" w:rsidRPr="007A391B" w:rsidRDefault="00F900FC" w:rsidP="00F900FC">
            <w:pPr>
              <w:rPr>
                <w:sz w:val="22"/>
                <w:szCs w:val="22"/>
              </w:rPr>
            </w:pPr>
            <w:r w:rsidRPr="007A391B">
              <w:rPr>
                <w:sz w:val="22"/>
                <w:szCs w:val="22"/>
              </w:rPr>
              <w:t>Северо-</w:t>
            </w:r>
            <w:r w:rsidR="006B7B88" w:rsidRPr="007A391B">
              <w:rPr>
                <w:sz w:val="22"/>
                <w:szCs w:val="22"/>
              </w:rPr>
              <w:t>З</w:t>
            </w:r>
            <w:r w:rsidRPr="007A391B">
              <w:rPr>
                <w:sz w:val="22"/>
                <w:szCs w:val="22"/>
              </w:rPr>
              <w:t>ападный жилой район</w:t>
            </w:r>
          </w:p>
        </w:tc>
      </w:tr>
      <w:tr w:rsidR="007A391B" w:rsidRPr="007A391B" w14:paraId="7331836B"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7A805591" w14:textId="77777777" w:rsidR="00F900FC" w:rsidRPr="007A391B" w:rsidRDefault="00F900FC" w:rsidP="00F900FC">
            <w:pPr>
              <w:rPr>
                <w:b/>
                <w:bCs/>
                <w:sz w:val="22"/>
                <w:szCs w:val="22"/>
              </w:rPr>
            </w:pPr>
            <w:r w:rsidRPr="007A391B">
              <w:rPr>
                <w:b/>
                <w:bCs/>
                <w:sz w:val="22"/>
                <w:szCs w:val="22"/>
              </w:rPr>
              <w:t>ООО «Газпром трансгаз Сургут»</w:t>
            </w:r>
          </w:p>
        </w:tc>
        <w:tc>
          <w:tcPr>
            <w:tcW w:w="2986" w:type="pct"/>
            <w:tcBorders>
              <w:top w:val="nil"/>
              <w:left w:val="nil"/>
              <w:bottom w:val="single" w:sz="4" w:space="0" w:color="auto"/>
              <w:right w:val="single" w:sz="4" w:space="0" w:color="auto"/>
            </w:tcBorders>
            <w:shd w:val="clear" w:color="auto" w:fill="auto"/>
            <w:vAlign w:val="center"/>
            <w:hideMark/>
          </w:tcPr>
          <w:p w14:paraId="285F8301" w14:textId="77777777" w:rsidR="00F900FC" w:rsidRPr="007A391B" w:rsidRDefault="00F900FC" w:rsidP="00F900FC">
            <w:pPr>
              <w:rPr>
                <w:b/>
                <w:bCs/>
                <w:sz w:val="22"/>
                <w:szCs w:val="22"/>
              </w:rPr>
            </w:pPr>
            <w:r w:rsidRPr="007A391B">
              <w:rPr>
                <w:b/>
                <w:bCs/>
                <w:sz w:val="22"/>
                <w:szCs w:val="22"/>
              </w:rPr>
              <w:t> </w:t>
            </w:r>
          </w:p>
        </w:tc>
      </w:tr>
      <w:tr w:rsidR="007A391B" w:rsidRPr="007A391B" w14:paraId="7D74D9D3"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D8B99B4" w14:textId="77777777" w:rsidR="00F900FC" w:rsidRPr="007A391B" w:rsidRDefault="00F900FC" w:rsidP="00F900FC">
            <w:pPr>
              <w:rPr>
                <w:sz w:val="22"/>
                <w:szCs w:val="22"/>
              </w:rPr>
            </w:pPr>
            <w:r w:rsidRPr="007A391B">
              <w:rPr>
                <w:sz w:val="22"/>
                <w:szCs w:val="22"/>
              </w:rPr>
              <w:t>Котельная промбазы УЭЗС ООО «Газпром трансгаз Сургут»</w:t>
            </w:r>
          </w:p>
        </w:tc>
        <w:tc>
          <w:tcPr>
            <w:tcW w:w="2986" w:type="pct"/>
            <w:tcBorders>
              <w:top w:val="nil"/>
              <w:left w:val="nil"/>
              <w:bottom w:val="single" w:sz="4" w:space="0" w:color="auto"/>
              <w:right w:val="single" w:sz="4" w:space="0" w:color="auto"/>
            </w:tcBorders>
            <w:shd w:val="clear" w:color="auto" w:fill="auto"/>
            <w:vAlign w:val="center"/>
            <w:hideMark/>
          </w:tcPr>
          <w:p w14:paraId="7F9475B7" w14:textId="455E59BD" w:rsidR="00F900FC" w:rsidRPr="007A391B" w:rsidRDefault="00F900FC" w:rsidP="00F900FC">
            <w:pPr>
              <w:rPr>
                <w:sz w:val="22"/>
                <w:szCs w:val="22"/>
              </w:rPr>
            </w:pPr>
            <w:r w:rsidRPr="007A391B">
              <w:rPr>
                <w:sz w:val="22"/>
                <w:szCs w:val="22"/>
              </w:rPr>
              <w:t>Центральный планировочный район</w:t>
            </w:r>
            <w:r w:rsidRPr="007A391B">
              <w:rPr>
                <w:sz w:val="22"/>
                <w:szCs w:val="22"/>
              </w:rPr>
              <w:br/>
              <w:t>Северный промышленный райо</w:t>
            </w:r>
            <w:r w:rsidR="00685006" w:rsidRPr="007A391B">
              <w:rPr>
                <w:sz w:val="22"/>
                <w:szCs w:val="22"/>
              </w:rPr>
              <w:t>н</w:t>
            </w:r>
          </w:p>
        </w:tc>
      </w:tr>
      <w:tr w:rsidR="007A391B" w:rsidRPr="007A391B" w14:paraId="30F445F0"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6D566AC" w14:textId="77777777" w:rsidR="00F900FC" w:rsidRPr="007A391B" w:rsidRDefault="00F900FC" w:rsidP="00F900FC">
            <w:pPr>
              <w:rPr>
                <w:b/>
                <w:bCs/>
                <w:sz w:val="22"/>
                <w:szCs w:val="22"/>
              </w:rPr>
            </w:pPr>
            <w:r w:rsidRPr="007A391B">
              <w:rPr>
                <w:b/>
                <w:bCs/>
                <w:sz w:val="22"/>
                <w:szCs w:val="22"/>
              </w:rPr>
              <w:t>СГМУП «Сургутский хлебозавод»</w:t>
            </w:r>
          </w:p>
        </w:tc>
        <w:tc>
          <w:tcPr>
            <w:tcW w:w="2986" w:type="pct"/>
            <w:tcBorders>
              <w:top w:val="nil"/>
              <w:left w:val="nil"/>
              <w:bottom w:val="single" w:sz="4" w:space="0" w:color="auto"/>
              <w:right w:val="single" w:sz="4" w:space="0" w:color="auto"/>
            </w:tcBorders>
            <w:shd w:val="clear" w:color="auto" w:fill="auto"/>
            <w:vAlign w:val="center"/>
            <w:hideMark/>
          </w:tcPr>
          <w:p w14:paraId="43D08111" w14:textId="77777777" w:rsidR="00F900FC" w:rsidRPr="007A391B" w:rsidRDefault="00F900FC" w:rsidP="00F900FC">
            <w:pPr>
              <w:rPr>
                <w:b/>
                <w:bCs/>
                <w:sz w:val="22"/>
                <w:szCs w:val="22"/>
              </w:rPr>
            </w:pPr>
            <w:r w:rsidRPr="007A391B">
              <w:rPr>
                <w:b/>
                <w:bCs/>
                <w:sz w:val="22"/>
                <w:szCs w:val="22"/>
              </w:rPr>
              <w:t> </w:t>
            </w:r>
          </w:p>
        </w:tc>
      </w:tr>
      <w:tr w:rsidR="007A391B" w:rsidRPr="007A391B" w14:paraId="0C39E297"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62BDD15" w14:textId="77777777" w:rsidR="00F900FC" w:rsidRPr="007A391B" w:rsidRDefault="00F900FC" w:rsidP="00F900FC">
            <w:pPr>
              <w:rPr>
                <w:sz w:val="22"/>
                <w:szCs w:val="22"/>
              </w:rPr>
            </w:pPr>
            <w:r w:rsidRPr="007A391B">
              <w:rPr>
                <w:sz w:val="22"/>
                <w:szCs w:val="22"/>
              </w:rPr>
              <w:t>Котельная СГМУП «Сургутский хлебозавод»</w:t>
            </w:r>
          </w:p>
        </w:tc>
        <w:tc>
          <w:tcPr>
            <w:tcW w:w="2986" w:type="pct"/>
            <w:tcBorders>
              <w:top w:val="nil"/>
              <w:left w:val="nil"/>
              <w:bottom w:val="single" w:sz="4" w:space="0" w:color="auto"/>
              <w:right w:val="single" w:sz="4" w:space="0" w:color="auto"/>
            </w:tcBorders>
            <w:shd w:val="clear" w:color="auto" w:fill="auto"/>
            <w:vAlign w:val="center"/>
            <w:hideMark/>
          </w:tcPr>
          <w:p w14:paraId="7BCD40BF" w14:textId="77777777" w:rsidR="00F900FC" w:rsidRPr="007A391B" w:rsidRDefault="00F900FC" w:rsidP="00F900FC">
            <w:pPr>
              <w:rPr>
                <w:sz w:val="22"/>
                <w:szCs w:val="22"/>
              </w:rPr>
            </w:pPr>
            <w:r w:rsidRPr="007A391B">
              <w:rPr>
                <w:sz w:val="22"/>
                <w:szCs w:val="22"/>
              </w:rPr>
              <w:t>Северный жилой район</w:t>
            </w:r>
          </w:p>
        </w:tc>
      </w:tr>
      <w:tr w:rsidR="007A391B" w:rsidRPr="007A391B" w14:paraId="19A4838E"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3B6706E" w14:textId="77777777" w:rsidR="00F900FC" w:rsidRPr="007A391B" w:rsidRDefault="00F900FC" w:rsidP="00F900FC">
            <w:pPr>
              <w:rPr>
                <w:b/>
                <w:bCs/>
                <w:sz w:val="22"/>
                <w:szCs w:val="22"/>
              </w:rPr>
            </w:pPr>
            <w:r w:rsidRPr="007A391B">
              <w:rPr>
                <w:b/>
                <w:bCs/>
                <w:sz w:val="22"/>
                <w:szCs w:val="22"/>
              </w:rPr>
              <w:t>ООО УК «СЗТК»</w:t>
            </w:r>
          </w:p>
        </w:tc>
        <w:tc>
          <w:tcPr>
            <w:tcW w:w="2986" w:type="pct"/>
            <w:tcBorders>
              <w:top w:val="nil"/>
              <w:left w:val="nil"/>
              <w:bottom w:val="single" w:sz="4" w:space="0" w:color="auto"/>
              <w:right w:val="single" w:sz="4" w:space="0" w:color="auto"/>
            </w:tcBorders>
            <w:shd w:val="clear" w:color="auto" w:fill="auto"/>
            <w:vAlign w:val="center"/>
            <w:hideMark/>
          </w:tcPr>
          <w:p w14:paraId="290400EE" w14:textId="77777777" w:rsidR="00F900FC" w:rsidRPr="007A391B" w:rsidRDefault="00F900FC" w:rsidP="00F900FC">
            <w:pPr>
              <w:rPr>
                <w:b/>
                <w:bCs/>
                <w:sz w:val="22"/>
                <w:szCs w:val="22"/>
              </w:rPr>
            </w:pPr>
            <w:r w:rsidRPr="007A391B">
              <w:rPr>
                <w:b/>
                <w:bCs/>
                <w:sz w:val="22"/>
                <w:szCs w:val="22"/>
              </w:rPr>
              <w:t> </w:t>
            </w:r>
          </w:p>
        </w:tc>
      </w:tr>
      <w:tr w:rsidR="007A391B" w:rsidRPr="007A391B" w14:paraId="643BD713"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75790F0" w14:textId="77777777" w:rsidR="00F900FC" w:rsidRPr="007A391B" w:rsidRDefault="00F900FC" w:rsidP="00F900FC">
            <w:pPr>
              <w:rPr>
                <w:sz w:val="22"/>
                <w:szCs w:val="22"/>
              </w:rPr>
            </w:pPr>
            <w:r w:rsidRPr="007A391B">
              <w:rPr>
                <w:sz w:val="22"/>
                <w:szCs w:val="22"/>
              </w:rPr>
              <w:t>Котельная СЗТК</w:t>
            </w:r>
          </w:p>
        </w:tc>
        <w:tc>
          <w:tcPr>
            <w:tcW w:w="2986" w:type="pct"/>
            <w:tcBorders>
              <w:top w:val="nil"/>
              <w:left w:val="nil"/>
              <w:bottom w:val="single" w:sz="4" w:space="0" w:color="auto"/>
              <w:right w:val="single" w:sz="4" w:space="0" w:color="auto"/>
            </w:tcBorders>
            <w:shd w:val="clear" w:color="auto" w:fill="auto"/>
            <w:vAlign w:val="center"/>
            <w:hideMark/>
          </w:tcPr>
          <w:p w14:paraId="5560236C" w14:textId="77777777" w:rsidR="00F900FC" w:rsidRPr="007A391B" w:rsidRDefault="00F900FC" w:rsidP="00F900FC">
            <w:pPr>
              <w:rPr>
                <w:sz w:val="22"/>
                <w:szCs w:val="22"/>
              </w:rPr>
            </w:pPr>
            <w:r w:rsidRPr="007A391B">
              <w:rPr>
                <w:sz w:val="22"/>
                <w:szCs w:val="22"/>
              </w:rPr>
              <w:t>Западный промышленный район</w:t>
            </w:r>
          </w:p>
        </w:tc>
      </w:tr>
      <w:tr w:rsidR="007A391B" w:rsidRPr="007A391B" w14:paraId="21940239"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66B6E2DE" w14:textId="77777777" w:rsidR="00F900FC" w:rsidRPr="007A391B" w:rsidRDefault="00F900FC" w:rsidP="00F900FC">
            <w:pPr>
              <w:rPr>
                <w:b/>
                <w:bCs/>
                <w:sz w:val="22"/>
                <w:szCs w:val="22"/>
              </w:rPr>
            </w:pPr>
            <w:r w:rsidRPr="007A391B">
              <w:rPr>
                <w:b/>
                <w:bCs/>
                <w:sz w:val="22"/>
                <w:szCs w:val="22"/>
              </w:rPr>
              <w:t>АО «Сургутстройтрест»</w:t>
            </w:r>
          </w:p>
        </w:tc>
        <w:tc>
          <w:tcPr>
            <w:tcW w:w="2986" w:type="pct"/>
            <w:tcBorders>
              <w:top w:val="nil"/>
              <w:left w:val="nil"/>
              <w:bottom w:val="single" w:sz="4" w:space="0" w:color="auto"/>
              <w:right w:val="single" w:sz="4" w:space="0" w:color="auto"/>
            </w:tcBorders>
            <w:shd w:val="clear" w:color="auto" w:fill="auto"/>
            <w:vAlign w:val="center"/>
            <w:hideMark/>
          </w:tcPr>
          <w:p w14:paraId="112A5F3B" w14:textId="77777777" w:rsidR="00F900FC" w:rsidRPr="007A391B" w:rsidRDefault="00F900FC" w:rsidP="00F900FC">
            <w:pPr>
              <w:rPr>
                <w:b/>
                <w:bCs/>
                <w:sz w:val="22"/>
                <w:szCs w:val="22"/>
              </w:rPr>
            </w:pPr>
            <w:r w:rsidRPr="007A391B">
              <w:rPr>
                <w:b/>
                <w:bCs/>
                <w:sz w:val="22"/>
                <w:szCs w:val="22"/>
              </w:rPr>
              <w:t> </w:t>
            </w:r>
          </w:p>
        </w:tc>
      </w:tr>
      <w:tr w:rsidR="007A391B" w:rsidRPr="007A391B" w14:paraId="0979A986"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626097E" w14:textId="77777777" w:rsidR="00F900FC" w:rsidRPr="007A391B" w:rsidRDefault="00F900FC" w:rsidP="00F900FC">
            <w:pPr>
              <w:rPr>
                <w:sz w:val="22"/>
                <w:szCs w:val="22"/>
              </w:rPr>
            </w:pPr>
            <w:r w:rsidRPr="007A391B">
              <w:rPr>
                <w:sz w:val="22"/>
                <w:szCs w:val="22"/>
              </w:rPr>
              <w:t>Котельная № 1</w:t>
            </w:r>
          </w:p>
        </w:tc>
        <w:tc>
          <w:tcPr>
            <w:tcW w:w="2986" w:type="pct"/>
            <w:tcBorders>
              <w:top w:val="nil"/>
              <w:left w:val="nil"/>
              <w:bottom w:val="single" w:sz="4" w:space="0" w:color="auto"/>
              <w:right w:val="single" w:sz="4" w:space="0" w:color="auto"/>
            </w:tcBorders>
            <w:shd w:val="clear" w:color="auto" w:fill="auto"/>
            <w:vAlign w:val="center"/>
            <w:hideMark/>
          </w:tcPr>
          <w:p w14:paraId="3C46F6DF" w14:textId="77777777" w:rsidR="00F900FC" w:rsidRPr="007A391B" w:rsidRDefault="00F900FC" w:rsidP="00F900FC">
            <w:pPr>
              <w:rPr>
                <w:sz w:val="22"/>
                <w:szCs w:val="22"/>
              </w:rPr>
            </w:pPr>
            <w:r w:rsidRPr="007A391B">
              <w:rPr>
                <w:sz w:val="22"/>
                <w:szCs w:val="22"/>
              </w:rPr>
              <w:t>Центральный жилой район</w:t>
            </w:r>
          </w:p>
        </w:tc>
      </w:tr>
      <w:tr w:rsidR="007A391B" w:rsidRPr="007A391B" w14:paraId="23FD9BE8"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1B692B5C" w14:textId="77777777" w:rsidR="00F900FC" w:rsidRPr="007A391B" w:rsidRDefault="00F900FC" w:rsidP="00F900FC">
            <w:pPr>
              <w:rPr>
                <w:sz w:val="22"/>
                <w:szCs w:val="22"/>
              </w:rPr>
            </w:pPr>
            <w:r w:rsidRPr="007A391B">
              <w:rPr>
                <w:sz w:val="22"/>
                <w:szCs w:val="22"/>
              </w:rPr>
              <w:t>Котельная № 2</w:t>
            </w:r>
          </w:p>
        </w:tc>
        <w:tc>
          <w:tcPr>
            <w:tcW w:w="2986" w:type="pct"/>
            <w:tcBorders>
              <w:top w:val="nil"/>
              <w:left w:val="nil"/>
              <w:bottom w:val="single" w:sz="4" w:space="0" w:color="auto"/>
              <w:right w:val="single" w:sz="4" w:space="0" w:color="auto"/>
            </w:tcBorders>
            <w:shd w:val="clear" w:color="auto" w:fill="auto"/>
            <w:vAlign w:val="center"/>
            <w:hideMark/>
          </w:tcPr>
          <w:p w14:paraId="2CB12C4F" w14:textId="77777777" w:rsidR="00F900FC" w:rsidRPr="007A391B" w:rsidRDefault="00F900FC" w:rsidP="00F900FC">
            <w:pPr>
              <w:rPr>
                <w:sz w:val="22"/>
                <w:szCs w:val="22"/>
              </w:rPr>
            </w:pPr>
            <w:r w:rsidRPr="007A391B">
              <w:rPr>
                <w:sz w:val="22"/>
                <w:szCs w:val="22"/>
              </w:rPr>
              <w:t>Центральный жилой район</w:t>
            </w:r>
          </w:p>
        </w:tc>
      </w:tr>
      <w:tr w:rsidR="007A391B" w:rsidRPr="007A391B" w14:paraId="0A7DDD49"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352D884" w14:textId="77777777" w:rsidR="00F900FC" w:rsidRPr="007A391B" w:rsidRDefault="00F900FC" w:rsidP="00F900FC">
            <w:pPr>
              <w:rPr>
                <w:b/>
                <w:bCs/>
                <w:sz w:val="22"/>
                <w:szCs w:val="22"/>
              </w:rPr>
            </w:pPr>
            <w:r w:rsidRPr="007A391B">
              <w:rPr>
                <w:b/>
                <w:bCs/>
                <w:sz w:val="22"/>
                <w:szCs w:val="22"/>
              </w:rPr>
              <w:t>ЗАО «Сургутспецстрой»</w:t>
            </w:r>
          </w:p>
        </w:tc>
        <w:tc>
          <w:tcPr>
            <w:tcW w:w="2986" w:type="pct"/>
            <w:tcBorders>
              <w:top w:val="nil"/>
              <w:left w:val="nil"/>
              <w:bottom w:val="single" w:sz="4" w:space="0" w:color="auto"/>
              <w:right w:val="single" w:sz="4" w:space="0" w:color="auto"/>
            </w:tcBorders>
            <w:shd w:val="clear" w:color="auto" w:fill="auto"/>
            <w:vAlign w:val="center"/>
            <w:hideMark/>
          </w:tcPr>
          <w:p w14:paraId="2C491380" w14:textId="77777777" w:rsidR="00F900FC" w:rsidRPr="007A391B" w:rsidRDefault="00F900FC" w:rsidP="00F900FC">
            <w:pPr>
              <w:rPr>
                <w:b/>
                <w:bCs/>
                <w:sz w:val="22"/>
                <w:szCs w:val="22"/>
              </w:rPr>
            </w:pPr>
            <w:r w:rsidRPr="007A391B">
              <w:rPr>
                <w:b/>
                <w:bCs/>
                <w:sz w:val="22"/>
                <w:szCs w:val="22"/>
              </w:rPr>
              <w:t> </w:t>
            </w:r>
          </w:p>
        </w:tc>
      </w:tr>
      <w:tr w:rsidR="007A391B" w:rsidRPr="007A391B" w14:paraId="2B7C5F6F"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199EED73" w14:textId="77777777" w:rsidR="00F900FC" w:rsidRPr="007A391B" w:rsidRDefault="00F900FC" w:rsidP="00F900FC">
            <w:pPr>
              <w:rPr>
                <w:sz w:val="22"/>
                <w:szCs w:val="22"/>
              </w:rPr>
            </w:pPr>
            <w:r w:rsidRPr="007A391B">
              <w:rPr>
                <w:sz w:val="22"/>
                <w:szCs w:val="22"/>
              </w:rPr>
              <w:t>Котельная ЗАО «Сургутспецстрой»</w:t>
            </w:r>
          </w:p>
        </w:tc>
        <w:tc>
          <w:tcPr>
            <w:tcW w:w="2986" w:type="pct"/>
            <w:tcBorders>
              <w:top w:val="nil"/>
              <w:left w:val="nil"/>
              <w:bottom w:val="single" w:sz="4" w:space="0" w:color="auto"/>
              <w:right w:val="single" w:sz="4" w:space="0" w:color="auto"/>
            </w:tcBorders>
            <w:shd w:val="clear" w:color="auto" w:fill="auto"/>
            <w:vAlign w:val="center"/>
            <w:hideMark/>
          </w:tcPr>
          <w:p w14:paraId="01080389" w14:textId="77777777" w:rsidR="00F900FC" w:rsidRPr="007A391B" w:rsidRDefault="00F900FC" w:rsidP="00F900FC">
            <w:pPr>
              <w:rPr>
                <w:sz w:val="22"/>
                <w:szCs w:val="22"/>
              </w:rPr>
            </w:pPr>
            <w:r w:rsidRPr="007A391B">
              <w:rPr>
                <w:sz w:val="22"/>
                <w:szCs w:val="22"/>
              </w:rPr>
              <w:t>пос. Лесной</w:t>
            </w:r>
          </w:p>
        </w:tc>
      </w:tr>
      <w:tr w:rsidR="007A391B" w:rsidRPr="007A391B" w14:paraId="53F96EB4"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D65F5CC" w14:textId="77777777" w:rsidR="00F900FC" w:rsidRPr="007A391B" w:rsidRDefault="00F900FC" w:rsidP="00F900FC">
            <w:pPr>
              <w:rPr>
                <w:b/>
                <w:bCs/>
                <w:sz w:val="22"/>
                <w:szCs w:val="22"/>
              </w:rPr>
            </w:pPr>
            <w:r w:rsidRPr="007A391B">
              <w:rPr>
                <w:b/>
                <w:bCs/>
                <w:sz w:val="22"/>
                <w:szCs w:val="22"/>
              </w:rPr>
              <w:t>ОАО «Горремстрой»</w:t>
            </w:r>
          </w:p>
        </w:tc>
        <w:tc>
          <w:tcPr>
            <w:tcW w:w="2986" w:type="pct"/>
            <w:tcBorders>
              <w:top w:val="nil"/>
              <w:left w:val="nil"/>
              <w:bottom w:val="single" w:sz="4" w:space="0" w:color="auto"/>
              <w:right w:val="single" w:sz="4" w:space="0" w:color="auto"/>
            </w:tcBorders>
            <w:shd w:val="clear" w:color="auto" w:fill="auto"/>
            <w:vAlign w:val="center"/>
            <w:hideMark/>
          </w:tcPr>
          <w:p w14:paraId="2B937B99" w14:textId="77777777" w:rsidR="00F900FC" w:rsidRPr="007A391B" w:rsidRDefault="00F900FC" w:rsidP="00F900FC">
            <w:pPr>
              <w:rPr>
                <w:b/>
                <w:bCs/>
                <w:sz w:val="22"/>
                <w:szCs w:val="22"/>
              </w:rPr>
            </w:pPr>
            <w:r w:rsidRPr="007A391B">
              <w:rPr>
                <w:b/>
                <w:bCs/>
                <w:sz w:val="22"/>
                <w:szCs w:val="22"/>
              </w:rPr>
              <w:t> </w:t>
            </w:r>
          </w:p>
        </w:tc>
      </w:tr>
      <w:tr w:rsidR="007A391B" w:rsidRPr="007A391B" w14:paraId="35E0A6D3"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318CC3B" w14:textId="77777777" w:rsidR="00F900FC" w:rsidRPr="007A391B" w:rsidRDefault="00F900FC" w:rsidP="00F900FC">
            <w:pPr>
              <w:rPr>
                <w:sz w:val="22"/>
                <w:szCs w:val="22"/>
              </w:rPr>
            </w:pPr>
            <w:r w:rsidRPr="007A391B">
              <w:rPr>
                <w:sz w:val="22"/>
                <w:szCs w:val="22"/>
              </w:rPr>
              <w:t>Автоматизированная газовая водогрейная котельная тепловой мощностью 4,48 МВт</w:t>
            </w:r>
          </w:p>
        </w:tc>
        <w:tc>
          <w:tcPr>
            <w:tcW w:w="2986" w:type="pct"/>
            <w:tcBorders>
              <w:top w:val="nil"/>
              <w:left w:val="nil"/>
              <w:bottom w:val="single" w:sz="4" w:space="0" w:color="auto"/>
              <w:right w:val="single" w:sz="4" w:space="0" w:color="auto"/>
            </w:tcBorders>
            <w:shd w:val="clear" w:color="auto" w:fill="auto"/>
            <w:vAlign w:val="center"/>
            <w:hideMark/>
          </w:tcPr>
          <w:p w14:paraId="095FA8F0"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202A08E3"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66CC9DE" w14:textId="77777777" w:rsidR="00F900FC" w:rsidRPr="007A391B" w:rsidRDefault="00F900FC" w:rsidP="00F900FC">
            <w:pPr>
              <w:rPr>
                <w:b/>
                <w:bCs/>
                <w:sz w:val="22"/>
                <w:szCs w:val="22"/>
              </w:rPr>
            </w:pPr>
            <w:r w:rsidRPr="007A391B">
              <w:rPr>
                <w:b/>
                <w:bCs/>
                <w:sz w:val="22"/>
                <w:szCs w:val="22"/>
              </w:rPr>
              <w:t>ОАО «Аэропорт Сургут»</w:t>
            </w:r>
          </w:p>
        </w:tc>
        <w:tc>
          <w:tcPr>
            <w:tcW w:w="2986" w:type="pct"/>
            <w:tcBorders>
              <w:top w:val="nil"/>
              <w:left w:val="nil"/>
              <w:bottom w:val="single" w:sz="4" w:space="0" w:color="auto"/>
              <w:right w:val="single" w:sz="4" w:space="0" w:color="auto"/>
            </w:tcBorders>
            <w:shd w:val="clear" w:color="auto" w:fill="auto"/>
            <w:vAlign w:val="center"/>
            <w:hideMark/>
          </w:tcPr>
          <w:p w14:paraId="1688FBA1" w14:textId="77777777" w:rsidR="00F900FC" w:rsidRPr="007A391B" w:rsidRDefault="00F900FC" w:rsidP="00F900FC">
            <w:pPr>
              <w:rPr>
                <w:b/>
                <w:bCs/>
                <w:sz w:val="22"/>
                <w:szCs w:val="22"/>
              </w:rPr>
            </w:pPr>
            <w:r w:rsidRPr="007A391B">
              <w:rPr>
                <w:b/>
                <w:bCs/>
                <w:sz w:val="22"/>
                <w:szCs w:val="22"/>
              </w:rPr>
              <w:t> </w:t>
            </w:r>
          </w:p>
        </w:tc>
      </w:tr>
      <w:tr w:rsidR="007A391B" w:rsidRPr="007A391B" w14:paraId="53720271"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07A3A530" w14:textId="77777777" w:rsidR="00F900FC" w:rsidRPr="007A391B" w:rsidRDefault="00F900FC" w:rsidP="00F900FC">
            <w:pPr>
              <w:rPr>
                <w:sz w:val="22"/>
                <w:szCs w:val="22"/>
              </w:rPr>
            </w:pPr>
            <w:r w:rsidRPr="007A391B">
              <w:rPr>
                <w:sz w:val="22"/>
                <w:szCs w:val="22"/>
              </w:rPr>
              <w:t>Котельная ОАО «Аэропорт Сургут»</w:t>
            </w:r>
          </w:p>
        </w:tc>
        <w:tc>
          <w:tcPr>
            <w:tcW w:w="2986" w:type="pct"/>
            <w:tcBorders>
              <w:top w:val="nil"/>
              <w:left w:val="nil"/>
              <w:bottom w:val="single" w:sz="4" w:space="0" w:color="auto"/>
              <w:right w:val="single" w:sz="4" w:space="0" w:color="auto"/>
            </w:tcBorders>
            <w:shd w:val="clear" w:color="auto" w:fill="auto"/>
            <w:vAlign w:val="center"/>
            <w:hideMark/>
          </w:tcPr>
          <w:p w14:paraId="2C04E92C" w14:textId="1A29AB66" w:rsidR="00F900FC" w:rsidRPr="007A391B" w:rsidRDefault="00F900FC" w:rsidP="00F900FC">
            <w:pPr>
              <w:rPr>
                <w:sz w:val="22"/>
                <w:szCs w:val="22"/>
              </w:rPr>
            </w:pPr>
            <w:r w:rsidRPr="007A391B">
              <w:rPr>
                <w:sz w:val="22"/>
                <w:szCs w:val="22"/>
              </w:rPr>
              <w:t>Северный планировочный район;</w:t>
            </w:r>
            <w:r w:rsidRPr="007A391B">
              <w:rPr>
                <w:sz w:val="22"/>
                <w:szCs w:val="22"/>
              </w:rPr>
              <w:br/>
              <w:t>Западный планировочный район, п. Та</w:t>
            </w:r>
            <w:r w:rsidR="00685006" w:rsidRPr="007A391B">
              <w:rPr>
                <w:sz w:val="22"/>
                <w:szCs w:val="22"/>
              </w:rPr>
              <w:t>е</w:t>
            </w:r>
            <w:r w:rsidRPr="007A391B">
              <w:rPr>
                <w:sz w:val="22"/>
                <w:szCs w:val="22"/>
              </w:rPr>
              <w:t>жный</w:t>
            </w:r>
          </w:p>
        </w:tc>
      </w:tr>
      <w:tr w:rsidR="007A391B" w:rsidRPr="007A391B" w14:paraId="4C104E91"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7D49180" w14:textId="77777777" w:rsidR="00F900FC" w:rsidRPr="007A391B" w:rsidRDefault="00F900FC" w:rsidP="00F900FC">
            <w:pPr>
              <w:rPr>
                <w:b/>
                <w:bCs/>
                <w:sz w:val="22"/>
                <w:szCs w:val="22"/>
              </w:rPr>
            </w:pPr>
            <w:r w:rsidRPr="007A391B">
              <w:rPr>
                <w:b/>
                <w:bCs/>
                <w:sz w:val="22"/>
                <w:szCs w:val="22"/>
              </w:rPr>
              <w:t>ООО «ТВС-Сервис»</w:t>
            </w:r>
          </w:p>
        </w:tc>
        <w:tc>
          <w:tcPr>
            <w:tcW w:w="2986" w:type="pct"/>
            <w:tcBorders>
              <w:top w:val="nil"/>
              <w:left w:val="nil"/>
              <w:bottom w:val="single" w:sz="4" w:space="0" w:color="auto"/>
              <w:right w:val="single" w:sz="4" w:space="0" w:color="auto"/>
            </w:tcBorders>
            <w:shd w:val="clear" w:color="auto" w:fill="auto"/>
            <w:vAlign w:val="center"/>
            <w:hideMark/>
          </w:tcPr>
          <w:p w14:paraId="10DEBD49" w14:textId="77777777" w:rsidR="00F900FC" w:rsidRPr="007A391B" w:rsidRDefault="00F900FC" w:rsidP="00F900FC">
            <w:pPr>
              <w:rPr>
                <w:b/>
                <w:bCs/>
                <w:sz w:val="22"/>
                <w:szCs w:val="22"/>
              </w:rPr>
            </w:pPr>
            <w:r w:rsidRPr="007A391B">
              <w:rPr>
                <w:b/>
                <w:bCs/>
                <w:sz w:val="22"/>
                <w:szCs w:val="22"/>
              </w:rPr>
              <w:t> </w:t>
            </w:r>
          </w:p>
        </w:tc>
      </w:tr>
      <w:tr w:rsidR="007A391B" w:rsidRPr="007A391B" w14:paraId="3E1588D7"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28A30198" w14:textId="77777777" w:rsidR="00F900FC" w:rsidRPr="007A391B" w:rsidRDefault="00F900FC" w:rsidP="00F900FC">
            <w:pPr>
              <w:rPr>
                <w:sz w:val="22"/>
                <w:szCs w:val="22"/>
              </w:rPr>
            </w:pPr>
            <w:r w:rsidRPr="007A391B">
              <w:rPr>
                <w:sz w:val="22"/>
                <w:szCs w:val="22"/>
              </w:rPr>
              <w:t>Котельная ООО «ТВС-Сервис»</w:t>
            </w:r>
          </w:p>
        </w:tc>
        <w:tc>
          <w:tcPr>
            <w:tcW w:w="2986" w:type="pct"/>
            <w:tcBorders>
              <w:top w:val="nil"/>
              <w:left w:val="nil"/>
              <w:bottom w:val="single" w:sz="4" w:space="0" w:color="auto"/>
              <w:right w:val="single" w:sz="4" w:space="0" w:color="auto"/>
            </w:tcBorders>
            <w:shd w:val="clear" w:color="auto" w:fill="auto"/>
            <w:vAlign w:val="center"/>
            <w:hideMark/>
          </w:tcPr>
          <w:p w14:paraId="1080F3CC" w14:textId="77777777" w:rsidR="00F900FC" w:rsidRPr="007A391B" w:rsidRDefault="00F900FC" w:rsidP="00F900FC">
            <w:pPr>
              <w:rPr>
                <w:sz w:val="22"/>
                <w:szCs w:val="22"/>
              </w:rPr>
            </w:pPr>
            <w:r w:rsidRPr="007A391B">
              <w:rPr>
                <w:sz w:val="22"/>
                <w:szCs w:val="22"/>
              </w:rPr>
              <w:t>Восточный промышленный район</w:t>
            </w:r>
          </w:p>
        </w:tc>
      </w:tr>
      <w:tr w:rsidR="007A391B" w:rsidRPr="007A391B" w14:paraId="25288065"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B2F6EA1" w14:textId="77777777" w:rsidR="00F900FC" w:rsidRPr="007A391B" w:rsidRDefault="00F900FC" w:rsidP="00F900FC">
            <w:pPr>
              <w:rPr>
                <w:b/>
                <w:bCs/>
                <w:sz w:val="22"/>
                <w:szCs w:val="22"/>
              </w:rPr>
            </w:pPr>
            <w:r w:rsidRPr="007A391B">
              <w:rPr>
                <w:b/>
                <w:bCs/>
                <w:sz w:val="22"/>
                <w:szCs w:val="22"/>
              </w:rPr>
              <w:t>ООО «СКАТ-База»</w:t>
            </w:r>
          </w:p>
        </w:tc>
        <w:tc>
          <w:tcPr>
            <w:tcW w:w="2986" w:type="pct"/>
            <w:tcBorders>
              <w:top w:val="nil"/>
              <w:left w:val="nil"/>
              <w:bottom w:val="single" w:sz="4" w:space="0" w:color="auto"/>
              <w:right w:val="single" w:sz="4" w:space="0" w:color="auto"/>
            </w:tcBorders>
            <w:shd w:val="clear" w:color="auto" w:fill="auto"/>
            <w:vAlign w:val="center"/>
            <w:hideMark/>
          </w:tcPr>
          <w:p w14:paraId="45B3FE1D" w14:textId="77777777" w:rsidR="00F900FC" w:rsidRPr="007A391B" w:rsidRDefault="00F900FC" w:rsidP="00F900FC">
            <w:pPr>
              <w:rPr>
                <w:b/>
                <w:bCs/>
                <w:sz w:val="22"/>
                <w:szCs w:val="22"/>
              </w:rPr>
            </w:pPr>
            <w:r w:rsidRPr="007A391B">
              <w:rPr>
                <w:b/>
                <w:bCs/>
                <w:sz w:val="22"/>
                <w:szCs w:val="22"/>
              </w:rPr>
              <w:t> </w:t>
            </w:r>
          </w:p>
        </w:tc>
      </w:tr>
      <w:tr w:rsidR="007A391B" w:rsidRPr="007A391B" w14:paraId="46081B2C"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1DD25EB6" w14:textId="77777777" w:rsidR="00F900FC" w:rsidRPr="007A391B" w:rsidRDefault="00F900FC" w:rsidP="00F900FC">
            <w:pPr>
              <w:rPr>
                <w:sz w:val="22"/>
                <w:szCs w:val="22"/>
              </w:rPr>
            </w:pPr>
            <w:r w:rsidRPr="007A391B">
              <w:rPr>
                <w:sz w:val="22"/>
                <w:szCs w:val="22"/>
              </w:rPr>
              <w:t>Котельная ООО «СКАТ-База»</w:t>
            </w:r>
          </w:p>
        </w:tc>
        <w:tc>
          <w:tcPr>
            <w:tcW w:w="2986" w:type="pct"/>
            <w:tcBorders>
              <w:top w:val="nil"/>
              <w:left w:val="nil"/>
              <w:bottom w:val="single" w:sz="4" w:space="0" w:color="auto"/>
              <w:right w:val="single" w:sz="4" w:space="0" w:color="auto"/>
            </w:tcBorders>
            <w:shd w:val="clear" w:color="auto" w:fill="auto"/>
            <w:vAlign w:val="center"/>
            <w:hideMark/>
          </w:tcPr>
          <w:p w14:paraId="2A88328D" w14:textId="77777777" w:rsidR="00F900FC" w:rsidRPr="007A391B" w:rsidRDefault="00F900FC" w:rsidP="00F900FC">
            <w:pPr>
              <w:rPr>
                <w:sz w:val="22"/>
                <w:szCs w:val="22"/>
              </w:rPr>
            </w:pPr>
            <w:r w:rsidRPr="007A391B">
              <w:rPr>
                <w:sz w:val="22"/>
                <w:szCs w:val="22"/>
              </w:rPr>
              <w:t>Северный промышленный район</w:t>
            </w:r>
          </w:p>
        </w:tc>
      </w:tr>
      <w:tr w:rsidR="007A391B" w:rsidRPr="007A391B" w14:paraId="2A211A26"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4007398E" w14:textId="77777777" w:rsidR="00F900FC" w:rsidRPr="007A391B" w:rsidRDefault="00F900FC" w:rsidP="00F900FC">
            <w:pPr>
              <w:rPr>
                <w:b/>
                <w:bCs/>
                <w:sz w:val="22"/>
                <w:szCs w:val="22"/>
              </w:rPr>
            </w:pPr>
            <w:r w:rsidRPr="007A391B">
              <w:rPr>
                <w:b/>
                <w:bCs/>
                <w:sz w:val="22"/>
                <w:szCs w:val="22"/>
              </w:rPr>
              <w:t>ООО «Технические системы»</w:t>
            </w:r>
          </w:p>
        </w:tc>
        <w:tc>
          <w:tcPr>
            <w:tcW w:w="2986" w:type="pct"/>
            <w:tcBorders>
              <w:top w:val="nil"/>
              <w:left w:val="nil"/>
              <w:bottom w:val="single" w:sz="4" w:space="0" w:color="auto"/>
              <w:right w:val="single" w:sz="4" w:space="0" w:color="auto"/>
            </w:tcBorders>
            <w:shd w:val="clear" w:color="auto" w:fill="auto"/>
            <w:vAlign w:val="center"/>
            <w:hideMark/>
          </w:tcPr>
          <w:p w14:paraId="7037DCDE" w14:textId="77777777" w:rsidR="00F900FC" w:rsidRPr="007A391B" w:rsidRDefault="00F900FC" w:rsidP="00F900FC">
            <w:pPr>
              <w:rPr>
                <w:b/>
                <w:bCs/>
                <w:sz w:val="22"/>
                <w:szCs w:val="22"/>
              </w:rPr>
            </w:pPr>
            <w:r w:rsidRPr="007A391B">
              <w:rPr>
                <w:b/>
                <w:bCs/>
                <w:sz w:val="22"/>
                <w:szCs w:val="22"/>
              </w:rPr>
              <w:t> </w:t>
            </w:r>
          </w:p>
        </w:tc>
      </w:tr>
      <w:tr w:rsidR="00F900FC" w:rsidRPr="007A391B" w14:paraId="2B58926C" w14:textId="77777777" w:rsidTr="00685006">
        <w:tc>
          <w:tcPr>
            <w:tcW w:w="2014" w:type="pct"/>
            <w:tcBorders>
              <w:top w:val="nil"/>
              <w:left w:val="single" w:sz="4" w:space="0" w:color="auto"/>
              <w:bottom w:val="single" w:sz="4" w:space="0" w:color="auto"/>
              <w:right w:val="single" w:sz="4" w:space="0" w:color="auto"/>
            </w:tcBorders>
            <w:shd w:val="clear" w:color="auto" w:fill="auto"/>
            <w:vAlign w:val="center"/>
            <w:hideMark/>
          </w:tcPr>
          <w:p w14:paraId="52F4F40D" w14:textId="77777777" w:rsidR="00F900FC" w:rsidRPr="007A391B" w:rsidRDefault="00F900FC" w:rsidP="00F900FC">
            <w:pPr>
              <w:rPr>
                <w:sz w:val="22"/>
                <w:szCs w:val="22"/>
              </w:rPr>
            </w:pPr>
            <w:r w:rsidRPr="007A391B">
              <w:rPr>
                <w:sz w:val="22"/>
                <w:szCs w:val="22"/>
              </w:rPr>
              <w:t>Котельная ООО «Технические системы»</w:t>
            </w:r>
          </w:p>
        </w:tc>
        <w:tc>
          <w:tcPr>
            <w:tcW w:w="2986" w:type="pct"/>
            <w:tcBorders>
              <w:top w:val="nil"/>
              <w:left w:val="nil"/>
              <w:bottom w:val="single" w:sz="4" w:space="0" w:color="auto"/>
              <w:right w:val="single" w:sz="4" w:space="0" w:color="auto"/>
            </w:tcBorders>
            <w:shd w:val="clear" w:color="auto" w:fill="auto"/>
            <w:vAlign w:val="center"/>
            <w:hideMark/>
          </w:tcPr>
          <w:p w14:paraId="1A43852B" w14:textId="1978FBCA" w:rsidR="00F900FC" w:rsidRPr="007A391B" w:rsidRDefault="00F900FC" w:rsidP="00F900FC">
            <w:pPr>
              <w:rPr>
                <w:sz w:val="22"/>
                <w:szCs w:val="22"/>
              </w:rPr>
            </w:pPr>
            <w:r w:rsidRPr="007A391B">
              <w:rPr>
                <w:sz w:val="22"/>
                <w:szCs w:val="22"/>
              </w:rPr>
              <w:t>Северо-</w:t>
            </w:r>
            <w:r w:rsidR="006B7B88" w:rsidRPr="007A391B">
              <w:rPr>
                <w:sz w:val="22"/>
                <w:szCs w:val="22"/>
              </w:rPr>
              <w:t>В</w:t>
            </w:r>
            <w:r w:rsidRPr="007A391B">
              <w:rPr>
                <w:sz w:val="22"/>
                <w:szCs w:val="22"/>
              </w:rPr>
              <w:t>осточный жилой район</w:t>
            </w:r>
          </w:p>
        </w:tc>
      </w:tr>
    </w:tbl>
    <w:p w14:paraId="33D2994E" w14:textId="77777777" w:rsidR="00A63B7B" w:rsidRPr="007A391B" w:rsidRDefault="00A63B7B" w:rsidP="006C4AB5">
      <w:pPr>
        <w:rPr>
          <w:b/>
          <w:sz w:val="28"/>
        </w:rPr>
      </w:pPr>
    </w:p>
    <w:p w14:paraId="68AC3FD2" w14:textId="77777777" w:rsidR="00A63B7B" w:rsidRPr="007A391B" w:rsidRDefault="00A63B7B" w:rsidP="006C4AB5">
      <w:pPr>
        <w:rPr>
          <w:b/>
          <w:sz w:val="28"/>
        </w:rPr>
      </w:pPr>
    </w:p>
    <w:p w14:paraId="6CACFB67" w14:textId="77777777" w:rsidR="00A63B7B" w:rsidRPr="007A391B" w:rsidRDefault="00A63B7B" w:rsidP="006C4AB5">
      <w:pPr>
        <w:rPr>
          <w:b/>
          <w:sz w:val="28"/>
        </w:rPr>
      </w:pPr>
    </w:p>
    <w:p w14:paraId="4129C7CE" w14:textId="33194D08" w:rsidR="006C4AB5" w:rsidRPr="007A391B" w:rsidRDefault="006C4AB5" w:rsidP="006C4AB5">
      <w:pPr>
        <w:rPr>
          <w:b/>
          <w:sz w:val="28"/>
        </w:rPr>
      </w:pPr>
      <w:r w:rsidRPr="007A391B">
        <w:rPr>
          <w:b/>
          <w:sz w:val="28"/>
        </w:rPr>
        <w:t>Надежность работы системы</w:t>
      </w:r>
      <w:r w:rsidRPr="007A391B">
        <w:rPr>
          <w:b/>
          <w:sz w:val="28"/>
        </w:rPr>
        <w:tab/>
      </w:r>
    </w:p>
    <w:p w14:paraId="63A8E400" w14:textId="77499D0F" w:rsidR="00F900FC" w:rsidRPr="007A391B" w:rsidRDefault="00F900FC" w:rsidP="00F900FC">
      <w:pPr>
        <w:ind w:firstLine="709"/>
        <w:jc w:val="both"/>
        <w:rPr>
          <w:sz w:val="28"/>
          <w:szCs w:val="28"/>
        </w:rPr>
      </w:pPr>
      <w:r w:rsidRPr="007A391B">
        <w:rPr>
          <w:sz w:val="28"/>
          <w:szCs w:val="28"/>
        </w:rPr>
        <w:t xml:space="preserve">Результаты анализа показателей надежности систем теплоснабжения </w:t>
      </w:r>
      <w:r w:rsidR="001D4DB3" w:rsidRPr="007A391B">
        <w:rPr>
          <w:sz w:val="28"/>
          <w:szCs w:val="28"/>
        </w:rPr>
        <w:t xml:space="preserve">города Сургута </w:t>
      </w:r>
      <w:r w:rsidRPr="007A391B">
        <w:rPr>
          <w:sz w:val="28"/>
          <w:szCs w:val="28"/>
        </w:rPr>
        <w:t xml:space="preserve">представлены в табл. </w:t>
      </w:r>
      <w:r w:rsidR="004F3BD5" w:rsidRPr="007A391B">
        <w:rPr>
          <w:sz w:val="28"/>
          <w:szCs w:val="28"/>
        </w:rPr>
        <w:t>13</w:t>
      </w:r>
      <w:r w:rsidRPr="007A391B">
        <w:rPr>
          <w:sz w:val="28"/>
          <w:szCs w:val="28"/>
        </w:rPr>
        <w:t xml:space="preserve">. </w:t>
      </w:r>
    </w:p>
    <w:p w14:paraId="653BC8E9" w14:textId="180D3415" w:rsidR="00F900FC" w:rsidRPr="007A391B" w:rsidRDefault="00F900FC" w:rsidP="00F900FC">
      <w:pPr>
        <w:pStyle w:val="a7"/>
        <w:keepNext/>
        <w:jc w:val="left"/>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13</w:t>
      </w:r>
      <w:r w:rsidRPr="007A391B">
        <w:rPr>
          <w:b/>
          <w:sz w:val="24"/>
        </w:rPr>
        <w:fldChar w:fldCharType="end"/>
      </w:r>
      <w:r w:rsidRPr="007A391B">
        <w:rPr>
          <w:b/>
          <w:sz w:val="24"/>
        </w:rPr>
        <w:t xml:space="preserve"> – Результаты расчета надежности теплоснабжения</w:t>
      </w:r>
    </w:p>
    <w:tbl>
      <w:tblPr>
        <w:tblStyle w:val="afc"/>
        <w:tblW w:w="0" w:type="auto"/>
        <w:tblLook w:val="04A0" w:firstRow="1" w:lastRow="0" w:firstColumn="1" w:lastColumn="0" w:noHBand="0" w:noVBand="1"/>
      </w:tblPr>
      <w:tblGrid>
        <w:gridCol w:w="3823"/>
        <w:gridCol w:w="3118"/>
        <w:gridCol w:w="3141"/>
      </w:tblGrid>
      <w:tr w:rsidR="007A391B" w:rsidRPr="007A391B" w14:paraId="204AFE07" w14:textId="77777777" w:rsidTr="00F752AD">
        <w:trPr>
          <w:tblHeader/>
        </w:trPr>
        <w:tc>
          <w:tcPr>
            <w:tcW w:w="3823" w:type="dxa"/>
            <w:vMerge w:val="restart"/>
            <w:vAlign w:val="center"/>
          </w:tcPr>
          <w:p w14:paraId="41977FD1" w14:textId="77777777" w:rsidR="00F900FC" w:rsidRPr="007A391B" w:rsidRDefault="00F900FC" w:rsidP="007D3E29">
            <w:pPr>
              <w:jc w:val="center"/>
              <w:rPr>
                <w:b/>
                <w:sz w:val="24"/>
                <w:szCs w:val="24"/>
                <w:lang w:eastAsia="x-none"/>
              </w:rPr>
            </w:pPr>
            <w:r w:rsidRPr="007A391B">
              <w:rPr>
                <w:b/>
                <w:sz w:val="24"/>
                <w:szCs w:val="24"/>
                <w:lang w:eastAsia="x-none"/>
              </w:rPr>
              <w:t>Зона теплоснабжения</w:t>
            </w:r>
          </w:p>
        </w:tc>
        <w:tc>
          <w:tcPr>
            <w:tcW w:w="6259" w:type="dxa"/>
            <w:gridSpan w:val="2"/>
            <w:vAlign w:val="center"/>
          </w:tcPr>
          <w:p w14:paraId="6C0F415A" w14:textId="77777777" w:rsidR="00F900FC" w:rsidRPr="007A391B" w:rsidRDefault="00F900FC" w:rsidP="007D3E29">
            <w:pPr>
              <w:jc w:val="center"/>
              <w:rPr>
                <w:b/>
                <w:sz w:val="24"/>
                <w:szCs w:val="24"/>
                <w:lang w:eastAsia="x-none"/>
              </w:rPr>
            </w:pPr>
            <w:r w:rsidRPr="007A391B">
              <w:rPr>
                <w:b/>
                <w:sz w:val="24"/>
                <w:szCs w:val="24"/>
                <w:lang w:eastAsia="x-none"/>
              </w:rPr>
              <w:t>Показатели надежности</w:t>
            </w:r>
          </w:p>
        </w:tc>
      </w:tr>
      <w:tr w:rsidR="007A391B" w:rsidRPr="007A391B" w14:paraId="56691826" w14:textId="77777777" w:rsidTr="00F752AD">
        <w:trPr>
          <w:tblHeader/>
        </w:trPr>
        <w:tc>
          <w:tcPr>
            <w:tcW w:w="3823" w:type="dxa"/>
            <w:vMerge/>
          </w:tcPr>
          <w:p w14:paraId="78000E68" w14:textId="77777777" w:rsidR="00F900FC" w:rsidRPr="007A391B" w:rsidRDefault="00F900FC" w:rsidP="007D3E29">
            <w:pPr>
              <w:rPr>
                <w:b/>
                <w:sz w:val="24"/>
                <w:szCs w:val="24"/>
                <w:lang w:eastAsia="x-none"/>
              </w:rPr>
            </w:pPr>
          </w:p>
        </w:tc>
        <w:tc>
          <w:tcPr>
            <w:tcW w:w="3118" w:type="dxa"/>
            <w:vAlign w:val="center"/>
          </w:tcPr>
          <w:p w14:paraId="3535B101" w14:textId="77777777" w:rsidR="00F900FC" w:rsidRPr="007A391B" w:rsidRDefault="00F900FC" w:rsidP="007D3E29">
            <w:pPr>
              <w:jc w:val="center"/>
              <w:rPr>
                <w:b/>
                <w:sz w:val="24"/>
                <w:szCs w:val="24"/>
                <w:lang w:eastAsia="x-none"/>
              </w:rPr>
            </w:pPr>
            <w:r w:rsidRPr="007A391B">
              <w:rPr>
                <w:rFonts w:eastAsia="Calibri"/>
                <w:b/>
                <w:sz w:val="24"/>
                <w:szCs w:val="24"/>
              </w:rPr>
              <w:t>Вероятность безотказного теплоснабжения наименее надежного потребителя (нормативное значение – 0,9)</w:t>
            </w:r>
          </w:p>
        </w:tc>
        <w:tc>
          <w:tcPr>
            <w:tcW w:w="3141" w:type="dxa"/>
            <w:vAlign w:val="center"/>
          </w:tcPr>
          <w:p w14:paraId="67D44BB4" w14:textId="77777777" w:rsidR="00F900FC" w:rsidRPr="007A391B" w:rsidRDefault="00F900FC" w:rsidP="007D3E29">
            <w:pPr>
              <w:jc w:val="center"/>
              <w:rPr>
                <w:b/>
                <w:sz w:val="24"/>
                <w:szCs w:val="24"/>
                <w:lang w:eastAsia="x-none"/>
              </w:rPr>
            </w:pPr>
            <w:r w:rsidRPr="007A391B">
              <w:rPr>
                <w:rFonts w:eastAsia="Calibri"/>
                <w:b/>
                <w:sz w:val="24"/>
                <w:szCs w:val="24"/>
              </w:rPr>
              <w:t>Коэффициент готовности к безотказному теплоснабжению (нормативное значение – 0,97)</w:t>
            </w:r>
          </w:p>
        </w:tc>
      </w:tr>
      <w:tr w:rsidR="007A391B" w:rsidRPr="007A391B" w14:paraId="6AF46404" w14:textId="77777777" w:rsidTr="00F752AD">
        <w:tc>
          <w:tcPr>
            <w:tcW w:w="3823" w:type="dxa"/>
          </w:tcPr>
          <w:p w14:paraId="18D048E4" w14:textId="77777777" w:rsidR="00F900FC" w:rsidRPr="007A391B" w:rsidRDefault="00F900FC" w:rsidP="007D3E29">
            <w:pPr>
              <w:rPr>
                <w:sz w:val="24"/>
                <w:szCs w:val="24"/>
                <w:lang w:eastAsia="x-none"/>
              </w:rPr>
            </w:pPr>
            <w:r w:rsidRPr="007A391B">
              <w:rPr>
                <w:sz w:val="24"/>
                <w:szCs w:val="24"/>
                <w:lang w:eastAsia="x-none"/>
              </w:rPr>
              <w:t>Сургутская ГРЭС-1</w:t>
            </w:r>
          </w:p>
        </w:tc>
        <w:tc>
          <w:tcPr>
            <w:tcW w:w="3118" w:type="dxa"/>
          </w:tcPr>
          <w:p w14:paraId="09891990" w14:textId="77777777" w:rsidR="00F900FC" w:rsidRPr="007A391B" w:rsidRDefault="00F900FC" w:rsidP="007D3E29">
            <w:pPr>
              <w:jc w:val="center"/>
              <w:rPr>
                <w:sz w:val="24"/>
                <w:szCs w:val="24"/>
                <w:lang w:eastAsia="x-none"/>
              </w:rPr>
            </w:pPr>
            <w:r w:rsidRPr="007A391B">
              <w:rPr>
                <w:rFonts w:eastAsia="Calibri"/>
                <w:sz w:val="24"/>
                <w:szCs w:val="24"/>
              </w:rPr>
              <w:t>0,99987</w:t>
            </w:r>
          </w:p>
        </w:tc>
        <w:tc>
          <w:tcPr>
            <w:tcW w:w="3141" w:type="dxa"/>
          </w:tcPr>
          <w:p w14:paraId="6BA66EC5" w14:textId="77777777" w:rsidR="00F900FC" w:rsidRPr="007A391B" w:rsidRDefault="00F900FC" w:rsidP="007D3E29">
            <w:pPr>
              <w:jc w:val="center"/>
              <w:rPr>
                <w:sz w:val="24"/>
                <w:szCs w:val="24"/>
                <w:lang w:eastAsia="x-none"/>
              </w:rPr>
            </w:pPr>
            <w:r w:rsidRPr="007A391B">
              <w:rPr>
                <w:rFonts w:eastAsia="Calibri"/>
                <w:sz w:val="24"/>
                <w:szCs w:val="24"/>
              </w:rPr>
              <w:t>0,999854</w:t>
            </w:r>
          </w:p>
        </w:tc>
      </w:tr>
      <w:tr w:rsidR="007A391B" w:rsidRPr="007A391B" w14:paraId="628DF801" w14:textId="77777777" w:rsidTr="00F752AD">
        <w:tc>
          <w:tcPr>
            <w:tcW w:w="3823" w:type="dxa"/>
          </w:tcPr>
          <w:p w14:paraId="3CADCF63" w14:textId="77777777" w:rsidR="00F900FC" w:rsidRPr="007A391B" w:rsidRDefault="00F900FC" w:rsidP="007D3E29">
            <w:pPr>
              <w:rPr>
                <w:sz w:val="24"/>
                <w:szCs w:val="24"/>
                <w:lang w:eastAsia="x-none"/>
              </w:rPr>
            </w:pPr>
            <w:r w:rsidRPr="007A391B">
              <w:rPr>
                <w:sz w:val="24"/>
                <w:szCs w:val="24"/>
                <w:lang w:eastAsia="x-none"/>
              </w:rPr>
              <w:t xml:space="preserve">Сургутская ГРЭС-2 - ВЖР </w:t>
            </w:r>
          </w:p>
        </w:tc>
        <w:tc>
          <w:tcPr>
            <w:tcW w:w="3118" w:type="dxa"/>
          </w:tcPr>
          <w:p w14:paraId="72F9CC06" w14:textId="77777777" w:rsidR="00F900FC" w:rsidRPr="007A391B" w:rsidRDefault="00F900FC" w:rsidP="007D3E29">
            <w:pPr>
              <w:jc w:val="center"/>
              <w:rPr>
                <w:sz w:val="24"/>
                <w:szCs w:val="24"/>
                <w:lang w:eastAsia="x-none"/>
              </w:rPr>
            </w:pPr>
            <w:r w:rsidRPr="007A391B">
              <w:rPr>
                <w:sz w:val="24"/>
                <w:szCs w:val="24"/>
                <w:lang w:eastAsia="x-none"/>
              </w:rPr>
              <w:t>1</w:t>
            </w:r>
          </w:p>
        </w:tc>
        <w:tc>
          <w:tcPr>
            <w:tcW w:w="3141" w:type="dxa"/>
          </w:tcPr>
          <w:p w14:paraId="7414F1D2" w14:textId="77777777" w:rsidR="00F900FC" w:rsidRPr="007A391B" w:rsidRDefault="00F900FC" w:rsidP="007D3E29">
            <w:pPr>
              <w:jc w:val="center"/>
              <w:rPr>
                <w:sz w:val="24"/>
                <w:szCs w:val="24"/>
                <w:lang w:eastAsia="x-none"/>
              </w:rPr>
            </w:pPr>
            <w:r w:rsidRPr="007A391B">
              <w:rPr>
                <w:rFonts w:eastAsia="Calibri"/>
                <w:sz w:val="24"/>
                <w:szCs w:val="24"/>
              </w:rPr>
              <w:t>0,999922</w:t>
            </w:r>
          </w:p>
        </w:tc>
      </w:tr>
      <w:tr w:rsidR="007A391B" w:rsidRPr="007A391B" w14:paraId="53771E17" w14:textId="77777777" w:rsidTr="00F752AD">
        <w:tc>
          <w:tcPr>
            <w:tcW w:w="3823" w:type="dxa"/>
          </w:tcPr>
          <w:p w14:paraId="7B701BCC" w14:textId="77777777" w:rsidR="00F900FC" w:rsidRPr="007A391B" w:rsidRDefault="00F900FC" w:rsidP="007D3E29">
            <w:pPr>
              <w:rPr>
                <w:sz w:val="24"/>
                <w:szCs w:val="24"/>
                <w:lang w:eastAsia="x-none"/>
              </w:rPr>
            </w:pPr>
            <w:r w:rsidRPr="007A391B">
              <w:rPr>
                <w:sz w:val="24"/>
                <w:szCs w:val="24"/>
                <w:lang w:eastAsia="x-none"/>
              </w:rPr>
              <w:t>Сургутская ГРЭС-2 - Промзона</w:t>
            </w:r>
          </w:p>
        </w:tc>
        <w:tc>
          <w:tcPr>
            <w:tcW w:w="3118" w:type="dxa"/>
          </w:tcPr>
          <w:p w14:paraId="16E74E5C"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c>
          <w:tcPr>
            <w:tcW w:w="3141" w:type="dxa"/>
          </w:tcPr>
          <w:p w14:paraId="42B5CC9B"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r>
      <w:tr w:rsidR="007A391B" w:rsidRPr="007A391B" w14:paraId="235727CC" w14:textId="77777777" w:rsidTr="00F752AD">
        <w:tc>
          <w:tcPr>
            <w:tcW w:w="3823" w:type="dxa"/>
          </w:tcPr>
          <w:p w14:paraId="1BCA32A6" w14:textId="20DAE1FE" w:rsidR="00F900FC" w:rsidRPr="007A391B" w:rsidRDefault="00F900FC" w:rsidP="007D3E29">
            <w:pPr>
              <w:rPr>
                <w:sz w:val="24"/>
                <w:szCs w:val="24"/>
                <w:lang w:eastAsia="x-none"/>
              </w:rPr>
            </w:pPr>
            <w:r w:rsidRPr="007A391B">
              <w:rPr>
                <w:sz w:val="24"/>
                <w:szCs w:val="24"/>
                <w:lang w:eastAsia="x-none"/>
              </w:rPr>
              <w:t>Котельная № 1 СГМУП</w:t>
            </w:r>
            <w:r w:rsidR="00F752AD" w:rsidRPr="007A391B">
              <w:rPr>
                <w:sz w:val="24"/>
                <w:szCs w:val="24"/>
                <w:lang w:eastAsia="x-none"/>
              </w:rPr>
              <w:t> </w:t>
            </w:r>
            <w:r w:rsidRPr="007A391B">
              <w:rPr>
                <w:sz w:val="24"/>
                <w:szCs w:val="24"/>
                <w:lang w:eastAsia="x-none"/>
              </w:rPr>
              <w:t>«ГТС»</w:t>
            </w:r>
          </w:p>
        </w:tc>
        <w:tc>
          <w:tcPr>
            <w:tcW w:w="3118" w:type="dxa"/>
          </w:tcPr>
          <w:p w14:paraId="3705B910"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c>
          <w:tcPr>
            <w:tcW w:w="3141" w:type="dxa"/>
          </w:tcPr>
          <w:p w14:paraId="71995B79"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r>
      <w:tr w:rsidR="007A391B" w:rsidRPr="007A391B" w14:paraId="6AFA6773" w14:textId="77777777" w:rsidTr="00F752AD">
        <w:tc>
          <w:tcPr>
            <w:tcW w:w="3823" w:type="dxa"/>
          </w:tcPr>
          <w:p w14:paraId="619E73E1" w14:textId="481C9C14" w:rsidR="00F900FC" w:rsidRPr="007A391B" w:rsidRDefault="00F900FC" w:rsidP="007D3E29">
            <w:pPr>
              <w:rPr>
                <w:sz w:val="24"/>
                <w:szCs w:val="24"/>
                <w:lang w:eastAsia="x-none"/>
              </w:rPr>
            </w:pPr>
            <w:r w:rsidRPr="007A391B">
              <w:rPr>
                <w:sz w:val="24"/>
                <w:szCs w:val="24"/>
                <w:lang w:eastAsia="x-none"/>
              </w:rPr>
              <w:t>Котельная № 2 СГМУП</w:t>
            </w:r>
            <w:r w:rsidR="00F752AD" w:rsidRPr="007A391B">
              <w:rPr>
                <w:sz w:val="24"/>
                <w:szCs w:val="24"/>
                <w:lang w:eastAsia="x-none"/>
              </w:rPr>
              <w:t> </w:t>
            </w:r>
            <w:r w:rsidRPr="007A391B">
              <w:rPr>
                <w:sz w:val="24"/>
                <w:szCs w:val="24"/>
                <w:lang w:eastAsia="x-none"/>
              </w:rPr>
              <w:t>«ГТС»</w:t>
            </w:r>
          </w:p>
        </w:tc>
        <w:tc>
          <w:tcPr>
            <w:tcW w:w="3118" w:type="dxa"/>
          </w:tcPr>
          <w:p w14:paraId="16D0767A" w14:textId="77777777" w:rsidR="00F900FC" w:rsidRPr="007A391B" w:rsidRDefault="00F900FC" w:rsidP="007D3E29">
            <w:pPr>
              <w:jc w:val="center"/>
              <w:rPr>
                <w:sz w:val="24"/>
                <w:szCs w:val="24"/>
                <w:lang w:eastAsia="x-none"/>
              </w:rPr>
            </w:pPr>
            <w:r w:rsidRPr="007A391B">
              <w:rPr>
                <w:rFonts w:eastAsia="Calibri"/>
                <w:sz w:val="24"/>
                <w:szCs w:val="24"/>
              </w:rPr>
              <w:t>0,932098</w:t>
            </w:r>
          </w:p>
        </w:tc>
        <w:tc>
          <w:tcPr>
            <w:tcW w:w="3141" w:type="dxa"/>
          </w:tcPr>
          <w:p w14:paraId="565DE3D6" w14:textId="77777777" w:rsidR="00F900FC" w:rsidRPr="007A391B" w:rsidRDefault="00F900FC" w:rsidP="007D3E29">
            <w:pPr>
              <w:jc w:val="center"/>
              <w:rPr>
                <w:sz w:val="24"/>
                <w:szCs w:val="24"/>
                <w:lang w:eastAsia="x-none"/>
              </w:rPr>
            </w:pPr>
            <w:r w:rsidRPr="007A391B">
              <w:rPr>
                <w:rFonts w:eastAsia="Calibri"/>
                <w:sz w:val="24"/>
                <w:szCs w:val="24"/>
              </w:rPr>
              <w:t>0,950452</w:t>
            </w:r>
          </w:p>
        </w:tc>
      </w:tr>
      <w:tr w:rsidR="007A391B" w:rsidRPr="007A391B" w14:paraId="66A5D637" w14:textId="77777777" w:rsidTr="00F752AD">
        <w:tc>
          <w:tcPr>
            <w:tcW w:w="3823" w:type="dxa"/>
          </w:tcPr>
          <w:p w14:paraId="235F9766" w14:textId="0DA2BF57" w:rsidR="00F900FC" w:rsidRPr="007A391B" w:rsidRDefault="00F900FC" w:rsidP="007D3E29">
            <w:pPr>
              <w:rPr>
                <w:sz w:val="24"/>
                <w:szCs w:val="24"/>
                <w:lang w:eastAsia="x-none"/>
              </w:rPr>
            </w:pPr>
            <w:r w:rsidRPr="007A391B">
              <w:rPr>
                <w:sz w:val="24"/>
                <w:szCs w:val="24"/>
                <w:lang w:eastAsia="x-none"/>
              </w:rPr>
              <w:t>Котельная № 3 СГМУП</w:t>
            </w:r>
            <w:r w:rsidR="00F752AD" w:rsidRPr="007A391B">
              <w:rPr>
                <w:sz w:val="24"/>
                <w:szCs w:val="24"/>
                <w:lang w:eastAsia="x-none"/>
              </w:rPr>
              <w:t> </w:t>
            </w:r>
            <w:r w:rsidRPr="007A391B">
              <w:rPr>
                <w:sz w:val="24"/>
                <w:szCs w:val="24"/>
                <w:lang w:eastAsia="x-none"/>
              </w:rPr>
              <w:t>«ГТС</w:t>
            </w:r>
            <w:r w:rsidR="00F752AD" w:rsidRPr="007A391B">
              <w:rPr>
                <w:sz w:val="24"/>
                <w:szCs w:val="24"/>
                <w:lang w:eastAsia="x-none"/>
              </w:rPr>
              <w:t>»</w:t>
            </w:r>
          </w:p>
        </w:tc>
        <w:tc>
          <w:tcPr>
            <w:tcW w:w="3118" w:type="dxa"/>
          </w:tcPr>
          <w:p w14:paraId="253FD7D5"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c>
          <w:tcPr>
            <w:tcW w:w="3141" w:type="dxa"/>
          </w:tcPr>
          <w:p w14:paraId="1D47CD90"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r>
      <w:tr w:rsidR="007A391B" w:rsidRPr="007A391B" w14:paraId="7428AC25" w14:textId="77777777" w:rsidTr="00F752AD">
        <w:tc>
          <w:tcPr>
            <w:tcW w:w="3823" w:type="dxa"/>
          </w:tcPr>
          <w:p w14:paraId="0317F212" w14:textId="04B292FC" w:rsidR="00F900FC" w:rsidRPr="007A391B" w:rsidRDefault="00F900FC" w:rsidP="007D3E29">
            <w:pPr>
              <w:rPr>
                <w:sz w:val="24"/>
                <w:szCs w:val="24"/>
                <w:lang w:eastAsia="x-none"/>
              </w:rPr>
            </w:pPr>
            <w:r w:rsidRPr="007A391B">
              <w:rPr>
                <w:sz w:val="24"/>
                <w:szCs w:val="24"/>
                <w:lang w:eastAsia="x-none"/>
              </w:rPr>
              <w:t>Котельная № 5 СГМУП</w:t>
            </w:r>
            <w:r w:rsidR="00F752AD" w:rsidRPr="007A391B">
              <w:rPr>
                <w:sz w:val="24"/>
                <w:szCs w:val="24"/>
                <w:lang w:eastAsia="x-none"/>
              </w:rPr>
              <w:t> </w:t>
            </w:r>
            <w:r w:rsidRPr="007A391B">
              <w:rPr>
                <w:sz w:val="24"/>
                <w:szCs w:val="24"/>
                <w:lang w:eastAsia="x-none"/>
              </w:rPr>
              <w:t>«ГТС</w:t>
            </w:r>
            <w:r w:rsidR="00F752AD" w:rsidRPr="007A391B">
              <w:rPr>
                <w:sz w:val="24"/>
                <w:szCs w:val="24"/>
                <w:lang w:eastAsia="x-none"/>
              </w:rPr>
              <w:t>»</w:t>
            </w:r>
          </w:p>
        </w:tc>
        <w:tc>
          <w:tcPr>
            <w:tcW w:w="3118" w:type="dxa"/>
          </w:tcPr>
          <w:p w14:paraId="48AE5A34"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c>
          <w:tcPr>
            <w:tcW w:w="3141" w:type="dxa"/>
          </w:tcPr>
          <w:p w14:paraId="63C7698A"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r>
      <w:tr w:rsidR="007A391B" w:rsidRPr="007A391B" w14:paraId="6C1EDDD0" w14:textId="77777777" w:rsidTr="00F752AD">
        <w:tc>
          <w:tcPr>
            <w:tcW w:w="3823" w:type="dxa"/>
          </w:tcPr>
          <w:p w14:paraId="5760FF8D" w14:textId="0939E62E" w:rsidR="00F900FC" w:rsidRPr="007A391B" w:rsidRDefault="00F900FC" w:rsidP="007D3E29">
            <w:pPr>
              <w:rPr>
                <w:sz w:val="24"/>
                <w:szCs w:val="24"/>
                <w:lang w:eastAsia="x-none"/>
              </w:rPr>
            </w:pPr>
            <w:r w:rsidRPr="007A391B">
              <w:rPr>
                <w:sz w:val="24"/>
                <w:szCs w:val="24"/>
                <w:lang w:eastAsia="x-none"/>
              </w:rPr>
              <w:t>Котельная № 2 СГМУП</w:t>
            </w:r>
            <w:r w:rsidR="00F752AD" w:rsidRPr="007A391B">
              <w:rPr>
                <w:sz w:val="24"/>
                <w:szCs w:val="24"/>
                <w:lang w:eastAsia="x-none"/>
              </w:rPr>
              <w:t> </w:t>
            </w:r>
            <w:r w:rsidRPr="007A391B">
              <w:rPr>
                <w:sz w:val="24"/>
                <w:szCs w:val="24"/>
                <w:lang w:eastAsia="x-none"/>
              </w:rPr>
              <w:t>«ГТС</w:t>
            </w:r>
            <w:r w:rsidR="00F752AD" w:rsidRPr="007A391B">
              <w:rPr>
                <w:sz w:val="24"/>
                <w:szCs w:val="24"/>
                <w:lang w:eastAsia="x-none"/>
              </w:rPr>
              <w:t>»</w:t>
            </w:r>
          </w:p>
        </w:tc>
        <w:tc>
          <w:tcPr>
            <w:tcW w:w="3118" w:type="dxa"/>
          </w:tcPr>
          <w:p w14:paraId="3F38A4A8"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c>
          <w:tcPr>
            <w:tcW w:w="3141" w:type="dxa"/>
          </w:tcPr>
          <w:p w14:paraId="7B11921A" w14:textId="77777777" w:rsidR="00F900FC" w:rsidRPr="007A391B" w:rsidRDefault="00F900FC" w:rsidP="007D3E29">
            <w:pPr>
              <w:jc w:val="center"/>
              <w:rPr>
                <w:sz w:val="24"/>
                <w:szCs w:val="24"/>
                <w:lang w:eastAsia="x-none"/>
              </w:rPr>
            </w:pPr>
            <w:r w:rsidRPr="007A391B">
              <w:rPr>
                <w:sz w:val="24"/>
                <w:szCs w:val="24"/>
                <w:lang w:eastAsia="x-none"/>
              </w:rPr>
              <w:t>Соответствует нормативу</w:t>
            </w:r>
          </w:p>
        </w:tc>
      </w:tr>
    </w:tbl>
    <w:p w14:paraId="773063D4" w14:textId="44027804" w:rsidR="00F900FC" w:rsidRPr="007A391B" w:rsidRDefault="00F900FC" w:rsidP="00F900FC">
      <w:pPr>
        <w:rPr>
          <w:sz w:val="24"/>
          <w:lang w:eastAsia="x-none"/>
        </w:rPr>
      </w:pPr>
      <w:r w:rsidRPr="007A391B">
        <w:rPr>
          <w:sz w:val="24"/>
          <w:lang w:eastAsia="x-none"/>
        </w:rPr>
        <w:t>Источник: Актуализированная схема теплоснабжения муниципального образования городской округ город Сургут до 2035 г</w:t>
      </w:r>
      <w:r w:rsidR="00F752AD" w:rsidRPr="007A391B">
        <w:rPr>
          <w:sz w:val="24"/>
          <w:lang w:eastAsia="x-none"/>
        </w:rPr>
        <w:t xml:space="preserve">. </w:t>
      </w:r>
      <w:r w:rsidRPr="007A391B">
        <w:rPr>
          <w:sz w:val="24"/>
          <w:lang w:eastAsia="x-none"/>
        </w:rPr>
        <w:t>состоянию на 2018 год. Книга 2. Существующее положение в сфере производства, передачи и потребления тепловой энергии для целей теплоснабжения</w:t>
      </w:r>
    </w:p>
    <w:p w14:paraId="1672B22E" w14:textId="77777777" w:rsidR="00F900FC" w:rsidRPr="007A391B" w:rsidRDefault="00F900FC" w:rsidP="00F900FC">
      <w:pPr>
        <w:rPr>
          <w:lang w:eastAsia="x-none"/>
        </w:rPr>
      </w:pPr>
    </w:p>
    <w:p w14:paraId="492A536C" w14:textId="77777777" w:rsidR="00F900FC" w:rsidRPr="007A391B" w:rsidRDefault="00F900FC" w:rsidP="00F900FC">
      <w:pPr>
        <w:ind w:firstLine="709"/>
        <w:jc w:val="both"/>
        <w:rPr>
          <w:sz w:val="28"/>
          <w:szCs w:val="28"/>
        </w:rPr>
      </w:pPr>
      <w:r w:rsidRPr="007A391B">
        <w:rPr>
          <w:sz w:val="28"/>
          <w:szCs w:val="28"/>
        </w:rPr>
        <w:t>Системы теплоснабжения, на которых за отчетный период функциональных отказов не происходило, могут считаться надежными, т.к. фактические показатели надежности теплоснабжения превышают нормативные значения.</w:t>
      </w:r>
    </w:p>
    <w:p w14:paraId="3516CE89" w14:textId="77777777" w:rsidR="006C4AB5" w:rsidRPr="007A391B" w:rsidRDefault="006C4AB5" w:rsidP="006C4AB5">
      <w:pPr>
        <w:tabs>
          <w:tab w:val="left" w:pos="1134"/>
        </w:tabs>
        <w:autoSpaceDE w:val="0"/>
        <w:autoSpaceDN w:val="0"/>
        <w:adjustRightInd w:val="0"/>
        <w:ind w:firstLine="709"/>
        <w:jc w:val="both"/>
        <w:rPr>
          <w:sz w:val="28"/>
          <w:szCs w:val="28"/>
        </w:rPr>
      </w:pPr>
    </w:p>
    <w:p w14:paraId="46FE404D" w14:textId="498AB458" w:rsidR="006C4AB5" w:rsidRPr="007A391B" w:rsidRDefault="006C4AB5" w:rsidP="006C4AB5">
      <w:pPr>
        <w:rPr>
          <w:b/>
          <w:sz w:val="28"/>
        </w:rPr>
      </w:pPr>
      <w:r w:rsidRPr="007A391B">
        <w:rPr>
          <w:b/>
          <w:sz w:val="28"/>
        </w:rPr>
        <w:t>Качество поставляемого ресурса</w:t>
      </w:r>
    </w:p>
    <w:p w14:paraId="5CB64231" w14:textId="6F659D0D" w:rsidR="007D3E29" w:rsidRPr="007A391B" w:rsidRDefault="007D3E29" w:rsidP="007D3E29">
      <w:pPr>
        <w:pStyle w:val="32"/>
        <w:ind w:firstLine="709"/>
        <w:rPr>
          <w:szCs w:val="28"/>
        </w:rPr>
      </w:pPr>
      <w:bookmarkStart w:id="70" w:name="_Hlk480878392"/>
      <w:r w:rsidRPr="007A391B">
        <w:rPr>
          <w:szCs w:val="28"/>
        </w:rPr>
        <w:t>Информация об основных показателях, характеризующих качество эксплуатации, наладки и ремонта объектов теплоснабжения город</w:t>
      </w:r>
      <w:r w:rsidR="00501647" w:rsidRPr="007A391B">
        <w:rPr>
          <w:szCs w:val="28"/>
        </w:rPr>
        <w:t>а</w:t>
      </w:r>
      <w:r w:rsidRPr="007A391B">
        <w:rPr>
          <w:szCs w:val="28"/>
        </w:rPr>
        <w:t xml:space="preserve"> Сургут, приведена в табл. </w:t>
      </w:r>
      <w:r w:rsidR="004F3BD5" w:rsidRPr="007A391B">
        <w:rPr>
          <w:szCs w:val="28"/>
        </w:rPr>
        <w:t>14</w:t>
      </w:r>
      <w:r w:rsidRPr="007A391B">
        <w:rPr>
          <w:szCs w:val="28"/>
        </w:rPr>
        <w:t>.</w:t>
      </w:r>
      <w:bookmarkEnd w:id="70"/>
    </w:p>
    <w:p w14:paraId="0827C92B" w14:textId="1197A671" w:rsidR="007D3E29" w:rsidRPr="007A391B" w:rsidRDefault="007D3E29" w:rsidP="007D3E29">
      <w:pPr>
        <w:pStyle w:val="32"/>
        <w:spacing w:after="120" w:line="259" w:lineRule="auto"/>
        <w:ind w:right="0" w:firstLine="0"/>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14</w:t>
      </w:r>
      <w:r w:rsidRPr="007A391B">
        <w:rPr>
          <w:b/>
          <w:sz w:val="24"/>
          <w:szCs w:val="24"/>
        </w:rPr>
        <w:fldChar w:fldCharType="end"/>
      </w:r>
      <w:r w:rsidRPr="007A391B">
        <w:rPr>
          <w:b/>
          <w:sz w:val="24"/>
          <w:szCs w:val="24"/>
        </w:rPr>
        <w:t xml:space="preserve"> – Информация об основных потребительских характеристиках регулируемых товаров и услуг в системе теплоснабжения за 2015</w:t>
      </w:r>
      <w:r w:rsidR="006B7B88" w:rsidRPr="007A391B">
        <w:rPr>
          <w:b/>
          <w:sz w:val="24"/>
          <w:szCs w:val="24"/>
        </w:rPr>
        <w:t> – </w:t>
      </w:r>
      <w:r w:rsidRPr="007A391B">
        <w:rPr>
          <w:b/>
          <w:sz w:val="24"/>
          <w:szCs w:val="24"/>
        </w:rPr>
        <w:t>2017 гг.</w:t>
      </w:r>
    </w:p>
    <w:tbl>
      <w:tblPr>
        <w:tblW w:w="4980" w:type="pct"/>
        <w:tblLayout w:type="fixed"/>
        <w:tblLook w:val="04A0" w:firstRow="1" w:lastRow="0" w:firstColumn="1" w:lastColumn="0" w:noHBand="0" w:noVBand="1"/>
      </w:tblPr>
      <w:tblGrid>
        <w:gridCol w:w="5465"/>
        <w:gridCol w:w="1259"/>
        <w:gridCol w:w="1069"/>
        <w:gridCol w:w="1145"/>
        <w:gridCol w:w="1105"/>
      </w:tblGrid>
      <w:tr w:rsidR="007A391B" w:rsidRPr="007A391B" w14:paraId="4E7E5330" w14:textId="77777777" w:rsidTr="003639B6">
        <w:trPr>
          <w:tblHeader/>
        </w:trPr>
        <w:tc>
          <w:tcPr>
            <w:tcW w:w="2721" w:type="pct"/>
            <w:tcBorders>
              <w:top w:val="single" w:sz="4" w:space="0" w:color="auto"/>
              <w:left w:val="single" w:sz="4" w:space="0" w:color="auto"/>
              <w:bottom w:val="single" w:sz="4" w:space="0" w:color="auto"/>
              <w:right w:val="single" w:sz="4" w:space="0" w:color="auto"/>
            </w:tcBorders>
            <w:shd w:val="clear" w:color="auto" w:fill="FFFFFF"/>
            <w:hideMark/>
          </w:tcPr>
          <w:p w14:paraId="795D2CCB" w14:textId="77777777" w:rsidR="007D3E29" w:rsidRPr="007A391B" w:rsidRDefault="007D3E29" w:rsidP="007D3E29">
            <w:pPr>
              <w:jc w:val="center"/>
              <w:rPr>
                <w:b/>
                <w:bCs/>
                <w:sz w:val="22"/>
                <w:szCs w:val="22"/>
              </w:rPr>
            </w:pPr>
            <w:r w:rsidRPr="007A391B">
              <w:rPr>
                <w:b/>
                <w:bCs/>
                <w:sz w:val="22"/>
                <w:szCs w:val="22"/>
              </w:rPr>
              <w:t>Показатель</w:t>
            </w:r>
          </w:p>
        </w:tc>
        <w:tc>
          <w:tcPr>
            <w:tcW w:w="627" w:type="pct"/>
            <w:tcBorders>
              <w:top w:val="single" w:sz="4" w:space="0" w:color="auto"/>
              <w:left w:val="nil"/>
              <w:bottom w:val="single" w:sz="4" w:space="0" w:color="auto"/>
              <w:right w:val="single" w:sz="4" w:space="0" w:color="auto"/>
            </w:tcBorders>
            <w:shd w:val="clear" w:color="auto" w:fill="FFFFFF"/>
            <w:noWrap/>
            <w:hideMark/>
          </w:tcPr>
          <w:p w14:paraId="068C4E1A" w14:textId="77777777" w:rsidR="007D3E29" w:rsidRPr="007A391B" w:rsidRDefault="007D3E29" w:rsidP="007D3E29">
            <w:pPr>
              <w:jc w:val="center"/>
              <w:rPr>
                <w:b/>
                <w:bCs/>
                <w:sz w:val="22"/>
                <w:szCs w:val="22"/>
              </w:rPr>
            </w:pPr>
            <w:r w:rsidRPr="007A391B">
              <w:rPr>
                <w:b/>
                <w:bCs/>
                <w:sz w:val="22"/>
                <w:szCs w:val="22"/>
              </w:rPr>
              <w:t>Ед. изм.</w:t>
            </w:r>
          </w:p>
        </w:tc>
        <w:tc>
          <w:tcPr>
            <w:tcW w:w="532" w:type="pct"/>
            <w:tcBorders>
              <w:top w:val="single" w:sz="4" w:space="0" w:color="auto"/>
              <w:left w:val="nil"/>
              <w:bottom w:val="single" w:sz="4" w:space="0" w:color="auto"/>
              <w:right w:val="single" w:sz="4" w:space="0" w:color="auto"/>
            </w:tcBorders>
            <w:shd w:val="clear" w:color="auto" w:fill="FFFFFF"/>
            <w:noWrap/>
            <w:hideMark/>
          </w:tcPr>
          <w:p w14:paraId="4F9CF3B7" w14:textId="77777777" w:rsidR="007D3E29" w:rsidRPr="007A391B" w:rsidRDefault="007D3E29" w:rsidP="007D3E29">
            <w:pPr>
              <w:jc w:val="center"/>
              <w:rPr>
                <w:b/>
                <w:bCs/>
                <w:sz w:val="22"/>
                <w:szCs w:val="22"/>
              </w:rPr>
            </w:pPr>
            <w:r w:rsidRPr="007A391B">
              <w:rPr>
                <w:b/>
                <w:bCs/>
                <w:sz w:val="22"/>
                <w:szCs w:val="22"/>
              </w:rPr>
              <w:t>2015 г.</w:t>
            </w:r>
          </w:p>
        </w:tc>
        <w:tc>
          <w:tcPr>
            <w:tcW w:w="570" w:type="pct"/>
            <w:tcBorders>
              <w:top w:val="single" w:sz="4" w:space="0" w:color="auto"/>
              <w:left w:val="nil"/>
              <w:bottom w:val="single" w:sz="4" w:space="0" w:color="auto"/>
              <w:right w:val="single" w:sz="4" w:space="0" w:color="auto"/>
            </w:tcBorders>
            <w:shd w:val="clear" w:color="auto" w:fill="FFFFFF"/>
            <w:hideMark/>
          </w:tcPr>
          <w:p w14:paraId="533E9D21" w14:textId="77777777" w:rsidR="007D3E29" w:rsidRPr="007A391B" w:rsidRDefault="007D3E29" w:rsidP="007D3E29">
            <w:pPr>
              <w:jc w:val="center"/>
              <w:rPr>
                <w:b/>
                <w:bCs/>
                <w:sz w:val="22"/>
                <w:szCs w:val="22"/>
              </w:rPr>
            </w:pPr>
            <w:r w:rsidRPr="007A391B">
              <w:rPr>
                <w:b/>
                <w:bCs/>
                <w:sz w:val="22"/>
                <w:szCs w:val="22"/>
              </w:rPr>
              <w:t>2016 г.</w:t>
            </w:r>
          </w:p>
        </w:tc>
        <w:tc>
          <w:tcPr>
            <w:tcW w:w="550" w:type="pct"/>
            <w:tcBorders>
              <w:top w:val="single" w:sz="4" w:space="0" w:color="auto"/>
              <w:left w:val="nil"/>
              <w:bottom w:val="single" w:sz="4" w:space="0" w:color="auto"/>
              <w:right w:val="single" w:sz="4" w:space="0" w:color="auto"/>
            </w:tcBorders>
            <w:shd w:val="clear" w:color="auto" w:fill="FFFFFF"/>
            <w:hideMark/>
          </w:tcPr>
          <w:p w14:paraId="241ED92D" w14:textId="77777777" w:rsidR="007D3E29" w:rsidRPr="007A391B" w:rsidRDefault="007D3E29" w:rsidP="007D3E29">
            <w:pPr>
              <w:jc w:val="center"/>
              <w:rPr>
                <w:b/>
                <w:bCs/>
                <w:sz w:val="22"/>
                <w:szCs w:val="22"/>
              </w:rPr>
            </w:pPr>
            <w:r w:rsidRPr="007A391B">
              <w:rPr>
                <w:b/>
                <w:bCs/>
                <w:sz w:val="22"/>
                <w:szCs w:val="22"/>
              </w:rPr>
              <w:t>2017 г.</w:t>
            </w:r>
          </w:p>
        </w:tc>
      </w:tr>
      <w:tr w:rsidR="007A391B" w:rsidRPr="007A391B" w14:paraId="33B23C56"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F4A28FC" w14:textId="77777777" w:rsidR="007D3E29" w:rsidRPr="007A391B" w:rsidRDefault="007D3E29" w:rsidP="007D3E29">
            <w:pPr>
              <w:jc w:val="both"/>
              <w:rPr>
                <w:b/>
                <w:sz w:val="22"/>
                <w:szCs w:val="22"/>
              </w:rPr>
            </w:pPr>
            <w:r w:rsidRPr="007A391B">
              <w:rPr>
                <w:b/>
                <w:sz w:val="22"/>
                <w:szCs w:val="22"/>
              </w:rPr>
              <w:t>ООО «СГЭС»</w:t>
            </w:r>
          </w:p>
        </w:tc>
        <w:tc>
          <w:tcPr>
            <w:tcW w:w="627" w:type="pct"/>
            <w:tcBorders>
              <w:top w:val="nil"/>
              <w:left w:val="nil"/>
              <w:bottom w:val="single" w:sz="4" w:space="0" w:color="auto"/>
              <w:right w:val="single" w:sz="4" w:space="0" w:color="auto"/>
            </w:tcBorders>
            <w:shd w:val="clear" w:color="auto" w:fill="FFFFFF"/>
            <w:noWrap/>
            <w:vAlign w:val="center"/>
            <w:hideMark/>
          </w:tcPr>
          <w:p w14:paraId="3B132F80" w14:textId="77777777" w:rsidR="007D3E29" w:rsidRPr="007A391B" w:rsidRDefault="007D3E29" w:rsidP="007D3E29">
            <w:pPr>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6A12272D" w14:textId="77777777" w:rsidR="007D3E29" w:rsidRPr="007A391B" w:rsidRDefault="007D3E29" w:rsidP="007D3E29">
            <w:pPr>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5575D5D8" w14:textId="77777777" w:rsidR="007D3E29" w:rsidRPr="007A391B" w:rsidRDefault="007D3E29" w:rsidP="007D3E29">
            <w:pPr>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249999E9" w14:textId="77777777" w:rsidR="007D3E29" w:rsidRPr="007A391B" w:rsidRDefault="007D3E29" w:rsidP="007D3E29">
            <w:pPr>
              <w:jc w:val="center"/>
              <w:rPr>
                <w:b/>
                <w:sz w:val="22"/>
                <w:szCs w:val="22"/>
              </w:rPr>
            </w:pPr>
          </w:p>
        </w:tc>
      </w:tr>
      <w:tr w:rsidR="007A391B" w:rsidRPr="007A391B" w14:paraId="67D68945"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7C18E06" w14:textId="77777777" w:rsidR="007D3E29" w:rsidRPr="007A391B" w:rsidRDefault="007D3E29" w:rsidP="007D3E29">
            <w:pPr>
              <w:rPr>
                <w:sz w:val="22"/>
                <w:szCs w:val="22"/>
              </w:rPr>
            </w:pPr>
            <w:r w:rsidRPr="007A391B">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377273C4" w14:textId="77777777" w:rsidR="007D3E29" w:rsidRPr="007A391B" w:rsidRDefault="007D3E29" w:rsidP="007D3E29">
            <w:pPr>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3CCFFC25" w14:textId="77777777" w:rsidR="007D3E29" w:rsidRPr="007A391B" w:rsidRDefault="007D3E29" w:rsidP="007D3E29">
            <w:pPr>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208FE65" w14:textId="77777777" w:rsidR="007D3E29" w:rsidRPr="007A391B" w:rsidRDefault="007D3E29" w:rsidP="007D3E29">
            <w:pPr>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7E143231" w14:textId="77777777" w:rsidR="007D3E29" w:rsidRPr="007A391B" w:rsidRDefault="007D3E29" w:rsidP="007D3E29">
            <w:pPr>
              <w:jc w:val="center"/>
              <w:rPr>
                <w:sz w:val="22"/>
                <w:szCs w:val="22"/>
              </w:rPr>
            </w:pPr>
          </w:p>
        </w:tc>
      </w:tr>
      <w:tr w:rsidR="007A391B" w:rsidRPr="007A391B" w14:paraId="12C85954"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2C5D057E" w14:textId="77777777" w:rsidR="007D3E29" w:rsidRPr="007A391B" w:rsidRDefault="007D3E29" w:rsidP="007D3E29">
            <w:pPr>
              <w:rPr>
                <w:sz w:val="22"/>
                <w:szCs w:val="22"/>
              </w:rPr>
            </w:pPr>
            <w:r w:rsidRPr="007A391B">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hideMark/>
          </w:tcPr>
          <w:p w14:paraId="07A87C0F" w14:textId="77777777" w:rsidR="007D3E29" w:rsidRPr="007A391B" w:rsidRDefault="007D3E29" w:rsidP="007D3E29">
            <w:pPr>
              <w:jc w:val="center"/>
              <w:rPr>
                <w:sz w:val="22"/>
                <w:szCs w:val="22"/>
              </w:rPr>
            </w:pPr>
            <w:r w:rsidRPr="007A391B">
              <w:rPr>
                <w:sz w:val="22"/>
                <w:szCs w:val="22"/>
              </w:rPr>
              <w:t>ед.</w:t>
            </w:r>
          </w:p>
        </w:tc>
        <w:tc>
          <w:tcPr>
            <w:tcW w:w="532" w:type="pct"/>
            <w:tcBorders>
              <w:top w:val="nil"/>
              <w:left w:val="nil"/>
              <w:bottom w:val="single" w:sz="4" w:space="0" w:color="auto"/>
              <w:right w:val="single" w:sz="4" w:space="0" w:color="auto"/>
            </w:tcBorders>
            <w:shd w:val="clear" w:color="auto" w:fill="FFFFFF"/>
            <w:vAlign w:val="center"/>
            <w:hideMark/>
          </w:tcPr>
          <w:p w14:paraId="65ABF149"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1054734F"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12D865DC" w14:textId="77777777" w:rsidR="007D3E29" w:rsidRPr="007A391B" w:rsidRDefault="007D3E29" w:rsidP="007D3E29">
            <w:pPr>
              <w:jc w:val="center"/>
              <w:rPr>
                <w:sz w:val="22"/>
                <w:szCs w:val="22"/>
              </w:rPr>
            </w:pPr>
            <w:r w:rsidRPr="007A391B">
              <w:rPr>
                <w:sz w:val="22"/>
                <w:szCs w:val="22"/>
              </w:rPr>
              <w:t>0</w:t>
            </w:r>
          </w:p>
        </w:tc>
      </w:tr>
      <w:tr w:rsidR="007A391B" w:rsidRPr="007A391B" w14:paraId="5F2227DF"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2B17AC08" w14:textId="77777777" w:rsidR="007D3E29" w:rsidRPr="007A391B" w:rsidRDefault="007D3E29" w:rsidP="007D3E29">
            <w:pPr>
              <w:rPr>
                <w:sz w:val="22"/>
                <w:szCs w:val="22"/>
              </w:rPr>
            </w:pPr>
            <w:r w:rsidRPr="007A391B">
              <w:rPr>
                <w:sz w:val="22"/>
                <w:szCs w:val="22"/>
              </w:rPr>
              <w:t xml:space="preserve">Количество аварий на тепловых сетях  </w:t>
            </w:r>
          </w:p>
        </w:tc>
        <w:tc>
          <w:tcPr>
            <w:tcW w:w="627" w:type="pct"/>
            <w:tcBorders>
              <w:top w:val="nil"/>
              <w:left w:val="nil"/>
              <w:bottom w:val="single" w:sz="4" w:space="0" w:color="auto"/>
              <w:right w:val="single" w:sz="4" w:space="0" w:color="auto"/>
            </w:tcBorders>
            <w:shd w:val="clear" w:color="auto" w:fill="FFFFFF"/>
            <w:noWrap/>
            <w:vAlign w:val="center"/>
            <w:hideMark/>
          </w:tcPr>
          <w:p w14:paraId="462F7171" w14:textId="77777777" w:rsidR="007D3E29" w:rsidRPr="007A391B" w:rsidRDefault="007D3E29" w:rsidP="007D3E29">
            <w:pPr>
              <w:jc w:val="center"/>
              <w:rPr>
                <w:sz w:val="22"/>
                <w:szCs w:val="22"/>
              </w:rPr>
            </w:pPr>
            <w:r w:rsidRPr="007A391B">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251FE148"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531249D7"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7FA7B044" w14:textId="77777777" w:rsidR="007D3E29" w:rsidRPr="007A391B" w:rsidRDefault="007D3E29" w:rsidP="007D3E29">
            <w:pPr>
              <w:jc w:val="center"/>
              <w:rPr>
                <w:sz w:val="22"/>
                <w:szCs w:val="22"/>
              </w:rPr>
            </w:pPr>
            <w:r w:rsidRPr="007A391B">
              <w:rPr>
                <w:sz w:val="22"/>
                <w:szCs w:val="22"/>
              </w:rPr>
              <w:t>0</w:t>
            </w:r>
          </w:p>
        </w:tc>
      </w:tr>
      <w:tr w:rsidR="007A391B" w:rsidRPr="007A391B" w14:paraId="5FF68D44"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3C6089ED" w14:textId="77777777" w:rsidR="007D3E29" w:rsidRPr="007A391B" w:rsidRDefault="007D3E29" w:rsidP="007D3E29">
            <w:pPr>
              <w:rPr>
                <w:sz w:val="22"/>
                <w:szCs w:val="22"/>
              </w:rPr>
            </w:pPr>
            <w:r w:rsidRPr="007A391B">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5E9822DC" w14:textId="77777777" w:rsidR="007D3E29" w:rsidRPr="007A391B" w:rsidRDefault="007D3E29" w:rsidP="007D3E29">
            <w:pPr>
              <w:jc w:val="center"/>
              <w:rPr>
                <w:sz w:val="22"/>
                <w:szCs w:val="22"/>
              </w:rPr>
            </w:pPr>
            <w:r w:rsidRPr="007A391B">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0D7E42FE"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3FDCC16C"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12F51A17" w14:textId="77777777" w:rsidR="007D3E29" w:rsidRPr="007A391B" w:rsidRDefault="007D3E29" w:rsidP="007D3E29">
            <w:pPr>
              <w:jc w:val="center"/>
              <w:rPr>
                <w:sz w:val="22"/>
                <w:szCs w:val="22"/>
              </w:rPr>
            </w:pPr>
            <w:r w:rsidRPr="007A391B">
              <w:rPr>
                <w:sz w:val="22"/>
                <w:szCs w:val="22"/>
              </w:rPr>
              <w:t>0</w:t>
            </w:r>
          </w:p>
        </w:tc>
      </w:tr>
      <w:tr w:rsidR="007A391B" w:rsidRPr="007A391B" w14:paraId="664657A3"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10964A4A" w14:textId="77777777" w:rsidR="007D3E29" w:rsidRPr="007A391B" w:rsidRDefault="007D3E29" w:rsidP="007D3E29">
            <w:pPr>
              <w:rPr>
                <w:sz w:val="22"/>
                <w:szCs w:val="22"/>
              </w:rPr>
            </w:pPr>
            <w:r w:rsidRPr="007A391B">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hideMark/>
          </w:tcPr>
          <w:p w14:paraId="70ACB187" w14:textId="77777777" w:rsidR="007D3E29" w:rsidRPr="007A391B" w:rsidRDefault="007D3E29" w:rsidP="007D3E29">
            <w:pPr>
              <w:jc w:val="center"/>
              <w:rPr>
                <w:sz w:val="22"/>
                <w:szCs w:val="22"/>
              </w:rPr>
            </w:pPr>
            <w:r w:rsidRPr="007A391B">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hideMark/>
          </w:tcPr>
          <w:p w14:paraId="2C236E2C" w14:textId="77777777" w:rsidR="007D3E29" w:rsidRPr="007A391B" w:rsidRDefault="007D3E29" w:rsidP="007D3E29">
            <w:pPr>
              <w:jc w:val="center"/>
              <w:rPr>
                <w:sz w:val="22"/>
                <w:szCs w:val="22"/>
              </w:rPr>
            </w:pPr>
            <w:r w:rsidRPr="007A391B">
              <w:rPr>
                <w:sz w:val="22"/>
                <w:szCs w:val="22"/>
              </w:rPr>
              <w:t>не утверждены</w:t>
            </w:r>
          </w:p>
        </w:tc>
      </w:tr>
      <w:tr w:rsidR="007A391B" w:rsidRPr="007A391B" w14:paraId="182B7A7E"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339CF742" w14:textId="77777777" w:rsidR="007D3E29" w:rsidRPr="007A391B" w:rsidRDefault="007D3E29" w:rsidP="007D3E29">
            <w:pPr>
              <w:rPr>
                <w:sz w:val="22"/>
                <w:szCs w:val="22"/>
              </w:rPr>
            </w:pPr>
            <w:r w:rsidRPr="007A391B">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27C68029" w14:textId="77777777" w:rsidR="007D3E29" w:rsidRPr="007A391B" w:rsidRDefault="007D3E29" w:rsidP="007D3E29">
            <w:pPr>
              <w:jc w:val="center"/>
              <w:rPr>
                <w:sz w:val="22"/>
                <w:szCs w:val="22"/>
              </w:rPr>
            </w:pPr>
            <w:r w:rsidRPr="007A391B">
              <w:rPr>
                <w:sz w:val="22"/>
                <w:szCs w:val="22"/>
              </w:rPr>
              <w:t>%</w:t>
            </w:r>
          </w:p>
        </w:tc>
        <w:tc>
          <w:tcPr>
            <w:tcW w:w="532" w:type="pct"/>
            <w:tcBorders>
              <w:top w:val="nil"/>
              <w:left w:val="nil"/>
              <w:bottom w:val="single" w:sz="4" w:space="0" w:color="auto"/>
              <w:right w:val="single" w:sz="4" w:space="0" w:color="auto"/>
            </w:tcBorders>
            <w:shd w:val="clear" w:color="auto" w:fill="FFFFFF"/>
            <w:hideMark/>
          </w:tcPr>
          <w:p w14:paraId="052F6EED" w14:textId="77777777" w:rsidR="007D3E29" w:rsidRPr="007A391B" w:rsidRDefault="007D3E29" w:rsidP="007D3E29">
            <w:pPr>
              <w:jc w:val="center"/>
              <w:rPr>
                <w:sz w:val="22"/>
                <w:szCs w:val="22"/>
              </w:rPr>
            </w:pPr>
            <w:r w:rsidRPr="007A391B">
              <w:rPr>
                <w:sz w:val="22"/>
                <w:szCs w:val="22"/>
              </w:rPr>
              <w:t>100</w:t>
            </w:r>
          </w:p>
        </w:tc>
        <w:tc>
          <w:tcPr>
            <w:tcW w:w="570" w:type="pct"/>
            <w:tcBorders>
              <w:top w:val="nil"/>
              <w:left w:val="nil"/>
              <w:bottom w:val="single" w:sz="4" w:space="0" w:color="auto"/>
              <w:right w:val="single" w:sz="4" w:space="0" w:color="auto"/>
            </w:tcBorders>
            <w:shd w:val="clear" w:color="auto" w:fill="FFFFFF"/>
            <w:hideMark/>
          </w:tcPr>
          <w:p w14:paraId="07BF3F43" w14:textId="77777777" w:rsidR="007D3E29" w:rsidRPr="007A391B" w:rsidRDefault="007D3E29" w:rsidP="007D3E29">
            <w:pPr>
              <w:jc w:val="center"/>
              <w:rPr>
                <w:sz w:val="22"/>
                <w:szCs w:val="22"/>
              </w:rPr>
            </w:pPr>
            <w:r w:rsidRPr="007A391B">
              <w:rPr>
                <w:sz w:val="22"/>
                <w:szCs w:val="22"/>
              </w:rPr>
              <w:t>100</w:t>
            </w:r>
          </w:p>
        </w:tc>
        <w:tc>
          <w:tcPr>
            <w:tcW w:w="550" w:type="pct"/>
            <w:tcBorders>
              <w:top w:val="nil"/>
              <w:left w:val="nil"/>
              <w:bottom w:val="single" w:sz="4" w:space="0" w:color="auto"/>
              <w:right w:val="single" w:sz="4" w:space="0" w:color="auto"/>
            </w:tcBorders>
            <w:shd w:val="clear" w:color="auto" w:fill="FFFFFF"/>
            <w:hideMark/>
          </w:tcPr>
          <w:p w14:paraId="4EEA938D" w14:textId="77777777" w:rsidR="007D3E29" w:rsidRPr="007A391B" w:rsidRDefault="007D3E29" w:rsidP="007D3E29">
            <w:pPr>
              <w:jc w:val="center"/>
              <w:rPr>
                <w:sz w:val="22"/>
                <w:szCs w:val="22"/>
              </w:rPr>
            </w:pPr>
            <w:r w:rsidRPr="007A391B">
              <w:rPr>
                <w:sz w:val="22"/>
                <w:szCs w:val="22"/>
              </w:rPr>
              <w:t>100</w:t>
            </w:r>
          </w:p>
        </w:tc>
      </w:tr>
      <w:tr w:rsidR="007A391B" w:rsidRPr="007A391B" w14:paraId="367C2E08"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706E753" w14:textId="77777777" w:rsidR="007D3E29" w:rsidRPr="007A391B" w:rsidRDefault="007D3E29" w:rsidP="007D3E29">
            <w:pPr>
              <w:rPr>
                <w:sz w:val="22"/>
                <w:szCs w:val="22"/>
              </w:rPr>
            </w:pPr>
            <w:r w:rsidRPr="007A391B">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hideMark/>
          </w:tcPr>
          <w:p w14:paraId="3EE533CB" w14:textId="77777777" w:rsidR="007D3E29" w:rsidRPr="007A391B" w:rsidRDefault="007D3E29" w:rsidP="007D3E29">
            <w:pPr>
              <w:jc w:val="center"/>
              <w:rPr>
                <w:sz w:val="22"/>
                <w:szCs w:val="22"/>
              </w:rPr>
            </w:pPr>
            <w:r w:rsidRPr="007A391B">
              <w:rPr>
                <w:sz w:val="22"/>
                <w:szCs w:val="22"/>
              </w:rPr>
              <w:t>дней</w:t>
            </w:r>
          </w:p>
        </w:tc>
        <w:tc>
          <w:tcPr>
            <w:tcW w:w="532" w:type="pct"/>
            <w:tcBorders>
              <w:top w:val="nil"/>
              <w:left w:val="nil"/>
              <w:bottom w:val="single" w:sz="4" w:space="0" w:color="auto"/>
              <w:right w:val="single" w:sz="4" w:space="0" w:color="auto"/>
            </w:tcBorders>
            <w:shd w:val="clear" w:color="auto" w:fill="FFFFFF"/>
            <w:hideMark/>
          </w:tcPr>
          <w:p w14:paraId="7A00C803" w14:textId="77777777" w:rsidR="007D3E29" w:rsidRPr="007A391B" w:rsidRDefault="007D3E29" w:rsidP="007D3E29">
            <w:pPr>
              <w:jc w:val="center"/>
              <w:rPr>
                <w:sz w:val="22"/>
                <w:szCs w:val="22"/>
              </w:rPr>
            </w:pPr>
            <w:r w:rsidRPr="007A391B">
              <w:rPr>
                <w:sz w:val="22"/>
                <w:szCs w:val="22"/>
              </w:rPr>
              <w:t>10</w:t>
            </w:r>
          </w:p>
        </w:tc>
        <w:tc>
          <w:tcPr>
            <w:tcW w:w="570" w:type="pct"/>
            <w:tcBorders>
              <w:top w:val="nil"/>
              <w:left w:val="nil"/>
              <w:bottom w:val="single" w:sz="4" w:space="0" w:color="auto"/>
              <w:right w:val="single" w:sz="4" w:space="0" w:color="auto"/>
            </w:tcBorders>
            <w:shd w:val="clear" w:color="auto" w:fill="FFFFFF"/>
            <w:hideMark/>
          </w:tcPr>
          <w:p w14:paraId="0B06100E" w14:textId="77777777" w:rsidR="007D3E29" w:rsidRPr="007A391B" w:rsidRDefault="007D3E29" w:rsidP="007D3E29">
            <w:pPr>
              <w:jc w:val="center"/>
              <w:rPr>
                <w:sz w:val="22"/>
                <w:szCs w:val="22"/>
              </w:rPr>
            </w:pPr>
            <w:r w:rsidRPr="007A391B">
              <w:rPr>
                <w:sz w:val="22"/>
                <w:szCs w:val="22"/>
              </w:rPr>
              <w:t>10</w:t>
            </w:r>
          </w:p>
        </w:tc>
        <w:tc>
          <w:tcPr>
            <w:tcW w:w="550" w:type="pct"/>
            <w:tcBorders>
              <w:top w:val="nil"/>
              <w:left w:val="nil"/>
              <w:bottom w:val="single" w:sz="4" w:space="0" w:color="auto"/>
              <w:right w:val="single" w:sz="4" w:space="0" w:color="auto"/>
            </w:tcBorders>
            <w:shd w:val="clear" w:color="auto" w:fill="FFFFFF"/>
            <w:hideMark/>
          </w:tcPr>
          <w:p w14:paraId="02A2B165" w14:textId="77777777" w:rsidR="007D3E29" w:rsidRPr="007A391B" w:rsidRDefault="007D3E29" w:rsidP="007D3E29">
            <w:pPr>
              <w:jc w:val="center"/>
              <w:rPr>
                <w:sz w:val="22"/>
                <w:szCs w:val="22"/>
              </w:rPr>
            </w:pPr>
            <w:r w:rsidRPr="007A391B">
              <w:rPr>
                <w:sz w:val="22"/>
                <w:szCs w:val="22"/>
              </w:rPr>
              <w:t>14</w:t>
            </w:r>
          </w:p>
        </w:tc>
      </w:tr>
      <w:tr w:rsidR="007A391B" w:rsidRPr="007A391B" w14:paraId="0D7F8420"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4FEC78B" w14:textId="77777777" w:rsidR="007D3E29" w:rsidRPr="007A391B" w:rsidRDefault="007D3E29" w:rsidP="007D3E29">
            <w:pPr>
              <w:rPr>
                <w:b/>
                <w:sz w:val="22"/>
                <w:szCs w:val="22"/>
              </w:rPr>
            </w:pPr>
            <w:r w:rsidRPr="007A391B">
              <w:rPr>
                <w:b/>
                <w:sz w:val="22"/>
                <w:szCs w:val="22"/>
              </w:rPr>
              <w:t>СГМУП «ГТС»</w:t>
            </w:r>
          </w:p>
        </w:tc>
        <w:tc>
          <w:tcPr>
            <w:tcW w:w="627" w:type="pct"/>
            <w:tcBorders>
              <w:top w:val="nil"/>
              <w:left w:val="nil"/>
              <w:bottom w:val="single" w:sz="4" w:space="0" w:color="auto"/>
              <w:right w:val="single" w:sz="4" w:space="0" w:color="auto"/>
            </w:tcBorders>
            <w:shd w:val="clear" w:color="auto" w:fill="FFFFFF"/>
            <w:noWrap/>
            <w:vAlign w:val="center"/>
            <w:hideMark/>
          </w:tcPr>
          <w:p w14:paraId="4D39F9C9" w14:textId="77777777" w:rsidR="007D3E29" w:rsidRPr="007A391B" w:rsidRDefault="007D3E29" w:rsidP="007D3E29">
            <w:pPr>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44306923" w14:textId="77777777" w:rsidR="007D3E29" w:rsidRPr="007A391B" w:rsidRDefault="007D3E29" w:rsidP="007D3E29">
            <w:pPr>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03E4ABF" w14:textId="77777777" w:rsidR="007D3E29" w:rsidRPr="007A391B" w:rsidRDefault="007D3E29" w:rsidP="007D3E29">
            <w:pPr>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40C62B7F" w14:textId="77777777" w:rsidR="007D3E29" w:rsidRPr="007A391B" w:rsidRDefault="007D3E29" w:rsidP="007D3E29">
            <w:pPr>
              <w:jc w:val="center"/>
              <w:rPr>
                <w:b/>
                <w:sz w:val="22"/>
                <w:szCs w:val="22"/>
              </w:rPr>
            </w:pPr>
          </w:p>
        </w:tc>
      </w:tr>
      <w:tr w:rsidR="007A391B" w:rsidRPr="007A391B" w14:paraId="04A7975B"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6FFC830F" w14:textId="77777777" w:rsidR="007D3E29" w:rsidRPr="007A391B" w:rsidRDefault="007D3E29" w:rsidP="007D3E29">
            <w:pPr>
              <w:rPr>
                <w:sz w:val="22"/>
                <w:szCs w:val="22"/>
              </w:rPr>
            </w:pPr>
            <w:r w:rsidRPr="007A391B">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453CC292" w14:textId="77777777" w:rsidR="007D3E29" w:rsidRPr="007A391B" w:rsidRDefault="007D3E29" w:rsidP="007D3E29">
            <w:pPr>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47013913" w14:textId="77777777" w:rsidR="007D3E29" w:rsidRPr="007A391B" w:rsidRDefault="007D3E29" w:rsidP="007D3E29">
            <w:pPr>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4F7662C" w14:textId="77777777" w:rsidR="007D3E29" w:rsidRPr="007A391B" w:rsidRDefault="007D3E29" w:rsidP="007D3E29">
            <w:pPr>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72175869" w14:textId="77777777" w:rsidR="007D3E29" w:rsidRPr="007A391B" w:rsidRDefault="007D3E29" w:rsidP="007D3E29">
            <w:pPr>
              <w:jc w:val="center"/>
              <w:rPr>
                <w:sz w:val="22"/>
                <w:szCs w:val="22"/>
              </w:rPr>
            </w:pPr>
          </w:p>
        </w:tc>
      </w:tr>
      <w:tr w:rsidR="007A391B" w:rsidRPr="007A391B" w14:paraId="709A793C"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2C661E0E" w14:textId="77777777" w:rsidR="007D3E29" w:rsidRPr="007A391B" w:rsidRDefault="007D3E29" w:rsidP="007D3E29">
            <w:pPr>
              <w:rPr>
                <w:sz w:val="22"/>
                <w:szCs w:val="22"/>
              </w:rPr>
            </w:pPr>
            <w:r w:rsidRPr="007A391B">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hideMark/>
          </w:tcPr>
          <w:p w14:paraId="649BC810" w14:textId="77777777" w:rsidR="007D3E29" w:rsidRPr="007A391B" w:rsidRDefault="007D3E29" w:rsidP="007D3E29">
            <w:pPr>
              <w:jc w:val="center"/>
              <w:rPr>
                <w:sz w:val="22"/>
                <w:szCs w:val="22"/>
              </w:rPr>
            </w:pPr>
            <w:r w:rsidRPr="007A391B">
              <w:rPr>
                <w:sz w:val="22"/>
                <w:szCs w:val="22"/>
              </w:rPr>
              <w:t>ед.</w:t>
            </w:r>
          </w:p>
        </w:tc>
        <w:tc>
          <w:tcPr>
            <w:tcW w:w="532" w:type="pct"/>
            <w:tcBorders>
              <w:top w:val="nil"/>
              <w:left w:val="nil"/>
              <w:bottom w:val="single" w:sz="4" w:space="0" w:color="auto"/>
              <w:right w:val="single" w:sz="4" w:space="0" w:color="auto"/>
            </w:tcBorders>
            <w:shd w:val="clear" w:color="auto" w:fill="FFFFFF"/>
            <w:vAlign w:val="center"/>
            <w:hideMark/>
          </w:tcPr>
          <w:p w14:paraId="47570ADE"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7148C68E"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0FF6229C" w14:textId="77777777" w:rsidR="007D3E29" w:rsidRPr="007A391B" w:rsidRDefault="007D3E29" w:rsidP="007D3E29">
            <w:pPr>
              <w:jc w:val="center"/>
              <w:rPr>
                <w:sz w:val="22"/>
                <w:szCs w:val="22"/>
              </w:rPr>
            </w:pPr>
            <w:r w:rsidRPr="007A391B">
              <w:rPr>
                <w:sz w:val="22"/>
                <w:szCs w:val="22"/>
              </w:rPr>
              <w:t>1</w:t>
            </w:r>
          </w:p>
        </w:tc>
      </w:tr>
      <w:tr w:rsidR="007A391B" w:rsidRPr="007A391B" w14:paraId="4CF829A6"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7129E655" w14:textId="77777777" w:rsidR="007D3E29" w:rsidRPr="007A391B" w:rsidRDefault="007D3E29" w:rsidP="007D3E29">
            <w:pPr>
              <w:rPr>
                <w:sz w:val="22"/>
                <w:szCs w:val="22"/>
              </w:rPr>
            </w:pPr>
            <w:r w:rsidRPr="007A391B">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hideMark/>
          </w:tcPr>
          <w:p w14:paraId="6F764EAD" w14:textId="77777777" w:rsidR="007D3E29" w:rsidRPr="007A391B" w:rsidRDefault="007D3E29" w:rsidP="007D3E29">
            <w:pPr>
              <w:jc w:val="center"/>
              <w:rPr>
                <w:sz w:val="22"/>
                <w:szCs w:val="22"/>
              </w:rPr>
            </w:pPr>
            <w:r w:rsidRPr="007A391B">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28B5302B" w14:textId="77777777" w:rsidR="007D3E29" w:rsidRPr="007A391B" w:rsidRDefault="007D3E29" w:rsidP="007D3E29">
            <w:pPr>
              <w:jc w:val="center"/>
              <w:rPr>
                <w:sz w:val="22"/>
                <w:szCs w:val="22"/>
              </w:rPr>
            </w:pPr>
            <w:r w:rsidRPr="007A391B">
              <w:rPr>
                <w:sz w:val="22"/>
                <w:szCs w:val="22"/>
              </w:rPr>
              <w:t>0,24</w:t>
            </w:r>
          </w:p>
        </w:tc>
        <w:tc>
          <w:tcPr>
            <w:tcW w:w="570" w:type="pct"/>
            <w:tcBorders>
              <w:top w:val="nil"/>
              <w:left w:val="nil"/>
              <w:bottom w:val="single" w:sz="4" w:space="0" w:color="auto"/>
              <w:right w:val="single" w:sz="4" w:space="0" w:color="auto"/>
            </w:tcBorders>
            <w:shd w:val="clear" w:color="auto" w:fill="FFFFFF"/>
            <w:vAlign w:val="center"/>
            <w:hideMark/>
          </w:tcPr>
          <w:p w14:paraId="4A05BC0F" w14:textId="77777777" w:rsidR="007D3E29" w:rsidRPr="007A391B" w:rsidRDefault="007D3E29" w:rsidP="007D3E29">
            <w:pPr>
              <w:jc w:val="center"/>
              <w:rPr>
                <w:sz w:val="22"/>
                <w:szCs w:val="22"/>
              </w:rPr>
            </w:pPr>
            <w:r w:rsidRPr="007A391B">
              <w:rPr>
                <w:sz w:val="22"/>
                <w:szCs w:val="22"/>
              </w:rPr>
              <w:t>0,25</w:t>
            </w:r>
          </w:p>
        </w:tc>
        <w:tc>
          <w:tcPr>
            <w:tcW w:w="550" w:type="pct"/>
            <w:tcBorders>
              <w:top w:val="nil"/>
              <w:left w:val="nil"/>
              <w:bottom w:val="single" w:sz="4" w:space="0" w:color="auto"/>
              <w:right w:val="single" w:sz="4" w:space="0" w:color="auto"/>
            </w:tcBorders>
            <w:shd w:val="clear" w:color="auto" w:fill="FFFFFF"/>
            <w:vAlign w:val="center"/>
            <w:hideMark/>
          </w:tcPr>
          <w:p w14:paraId="590C6E81" w14:textId="77777777" w:rsidR="007D3E29" w:rsidRPr="007A391B" w:rsidRDefault="007D3E29" w:rsidP="007D3E29">
            <w:pPr>
              <w:jc w:val="center"/>
              <w:rPr>
                <w:sz w:val="22"/>
                <w:szCs w:val="22"/>
              </w:rPr>
            </w:pPr>
            <w:r w:rsidRPr="007A391B">
              <w:rPr>
                <w:sz w:val="22"/>
                <w:szCs w:val="22"/>
              </w:rPr>
              <w:t>0,18</w:t>
            </w:r>
          </w:p>
        </w:tc>
      </w:tr>
      <w:tr w:rsidR="007A391B" w:rsidRPr="007A391B" w14:paraId="0ABE6805"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67629686" w14:textId="77777777" w:rsidR="007D3E29" w:rsidRPr="007A391B" w:rsidRDefault="007D3E29" w:rsidP="007D3E29">
            <w:pPr>
              <w:rPr>
                <w:sz w:val="22"/>
                <w:szCs w:val="22"/>
              </w:rPr>
            </w:pPr>
            <w:r w:rsidRPr="007A391B">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4C358EFC" w14:textId="77777777" w:rsidR="007D3E29" w:rsidRPr="007A391B" w:rsidRDefault="007D3E29" w:rsidP="007D3E29">
            <w:pPr>
              <w:jc w:val="center"/>
              <w:rPr>
                <w:sz w:val="22"/>
                <w:szCs w:val="22"/>
              </w:rPr>
            </w:pPr>
            <w:r w:rsidRPr="007A391B">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3DBB4080"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53A63801"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2ABF5F79" w14:textId="77777777" w:rsidR="007D3E29" w:rsidRPr="007A391B" w:rsidRDefault="007D3E29" w:rsidP="007D3E29">
            <w:pPr>
              <w:jc w:val="center"/>
              <w:rPr>
                <w:sz w:val="22"/>
                <w:szCs w:val="22"/>
              </w:rPr>
            </w:pPr>
            <w:r w:rsidRPr="007A391B">
              <w:rPr>
                <w:sz w:val="22"/>
                <w:szCs w:val="22"/>
              </w:rPr>
              <w:t>0,067</w:t>
            </w:r>
          </w:p>
        </w:tc>
      </w:tr>
      <w:tr w:rsidR="007A391B" w:rsidRPr="007A391B" w14:paraId="0B5E2713"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45A95119" w14:textId="77777777" w:rsidR="007D3E29" w:rsidRPr="007A391B" w:rsidRDefault="007D3E29" w:rsidP="007D3E29">
            <w:pPr>
              <w:rPr>
                <w:sz w:val="22"/>
                <w:szCs w:val="22"/>
              </w:rPr>
            </w:pPr>
            <w:r w:rsidRPr="007A391B">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hideMark/>
          </w:tcPr>
          <w:p w14:paraId="0B98F84A" w14:textId="77777777" w:rsidR="007D3E29" w:rsidRPr="007A391B" w:rsidRDefault="007D3E29" w:rsidP="007D3E29">
            <w:pPr>
              <w:jc w:val="center"/>
              <w:rPr>
                <w:sz w:val="22"/>
                <w:szCs w:val="22"/>
              </w:rPr>
            </w:pPr>
            <w:r w:rsidRPr="007A391B">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hideMark/>
          </w:tcPr>
          <w:p w14:paraId="0679D7F3" w14:textId="77777777" w:rsidR="007D3E29" w:rsidRPr="007A391B" w:rsidRDefault="007D3E29" w:rsidP="007D3E29">
            <w:pPr>
              <w:jc w:val="center"/>
              <w:rPr>
                <w:sz w:val="22"/>
                <w:szCs w:val="22"/>
              </w:rPr>
            </w:pPr>
            <w:r w:rsidRPr="007A391B">
              <w:rPr>
                <w:sz w:val="22"/>
                <w:szCs w:val="22"/>
              </w:rPr>
              <w:t>не утверждены</w:t>
            </w:r>
          </w:p>
        </w:tc>
      </w:tr>
      <w:tr w:rsidR="007A391B" w:rsidRPr="007A391B" w14:paraId="274A1E84"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360DB44F" w14:textId="77777777" w:rsidR="007D3E29" w:rsidRPr="007A391B" w:rsidRDefault="007D3E29" w:rsidP="007D3E29">
            <w:pPr>
              <w:rPr>
                <w:sz w:val="22"/>
                <w:szCs w:val="22"/>
              </w:rPr>
            </w:pPr>
            <w:r w:rsidRPr="007A391B">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46CAFB36" w14:textId="77777777" w:rsidR="007D3E29" w:rsidRPr="007A391B" w:rsidRDefault="007D3E29" w:rsidP="007D3E29">
            <w:pPr>
              <w:jc w:val="center"/>
              <w:rPr>
                <w:sz w:val="22"/>
                <w:szCs w:val="22"/>
              </w:rPr>
            </w:pPr>
            <w:r w:rsidRPr="007A391B">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74142F84" w14:textId="77777777" w:rsidR="007D3E29" w:rsidRPr="007A391B" w:rsidRDefault="007D3E29" w:rsidP="007D3E29">
            <w:pPr>
              <w:jc w:val="center"/>
              <w:rPr>
                <w:sz w:val="22"/>
                <w:szCs w:val="22"/>
              </w:rPr>
            </w:pPr>
            <w:r w:rsidRPr="007A391B">
              <w:rPr>
                <w:sz w:val="22"/>
                <w:szCs w:val="22"/>
              </w:rPr>
              <w:t>87,0</w:t>
            </w:r>
          </w:p>
        </w:tc>
        <w:tc>
          <w:tcPr>
            <w:tcW w:w="570" w:type="pct"/>
            <w:tcBorders>
              <w:top w:val="nil"/>
              <w:left w:val="nil"/>
              <w:bottom w:val="single" w:sz="4" w:space="0" w:color="auto"/>
              <w:right w:val="single" w:sz="4" w:space="0" w:color="auto"/>
            </w:tcBorders>
            <w:shd w:val="clear" w:color="auto" w:fill="FFFFFF"/>
            <w:vAlign w:val="center"/>
            <w:hideMark/>
          </w:tcPr>
          <w:p w14:paraId="456FC02E" w14:textId="77777777" w:rsidR="007D3E29" w:rsidRPr="007A391B" w:rsidRDefault="007D3E29" w:rsidP="007D3E29">
            <w:pPr>
              <w:jc w:val="center"/>
              <w:rPr>
                <w:sz w:val="22"/>
                <w:szCs w:val="22"/>
              </w:rPr>
            </w:pPr>
            <w:r w:rsidRPr="007A391B">
              <w:rPr>
                <w:sz w:val="22"/>
                <w:szCs w:val="22"/>
              </w:rPr>
              <w:t>100,0</w:t>
            </w:r>
          </w:p>
        </w:tc>
        <w:tc>
          <w:tcPr>
            <w:tcW w:w="550" w:type="pct"/>
            <w:tcBorders>
              <w:top w:val="nil"/>
              <w:left w:val="nil"/>
              <w:bottom w:val="single" w:sz="4" w:space="0" w:color="auto"/>
              <w:right w:val="single" w:sz="4" w:space="0" w:color="auto"/>
            </w:tcBorders>
            <w:shd w:val="clear" w:color="auto" w:fill="FFFFFF"/>
            <w:vAlign w:val="center"/>
            <w:hideMark/>
          </w:tcPr>
          <w:p w14:paraId="6B2C8DD5" w14:textId="77777777" w:rsidR="007D3E29" w:rsidRPr="007A391B" w:rsidRDefault="007D3E29" w:rsidP="007D3E29">
            <w:pPr>
              <w:jc w:val="center"/>
              <w:rPr>
                <w:sz w:val="22"/>
                <w:szCs w:val="22"/>
              </w:rPr>
            </w:pPr>
            <w:r w:rsidRPr="007A391B">
              <w:rPr>
                <w:sz w:val="22"/>
                <w:szCs w:val="22"/>
              </w:rPr>
              <w:t>68,6</w:t>
            </w:r>
          </w:p>
        </w:tc>
      </w:tr>
      <w:tr w:rsidR="007A391B" w:rsidRPr="007A391B" w14:paraId="1C6E641A"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6181646D" w14:textId="77777777" w:rsidR="007D3E29" w:rsidRPr="007A391B" w:rsidRDefault="007D3E29" w:rsidP="007D3E29">
            <w:pPr>
              <w:rPr>
                <w:sz w:val="22"/>
                <w:szCs w:val="22"/>
              </w:rPr>
            </w:pPr>
            <w:r w:rsidRPr="007A391B">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hideMark/>
          </w:tcPr>
          <w:p w14:paraId="3BF68576" w14:textId="77777777" w:rsidR="007D3E29" w:rsidRPr="007A391B" w:rsidRDefault="007D3E29" w:rsidP="007D3E29">
            <w:pPr>
              <w:jc w:val="center"/>
              <w:rPr>
                <w:sz w:val="22"/>
                <w:szCs w:val="22"/>
              </w:rPr>
            </w:pPr>
            <w:r w:rsidRPr="007A391B">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hideMark/>
          </w:tcPr>
          <w:p w14:paraId="7B6ACDDD" w14:textId="77777777" w:rsidR="007D3E29" w:rsidRPr="007A391B" w:rsidRDefault="007D3E29" w:rsidP="007D3E29">
            <w:pPr>
              <w:jc w:val="center"/>
              <w:rPr>
                <w:sz w:val="22"/>
                <w:szCs w:val="22"/>
              </w:rPr>
            </w:pPr>
            <w:r w:rsidRPr="007A391B">
              <w:rPr>
                <w:sz w:val="22"/>
                <w:szCs w:val="22"/>
              </w:rPr>
              <w:t>30</w:t>
            </w:r>
          </w:p>
        </w:tc>
        <w:tc>
          <w:tcPr>
            <w:tcW w:w="570" w:type="pct"/>
            <w:tcBorders>
              <w:top w:val="nil"/>
              <w:left w:val="nil"/>
              <w:bottom w:val="single" w:sz="4" w:space="0" w:color="auto"/>
              <w:right w:val="single" w:sz="4" w:space="0" w:color="auto"/>
            </w:tcBorders>
            <w:shd w:val="clear" w:color="auto" w:fill="FFFFFF"/>
            <w:vAlign w:val="center"/>
            <w:hideMark/>
          </w:tcPr>
          <w:p w14:paraId="4B689ADC" w14:textId="77777777" w:rsidR="007D3E29" w:rsidRPr="007A391B" w:rsidRDefault="007D3E29" w:rsidP="007D3E29">
            <w:pPr>
              <w:jc w:val="center"/>
              <w:rPr>
                <w:sz w:val="22"/>
                <w:szCs w:val="22"/>
              </w:rPr>
            </w:pPr>
            <w:r w:rsidRPr="007A391B">
              <w:rPr>
                <w:sz w:val="22"/>
                <w:szCs w:val="22"/>
              </w:rPr>
              <w:t>31</w:t>
            </w:r>
          </w:p>
        </w:tc>
        <w:tc>
          <w:tcPr>
            <w:tcW w:w="550" w:type="pct"/>
            <w:tcBorders>
              <w:top w:val="nil"/>
              <w:left w:val="nil"/>
              <w:bottom w:val="single" w:sz="4" w:space="0" w:color="auto"/>
              <w:right w:val="single" w:sz="4" w:space="0" w:color="auto"/>
            </w:tcBorders>
            <w:shd w:val="clear" w:color="auto" w:fill="FFFFFF"/>
            <w:vAlign w:val="center"/>
            <w:hideMark/>
          </w:tcPr>
          <w:p w14:paraId="0709C244" w14:textId="77777777" w:rsidR="007D3E29" w:rsidRPr="007A391B" w:rsidRDefault="007D3E29" w:rsidP="007D3E29">
            <w:pPr>
              <w:jc w:val="center"/>
              <w:rPr>
                <w:sz w:val="22"/>
                <w:szCs w:val="22"/>
              </w:rPr>
            </w:pPr>
            <w:r w:rsidRPr="007A391B">
              <w:rPr>
                <w:sz w:val="22"/>
                <w:szCs w:val="22"/>
              </w:rPr>
              <w:t>28</w:t>
            </w:r>
          </w:p>
        </w:tc>
      </w:tr>
      <w:tr w:rsidR="007A391B" w:rsidRPr="007A391B" w14:paraId="306CE704"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202F22A" w14:textId="77777777" w:rsidR="007D3E29" w:rsidRPr="007A391B" w:rsidRDefault="007D3E29" w:rsidP="007D3E29">
            <w:pPr>
              <w:rPr>
                <w:b/>
                <w:sz w:val="22"/>
                <w:szCs w:val="22"/>
              </w:rPr>
            </w:pPr>
            <w:r w:rsidRPr="007A391B">
              <w:rPr>
                <w:b/>
                <w:sz w:val="22"/>
                <w:szCs w:val="22"/>
              </w:rPr>
              <w:t>ПАО «Сургутнефтегаз»</w:t>
            </w:r>
          </w:p>
        </w:tc>
        <w:tc>
          <w:tcPr>
            <w:tcW w:w="627" w:type="pct"/>
            <w:tcBorders>
              <w:top w:val="nil"/>
              <w:left w:val="nil"/>
              <w:bottom w:val="single" w:sz="4" w:space="0" w:color="auto"/>
              <w:right w:val="single" w:sz="4" w:space="0" w:color="auto"/>
            </w:tcBorders>
            <w:shd w:val="clear" w:color="auto" w:fill="FFFFFF"/>
            <w:noWrap/>
            <w:vAlign w:val="center"/>
            <w:hideMark/>
          </w:tcPr>
          <w:p w14:paraId="5611225A" w14:textId="77777777" w:rsidR="007D3E29" w:rsidRPr="007A391B" w:rsidRDefault="007D3E29" w:rsidP="007D3E29">
            <w:pPr>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6A5FC284" w14:textId="77777777" w:rsidR="007D3E29" w:rsidRPr="007A391B" w:rsidRDefault="007D3E29" w:rsidP="007D3E29">
            <w:pPr>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76B62A66" w14:textId="77777777" w:rsidR="007D3E29" w:rsidRPr="007A391B" w:rsidRDefault="007D3E29" w:rsidP="007D3E29">
            <w:pPr>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45859333" w14:textId="77777777" w:rsidR="007D3E29" w:rsidRPr="007A391B" w:rsidRDefault="007D3E29" w:rsidP="007D3E29">
            <w:pPr>
              <w:jc w:val="center"/>
              <w:rPr>
                <w:b/>
                <w:sz w:val="22"/>
                <w:szCs w:val="22"/>
              </w:rPr>
            </w:pPr>
          </w:p>
        </w:tc>
      </w:tr>
      <w:tr w:rsidR="007A391B" w:rsidRPr="007A391B" w14:paraId="067051D4"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CE755F9" w14:textId="77777777" w:rsidR="007D3E29" w:rsidRPr="007A391B" w:rsidRDefault="007D3E29" w:rsidP="007D3E29">
            <w:pPr>
              <w:rPr>
                <w:sz w:val="22"/>
                <w:szCs w:val="22"/>
              </w:rPr>
            </w:pPr>
            <w:r w:rsidRPr="007A391B">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31DA2346" w14:textId="77777777" w:rsidR="007D3E29" w:rsidRPr="007A391B" w:rsidRDefault="007D3E29" w:rsidP="007D3E29">
            <w:pPr>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18880AE6" w14:textId="77777777" w:rsidR="007D3E29" w:rsidRPr="007A391B" w:rsidRDefault="007D3E29" w:rsidP="007D3E29">
            <w:pPr>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3616E48F" w14:textId="77777777" w:rsidR="007D3E29" w:rsidRPr="007A391B" w:rsidRDefault="007D3E29" w:rsidP="007D3E29">
            <w:pPr>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274B14F9" w14:textId="77777777" w:rsidR="007D3E29" w:rsidRPr="007A391B" w:rsidRDefault="007D3E29" w:rsidP="007D3E29">
            <w:pPr>
              <w:jc w:val="center"/>
              <w:rPr>
                <w:sz w:val="22"/>
                <w:szCs w:val="22"/>
              </w:rPr>
            </w:pPr>
          </w:p>
        </w:tc>
      </w:tr>
      <w:tr w:rsidR="007A391B" w:rsidRPr="007A391B" w14:paraId="511A52F9"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1DFFDC6D" w14:textId="77777777" w:rsidR="007D3E29" w:rsidRPr="007A391B" w:rsidRDefault="007D3E29" w:rsidP="007D3E29">
            <w:pPr>
              <w:rPr>
                <w:sz w:val="22"/>
                <w:szCs w:val="22"/>
              </w:rPr>
            </w:pPr>
            <w:r w:rsidRPr="007A391B">
              <w:rPr>
                <w:sz w:val="22"/>
                <w:szCs w:val="22"/>
              </w:rPr>
              <w:t>Котельные</w:t>
            </w:r>
          </w:p>
        </w:tc>
        <w:tc>
          <w:tcPr>
            <w:tcW w:w="627" w:type="pct"/>
            <w:tcBorders>
              <w:top w:val="nil"/>
              <w:left w:val="nil"/>
              <w:bottom w:val="single" w:sz="4" w:space="0" w:color="auto"/>
              <w:right w:val="single" w:sz="4" w:space="0" w:color="auto"/>
            </w:tcBorders>
            <w:shd w:val="clear" w:color="auto" w:fill="FFFFFF"/>
            <w:noWrap/>
            <w:vAlign w:val="center"/>
            <w:hideMark/>
          </w:tcPr>
          <w:p w14:paraId="7BB81417" w14:textId="77777777" w:rsidR="007D3E29" w:rsidRPr="007A391B" w:rsidRDefault="007D3E29" w:rsidP="007D3E29">
            <w:pPr>
              <w:jc w:val="center"/>
              <w:rPr>
                <w:sz w:val="22"/>
                <w:szCs w:val="22"/>
              </w:rPr>
            </w:pPr>
            <w:r w:rsidRPr="007A391B">
              <w:rPr>
                <w:sz w:val="22"/>
                <w:szCs w:val="22"/>
              </w:rPr>
              <w:t>ед.</w:t>
            </w:r>
          </w:p>
        </w:tc>
        <w:tc>
          <w:tcPr>
            <w:tcW w:w="532" w:type="pct"/>
            <w:tcBorders>
              <w:top w:val="nil"/>
              <w:left w:val="nil"/>
              <w:bottom w:val="single" w:sz="4" w:space="0" w:color="auto"/>
              <w:right w:val="single" w:sz="4" w:space="0" w:color="auto"/>
            </w:tcBorders>
            <w:shd w:val="clear" w:color="auto" w:fill="FFFFFF"/>
            <w:vAlign w:val="center"/>
            <w:hideMark/>
          </w:tcPr>
          <w:p w14:paraId="5FE7B608" w14:textId="77777777" w:rsidR="007D3E29" w:rsidRPr="007A391B" w:rsidRDefault="007D3E29" w:rsidP="007D3E29">
            <w:pPr>
              <w:jc w:val="center"/>
              <w:rPr>
                <w:sz w:val="22"/>
                <w:szCs w:val="22"/>
              </w:rPr>
            </w:pPr>
            <w:r w:rsidRPr="007A391B">
              <w:rPr>
                <w:sz w:val="22"/>
                <w:szCs w:val="22"/>
              </w:rPr>
              <w:t>-</w:t>
            </w:r>
          </w:p>
        </w:tc>
        <w:tc>
          <w:tcPr>
            <w:tcW w:w="570" w:type="pct"/>
            <w:tcBorders>
              <w:top w:val="nil"/>
              <w:left w:val="nil"/>
              <w:bottom w:val="single" w:sz="4" w:space="0" w:color="auto"/>
              <w:right w:val="single" w:sz="4" w:space="0" w:color="auto"/>
            </w:tcBorders>
            <w:shd w:val="clear" w:color="auto" w:fill="FFFFFF"/>
            <w:vAlign w:val="center"/>
            <w:hideMark/>
          </w:tcPr>
          <w:p w14:paraId="573F3E86" w14:textId="77777777" w:rsidR="007D3E29" w:rsidRPr="007A391B" w:rsidRDefault="007D3E29" w:rsidP="007D3E29">
            <w:pPr>
              <w:jc w:val="center"/>
              <w:rPr>
                <w:sz w:val="22"/>
                <w:szCs w:val="22"/>
              </w:rPr>
            </w:pPr>
            <w:r w:rsidRPr="007A391B">
              <w:rPr>
                <w:sz w:val="22"/>
                <w:szCs w:val="22"/>
              </w:rPr>
              <w:t>100</w:t>
            </w:r>
          </w:p>
        </w:tc>
        <w:tc>
          <w:tcPr>
            <w:tcW w:w="550" w:type="pct"/>
            <w:tcBorders>
              <w:top w:val="nil"/>
              <w:left w:val="nil"/>
              <w:bottom w:val="single" w:sz="4" w:space="0" w:color="auto"/>
              <w:right w:val="single" w:sz="4" w:space="0" w:color="auto"/>
            </w:tcBorders>
            <w:shd w:val="clear" w:color="auto" w:fill="FFFFFF"/>
            <w:vAlign w:val="center"/>
            <w:hideMark/>
          </w:tcPr>
          <w:p w14:paraId="304E90EB" w14:textId="77777777" w:rsidR="007D3E29" w:rsidRPr="007A391B" w:rsidRDefault="007D3E29" w:rsidP="007D3E29">
            <w:pPr>
              <w:jc w:val="center"/>
              <w:rPr>
                <w:sz w:val="22"/>
                <w:szCs w:val="22"/>
              </w:rPr>
            </w:pPr>
            <w:r w:rsidRPr="007A391B">
              <w:rPr>
                <w:sz w:val="22"/>
                <w:szCs w:val="22"/>
              </w:rPr>
              <w:t>-</w:t>
            </w:r>
          </w:p>
        </w:tc>
      </w:tr>
      <w:tr w:rsidR="007A391B" w:rsidRPr="007A391B" w14:paraId="39561960"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79EDFEDC" w14:textId="77777777" w:rsidR="007D3E29" w:rsidRPr="007A391B" w:rsidRDefault="007D3E29" w:rsidP="007D3E29">
            <w:pPr>
              <w:rPr>
                <w:sz w:val="22"/>
                <w:szCs w:val="22"/>
              </w:rPr>
            </w:pPr>
            <w:r w:rsidRPr="007A391B">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hideMark/>
          </w:tcPr>
          <w:p w14:paraId="3A57270C" w14:textId="77777777" w:rsidR="007D3E29" w:rsidRPr="007A391B" w:rsidRDefault="007D3E29" w:rsidP="007D3E29">
            <w:pPr>
              <w:jc w:val="center"/>
              <w:rPr>
                <w:sz w:val="22"/>
                <w:szCs w:val="22"/>
              </w:rPr>
            </w:pPr>
            <w:r w:rsidRPr="007A391B">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hideMark/>
          </w:tcPr>
          <w:p w14:paraId="3C81CB34" w14:textId="77777777" w:rsidR="007D3E29" w:rsidRPr="007A391B" w:rsidRDefault="007D3E29" w:rsidP="007D3E29">
            <w:pPr>
              <w:jc w:val="center"/>
              <w:rPr>
                <w:sz w:val="22"/>
                <w:szCs w:val="22"/>
              </w:rPr>
            </w:pPr>
            <w:r w:rsidRPr="007A391B">
              <w:rPr>
                <w:sz w:val="22"/>
                <w:szCs w:val="22"/>
              </w:rPr>
              <w:t>0,0</w:t>
            </w:r>
          </w:p>
        </w:tc>
        <w:tc>
          <w:tcPr>
            <w:tcW w:w="570" w:type="pct"/>
            <w:tcBorders>
              <w:top w:val="nil"/>
              <w:left w:val="nil"/>
              <w:bottom w:val="single" w:sz="4" w:space="0" w:color="auto"/>
              <w:right w:val="single" w:sz="4" w:space="0" w:color="auto"/>
            </w:tcBorders>
            <w:shd w:val="clear" w:color="auto" w:fill="FFFFFF"/>
            <w:vAlign w:val="center"/>
            <w:hideMark/>
          </w:tcPr>
          <w:p w14:paraId="5A5D6D8B" w14:textId="77777777" w:rsidR="007D3E29" w:rsidRPr="007A391B" w:rsidRDefault="007D3E29" w:rsidP="007D3E29">
            <w:pPr>
              <w:jc w:val="center"/>
              <w:rPr>
                <w:sz w:val="22"/>
                <w:szCs w:val="22"/>
              </w:rPr>
            </w:pPr>
            <w:r w:rsidRPr="007A391B">
              <w:rPr>
                <w:sz w:val="22"/>
                <w:szCs w:val="22"/>
              </w:rPr>
              <w:t>0,1</w:t>
            </w:r>
          </w:p>
        </w:tc>
        <w:tc>
          <w:tcPr>
            <w:tcW w:w="550" w:type="pct"/>
            <w:tcBorders>
              <w:top w:val="nil"/>
              <w:left w:val="nil"/>
              <w:bottom w:val="single" w:sz="4" w:space="0" w:color="auto"/>
              <w:right w:val="single" w:sz="4" w:space="0" w:color="auto"/>
            </w:tcBorders>
            <w:shd w:val="clear" w:color="auto" w:fill="FFFFFF"/>
            <w:vAlign w:val="center"/>
            <w:hideMark/>
          </w:tcPr>
          <w:p w14:paraId="4D405DAA" w14:textId="77777777" w:rsidR="007D3E29" w:rsidRPr="007A391B" w:rsidRDefault="007D3E29" w:rsidP="007D3E29">
            <w:pPr>
              <w:jc w:val="center"/>
              <w:rPr>
                <w:sz w:val="22"/>
                <w:szCs w:val="22"/>
              </w:rPr>
            </w:pPr>
            <w:r w:rsidRPr="007A391B">
              <w:rPr>
                <w:sz w:val="22"/>
                <w:szCs w:val="22"/>
              </w:rPr>
              <w:t>0,0</w:t>
            </w:r>
          </w:p>
        </w:tc>
      </w:tr>
      <w:tr w:rsidR="007A391B" w:rsidRPr="007A391B" w14:paraId="5778DC8B"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371850D1" w14:textId="77777777" w:rsidR="007D3E29" w:rsidRPr="007A391B" w:rsidRDefault="007D3E29" w:rsidP="007D3E29">
            <w:pPr>
              <w:rPr>
                <w:sz w:val="22"/>
                <w:szCs w:val="22"/>
              </w:rPr>
            </w:pPr>
            <w:r w:rsidRPr="007A391B">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vAlign w:val="center"/>
            <w:hideMark/>
          </w:tcPr>
          <w:p w14:paraId="3AE12CB4" w14:textId="77777777" w:rsidR="007D3E29" w:rsidRPr="007A391B" w:rsidRDefault="007D3E29" w:rsidP="007D3E29">
            <w:pPr>
              <w:jc w:val="center"/>
              <w:rPr>
                <w:sz w:val="22"/>
                <w:szCs w:val="22"/>
              </w:rPr>
            </w:pPr>
            <w:r w:rsidRPr="007A391B">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hideMark/>
          </w:tcPr>
          <w:p w14:paraId="6B7CD9DE"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hideMark/>
          </w:tcPr>
          <w:p w14:paraId="2FBF09BE"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hideMark/>
          </w:tcPr>
          <w:p w14:paraId="4EE58DAC" w14:textId="77777777" w:rsidR="007D3E29" w:rsidRPr="007A391B" w:rsidRDefault="007D3E29" w:rsidP="007D3E29">
            <w:pPr>
              <w:jc w:val="center"/>
              <w:rPr>
                <w:sz w:val="22"/>
                <w:szCs w:val="22"/>
              </w:rPr>
            </w:pPr>
            <w:r w:rsidRPr="007A391B">
              <w:rPr>
                <w:sz w:val="22"/>
                <w:szCs w:val="22"/>
              </w:rPr>
              <w:t>0</w:t>
            </w:r>
          </w:p>
        </w:tc>
      </w:tr>
      <w:tr w:rsidR="007A391B" w:rsidRPr="007A391B" w14:paraId="62524D53"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2B1B143" w14:textId="77777777" w:rsidR="007D3E29" w:rsidRPr="007A391B" w:rsidRDefault="007D3E29" w:rsidP="007D3E29">
            <w:pPr>
              <w:rPr>
                <w:sz w:val="22"/>
                <w:szCs w:val="22"/>
              </w:rPr>
            </w:pPr>
            <w:r w:rsidRPr="007A391B">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vAlign w:val="center"/>
            <w:hideMark/>
          </w:tcPr>
          <w:p w14:paraId="05EA3F58" w14:textId="77777777" w:rsidR="007D3E29" w:rsidRPr="007A391B" w:rsidRDefault="007D3E29" w:rsidP="007D3E29">
            <w:pPr>
              <w:jc w:val="center"/>
              <w:rPr>
                <w:sz w:val="22"/>
                <w:szCs w:val="22"/>
              </w:rPr>
            </w:pPr>
            <w:r w:rsidRPr="007A391B">
              <w:rPr>
                <w:sz w:val="22"/>
                <w:szCs w:val="22"/>
              </w:rPr>
              <w:t>-</w:t>
            </w:r>
          </w:p>
        </w:tc>
        <w:tc>
          <w:tcPr>
            <w:tcW w:w="1652" w:type="pct"/>
            <w:gridSpan w:val="3"/>
            <w:tcBorders>
              <w:top w:val="nil"/>
              <w:left w:val="nil"/>
              <w:bottom w:val="single" w:sz="4" w:space="0" w:color="auto"/>
              <w:right w:val="single" w:sz="4" w:space="0" w:color="auto"/>
            </w:tcBorders>
            <w:shd w:val="clear" w:color="auto" w:fill="FFFFFF"/>
            <w:vAlign w:val="center"/>
            <w:hideMark/>
          </w:tcPr>
          <w:p w14:paraId="068CCAF2" w14:textId="77777777" w:rsidR="007D3E29" w:rsidRPr="007A391B" w:rsidRDefault="007D3E29" w:rsidP="007D3E29">
            <w:pPr>
              <w:jc w:val="center"/>
              <w:rPr>
                <w:sz w:val="22"/>
                <w:szCs w:val="22"/>
              </w:rPr>
            </w:pPr>
            <w:r w:rsidRPr="007A391B">
              <w:rPr>
                <w:sz w:val="22"/>
                <w:szCs w:val="22"/>
              </w:rPr>
              <w:t>не утверждены</w:t>
            </w:r>
          </w:p>
        </w:tc>
      </w:tr>
      <w:tr w:rsidR="007A391B" w:rsidRPr="007A391B" w14:paraId="67662A24"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0A6D57D3" w14:textId="77777777" w:rsidR="007D3E29" w:rsidRPr="007A391B" w:rsidRDefault="007D3E29" w:rsidP="007D3E29">
            <w:pPr>
              <w:rPr>
                <w:sz w:val="22"/>
                <w:szCs w:val="22"/>
              </w:rPr>
            </w:pPr>
            <w:r w:rsidRPr="007A391B">
              <w:rPr>
                <w:sz w:val="22"/>
                <w:szCs w:val="22"/>
              </w:rPr>
              <w:t>Доля числа исполненных в срок договоров о подключении (технологическом присоединении)</w:t>
            </w:r>
          </w:p>
        </w:tc>
        <w:tc>
          <w:tcPr>
            <w:tcW w:w="627" w:type="pct"/>
            <w:tcBorders>
              <w:top w:val="nil"/>
              <w:left w:val="nil"/>
              <w:bottom w:val="single" w:sz="4" w:space="0" w:color="auto"/>
              <w:right w:val="single" w:sz="4" w:space="0" w:color="auto"/>
            </w:tcBorders>
            <w:shd w:val="clear" w:color="auto" w:fill="FFFFFF"/>
            <w:noWrap/>
            <w:vAlign w:val="center"/>
            <w:hideMark/>
          </w:tcPr>
          <w:p w14:paraId="1FCEF7FF" w14:textId="77777777" w:rsidR="007D3E29" w:rsidRPr="007A391B" w:rsidRDefault="007D3E29" w:rsidP="007D3E29">
            <w:pPr>
              <w:jc w:val="center"/>
              <w:rPr>
                <w:sz w:val="22"/>
                <w:szCs w:val="22"/>
              </w:rPr>
            </w:pPr>
            <w:r w:rsidRPr="007A391B">
              <w:rPr>
                <w:sz w:val="22"/>
                <w:szCs w:val="22"/>
              </w:rPr>
              <w:t>%</w:t>
            </w:r>
          </w:p>
        </w:tc>
        <w:tc>
          <w:tcPr>
            <w:tcW w:w="532" w:type="pct"/>
            <w:tcBorders>
              <w:top w:val="nil"/>
              <w:left w:val="nil"/>
              <w:bottom w:val="single" w:sz="4" w:space="0" w:color="auto"/>
              <w:right w:val="single" w:sz="4" w:space="0" w:color="auto"/>
            </w:tcBorders>
            <w:shd w:val="clear" w:color="auto" w:fill="FFFFFF"/>
            <w:vAlign w:val="center"/>
            <w:hideMark/>
          </w:tcPr>
          <w:p w14:paraId="620CA9E8" w14:textId="77777777" w:rsidR="007D3E29" w:rsidRPr="007A391B" w:rsidRDefault="007D3E29" w:rsidP="007D3E29">
            <w:pPr>
              <w:jc w:val="center"/>
              <w:rPr>
                <w:sz w:val="22"/>
                <w:szCs w:val="22"/>
              </w:rPr>
            </w:pPr>
            <w:r w:rsidRPr="007A391B">
              <w:rPr>
                <w:sz w:val="22"/>
                <w:szCs w:val="22"/>
              </w:rPr>
              <w:t>-</w:t>
            </w:r>
          </w:p>
        </w:tc>
        <w:tc>
          <w:tcPr>
            <w:tcW w:w="570" w:type="pct"/>
            <w:tcBorders>
              <w:top w:val="nil"/>
              <w:left w:val="nil"/>
              <w:bottom w:val="single" w:sz="4" w:space="0" w:color="auto"/>
              <w:right w:val="single" w:sz="4" w:space="0" w:color="auto"/>
            </w:tcBorders>
            <w:shd w:val="clear" w:color="auto" w:fill="FFFFFF"/>
            <w:vAlign w:val="center"/>
            <w:hideMark/>
          </w:tcPr>
          <w:p w14:paraId="1ADF12EF" w14:textId="77777777" w:rsidR="007D3E29" w:rsidRPr="007A391B" w:rsidRDefault="007D3E29" w:rsidP="007D3E29">
            <w:pPr>
              <w:jc w:val="center"/>
              <w:rPr>
                <w:sz w:val="22"/>
                <w:szCs w:val="22"/>
              </w:rPr>
            </w:pPr>
            <w:r w:rsidRPr="007A391B">
              <w:rPr>
                <w:sz w:val="22"/>
                <w:szCs w:val="22"/>
              </w:rPr>
              <w:t>100,0</w:t>
            </w:r>
          </w:p>
        </w:tc>
        <w:tc>
          <w:tcPr>
            <w:tcW w:w="550" w:type="pct"/>
            <w:tcBorders>
              <w:top w:val="nil"/>
              <w:left w:val="nil"/>
              <w:bottom w:val="single" w:sz="4" w:space="0" w:color="auto"/>
              <w:right w:val="single" w:sz="4" w:space="0" w:color="auto"/>
            </w:tcBorders>
            <w:shd w:val="clear" w:color="auto" w:fill="FFFFFF"/>
            <w:vAlign w:val="center"/>
            <w:hideMark/>
          </w:tcPr>
          <w:p w14:paraId="7AE612A4" w14:textId="77777777" w:rsidR="007D3E29" w:rsidRPr="007A391B" w:rsidRDefault="007D3E29" w:rsidP="007D3E29">
            <w:pPr>
              <w:jc w:val="center"/>
              <w:rPr>
                <w:sz w:val="22"/>
                <w:szCs w:val="22"/>
              </w:rPr>
            </w:pPr>
            <w:r w:rsidRPr="007A391B">
              <w:rPr>
                <w:sz w:val="22"/>
                <w:szCs w:val="22"/>
              </w:rPr>
              <w:t>-</w:t>
            </w:r>
          </w:p>
        </w:tc>
      </w:tr>
      <w:tr w:rsidR="007A391B" w:rsidRPr="007A391B" w14:paraId="6A464A43"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556B9DFD" w14:textId="77777777" w:rsidR="007D3E29" w:rsidRPr="007A391B" w:rsidRDefault="007D3E29" w:rsidP="007D3E29">
            <w:pPr>
              <w:rPr>
                <w:sz w:val="22"/>
                <w:szCs w:val="22"/>
              </w:rPr>
            </w:pPr>
            <w:r w:rsidRPr="007A391B">
              <w:rPr>
                <w:sz w:val="22"/>
                <w:szCs w:val="22"/>
              </w:rPr>
              <w:t>Средняя продолжительность рассмотрения заявок на подключение (технологическое присоединение)</w:t>
            </w:r>
          </w:p>
        </w:tc>
        <w:tc>
          <w:tcPr>
            <w:tcW w:w="627" w:type="pct"/>
            <w:tcBorders>
              <w:top w:val="nil"/>
              <w:left w:val="nil"/>
              <w:bottom w:val="single" w:sz="4" w:space="0" w:color="auto"/>
              <w:right w:val="single" w:sz="4" w:space="0" w:color="auto"/>
            </w:tcBorders>
            <w:shd w:val="clear" w:color="auto" w:fill="FFFFFF"/>
            <w:noWrap/>
            <w:vAlign w:val="center"/>
            <w:hideMark/>
          </w:tcPr>
          <w:p w14:paraId="1C98D6DE" w14:textId="77777777" w:rsidR="007D3E29" w:rsidRPr="007A391B" w:rsidRDefault="007D3E29" w:rsidP="007D3E29">
            <w:pPr>
              <w:jc w:val="center"/>
              <w:rPr>
                <w:sz w:val="22"/>
                <w:szCs w:val="22"/>
              </w:rPr>
            </w:pPr>
            <w:r w:rsidRPr="007A391B">
              <w:rPr>
                <w:sz w:val="22"/>
                <w:szCs w:val="22"/>
              </w:rPr>
              <w:t>дней</w:t>
            </w:r>
          </w:p>
        </w:tc>
        <w:tc>
          <w:tcPr>
            <w:tcW w:w="532" w:type="pct"/>
            <w:tcBorders>
              <w:top w:val="nil"/>
              <w:left w:val="nil"/>
              <w:bottom w:val="single" w:sz="4" w:space="0" w:color="auto"/>
              <w:right w:val="single" w:sz="4" w:space="0" w:color="auto"/>
            </w:tcBorders>
            <w:shd w:val="clear" w:color="auto" w:fill="FFFFFF"/>
            <w:vAlign w:val="center"/>
            <w:hideMark/>
          </w:tcPr>
          <w:p w14:paraId="2E77C1F7" w14:textId="77777777" w:rsidR="007D3E29" w:rsidRPr="007A391B" w:rsidRDefault="007D3E29" w:rsidP="007D3E29">
            <w:pPr>
              <w:jc w:val="center"/>
              <w:rPr>
                <w:sz w:val="22"/>
                <w:szCs w:val="22"/>
              </w:rPr>
            </w:pPr>
            <w:r w:rsidRPr="007A391B">
              <w:rPr>
                <w:sz w:val="22"/>
                <w:szCs w:val="22"/>
              </w:rPr>
              <w:t>14</w:t>
            </w:r>
          </w:p>
        </w:tc>
        <w:tc>
          <w:tcPr>
            <w:tcW w:w="570" w:type="pct"/>
            <w:tcBorders>
              <w:top w:val="nil"/>
              <w:left w:val="nil"/>
              <w:bottom w:val="single" w:sz="4" w:space="0" w:color="auto"/>
              <w:right w:val="single" w:sz="4" w:space="0" w:color="auto"/>
            </w:tcBorders>
            <w:shd w:val="clear" w:color="auto" w:fill="FFFFFF"/>
            <w:vAlign w:val="center"/>
            <w:hideMark/>
          </w:tcPr>
          <w:p w14:paraId="4358E6DD" w14:textId="77777777" w:rsidR="007D3E29" w:rsidRPr="007A391B" w:rsidRDefault="007D3E29" w:rsidP="007D3E29">
            <w:pPr>
              <w:jc w:val="center"/>
              <w:rPr>
                <w:sz w:val="22"/>
                <w:szCs w:val="22"/>
              </w:rPr>
            </w:pPr>
            <w:r w:rsidRPr="007A391B">
              <w:rPr>
                <w:sz w:val="22"/>
                <w:szCs w:val="22"/>
              </w:rPr>
              <w:t>14</w:t>
            </w:r>
          </w:p>
        </w:tc>
        <w:tc>
          <w:tcPr>
            <w:tcW w:w="550" w:type="pct"/>
            <w:tcBorders>
              <w:top w:val="nil"/>
              <w:left w:val="nil"/>
              <w:bottom w:val="single" w:sz="4" w:space="0" w:color="auto"/>
              <w:right w:val="single" w:sz="4" w:space="0" w:color="auto"/>
            </w:tcBorders>
            <w:shd w:val="clear" w:color="auto" w:fill="FFFFFF"/>
            <w:vAlign w:val="center"/>
            <w:hideMark/>
          </w:tcPr>
          <w:p w14:paraId="449D86B9" w14:textId="77777777" w:rsidR="007D3E29" w:rsidRPr="007A391B" w:rsidRDefault="007D3E29" w:rsidP="007D3E29">
            <w:pPr>
              <w:jc w:val="center"/>
              <w:rPr>
                <w:sz w:val="22"/>
                <w:szCs w:val="22"/>
              </w:rPr>
            </w:pPr>
            <w:r w:rsidRPr="007A391B">
              <w:rPr>
                <w:sz w:val="22"/>
                <w:szCs w:val="22"/>
              </w:rPr>
              <w:t>-</w:t>
            </w:r>
          </w:p>
        </w:tc>
      </w:tr>
      <w:tr w:rsidR="007A391B" w:rsidRPr="007A391B" w14:paraId="1FBD756B"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259BCB20" w14:textId="77777777" w:rsidR="007D3E29" w:rsidRPr="007A391B" w:rsidRDefault="007D3E29" w:rsidP="007D3E29">
            <w:pPr>
              <w:rPr>
                <w:b/>
                <w:sz w:val="22"/>
                <w:szCs w:val="22"/>
              </w:rPr>
            </w:pPr>
            <w:r w:rsidRPr="007A391B">
              <w:rPr>
                <w:b/>
                <w:sz w:val="22"/>
                <w:szCs w:val="22"/>
              </w:rPr>
              <w:t>СГМУП «Тепловик»</w:t>
            </w:r>
          </w:p>
        </w:tc>
        <w:tc>
          <w:tcPr>
            <w:tcW w:w="627" w:type="pct"/>
            <w:tcBorders>
              <w:top w:val="nil"/>
              <w:left w:val="nil"/>
              <w:bottom w:val="single" w:sz="4" w:space="0" w:color="auto"/>
              <w:right w:val="single" w:sz="4" w:space="0" w:color="auto"/>
            </w:tcBorders>
            <w:shd w:val="clear" w:color="auto" w:fill="FFFFFF"/>
            <w:noWrap/>
            <w:vAlign w:val="center"/>
            <w:hideMark/>
          </w:tcPr>
          <w:p w14:paraId="64CC5BD8" w14:textId="77777777" w:rsidR="007D3E29" w:rsidRPr="007A391B" w:rsidRDefault="007D3E29" w:rsidP="007D3E29">
            <w:pPr>
              <w:jc w:val="center"/>
              <w:rPr>
                <w:b/>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0EEC69C7" w14:textId="77777777" w:rsidR="007D3E29" w:rsidRPr="007A391B" w:rsidRDefault="007D3E29" w:rsidP="007D3E29">
            <w:pPr>
              <w:jc w:val="center"/>
              <w:rPr>
                <w:b/>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1EA2B7E2" w14:textId="77777777" w:rsidR="007D3E29" w:rsidRPr="007A391B" w:rsidRDefault="007D3E29" w:rsidP="007D3E29">
            <w:pPr>
              <w:jc w:val="center"/>
              <w:rPr>
                <w:b/>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6375229B" w14:textId="77777777" w:rsidR="007D3E29" w:rsidRPr="007A391B" w:rsidRDefault="007D3E29" w:rsidP="007D3E29">
            <w:pPr>
              <w:jc w:val="center"/>
              <w:rPr>
                <w:b/>
                <w:sz w:val="22"/>
                <w:szCs w:val="22"/>
              </w:rPr>
            </w:pPr>
          </w:p>
        </w:tc>
      </w:tr>
      <w:tr w:rsidR="007A391B" w:rsidRPr="007A391B" w14:paraId="536C78F0"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424E4CEF" w14:textId="77777777" w:rsidR="007D3E29" w:rsidRPr="007A391B" w:rsidRDefault="007D3E29" w:rsidP="007D3E29">
            <w:pPr>
              <w:rPr>
                <w:sz w:val="22"/>
                <w:szCs w:val="22"/>
              </w:rPr>
            </w:pPr>
            <w:r w:rsidRPr="007A391B">
              <w:rPr>
                <w:sz w:val="22"/>
                <w:szCs w:val="22"/>
              </w:rPr>
              <w:t>Технологические нарушения (инциденты) в системе:</w:t>
            </w:r>
          </w:p>
        </w:tc>
        <w:tc>
          <w:tcPr>
            <w:tcW w:w="627" w:type="pct"/>
            <w:tcBorders>
              <w:top w:val="nil"/>
              <w:left w:val="nil"/>
              <w:bottom w:val="single" w:sz="4" w:space="0" w:color="auto"/>
              <w:right w:val="single" w:sz="4" w:space="0" w:color="auto"/>
            </w:tcBorders>
            <w:shd w:val="clear" w:color="auto" w:fill="FFFFFF"/>
            <w:noWrap/>
            <w:vAlign w:val="center"/>
            <w:hideMark/>
          </w:tcPr>
          <w:p w14:paraId="50EA361A" w14:textId="77777777" w:rsidR="007D3E29" w:rsidRPr="007A391B" w:rsidRDefault="007D3E29" w:rsidP="007D3E29">
            <w:pPr>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hideMark/>
          </w:tcPr>
          <w:p w14:paraId="442A7603" w14:textId="77777777" w:rsidR="007D3E29" w:rsidRPr="007A391B" w:rsidRDefault="007D3E29" w:rsidP="007D3E29">
            <w:pPr>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hideMark/>
          </w:tcPr>
          <w:p w14:paraId="2BFE2084" w14:textId="77777777" w:rsidR="007D3E29" w:rsidRPr="007A391B" w:rsidRDefault="007D3E29" w:rsidP="007D3E29">
            <w:pPr>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hideMark/>
          </w:tcPr>
          <w:p w14:paraId="4F32301C" w14:textId="77777777" w:rsidR="007D3E29" w:rsidRPr="007A391B" w:rsidRDefault="007D3E29" w:rsidP="007D3E29">
            <w:pPr>
              <w:jc w:val="center"/>
              <w:rPr>
                <w:sz w:val="22"/>
                <w:szCs w:val="22"/>
              </w:rPr>
            </w:pPr>
          </w:p>
        </w:tc>
      </w:tr>
      <w:tr w:rsidR="007A391B" w:rsidRPr="007A391B" w14:paraId="1169CE35"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hideMark/>
          </w:tcPr>
          <w:p w14:paraId="03687611" w14:textId="77777777" w:rsidR="007D3E29" w:rsidRPr="007A391B" w:rsidRDefault="007D3E29" w:rsidP="007D3E29">
            <w:pPr>
              <w:rPr>
                <w:sz w:val="22"/>
                <w:szCs w:val="22"/>
              </w:rPr>
            </w:pPr>
            <w:r w:rsidRPr="007A391B">
              <w:rPr>
                <w:sz w:val="22"/>
                <w:szCs w:val="22"/>
              </w:rPr>
              <w:t>Количество аварий на тепловых сетях*</w:t>
            </w:r>
          </w:p>
        </w:tc>
        <w:tc>
          <w:tcPr>
            <w:tcW w:w="627" w:type="pct"/>
            <w:tcBorders>
              <w:top w:val="nil"/>
              <w:left w:val="nil"/>
              <w:bottom w:val="single" w:sz="4" w:space="0" w:color="auto"/>
              <w:right w:val="single" w:sz="4" w:space="0" w:color="auto"/>
            </w:tcBorders>
            <w:shd w:val="clear" w:color="auto" w:fill="FFFFFF"/>
            <w:noWrap/>
            <w:vAlign w:val="center"/>
            <w:hideMark/>
          </w:tcPr>
          <w:p w14:paraId="59862CB6" w14:textId="77777777" w:rsidR="007D3E29" w:rsidRPr="007A391B" w:rsidRDefault="007D3E29" w:rsidP="007D3E29">
            <w:pPr>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0B6E2759" w14:textId="77777777" w:rsidR="007D3E29" w:rsidRPr="007A391B" w:rsidRDefault="007D3E29" w:rsidP="007D3E29">
            <w:pPr>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1BE84405" w14:textId="77777777" w:rsidR="007D3E29" w:rsidRPr="007A391B" w:rsidRDefault="007D3E29" w:rsidP="007D3E29">
            <w:pPr>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3886409E" w14:textId="77777777" w:rsidR="007D3E29" w:rsidRPr="007A391B" w:rsidRDefault="007D3E29" w:rsidP="007D3E29">
            <w:pPr>
              <w:jc w:val="center"/>
              <w:rPr>
                <w:sz w:val="22"/>
                <w:szCs w:val="22"/>
              </w:rPr>
            </w:pPr>
          </w:p>
        </w:tc>
      </w:tr>
      <w:tr w:rsidR="007A391B" w:rsidRPr="007A391B" w14:paraId="27FD17B8"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231894CF" w14:textId="77777777" w:rsidR="007D3E29" w:rsidRPr="007A391B" w:rsidRDefault="007D3E29" w:rsidP="007D3E29">
            <w:pPr>
              <w:ind w:firstLine="306"/>
              <w:rPr>
                <w:sz w:val="22"/>
                <w:szCs w:val="22"/>
              </w:rPr>
            </w:pPr>
            <w:r w:rsidRPr="007A391B">
              <w:rPr>
                <w:sz w:val="22"/>
                <w:szCs w:val="22"/>
              </w:rPr>
              <w:t>передача тепловой энергии п. Кедровый-2</w:t>
            </w:r>
          </w:p>
        </w:tc>
        <w:tc>
          <w:tcPr>
            <w:tcW w:w="627" w:type="pct"/>
            <w:tcBorders>
              <w:top w:val="nil"/>
              <w:left w:val="nil"/>
              <w:bottom w:val="single" w:sz="4" w:space="0" w:color="auto"/>
              <w:right w:val="single" w:sz="4" w:space="0" w:color="auto"/>
            </w:tcBorders>
            <w:shd w:val="clear" w:color="auto" w:fill="FFFFFF"/>
            <w:noWrap/>
          </w:tcPr>
          <w:p w14:paraId="01117C9B" w14:textId="77777777" w:rsidR="007D3E29" w:rsidRPr="007A391B" w:rsidRDefault="007D3E29" w:rsidP="007D3E29">
            <w:pPr>
              <w:jc w:val="center"/>
              <w:rPr>
                <w:sz w:val="22"/>
                <w:szCs w:val="22"/>
              </w:rPr>
            </w:pPr>
            <w:r w:rsidRPr="007A391B">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16E5EAA7" w14:textId="77777777" w:rsidR="007D3E29" w:rsidRPr="007A391B" w:rsidRDefault="007D3E29" w:rsidP="007D3E29">
            <w:pPr>
              <w:jc w:val="center"/>
              <w:rPr>
                <w:sz w:val="22"/>
                <w:szCs w:val="22"/>
              </w:rPr>
            </w:pPr>
            <w:r w:rsidRPr="007A391B">
              <w:rPr>
                <w:sz w:val="22"/>
                <w:szCs w:val="22"/>
              </w:rPr>
              <w:t>3,04</w:t>
            </w:r>
          </w:p>
        </w:tc>
        <w:tc>
          <w:tcPr>
            <w:tcW w:w="570" w:type="pct"/>
            <w:tcBorders>
              <w:top w:val="nil"/>
              <w:left w:val="nil"/>
              <w:bottom w:val="single" w:sz="4" w:space="0" w:color="auto"/>
              <w:right w:val="single" w:sz="4" w:space="0" w:color="auto"/>
            </w:tcBorders>
            <w:shd w:val="clear" w:color="auto" w:fill="FFFFFF"/>
            <w:vAlign w:val="center"/>
          </w:tcPr>
          <w:p w14:paraId="0D67BFD2" w14:textId="77777777" w:rsidR="007D3E29" w:rsidRPr="007A391B" w:rsidRDefault="007D3E29" w:rsidP="007D3E29">
            <w:pPr>
              <w:jc w:val="center"/>
              <w:rPr>
                <w:sz w:val="22"/>
                <w:szCs w:val="22"/>
              </w:rPr>
            </w:pPr>
            <w:r w:rsidRPr="007A391B">
              <w:rPr>
                <w:sz w:val="22"/>
                <w:szCs w:val="22"/>
              </w:rPr>
              <w:t>1,0</w:t>
            </w:r>
          </w:p>
        </w:tc>
        <w:tc>
          <w:tcPr>
            <w:tcW w:w="550" w:type="pct"/>
            <w:tcBorders>
              <w:top w:val="nil"/>
              <w:left w:val="nil"/>
              <w:bottom w:val="single" w:sz="4" w:space="0" w:color="auto"/>
              <w:right w:val="single" w:sz="4" w:space="0" w:color="auto"/>
            </w:tcBorders>
            <w:shd w:val="clear" w:color="auto" w:fill="FFFFFF"/>
            <w:vAlign w:val="center"/>
          </w:tcPr>
          <w:p w14:paraId="60368E47" w14:textId="77777777" w:rsidR="007D3E29" w:rsidRPr="007A391B" w:rsidRDefault="007D3E29" w:rsidP="007D3E29">
            <w:pPr>
              <w:jc w:val="center"/>
              <w:rPr>
                <w:sz w:val="22"/>
                <w:szCs w:val="22"/>
              </w:rPr>
            </w:pPr>
            <w:r w:rsidRPr="007A391B">
              <w:rPr>
                <w:sz w:val="22"/>
                <w:szCs w:val="22"/>
              </w:rPr>
              <w:t>0</w:t>
            </w:r>
          </w:p>
        </w:tc>
      </w:tr>
      <w:tr w:rsidR="007A391B" w:rsidRPr="007A391B" w14:paraId="0E5F5A09"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3383A870" w14:textId="77777777" w:rsidR="007D3E29" w:rsidRPr="007A391B" w:rsidRDefault="007D3E29" w:rsidP="007D3E29">
            <w:pPr>
              <w:ind w:firstLine="306"/>
              <w:rPr>
                <w:sz w:val="22"/>
                <w:szCs w:val="22"/>
              </w:rPr>
            </w:pPr>
            <w:r w:rsidRPr="007A391B">
              <w:rPr>
                <w:sz w:val="22"/>
                <w:szCs w:val="22"/>
              </w:rPr>
              <w:t>временные поселки</w:t>
            </w:r>
          </w:p>
        </w:tc>
        <w:tc>
          <w:tcPr>
            <w:tcW w:w="627" w:type="pct"/>
            <w:tcBorders>
              <w:top w:val="nil"/>
              <w:left w:val="nil"/>
              <w:bottom w:val="single" w:sz="4" w:space="0" w:color="auto"/>
              <w:right w:val="single" w:sz="4" w:space="0" w:color="auto"/>
            </w:tcBorders>
            <w:shd w:val="clear" w:color="auto" w:fill="FFFFFF"/>
            <w:noWrap/>
          </w:tcPr>
          <w:p w14:paraId="5CE1AC2C" w14:textId="77777777" w:rsidR="007D3E29" w:rsidRPr="007A391B" w:rsidRDefault="007D3E29" w:rsidP="007D3E29">
            <w:pPr>
              <w:jc w:val="center"/>
              <w:rPr>
                <w:sz w:val="22"/>
                <w:szCs w:val="22"/>
              </w:rPr>
            </w:pPr>
            <w:r w:rsidRPr="007A391B">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58970BDE" w14:textId="77777777" w:rsidR="007D3E29" w:rsidRPr="007A391B" w:rsidRDefault="007D3E29" w:rsidP="007D3E29">
            <w:pPr>
              <w:jc w:val="center"/>
              <w:rPr>
                <w:sz w:val="22"/>
                <w:szCs w:val="22"/>
              </w:rPr>
            </w:pPr>
            <w:r w:rsidRPr="007A391B">
              <w:rPr>
                <w:sz w:val="22"/>
                <w:szCs w:val="22"/>
              </w:rPr>
              <w:t>2,08</w:t>
            </w:r>
          </w:p>
        </w:tc>
        <w:tc>
          <w:tcPr>
            <w:tcW w:w="570" w:type="pct"/>
            <w:tcBorders>
              <w:top w:val="nil"/>
              <w:left w:val="nil"/>
              <w:bottom w:val="single" w:sz="4" w:space="0" w:color="auto"/>
              <w:right w:val="single" w:sz="4" w:space="0" w:color="auto"/>
            </w:tcBorders>
            <w:shd w:val="clear" w:color="auto" w:fill="FFFFFF"/>
            <w:vAlign w:val="center"/>
          </w:tcPr>
          <w:p w14:paraId="35AF3577" w14:textId="77777777" w:rsidR="007D3E29" w:rsidRPr="007A391B" w:rsidRDefault="007D3E29" w:rsidP="007D3E29">
            <w:pPr>
              <w:jc w:val="center"/>
              <w:rPr>
                <w:sz w:val="22"/>
                <w:szCs w:val="22"/>
              </w:rPr>
            </w:pPr>
            <w:r w:rsidRPr="007A391B">
              <w:rPr>
                <w:sz w:val="22"/>
                <w:szCs w:val="22"/>
              </w:rPr>
              <w:t>1,43</w:t>
            </w:r>
          </w:p>
        </w:tc>
        <w:tc>
          <w:tcPr>
            <w:tcW w:w="550" w:type="pct"/>
            <w:tcBorders>
              <w:top w:val="nil"/>
              <w:left w:val="nil"/>
              <w:bottom w:val="single" w:sz="4" w:space="0" w:color="auto"/>
              <w:right w:val="single" w:sz="4" w:space="0" w:color="auto"/>
            </w:tcBorders>
            <w:shd w:val="clear" w:color="auto" w:fill="FFFFFF"/>
            <w:vAlign w:val="center"/>
          </w:tcPr>
          <w:p w14:paraId="1DA2ECB3" w14:textId="77777777" w:rsidR="007D3E29" w:rsidRPr="007A391B" w:rsidRDefault="007D3E29" w:rsidP="007D3E29">
            <w:pPr>
              <w:jc w:val="center"/>
              <w:rPr>
                <w:sz w:val="22"/>
                <w:szCs w:val="22"/>
              </w:rPr>
            </w:pPr>
            <w:r w:rsidRPr="007A391B">
              <w:rPr>
                <w:sz w:val="22"/>
                <w:szCs w:val="22"/>
              </w:rPr>
              <w:t>3</w:t>
            </w:r>
          </w:p>
        </w:tc>
      </w:tr>
      <w:tr w:rsidR="007A391B" w:rsidRPr="007A391B" w14:paraId="4CF4175C"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7B0DB7EC" w14:textId="77777777" w:rsidR="007D3E29" w:rsidRPr="007A391B" w:rsidRDefault="007D3E29" w:rsidP="007D3E29">
            <w:pPr>
              <w:ind w:firstLine="306"/>
              <w:rPr>
                <w:sz w:val="22"/>
                <w:szCs w:val="22"/>
              </w:rPr>
            </w:pPr>
            <w:r w:rsidRPr="007A391B">
              <w:rPr>
                <w:sz w:val="22"/>
                <w:szCs w:val="22"/>
              </w:rPr>
              <w:t>транспортировка тепловой энергии п. Кедровый-1</w:t>
            </w:r>
          </w:p>
        </w:tc>
        <w:tc>
          <w:tcPr>
            <w:tcW w:w="627" w:type="pct"/>
            <w:tcBorders>
              <w:top w:val="nil"/>
              <w:left w:val="nil"/>
              <w:bottom w:val="single" w:sz="4" w:space="0" w:color="auto"/>
              <w:right w:val="single" w:sz="4" w:space="0" w:color="auto"/>
            </w:tcBorders>
            <w:shd w:val="clear" w:color="auto" w:fill="FFFFFF"/>
            <w:noWrap/>
          </w:tcPr>
          <w:p w14:paraId="5855E2D3" w14:textId="77777777" w:rsidR="007D3E29" w:rsidRPr="007A391B" w:rsidRDefault="007D3E29" w:rsidP="007D3E29">
            <w:pPr>
              <w:jc w:val="center"/>
              <w:rPr>
                <w:sz w:val="22"/>
                <w:szCs w:val="22"/>
              </w:rPr>
            </w:pPr>
            <w:r w:rsidRPr="007A391B">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71EBAFDC" w14:textId="77777777" w:rsidR="007D3E29" w:rsidRPr="007A391B" w:rsidRDefault="007D3E29" w:rsidP="007D3E29">
            <w:pPr>
              <w:jc w:val="center"/>
              <w:rPr>
                <w:sz w:val="22"/>
                <w:szCs w:val="22"/>
              </w:rPr>
            </w:pPr>
            <w:r w:rsidRPr="007A391B">
              <w:rPr>
                <w:sz w:val="22"/>
                <w:szCs w:val="22"/>
              </w:rPr>
              <w:t>2,31</w:t>
            </w:r>
          </w:p>
        </w:tc>
        <w:tc>
          <w:tcPr>
            <w:tcW w:w="570" w:type="pct"/>
            <w:tcBorders>
              <w:top w:val="nil"/>
              <w:left w:val="nil"/>
              <w:bottom w:val="single" w:sz="4" w:space="0" w:color="auto"/>
              <w:right w:val="single" w:sz="4" w:space="0" w:color="auto"/>
            </w:tcBorders>
            <w:shd w:val="clear" w:color="auto" w:fill="FFFFFF"/>
            <w:vAlign w:val="center"/>
          </w:tcPr>
          <w:p w14:paraId="79C68ABF" w14:textId="77777777" w:rsidR="007D3E29" w:rsidRPr="007A391B" w:rsidRDefault="007D3E29" w:rsidP="007D3E29">
            <w:pPr>
              <w:jc w:val="center"/>
              <w:rPr>
                <w:sz w:val="22"/>
                <w:szCs w:val="22"/>
              </w:rPr>
            </w:pPr>
            <w:r w:rsidRPr="007A391B">
              <w:rPr>
                <w:sz w:val="22"/>
                <w:szCs w:val="22"/>
              </w:rPr>
              <w:t>0,30</w:t>
            </w:r>
          </w:p>
        </w:tc>
        <w:tc>
          <w:tcPr>
            <w:tcW w:w="550" w:type="pct"/>
            <w:tcBorders>
              <w:top w:val="nil"/>
              <w:left w:val="nil"/>
              <w:bottom w:val="single" w:sz="4" w:space="0" w:color="auto"/>
              <w:right w:val="single" w:sz="4" w:space="0" w:color="auto"/>
            </w:tcBorders>
            <w:shd w:val="clear" w:color="auto" w:fill="FFFFFF"/>
            <w:vAlign w:val="center"/>
          </w:tcPr>
          <w:p w14:paraId="50C5BD18" w14:textId="77777777" w:rsidR="007D3E29" w:rsidRPr="007A391B" w:rsidRDefault="007D3E29" w:rsidP="007D3E29">
            <w:pPr>
              <w:jc w:val="center"/>
              <w:rPr>
                <w:sz w:val="22"/>
                <w:szCs w:val="22"/>
              </w:rPr>
            </w:pPr>
            <w:r w:rsidRPr="007A391B">
              <w:rPr>
                <w:sz w:val="22"/>
                <w:szCs w:val="22"/>
              </w:rPr>
              <w:t>3</w:t>
            </w:r>
          </w:p>
        </w:tc>
      </w:tr>
      <w:tr w:rsidR="007A391B" w:rsidRPr="007A391B" w14:paraId="5ECEE08F"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4B3115DD" w14:textId="77777777" w:rsidR="007D3E29" w:rsidRPr="007A391B" w:rsidRDefault="007D3E29" w:rsidP="007D3E29">
            <w:pPr>
              <w:ind w:firstLine="306"/>
              <w:rPr>
                <w:sz w:val="22"/>
                <w:szCs w:val="22"/>
              </w:rPr>
            </w:pPr>
            <w:r w:rsidRPr="007A391B">
              <w:rPr>
                <w:sz w:val="22"/>
                <w:szCs w:val="22"/>
              </w:rPr>
              <w:t>транспортировка тепловой энергии п. Лесной</w:t>
            </w:r>
          </w:p>
        </w:tc>
        <w:tc>
          <w:tcPr>
            <w:tcW w:w="627" w:type="pct"/>
            <w:tcBorders>
              <w:top w:val="nil"/>
              <w:left w:val="nil"/>
              <w:bottom w:val="single" w:sz="4" w:space="0" w:color="auto"/>
              <w:right w:val="single" w:sz="4" w:space="0" w:color="auto"/>
            </w:tcBorders>
            <w:shd w:val="clear" w:color="auto" w:fill="FFFFFF"/>
            <w:noWrap/>
          </w:tcPr>
          <w:p w14:paraId="35209946" w14:textId="77777777" w:rsidR="007D3E29" w:rsidRPr="007A391B" w:rsidRDefault="007D3E29" w:rsidP="007D3E29">
            <w:pPr>
              <w:jc w:val="center"/>
              <w:rPr>
                <w:sz w:val="22"/>
                <w:szCs w:val="22"/>
              </w:rPr>
            </w:pPr>
            <w:r w:rsidRPr="007A391B">
              <w:rPr>
                <w:sz w:val="22"/>
                <w:szCs w:val="22"/>
              </w:rPr>
              <w:t>ед./км</w:t>
            </w:r>
          </w:p>
        </w:tc>
        <w:tc>
          <w:tcPr>
            <w:tcW w:w="532" w:type="pct"/>
            <w:tcBorders>
              <w:top w:val="nil"/>
              <w:left w:val="nil"/>
              <w:bottom w:val="single" w:sz="4" w:space="0" w:color="auto"/>
              <w:right w:val="single" w:sz="4" w:space="0" w:color="auto"/>
            </w:tcBorders>
            <w:shd w:val="clear" w:color="auto" w:fill="FFFFFF"/>
            <w:vAlign w:val="center"/>
          </w:tcPr>
          <w:p w14:paraId="3EA4F20A" w14:textId="77777777" w:rsidR="007D3E29" w:rsidRPr="007A391B" w:rsidRDefault="007D3E29" w:rsidP="007D3E29">
            <w:pPr>
              <w:jc w:val="center"/>
              <w:rPr>
                <w:sz w:val="22"/>
                <w:szCs w:val="22"/>
              </w:rPr>
            </w:pPr>
            <w:r w:rsidRPr="007A391B">
              <w:rPr>
                <w:sz w:val="22"/>
                <w:szCs w:val="22"/>
              </w:rPr>
              <w:t>13,17</w:t>
            </w:r>
          </w:p>
        </w:tc>
        <w:tc>
          <w:tcPr>
            <w:tcW w:w="570" w:type="pct"/>
            <w:tcBorders>
              <w:top w:val="nil"/>
              <w:left w:val="nil"/>
              <w:bottom w:val="single" w:sz="4" w:space="0" w:color="auto"/>
              <w:right w:val="single" w:sz="4" w:space="0" w:color="auto"/>
            </w:tcBorders>
            <w:shd w:val="clear" w:color="auto" w:fill="FFFFFF"/>
            <w:vAlign w:val="center"/>
          </w:tcPr>
          <w:p w14:paraId="58E63AC7" w14:textId="77777777" w:rsidR="007D3E29" w:rsidRPr="007A391B" w:rsidRDefault="007D3E29" w:rsidP="007D3E29">
            <w:pPr>
              <w:jc w:val="center"/>
              <w:rPr>
                <w:sz w:val="22"/>
                <w:szCs w:val="22"/>
              </w:rPr>
            </w:pPr>
            <w:r w:rsidRPr="007A391B">
              <w:rPr>
                <w:sz w:val="22"/>
                <w:szCs w:val="22"/>
              </w:rPr>
              <w:t>0,30</w:t>
            </w:r>
          </w:p>
        </w:tc>
        <w:tc>
          <w:tcPr>
            <w:tcW w:w="550" w:type="pct"/>
            <w:tcBorders>
              <w:top w:val="nil"/>
              <w:left w:val="nil"/>
              <w:bottom w:val="single" w:sz="4" w:space="0" w:color="auto"/>
              <w:right w:val="single" w:sz="4" w:space="0" w:color="auto"/>
            </w:tcBorders>
            <w:shd w:val="clear" w:color="auto" w:fill="FFFFFF"/>
            <w:vAlign w:val="center"/>
          </w:tcPr>
          <w:p w14:paraId="1369D9A2" w14:textId="77777777" w:rsidR="007D3E29" w:rsidRPr="007A391B" w:rsidRDefault="007D3E29" w:rsidP="007D3E29">
            <w:pPr>
              <w:jc w:val="center"/>
              <w:rPr>
                <w:sz w:val="22"/>
                <w:szCs w:val="22"/>
              </w:rPr>
            </w:pPr>
            <w:r w:rsidRPr="007A391B">
              <w:rPr>
                <w:sz w:val="22"/>
                <w:szCs w:val="22"/>
              </w:rPr>
              <w:t>3</w:t>
            </w:r>
          </w:p>
        </w:tc>
      </w:tr>
      <w:tr w:rsidR="007A391B" w:rsidRPr="007A391B" w14:paraId="31C22AFA"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4189BD71" w14:textId="77777777" w:rsidR="007D3E29" w:rsidRPr="007A391B" w:rsidRDefault="007D3E29" w:rsidP="007D3E29">
            <w:pPr>
              <w:rPr>
                <w:sz w:val="22"/>
                <w:szCs w:val="22"/>
              </w:rPr>
            </w:pPr>
            <w:r w:rsidRPr="007A391B">
              <w:rPr>
                <w:sz w:val="22"/>
                <w:szCs w:val="22"/>
              </w:rPr>
              <w:t>Количество аварий на источниках тепловой энергии (единиц на источник)*:</w:t>
            </w:r>
          </w:p>
        </w:tc>
        <w:tc>
          <w:tcPr>
            <w:tcW w:w="627" w:type="pct"/>
            <w:tcBorders>
              <w:top w:val="nil"/>
              <w:left w:val="nil"/>
              <w:bottom w:val="single" w:sz="4" w:space="0" w:color="auto"/>
              <w:right w:val="single" w:sz="4" w:space="0" w:color="auto"/>
            </w:tcBorders>
            <w:shd w:val="clear" w:color="auto" w:fill="FFFFFF"/>
            <w:noWrap/>
          </w:tcPr>
          <w:p w14:paraId="5C357CAE" w14:textId="77777777" w:rsidR="007D3E29" w:rsidRPr="007A391B" w:rsidRDefault="007D3E29" w:rsidP="007D3E29">
            <w:pPr>
              <w:jc w:val="center"/>
              <w:rPr>
                <w:sz w:val="22"/>
                <w:szCs w:val="22"/>
              </w:rPr>
            </w:pPr>
          </w:p>
        </w:tc>
        <w:tc>
          <w:tcPr>
            <w:tcW w:w="532" w:type="pct"/>
            <w:tcBorders>
              <w:top w:val="nil"/>
              <w:left w:val="nil"/>
              <w:bottom w:val="single" w:sz="4" w:space="0" w:color="auto"/>
              <w:right w:val="single" w:sz="4" w:space="0" w:color="auto"/>
            </w:tcBorders>
            <w:shd w:val="clear" w:color="auto" w:fill="FFFFFF"/>
            <w:vAlign w:val="center"/>
          </w:tcPr>
          <w:p w14:paraId="0AFCF6E1" w14:textId="77777777" w:rsidR="007D3E29" w:rsidRPr="007A391B" w:rsidRDefault="007D3E29" w:rsidP="007D3E29">
            <w:pPr>
              <w:jc w:val="center"/>
              <w:rPr>
                <w:sz w:val="22"/>
                <w:szCs w:val="22"/>
              </w:rPr>
            </w:pPr>
          </w:p>
        </w:tc>
        <w:tc>
          <w:tcPr>
            <w:tcW w:w="570" w:type="pct"/>
            <w:tcBorders>
              <w:top w:val="nil"/>
              <w:left w:val="nil"/>
              <w:bottom w:val="single" w:sz="4" w:space="0" w:color="auto"/>
              <w:right w:val="single" w:sz="4" w:space="0" w:color="auto"/>
            </w:tcBorders>
            <w:shd w:val="clear" w:color="auto" w:fill="FFFFFF"/>
            <w:vAlign w:val="center"/>
          </w:tcPr>
          <w:p w14:paraId="2597DD26" w14:textId="77777777" w:rsidR="007D3E29" w:rsidRPr="007A391B" w:rsidRDefault="007D3E29" w:rsidP="007D3E29">
            <w:pPr>
              <w:jc w:val="center"/>
              <w:rPr>
                <w:sz w:val="22"/>
                <w:szCs w:val="22"/>
              </w:rPr>
            </w:pPr>
          </w:p>
        </w:tc>
        <w:tc>
          <w:tcPr>
            <w:tcW w:w="550" w:type="pct"/>
            <w:tcBorders>
              <w:top w:val="nil"/>
              <w:left w:val="nil"/>
              <w:bottom w:val="single" w:sz="4" w:space="0" w:color="auto"/>
              <w:right w:val="single" w:sz="4" w:space="0" w:color="auto"/>
            </w:tcBorders>
            <w:shd w:val="clear" w:color="auto" w:fill="FFFFFF"/>
            <w:vAlign w:val="center"/>
          </w:tcPr>
          <w:p w14:paraId="4E0BB240" w14:textId="77777777" w:rsidR="007D3E29" w:rsidRPr="007A391B" w:rsidRDefault="007D3E29" w:rsidP="007D3E29">
            <w:pPr>
              <w:jc w:val="center"/>
              <w:rPr>
                <w:sz w:val="22"/>
                <w:szCs w:val="22"/>
              </w:rPr>
            </w:pPr>
          </w:p>
        </w:tc>
      </w:tr>
      <w:tr w:rsidR="007A391B" w:rsidRPr="007A391B" w14:paraId="3124FC7E"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00F7779D" w14:textId="77777777" w:rsidR="007D3E29" w:rsidRPr="007A391B" w:rsidRDefault="007D3E29" w:rsidP="007D3E29">
            <w:pPr>
              <w:ind w:left="306"/>
              <w:rPr>
                <w:sz w:val="22"/>
                <w:szCs w:val="22"/>
              </w:rPr>
            </w:pPr>
            <w:r w:rsidRPr="007A391B">
              <w:rPr>
                <w:sz w:val="22"/>
                <w:szCs w:val="22"/>
              </w:rPr>
              <w:t>производство тепловой энергии п. Снежный</w:t>
            </w:r>
          </w:p>
        </w:tc>
        <w:tc>
          <w:tcPr>
            <w:tcW w:w="627" w:type="pct"/>
            <w:tcBorders>
              <w:top w:val="nil"/>
              <w:left w:val="nil"/>
              <w:bottom w:val="single" w:sz="4" w:space="0" w:color="auto"/>
              <w:right w:val="single" w:sz="4" w:space="0" w:color="auto"/>
            </w:tcBorders>
            <w:shd w:val="clear" w:color="auto" w:fill="FFFFFF"/>
            <w:noWrap/>
          </w:tcPr>
          <w:p w14:paraId="30B47DC1" w14:textId="77777777" w:rsidR="007D3E29" w:rsidRPr="007A391B" w:rsidRDefault="007D3E29" w:rsidP="007D3E29">
            <w:pPr>
              <w:jc w:val="center"/>
              <w:rPr>
                <w:sz w:val="22"/>
                <w:szCs w:val="22"/>
              </w:rPr>
            </w:pPr>
            <w:r w:rsidRPr="007A391B">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1749260A"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tcPr>
          <w:p w14:paraId="6C451334"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tcPr>
          <w:p w14:paraId="30FE919D" w14:textId="77777777" w:rsidR="007D3E29" w:rsidRPr="007A391B" w:rsidRDefault="007D3E29" w:rsidP="007D3E29">
            <w:pPr>
              <w:jc w:val="center"/>
              <w:rPr>
                <w:sz w:val="22"/>
                <w:szCs w:val="22"/>
              </w:rPr>
            </w:pPr>
            <w:r w:rsidRPr="007A391B">
              <w:rPr>
                <w:sz w:val="22"/>
                <w:szCs w:val="22"/>
              </w:rPr>
              <w:t>0</w:t>
            </w:r>
          </w:p>
        </w:tc>
      </w:tr>
      <w:tr w:rsidR="007A391B" w:rsidRPr="007A391B" w14:paraId="41958F7D"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72F73A0C" w14:textId="77777777" w:rsidR="007D3E29" w:rsidRPr="007A391B" w:rsidRDefault="007D3E29" w:rsidP="007D3E29">
            <w:pPr>
              <w:ind w:left="306"/>
              <w:rPr>
                <w:sz w:val="22"/>
                <w:szCs w:val="22"/>
              </w:rPr>
            </w:pPr>
            <w:r w:rsidRPr="007A391B">
              <w:rPr>
                <w:sz w:val="22"/>
                <w:szCs w:val="22"/>
              </w:rPr>
              <w:t>временные поселки</w:t>
            </w:r>
          </w:p>
        </w:tc>
        <w:tc>
          <w:tcPr>
            <w:tcW w:w="627" w:type="pct"/>
            <w:tcBorders>
              <w:top w:val="nil"/>
              <w:left w:val="nil"/>
              <w:bottom w:val="single" w:sz="4" w:space="0" w:color="auto"/>
              <w:right w:val="single" w:sz="4" w:space="0" w:color="auto"/>
            </w:tcBorders>
            <w:shd w:val="clear" w:color="auto" w:fill="FFFFFF"/>
            <w:noWrap/>
          </w:tcPr>
          <w:p w14:paraId="117ADB1E" w14:textId="77777777" w:rsidR="007D3E29" w:rsidRPr="007A391B" w:rsidRDefault="007D3E29" w:rsidP="007D3E29">
            <w:pPr>
              <w:jc w:val="center"/>
              <w:rPr>
                <w:sz w:val="22"/>
                <w:szCs w:val="22"/>
              </w:rPr>
            </w:pPr>
            <w:r w:rsidRPr="007A391B">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3134D202"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tcPr>
          <w:p w14:paraId="526974D6"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tcPr>
          <w:p w14:paraId="32B414FA" w14:textId="77777777" w:rsidR="007D3E29" w:rsidRPr="007A391B" w:rsidRDefault="007D3E29" w:rsidP="007D3E29">
            <w:pPr>
              <w:jc w:val="center"/>
              <w:rPr>
                <w:sz w:val="22"/>
                <w:szCs w:val="22"/>
              </w:rPr>
            </w:pPr>
            <w:r w:rsidRPr="007A391B">
              <w:rPr>
                <w:sz w:val="22"/>
                <w:szCs w:val="22"/>
              </w:rPr>
              <w:t>0</w:t>
            </w:r>
          </w:p>
        </w:tc>
      </w:tr>
      <w:tr w:rsidR="007A391B" w:rsidRPr="007A391B" w14:paraId="576D1217"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21AE91FE" w14:textId="77777777" w:rsidR="007D3E29" w:rsidRPr="007A391B" w:rsidRDefault="007D3E29" w:rsidP="007D3E29">
            <w:pPr>
              <w:ind w:left="306"/>
              <w:rPr>
                <w:sz w:val="22"/>
                <w:szCs w:val="22"/>
              </w:rPr>
            </w:pPr>
            <w:r w:rsidRPr="007A391B">
              <w:rPr>
                <w:sz w:val="22"/>
                <w:szCs w:val="22"/>
              </w:rPr>
              <w:t>производство тепловой энергии ул. Крылова</w:t>
            </w:r>
          </w:p>
        </w:tc>
        <w:tc>
          <w:tcPr>
            <w:tcW w:w="627" w:type="pct"/>
            <w:tcBorders>
              <w:top w:val="nil"/>
              <w:left w:val="nil"/>
              <w:bottom w:val="single" w:sz="4" w:space="0" w:color="auto"/>
              <w:right w:val="single" w:sz="4" w:space="0" w:color="auto"/>
            </w:tcBorders>
            <w:shd w:val="clear" w:color="auto" w:fill="FFFFFF"/>
            <w:noWrap/>
          </w:tcPr>
          <w:p w14:paraId="4123801C" w14:textId="77777777" w:rsidR="007D3E29" w:rsidRPr="007A391B" w:rsidRDefault="007D3E29" w:rsidP="007D3E29">
            <w:pPr>
              <w:jc w:val="center"/>
              <w:rPr>
                <w:sz w:val="22"/>
                <w:szCs w:val="22"/>
              </w:rPr>
            </w:pPr>
            <w:r w:rsidRPr="007A391B">
              <w:rPr>
                <w:sz w:val="22"/>
                <w:szCs w:val="22"/>
              </w:rPr>
              <w:t>ед./ед.</w:t>
            </w:r>
          </w:p>
        </w:tc>
        <w:tc>
          <w:tcPr>
            <w:tcW w:w="532" w:type="pct"/>
            <w:tcBorders>
              <w:top w:val="nil"/>
              <w:left w:val="nil"/>
              <w:bottom w:val="single" w:sz="4" w:space="0" w:color="auto"/>
              <w:right w:val="single" w:sz="4" w:space="0" w:color="auto"/>
            </w:tcBorders>
            <w:shd w:val="clear" w:color="auto" w:fill="FFFFFF"/>
            <w:vAlign w:val="center"/>
          </w:tcPr>
          <w:p w14:paraId="09F68CEA" w14:textId="77777777" w:rsidR="007D3E29" w:rsidRPr="007A391B" w:rsidRDefault="007D3E29" w:rsidP="007D3E29">
            <w:pPr>
              <w:jc w:val="center"/>
              <w:rPr>
                <w:sz w:val="22"/>
                <w:szCs w:val="22"/>
              </w:rPr>
            </w:pPr>
            <w:r w:rsidRPr="007A391B">
              <w:rPr>
                <w:sz w:val="22"/>
                <w:szCs w:val="22"/>
              </w:rPr>
              <w:t>0</w:t>
            </w:r>
          </w:p>
        </w:tc>
        <w:tc>
          <w:tcPr>
            <w:tcW w:w="570" w:type="pct"/>
            <w:tcBorders>
              <w:top w:val="nil"/>
              <w:left w:val="nil"/>
              <w:bottom w:val="single" w:sz="4" w:space="0" w:color="auto"/>
              <w:right w:val="single" w:sz="4" w:space="0" w:color="auto"/>
            </w:tcBorders>
            <w:shd w:val="clear" w:color="auto" w:fill="FFFFFF"/>
            <w:vAlign w:val="center"/>
          </w:tcPr>
          <w:p w14:paraId="52889F35" w14:textId="77777777" w:rsidR="007D3E29" w:rsidRPr="007A391B" w:rsidRDefault="007D3E29" w:rsidP="007D3E29">
            <w:pPr>
              <w:jc w:val="center"/>
              <w:rPr>
                <w:sz w:val="22"/>
                <w:szCs w:val="22"/>
              </w:rPr>
            </w:pPr>
            <w:r w:rsidRPr="007A391B">
              <w:rPr>
                <w:sz w:val="22"/>
                <w:szCs w:val="22"/>
              </w:rPr>
              <w:t>0</w:t>
            </w:r>
          </w:p>
        </w:tc>
        <w:tc>
          <w:tcPr>
            <w:tcW w:w="550" w:type="pct"/>
            <w:tcBorders>
              <w:top w:val="nil"/>
              <w:left w:val="nil"/>
              <w:bottom w:val="single" w:sz="4" w:space="0" w:color="auto"/>
              <w:right w:val="single" w:sz="4" w:space="0" w:color="auto"/>
            </w:tcBorders>
            <w:shd w:val="clear" w:color="auto" w:fill="FFFFFF"/>
            <w:vAlign w:val="center"/>
          </w:tcPr>
          <w:p w14:paraId="5E50A8EA" w14:textId="77777777" w:rsidR="007D3E29" w:rsidRPr="007A391B" w:rsidRDefault="007D3E29" w:rsidP="007D3E29">
            <w:pPr>
              <w:jc w:val="center"/>
              <w:rPr>
                <w:sz w:val="22"/>
                <w:szCs w:val="22"/>
              </w:rPr>
            </w:pPr>
            <w:r w:rsidRPr="007A391B">
              <w:rPr>
                <w:sz w:val="22"/>
                <w:szCs w:val="22"/>
              </w:rPr>
              <w:t>0</w:t>
            </w:r>
          </w:p>
        </w:tc>
      </w:tr>
      <w:tr w:rsidR="007A391B" w:rsidRPr="007A391B" w14:paraId="419AB1CE" w14:textId="77777777" w:rsidTr="003639B6">
        <w:tc>
          <w:tcPr>
            <w:tcW w:w="2721" w:type="pct"/>
            <w:tcBorders>
              <w:top w:val="nil"/>
              <w:left w:val="single" w:sz="4" w:space="0" w:color="auto"/>
              <w:bottom w:val="single" w:sz="4" w:space="0" w:color="auto"/>
              <w:right w:val="single" w:sz="4" w:space="0" w:color="auto"/>
            </w:tcBorders>
            <w:shd w:val="clear" w:color="auto" w:fill="FFFFFF"/>
            <w:vAlign w:val="center"/>
          </w:tcPr>
          <w:p w14:paraId="0E5BEA94" w14:textId="77777777" w:rsidR="007D3E29" w:rsidRPr="007A391B" w:rsidRDefault="007D3E29" w:rsidP="007D3E29">
            <w:pPr>
              <w:rPr>
                <w:sz w:val="22"/>
                <w:szCs w:val="22"/>
              </w:rPr>
            </w:pPr>
            <w:r w:rsidRPr="007A391B">
              <w:rPr>
                <w:sz w:val="22"/>
                <w:szCs w:val="22"/>
              </w:rPr>
              <w:t>Показатели надежности и качества, установленные в соответствии с законодательством РФ</w:t>
            </w:r>
          </w:p>
        </w:tc>
        <w:tc>
          <w:tcPr>
            <w:tcW w:w="627" w:type="pct"/>
            <w:tcBorders>
              <w:top w:val="nil"/>
              <w:left w:val="nil"/>
              <w:bottom w:val="single" w:sz="4" w:space="0" w:color="auto"/>
              <w:right w:val="single" w:sz="4" w:space="0" w:color="auto"/>
            </w:tcBorders>
            <w:shd w:val="clear" w:color="auto" w:fill="FFFFFF"/>
            <w:noWrap/>
          </w:tcPr>
          <w:p w14:paraId="7742EAA8" w14:textId="77777777" w:rsidR="007D3E29" w:rsidRPr="007A391B" w:rsidRDefault="007D3E29" w:rsidP="007D3E29">
            <w:pPr>
              <w:jc w:val="center"/>
              <w:rPr>
                <w:sz w:val="22"/>
                <w:szCs w:val="22"/>
              </w:rPr>
            </w:pPr>
          </w:p>
        </w:tc>
        <w:tc>
          <w:tcPr>
            <w:tcW w:w="1652" w:type="pct"/>
            <w:gridSpan w:val="3"/>
            <w:tcBorders>
              <w:top w:val="nil"/>
              <w:left w:val="nil"/>
              <w:bottom w:val="single" w:sz="4" w:space="0" w:color="auto"/>
              <w:right w:val="single" w:sz="4" w:space="0" w:color="auto"/>
            </w:tcBorders>
            <w:shd w:val="clear" w:color="auto" w:fill="FFFFFF"/>
            <w:vAlign w:val="center"/>
          </w:tcPr>
          <w:p w14:paraId="5D312664" w14:textId="77777777" w:rsidR="007D3E29" w:rsidRPr="007A391B" w:rsidRDefault="007D3E29" w:rsidP="007D3E29">
            <w:pPr>
              <w:jc w:val="center"/>
              <w:rPr>
                <w:sz w:val="22"/>
                <w:szCs w:val="22"/>
              </w:rPr>
            </w:pPr>
            <w:r w:rsidRPr="007A391B">
              <w:rPr>
                <w:sz w:val="22"/>
                <w:szCs w:val="22"/>
              </w:rPr>
              <w:t>не утверждены</w:t>
            </w:r>
          </w:p>
        </w:tc>
      </w:tr>
    </w:tbl>
    <w:p w14:paraId="0C223C86" w14:textId="55C5BE43" w:rsidR="007D3E29" w:rsidRPr="007A391B" w:rsidRDefault="007D3E29" w:rsidP="007D3E29">
      <w:pPr>
        <w:rPr>
          <w:sz w:val="24"/>
          <w:szCs w:val="24"/>
        </w:rPr>
      </w:pPr>
      <w:r w:rsidRPr="007A391B">
        <w:rPr>
          <w:sz w:val="24"/>
          <w:szCs w:val="24"/>
        </w:rPr>
        <w:t>Примечание:</w:t>
      </w:r>
      <w:r w:rsidR="003639B6" w:rsidRPr="007A391B">
        <w:rPr>
          <w:sz w:val="24"/>
          <w:szCs w:val="24"/>
        </w:rPr>
        <w:t xml:space="preserve"> </w:t>
      </w:r>
      <w:r w:rsidRPr="007A391B">
        <w:rPr>
          <w:sz w:val="24"/>
          <w:szCs w:val="24"/>
        </w:rPr>
        <w:t>*Учитывается любое нарушение системы.</w:t>
      </w:r>
    </w:p>
    <w:p w14:paraId="66B5BEBC" w14:textId="279EC0F5" w:rsidR="007D3E29" w:rsidRPr="007A391B" w:rsidRDefault="007D3E29" w:rsidP="00F752AD">
      <w:pPr>
        <w:rPr>
          <w:sz w:val="24"/>
          <w:szCs w:val="24"/>
          <w:lang w:val="en-US"/>
        </w:rPr>
      </w:pPr>
      <w:r w:rsidRPr="007A391B">
        <w:rPr>
          <w:sz w:val="24"/>
          <w:szCs w:val="24"/>
        </w:rPr>
        <w:t xml:space="preserve">Источник: Раскрытие информации за 2015-2017 гг.  </w:t>
      </w:r>
      <w:r w:rsidRPr="007A391B">
        <w:rPr>
          <w:sz w:val="24"/>
          <w:szCs w:val="24"/>
          <w:lang w:val="en-US"/>
        </w:rPr>
        <w:t>(JKH.OPEN.INFO.BALANCE.WARM).</w:t>
      </w:r>
    </w:p>
    <w:p w14:paraId="1431DBF1" w14:textId="105D3C77" w:rsidR="009F57EE" w:rsidRPr="007A391B" w:rsidRDefault="009F57EE" w:rsidP="006C4AB5">
      <w:pPr>
        <w:rPr>
          <w:b/>
          <w:sz w:val="28"/>
          <w:lang w:val="en-US"/>
        </w:rPr>
      </w:pPr>
    </w:p>
    <w:p w14:paraId="78BE892A" w14:textId="7977FDED" w:rsidR="006C4AB5" w:rsidRPr="007A391B" w:rsidRDefault="006C4AB5" w:rsidP="006C4AB5">
      <w:pPr>
        <w:rPr>
          <w:b/>
          <w:sz w:val="28"/>
        </w:rPr>
      </w:pPr>
      <w:r w:rsidRPr="007A391B">
        <w:rPr>
          <w:b/>
          <w:sz w:val="28"/>
        </w:rPr>
        <w:t>Воздействие на окружающую среду</w:t>
      </w:r>
    </w:p>
    <w:p w14:paraId="43593228" w14:textId="77777777" w:rsidR="007D3E29" w:rsidRPr="007A391B" w:rsidRDefault="007D3E29" w:rsidP="007D3E29">
      <w:pPr>
        <w:tabs>
          <w:tab w:val="left" w:pos="1134"/>
        </w:tabs>
        <w:autoSpaceDE w:val="0"/>
        <w:autoSpaceDN w:val="0"/>
        <w:adjustRightInd w:val="0"/>
        <w:ind w:firstLine="709"/>
        <w:jc w:val="both"/>
        <w:rPr>
          <w:sz w:val="28"/>
          <w:szCs w:val="28"/>
        </w:rPr>
      </w:pPr>
      <w:r w:rsidRPr="007A391B">
        <w:rPr>
          <w:sz w:val="28"/>
          <w:szCs w:val="28"/>
        </w:rPr>
        <w:t>В ходе выработки тепловой энергии осуществляются выбросы в атмосферы оксида азота, диоксида серы, твердых веществ, летучих органических веществ, оксида углерода</w:t>
      </w:r>
      <w:r w:rsidRPr="007A391B">
        <w:rPr>
          <w:rStyle w:val="afff"/>
          <w:sz w:val="28"/>
          <w:szCs w:val="28"/>
        </w:rPr>
        <w:footnoteReference w:id="8"/>
      </w:r>
      <w:r w:rsidRPr="007A391B">
        <w:rPr>
          <w:sz w:val="28"/>
          <w:szCs w:val="28"/>
        </w:rPr>
        <w:t>.</w:t>
      </w:r>
    </w:p>
    <w:p w14:paraId="4FE5FED9" w14:textId="3C499253" w:rsidR="007D3E29" w:rsidRPr="007A391B" w:rsidRDefault="007D3E29" w:rsidP="007D3E29">
      <w:pPr>
        <w:tabs>
          <w:tab w:val="left" w:pos="1134"/>
        </w:tabs>
        <w:autoSpaceDE w:val="0"/>
        <w:autoSpaceDN w:val="0"/>
        <w:adjustRightInd w:val="0"/>
        <w:ind w:firstLine="709"/>
        <w:jc w:val="both"/>
        <w:rPr>
          <w:sz w:val="28"/>
          <w:szCs w:val="28"/>
        </w:rPr>
      </w:pPr>
      <w:r w:rsidRPr="007A391B">
        <w:rPr>
          <w:sz w:val="28"/>
          <w:szCs w:val="28"/>
        </w:rPr>
        <w:t xml:space="preserve">Для обеспечения снижения негативного воздействия на окружающую среду обеспечено использование в топливном балансе экологически чистого топлива – природного газа. </w:t>
      </w:r>
    </w:p>
    <w:p w14:paraId="6D7F3E69" w14:textId="0B55545A" w:rsidR="003639B6" w:rsidRPr="007A391B" w:rsidRDefault="003639B6" w:rsidP="007D3E29">
      <w:pPr>
        <w:tabs>
          <w:tab w:val="left" w:pos="1134"/>
        </w:tabs>
        <w:autoSpaceDE w:val="0"/>
        <w:autoSpaceDN w:val="0"/>
        <w:adjustRightInd w:val="0"/>
        <w:ind w:firstLine="709"/>
        <w:jc w:val="both"/>
        <w:rPr>
          <w:sz w:val="28"/>
          <w:szCs w:val="28"/>
        </w:rPr>
      </w:pPr>
    </w:p>
    <w:p w14:paraId="6391BFDC" w14:textId="77777777" w:rsidR="00A63B7B" w:rsidRPr="007A391B" w:rsidRDefault="00A63B7B" w:rsidP="007D3E29">
      <w:pPr>
        <w:tabs>
          <w:tab w:val="left" w:pos="1134"/>
        </w:tabs>
        <w:autoSpaceDE w:val="0"/>
        <w:autoSpaceDN w:val="0"/>
        <w:adjustRightInd w:val="0"/>
        <w:ind w:firstLine="709"/>
        <w:jc w:val="both"/>
        <w:rPr>
          <w:sz w:val="28"/>
          <w:szCs w:val="28"/>
        </w:rPr>
      </w:pPr>
    </w:p>
    <w:p w14:paraId="61C36B81" w14:textId="272D0CB7" w:rsidR="0073634F" w:rsidRPr="007A391B" w:rsidRDefault="0073634F" w:rsidP="00640374">
      <w:pPr>
        <w:jc w:val="both"/>
        <w:rPr>
          <w:b/>
          <w:sz w:val="28"/>
        </w:rPr>
      </w:pPr>
      <w:r w:rsidRPr="007A391B">
        <w:rPr>
          <w:b/>
          <w:sz w:val="28"/>
        </w:rPr>
        <w:t>Тарифы, плата (тариф) за подключение (присоединение), структура себестоимости производства и транспорта ресурсов</w:t>
      </w:r>
    </w:p>
    <w:p w14:paraId="4CFE37E4" w14:textId="3901AE56" w:rsidR="004C0A75" w:rsidRPr="007A391B" w:rsidRDefault="004C0A75" w:rsidP="004C24D5">
      <w:pPr>
        <w:tabs>
          <w:tab w:val="left" w:pos="567"/>
        </w:tabs>
        <w:autoSpaceDE w:val="0"/>
        <w:autoSpaceDN w:val="0"/>
        <w:adjustRightInd w:val="0"/>
        <w:ind w:firstLine="709"/>
        <w:jc w:val="both"/>
        <w:rPr>
          <w:sz w:val="28"/>
          <w:szCs w:val="28"/>
          <w:lang w:eastAsia="en-US"/>
        </w:rPr>
      </w:pPr>
      <w:bookmarkStart w:id="71" w:name="_Hlk501731034"/>
      <w:r w:rsidRPr="007A391B">
        <w:rPr>
          <w:sz w:val="28"/>
          <w:szCs w:val="28"/>
        </w:rPr>
        <w:t xml:space="preserve">Государственное регулирование тарифов на коммунальные услуги ресурсоснабжающих организаций в автономном округе осуществляется </w:t>
      </w:r>
      <w:bookmarkEnd w:id="71"/>
      <w:r w:rsidR="002417E8" w:rsidRPr="007A391B">
        <w:rPr>
          <w:sz w:val="28"/>
          <w:szCs w:val="28"/>
        </w:rPr>
        <w:t>РСТ</w:t>
      </w:r>
      <w:r w:rsidR="006B7B88" w:rsidRPr="007A391B">
        <w:rPr>
          <w:sz w:val="28"/>
          <w:szCs w:val="28"/>
        </w:rPr>
        <w:t xml:space="preserve"> </w:t>
      </w:r>
      <w:r w:rsidR="002417E8" w:rsidRPr="007A391B">
        <w:rPr>
          <w:sz w:val="28"/>
          <w:szCs w:val="28"/>
        </w:rPr>
        <w:t>Югры</w:t>
      </w:r>
      <w:r w:rsidRPr="007A391B">
        <w:rPr>
          <w:sz w:val="28"/>
          <w:szCs w:val="28"/>
        </w:rPr>
        <w:t>. Тарифы на отоплени</w:t>
      </w:r>
      <w:r w:rsidR="00F2406B" w:rsidRPr="007A391B">
        <w:rPr>
          <w:sz w:val="28"/>
          <w:szCs w:val="28"/>
        </w:rPr>
        <w:t>е</w:t>
      </w:r>
      <w:r w:rsidRPr="007A391B">
        <w:rPr>
          <w:sz w:val="28"/>
          <w:szCs w:val="28"/>
        </w:rPr>
        <w:t xml:space="preserve"> утверждены приказами</w:t>
      </w:r>
      <w:r w:rsidR="000966EC" w:rsidRPr="007A391B">
        <w:rPr>
          <w:sz w:val="28"/>
          <w:szCs w:val="28"/>
        </w:rPr>
        <w:t xml:space="preserve"> </w:t>
      </w:r>
      <w:r w:rsidR="002417E8" w:rsidRPr="007A391B">
        <w:rPr>
          <w:sz w:val="28"/>
          <w:szCs w:val="28"/>
        </w:rPr>
        <w:t>РСТ Югры</w:t>
      </w:r>
      <w:r w:rsidR="002417E8" w:rsidRPr="007A391B">
        <w:rPr>
          <w:sz w:val="28"/>
          <w:szCs w:val="28"/>
          <w:lang w:eastAsia="en-US"/>
        </w:rPr>
        <w:t xml:space="preserve"> </w:t>
      </w:r>
      <w:r w:rsidRPr="007A391B">
        <w:rPr>
          <w:sz w:val="28"/>
          <w:szCs w:val="28"/>
          <w:lang w:eastAsia="en-US"/>
        </w:rPr>
        <w:t>от 28.1</w:t>
      </w:r>
      <w:r w:rsidR="00BD56A1" w:rsidRPr="007A391B">
        <w:rPr>
          <w:sz w:val="28"/>
          <w:szCs w:val="28"/>
          <w:lang w:eastAsia="en-US"/>
        </w:rPr>
        <w:t>2.</w:t>
      </w:r>
      <w:r w:rsidRPr="007A391B">
        <w:rPr>
          <w:sz w:val="28"/>
          <w:szCs w:val="28"/>
          <w:lang w:eastAsia="en-US"/>
        </w:rPr>
        <w:t>2015 №</w:t>
      </w:r>
      <w:r w:rsidR="006B7B88" w:rsidRPr="007A391B">
        <w:rPr>
          <w:sz w:val="28"/>
          <w:szCs w:val="28"/>
          <w:lang w:eastAsia="en-US"/>
        </w:rPr>
        <w:t> </w:t>
      </w:r>
      <w:r w:rsidRPr="007A391B">
        <w:rPr>
          <w:sz w:val="28"/>
          <w:szCs w:val="28"/>
          <w:lang w:eastAsia="en-US"/>
        </w:rPr>
        <w:t>178-нп</w:t>
      </w:r>
      <w:r w:rsidR="004C24D5" w:rsidRPr="007A391B">
        <w:rPr>
          <w:sz w:val="28"/>
          <w:szCs w:val="28"/>
          <w:lang w:eastAsia="en-US"/>
        </w:rPr>
        <w:t xml:space="preserve">, </w:t>
      </w:r>
      <w:r w:rsidRPr="007A391B">
        <w:rPr>
          <w:sz w:val="28"/>
          <w:szCs w:val="28"/>
          <w:lang w:eastAsia="en-US"/>
        </w:rPr>
        <w:t>от 30.1</w:t>
      </w:r>
      <w:r w:rsidR="00BD56A1" w:rsidRPr="007A391B">
        <w:rPr>
          <w:sz w:val="28"/>
          <w:szCs w:val="28"/>
          <w:lang w:eastAsia="en-US"/>
        </w:rPr>
        <w:t>2.</w:t>
      </w:r>
      <w:r w:rsidRPr="007A391B">
        <w:rPr>
          <w:sz w:val="28"/>
          <w:szCs w:val="28"/>
          <w:lang w:eastAsia="en-US"/>
        </w:rPr>
        <w:t>2015 № 186-нп</w:t>
      </w:r>
      <w:r w:rsidR="004C24D5" w:rsidRPr="007A391B">
        <w:rPr>
          <w:sz w:val="28"/>
          <w:szCs w:val="28"/>
          <w:lang w:eastAsia="en-US"/>
        </w:rPr>
        <w:t xml:space="preserve">, </w:t>
      </w:r>
      <w:r w:rsidRPr="007A391B">
        <w:rPr>
          <w:sz w:val="28"/>
          <w:szCs w:val="28"/>
          <w:lang w:eastAsia="en-US"/>
        </w:rPr>
        <w:t>от 24.1</w:t>
      </w:r>
      <w:r w:rsidR="00BD56A1" w:rsidRPr="007A391B">
        <w:rPr>
          <w:sz w:val="28"/>
          <w:szCs w:val="28"/>
          <w:lang w:eastAsia="en-US"/>
        </w:rPr>
        <w:t>2.</w:t>
      </w:r>
      <w:r w:rsidRPr="007A391B">
        <w:rPr>
          <w:sz w:val="28"/>
          <w:szCs w:val="28"/>
          <w:lang w:eastAsia="en-US"/>
        </w:rPr>
        <w:t>2015 №</w:t>
      </w:r>
      <w:r w:rsidR="004C24D5" w:rsidRPr="007A391B">
        <w:rPr>
          <w:sz w:val="28"/>
          <w:szCs w:val="28"/>
          <w:lang w:eastAsia="en-US"/>
        </w:rPr>
        <w:t> </w:t>
      </w:r>
      <w:r w:rsidRPr="007A391B">
        <w:rPr>
          <w:sz w:val="28"/>
          <w:szCs w:val="28"/>
          <w:lang w:eastAsia="en-US"/>
        </w:rPr>
        <w:t>166-нп</w:t>
      </w:r>
      <w:r w:rsidR="004C24D5" w:rsidRPr="007A391B">
        <w:rPr>
          <w:sz w:val="28"/>
          <w:szCs w:val="28"/>
          <w:lang w:eastAsia="en-US"/>
        </w:rPr>
        <w:t xml:space="preserve">, </w:t>
      </w:r>
      <w:r w:rsidRPr="007A391B">
        <w:rPr>
          <w:sz w:val="28"/>
          <w:szCs w:val="28"/>
          <w:lang w:eastAsia="en-US"/>
        </w:rPr>
        <w:t>от 06.12.2016 № 150-нп</w:t>
      </w:r>
      <w:r w:rsidR="004C24D5" w:rsidRPr="007A391B">
        <w:rPr>
          <w:sz w:val="28"/>
          <w:szCs w:val="28"/>
          <w:lang w:eastAsia="en-US"/>
        </w:rPr>
        <w:t xml:space="preserve">, </w:t>
      </w:r>
      <w:r w:rsidRPr="007A391B">
        <w:rPr>
          <w:sz w:val="28"/>
          <w:szCs w:val="28"/>
          <w:lang w:eastAsia="en-US"/>
        </w:rPr>
        <w:t>от 06.12.2016 № 151-нп</w:t>
      </w:r>
      <w:r w:rsidR="004C24D5" w:rsidRPr="007A391B">
        <w:rPr>
          <w:sz w:val="28"/>
          <w:szCs w:val="28"/>
          <w:lang w:eastAsia="en-US"/>
        </w:rPr>
        <w:t xml:space="preserve">, </w:t>
      </w:r>
      <w:r w:rsidRPr="007A391B">
        <w:rPr>
          <w:sz w:val="28"/>
          <w:szCs w:val="28"/>
          <w:lang w:eastAsia="en-US"/>
        </w:rPr>
        <w:t>от 22.1</w:t>
      </w:r>
      <w:r w:rsidR="00BD56A1" w:rsidRPr="007A391B">
        <w:rPr>
          <w:sz w:val="28"/>
          <w:szCs w:val="28"/>
          <w:lang w:eastAsia="en-US"/>
        </w:rPr>
        <w:t>2.</w:t>
      </w:r>
      <w:r w:rsidRPr="007A391B">
        <w:rPr>
          <w:sz w:val="28"/>
          <w:szCs w:val="28"/>
          <w:lang w:eastAsia="en-US"/>
        </w:rPr>
        <w:t>2016 № 130-нп</w:t>
      </w:r>
      <w:r w:rsidR="004C24D5" w:rsidRPr="007A391B">
        <w:rPr>
          <w:sz w:val="28"/>
          <w:szCs w:val="28"/>
          <w:lang w:eastAsia="en-US"/>
        </w:rPr>
        <w:t xml:space="preserve">, </w:t>
      </w:r>
      <w:r w:rsidRPr="007A391B">
        <w:rPr>
          <w:sz w:val="28"/>
          <w:szCs w:val="28"/>
          <w:lang w:eastAsia="en-US"/>
        </w:rPr>
        <w:t>от 05.12.2017 № 153-нп</w:t>
      </w:r>
      <w:r w:rsidR="004C24D5" w:rsidRPr="007A391B">
        <w:rPr>
          <w:sz w:val="28"/>
          <w:szCs w:val="28"/>
          <w:lang w:eastAsia="en-US"/>
        </w:rPr>
        <w:t xml:space="preserve">, </w:t>
      </w:r>
      <w:r w:rsidRPr="007A391B">
        <w:rPr>
          <w:sz w:val="28"/>
          <w:szCs w:val="28"/>
          <w:lang w:eastAsia="en-US"/>
        </w:rPr>
        <w:t>от 04.12.2018 № 72-нп</w:t>
      </w:r>
      <w:r w:rsidR="004C24D5" w:rsidRPr="007A391B">
        <w:rPr>
          <w:sz w:val="28"/>
          <w:szCs w:val="28"/>
          <w:lang w:eastAsia="en-US"/>
        </w:rPr>
        <w:t xml:space="preserve">, </w:t>
      </w:r>
      <w:r w:rsidRPr="007A391B">
        <w:rPr>
          <w:sz w:val="28"/>
          <w:szCs w:val="28"/>
          <w:lang w:eastAsia="en-US"/>
        </w:rPr>
        <w:t>от 04.12.2018 № 75-нп</w:t>
      </w:r>
      <w:r w:rsidR="004C24D5" w:rsidRPr="007A391B">
        <w:rPr>
          <w:sz w:val="28"/>
          <w:szCs w:val="28"/>
          <w:lang w:eastAsia="en-US"/>
        </w:rPr>
        <w:t xml:space="preserve">, </w:t>
      </w:r>
      <w:r w:rsidRPr="007A391B">
        <w:rPr>
          <w:sz w:val="28"/>
          <w:szCs w:val="28"/>
          <w:lang w:eastAsia="en-US"/>
        </w:rPr>
        <w:t>от 13.12.2018 № 110-нп</w:t>
      </w:r>
      <w:r w:rsidR="004C24D5" w:rsidRPr="007A391B">
        <w:rPr>
          <w:sz w:val="28"/>
          <w:szCs w:val="28"/>
          <w:lang w:eastAsia="en-US"/>
        </w:rPr>
        <w:t xml:space="preserve">, </w:t>
      </w:r>
      <w:r w:rsidRPr="007A391B">
        <w:rPr>
          <w:sz w:val="28"/>
          <w:szCs w:val="28"/>
          <w:lang w:eastAsia="en-US"/>
        </w:rPr>
        <w:t>от 13.12.2018 № 111-нп</w:t>
      </w:r>
      <w:r w:rsidR="004C24D5" w:rsidRPr="007A391B">
        <w:rPr>
          <w:sz w:val="28"/>
          <w:szCs w:val="28"/>
          <w:lang w:eastAsia="en-US"/>
        </w:rPr>
        <w:t xml:space="preserve">, </w:t>
      </w:r>
      <w:r w:rsidRPr="007A391B">
        <w:rPr>
          <w:sz w:val="28"/>
          <w:szCs w:val="28"/>
          <w:lang w:eastAsia="en-US"/>
        </w:rPr>
        <w:t>от 18.12.2018 № 125-нп</w:t>
      </w:r>
      <w:r w:rsidR="004C24D5" w:rsidRPr="007A391B">
        <w:rPr>
          <w:sz w:val="28"/>
          <w:szCs w:val="28"/>
          <w:lang w:eastAsia="en-US"/>
        </w:rPr>
        <w:t xml:space="preserve">, </w:t>
      </w:r>
      <w:r w:rsidRPr="007A391B">
        <w:rPr>
          <w:sz w:val="28"/>
          <w:szCs w:val="28"/>
          <w:lang w:eastAsia="en-US"/>
        </w:rPr>
        <w:t>от 18.12.2018 № 126-нп</w:t>
      </w:r>
      <w:r w:rsidR="004C24D5" w:rsidRPr="007A391B">
        <w:rPr>
          <w:sz w:val="28"/>
          <w:szCs w:val="28"/>
          <w:lang w:eastAsia="en-US"/>
        </w:rPr>
        <w:t xml:space="preserve">, </w:t>
      </w:r>
      <w:r w:rsidRPr="007A391B">
        <w:rPr>
          <w:sz w:val="28"/>
          <w:szCs w:val="28"/>
          <w:lang w:eastAsia="en-US"/>
        </w:rPr>
        <w:t>от 18.12.2018 № 127-нп</w:t>
      </w:r>
      <w:r w:rsidR="004C24D5" w:rsidRPr="007A391B">
        <w:rPr>
          <w:sz w:val="28"/>
          <w:szCs w:val="28"/>
          <w:lang w:eastAsia="en-US"/>
        </w:rPr>
        <w:t xml:space="preserve">, </w:t>
      </w:r>
      <w:r w:rsidRPr="007A391B">
        <w:rPr>
          <w:sz w:val="28"/>
          <w:szCs w:val="28"/>
          <w:lang w:eastAsia="en-US"/>
        </w:rPr>
        <w:t>от 18.12.2018 № 129-нп</w:t>
      </w:r>
      <w:r w:rsidR="00C404A6" w:rsidRPr="007A391B">
        <w:rPr>
          <w:sz w:val="28"/>
          <w:szCs w:val="28"/>
        </w:rPr>
        <w:t xml:space="preserve"> (табл. </w:t>
      </w:r>
      <w:r w:rsidR="004F3BD5" w:rsidRPr="007A391B">
        <w:rPr>
          <w:sz w:val="28"/>
          <w:szCs w:val="28"/>
        </w:rPr>
        <w:t>15</w:t>
      </w:r>
      <w:r w:rsidR="00C404A6" w:rsidRPr="007A391B">
        <w:rPr>
          <w:sz w:val="28"/>
          <w:szCs w:val="28"/>
        </w:rPr>
        <w:t>)</w:t>
      </w:r>
      <w:r w:rsidR="00C404A6" w:rsidRPr="007A391B">
        <w:rPr>
          <w:rFonts w:eastAsia="Calibri"/>
          <w:sz w:val="28"/>
          <w:szCs w:val="28"/>
        </w:rPr>
        <w:t>.</w:t>
      </w:r>
    </w:p>
    <w:p w14:paraId="68A1557D" w14:textId="68069CC9" w:rsidR="004C24D5" w:rsidRPr="007A391B" w:rsidRDefault="004C24D5" w:rsidP="004C24D5">
      <w:pPr>
        <w:tabs>
          <w:tab w:val="left" w:pos="1134"/>
        </w:tabs>
        <w:autoSpaceDE w:val="0"/>
        <w:autoSpaceDN w:val="0"/>
        <w:adjustRightInd w:val="0"/>
        <w:ind w:firstLine="709"/>
        <w:jc w:val="both"/>
        <w:rPr>
          <w:sz w:val="28"/>
          <w:szCs w:val="28"/>
        </w:rPr>
      </w:pPr>
      <w:r w:rsidRPr="007A391B">
        <w:rPr>
          <w:sz w:val="28"/>
          <w:szCs w:val="28"/>
        </w:rPr>
        <w:t xml:space="preserve">Структура себестоимости производства и передачи тепловой энергии теплоснабжающими организациями города Сургута представлена в табл. </w:t>
      </w:r>
      <w:r w:rsidR="004F3BD5" w:rsidRPr="007A391B">
        <w:rPr>
          <w:sz w:val="28"/>
          <w:szCs w:val="28"/>
        </w:rPr>
        <w:t>16</w:t>
      </w:r>
      <w:r w:rsidR="006B7B88" w:rsidRPr="007A391B">
        <w:rPr>
          <w:sz w:val="28"/>
          <w:szCs w:val="28"/>
        </w:rPr>
        <w:t xml:space="preserve"> – </w:t>
      </w:r>
      <w:r w:rsidR="004F3BD5" w:rsidRPr="007A391B">
        <w:rPr>
          <w:sz w:val="28"/>
          <w:szCs w:val="28"/>
        </w:rPr>
        <w:t>31</w:t>
      </w:r>
      <w:r w:rsidRPr="007A391B">
        <w:rPr>
          <w:sz w:val="28"/>
          <w:szCs w:val="28"/>
        </w:rPr>
        <w:t>.</w:t>
      </w:r>
    </w:p>
    <w:p w14:paraId="08232AC8" w14:textId="67F6C090" w:rsidR="00A40935" w:rsidRPr="007A391B" w:rsidRDefault="00A40935" w:rsidP="00A40935">
      <w:pPr>
        <w:tabs>
          <w:tab w:val="left" w:pos="1134"/>
        </w:tabs>
        <w:autoSpaceDE w:val="0"/>
        <w:autoSpaceDN w:val="0"/>
        <w:adjustRightInd w:val="0"/>
        <w:ind w:firstLine="709"/>
        <w:jc w:val="both"/>
        <w:rPr>
          <w:sz w:val="28"/>
          <w:szCs w:val="28"/>
        </w:rPr>
      </w:pPr>
      <w:r w:rsidRPr="007A391B">
        <w:rPr>
          <w:sz w:val="28"/>
          <w:szCs w:val="28"/>
        </w:rPr>
        <w:t>В структуре себестоимости производства и передач</w:t>
      </w:r>
      <w:r w:rsidR="00436C1C" w:rsidRPr="007A391B">
        <w:rPr>
          <w:sz w:val="28"/>
          <w:szCs w:val="28"/>
        </w:rPr>
        <w:t>и</w:t>
      </w:r>
      <w:r w:rsidRPr="007A391B">
        <w:rPr>
          <w:sz w:val="28"/>
          <w:szCs w:val="28"/>
        </w:rPr>
        <w:t xml:space="preserve"> по фактическим данным за 2017 г. основные статьи расходов составляют расходы на топливо (до</w:t>
      </w:r>
      <w:r w:rsidR="006B7B88" w:rsidRPr="007A391B">
        <w:rPr>
          <w:sz w:val="28"/>
          <w:szCs w:val="28"/>
        </w:rPr>
        <w:t> </w:t>
      </w:r>
      <w:r w:rsidRPr="007A391B">
        <w:rPr>
          <w:sz w:val="28"/>
          <w:szCs w:val="28"/>
        </w:rPr>
        <w:t>85 % для организаций, осуществляющих производство и передачу тепловой энергии), на покупную тепловую энергию (до 72</w:t>
      </w:r>
      <w:r w:rsidR="006B7B88" w:rsidRPr="007A391B">
        <w:rPr>
          <w:sz w:val="28"/>
          <w:szCs w:val="28"/>
        </w:rPr>
        <w:t> </w:t>
      </w:r>
      <w:r w:rsidRPr="007A391B">
        <w:rPr>
          <w:sz w:val="28"/>
          <w:szCs w:val="28"/>
        </w:rPr>
        <w:t>% для организаций, осуществляющих передачу тепловой энергии), на оплату труда основного производственного персонала (до 30 %), расходы на амортизацию основных производственных средств (до 46 %).</w:t>
      </w:r>
    </w:p>
    <w:p w14:paraId="09FD6BF0" w14:textId="5323599B" w:rsidR="004F3BD5" w:rsidRPr="007A391B" w:rsidRDefault="004C0A75" w:rsidP="004F3BD5">
      <w:pPr>
        <w:tabs>
          <w:tab w:val="left" w:pos="1134"/>
          <w:tab w:val="left" w:pos="1666"/>
          <w:tab w:val="left" w:pos="3366"/>
          <w:tab w:val="left" w:pos="5208"/>
          <w:tab w:val="left" w:pos="6908"/>
        </w:tabs>
        <w:autoSpaceDE w:val="0"/>
        <w:autoSpaceDN w:val="0"/>
        <w:adjustRightInd w:val="0"/>
        <w:ind w:firstLine="709"/>
        <w:jc w:val="both"/>
        <w:rPr>
          <w:rFonts w:eastAsia="Calibri"/>
          <w:sz w:val="28"/>
          <w:szCs w:val="28"/>
        </w:rPr>
      </w:pPr>
      <w:r w:rsidRPr="007A391B">
        <w:rPr>
          <w:rFonts w:eastAsia="Calibri"/>
          <w:sz w:val="28"/>
          <w:szCs w:val="28"/>
        </w:rPr>
        <w:t xml:space="preserve">Наиболее эффективными источниками теплоснабжения Сургута являются комбинированные источники тепловой энергии </w:t>
      </w:r>
      <w:r w:rsidR="006B7B88" w:rsidRPr="007A391B">
        <w:rPr>
          <w:rFonts w:eastAsia="Calibri"/>
          <w:sz w:val="28"/>
          <w:szCs w:val="28"/>
        </w:rPr>
        <w:t>–</w:t>
      </w:r>
      <w:r w:rsidRPr="007A391B">
        <w:rPr>
          <w:rFonts w:eastAsia="Calibri"/>
          <w:sz w:val="28"/>
          <w:szCs w:val="28"/>
        </w:rPr>
        <w:t xml:space="preserve"> СГРЭС-1 и СГРЭС-2. Производимая на них тепловая энергия по показателям себестоимости более чем в два раза ниже, чем на любом некомбинированном источнике. При этом</w:t>
      </w:r>
      <w:r w:rsidR="004F3BD5" w:rsidRPr="007A391B">
        <w:rPr>
          <w:rFonts w:eastAsia="Calibri"/>
          <w:sz w:val="28"/>
          <w:szCs w:val="28"/>
        </w:rPr>
        <w:t xml:space="preserve"> </w:t>
      </w:r>
      <w:r w:rsidRPr="007A391B">
        <w:rPr>
          <w:rFonts w:eastAsia="Calibri"/>
          <w:sz w:val="28"/>
          <w:szCs w:val="28"/>
        </w:rPr>
        <w:t>СГРЭС-1 имеет самую низкую себестоимость тепловой энергии в Сургуте. С учетом данного обстоятельства в перспективе целесообразна максимальная загрузка данного источника теплоснабжения с присоединением к нему большей части перспективных потребителей тепловой энергии, расположенных в радиусе эффективного теплоснабжения СГРЭС-</w:t>
      </w:r>
      <w:r w:rsidR="00BD56A1" w:rsidRPr="007A391B">
        <w:rPr>
          <w:rFonts w:eastAsia="Calibri"/>
          <w:sz w:val="28"/>
          <w:szCs w:val="28"/>
        </w:rPr>
        <w:t>2.</w:t>
      </w:r>
      <w:r w:rsidRPr="007A391B">
        <w:rPr>
          <w:rFonts w:eastAsia="Calibri"/>
          <w:sz w:val="28"/>
          <w:szCs w:val="28"/>
        </w:rPr>
        <w:t xml:space="preserve"> Также возможно рассмотреть переключение на данный источник теплоснабжения части существующих потребителей, расположенных в радиусе эффективного теплоснабжения </w:t>
      </w:r>
      <w:r w:rsidR="006B7B88" w:rsidRPr="007A391B">
        <w:rPr>
          <w:rFonts w:eastAsia="Calibri"/>
          <w:sz w:val="28"/>
          <w:szCs w:val="28"/>
        </w:rPr>
        <w:t xml:space="preserve"> </w:t>
      </w:r>
      <w:r w:rsidRPr="007A391B">
        <w:rPr>
          <w:rFonts w:eastAsia="Calibri"/>
          <w:sz w:val="28"/>
          <w:szCs w:val="28"/>
        </w:rPr>
        <w:t>СГРЭС-1 и присоедин</w:t>
      </w:r>
      <w:r w:rsidR="006827ED" w:rsidRPr="007A391B">
        <w:rPr>
          <w:rFonts w:eastAsia="Calibri"/>
          <w:sz w:val="28"/>
          <w:szCs w:val="28"/>
        </w:rPr>
        <w:t>е</w:t>
      </w:r>
      <w:r w:rsidRPr="007A391B">
        <w:rPr>
          <w:rFonts w:eastAsia="Calibri"/>
          <w:sz w:val="28"/>
          <w:szCs w:val="28"/>
        </w:rPr>
        <w:t>нных сейчас к системам теплоснабжения с более низкими показателями энергетической эффективности.</w:t>
      </w:r>
    </w:p>
    <w:p w14:paraId="3EF14FE1" w14:textId="77777777" w:rsidR="004F3BD5" w:rsidRPr="007A391B" w:rsidRDefault="004F3BD5" w:rsidP="004F3BD5">
      <w:pPr>
        <w:tabs>
          <w:tab w:val="left" w:pos="1134"/>
        </w:tabs>
        <w:autoSpaceDE w:val="0"/>
        <w:autoSpaceDN w:val="0"/>
        <w:adjustRightInd w:val="0"/>
        <w:rPr>
          <w:b/>
          <w:sz w:val="24"/>
        </w:rPr>
        <w:sectPr w:rsidR="004F3BD5" w:rsidRPr="007A391B" w:rsidSect="007B493E">
          <w:footerReference w:type="even" r:id="rId11"/>
          <w:footerReference w:type="default" r:id="rId12"/>
          <w:pgSz w:w="11907" w:h="16840"/>
          <w:pgMar w:top="1134" w:right="680" w:bottom="1134" w:left="1134" w:header="0" w:footer="567" w:gutter="0"/>
          <w:cols w:space="720"/>
        </w:sectPr>
      </w:pPr>
    </w:p>
    <w:p w14:paraId="0C177451" w14:textId="4277FADD" w:rsidR="004F3BD5" w:rsidRPr="007A391B" w:rsidRDefault="004F3BD5" w:rsidP="004F3BD5">
      <w:pPr>
        <w:tabs>
          <w:tab w:val="left" w:pos="1134"/>
        </w:tabs>
        <w:autoSpaceDE w:val="0"/>
        <w:autoSpaceDN w:val="0"/>
        <w:adjustRightInd w:val="0"/>
        <w:rPr>
          <w:b/>
          <w:sz w:val="22"/>
          <w:szCs w:val="22"/>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15</w:t>
      </w:r>
      <w:r w:rsidRPr="007A391B">
        <w:rPr>
          <w:b/>
          <w:sz w:val="24"/>
        </w:rPr>
        <w:fldChar w:fldCharType="end"/>
      </w:r>
      <w:r w:rsidRPr="007A391B">
        <w:rPr>
          <w:b/>
          <w:sz w:val="24"/>
        </w:rPr>
        <w:t xml:space="preserve"> - </w:t>
      </w:r>
      <w:r w:rsidRPr="007A391B">
        <w:rPr>
          <w:b/>
          <w:sz w:val="22"/>
          <w:szCs w:val="22"/>
        </w:rPr>
        <w:t>Тарифы на тепловую энергию, руб./Гкал (для населения с НДС, для прочих потребителей – без НДС)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556"/>
        <w:gridCol w:w="1168"/>
        <w:gridCol w:w="1331"/>
        <w:gridCol w:w="1191"/>
        <w:gridCol w:w="1191"/>
        <w:gridCol w:w="1485"/>
        <w:gridCol w:w="1482"/>
        <w:gridCol w:w="1482"/>
        <w:gridCol w:w="1482"/>
      </w:tblGrid>
      <w:tr w:rsidR="007A391B" w:rsidRPr="007A391B" w14:paraId="058FF392" w14:textId="77777777" w:rsidTr="00A63B7B">
        <w:trPr>
          <w:trHeight w:val="227"/>
          <w:tblHeader/>
          <w:jc w:val="center"/>
        </w:trPr>
        <w:tc>
          <w:tcPr>
            <w:tcW w:w="753" w:type="pct"/>
            <w:vMerge w:val="restart"/>
            <w:vAlign w:val="center"/>
          </w:tcPr>
          <w:p w14:paraId="00296906" w14:textId="309C3F56" w:rsidR="004F3BD5" w:rsidRPr="007A391B" w:rsidRDefault="004F3BD5" w:rsidP="00A63B7B">
            <w:pPr>
              <w:spacing w:line="256" w:lineRule="auto"/>
              <w:jc w:val="center"/>
              <w:rPr>
                <w:b/>
                <w:bCs/>
                <w:iCs/>
                <w:sz w:val="22"/>
                <w:szCs w:val="22"/>
                <w:lang w:eastAsia="en-US"/>
              </w:rPr>
            </w:pPr>
            <w:r w:rsidRPr="007A391B">
              <w:rPr>
                <w:b/>
                <w:bCs/>
                <w:iCs/>
                <w:sz w:val="22"/>
                <w:szCs w:val="22"/>
                <w:lang w:eastAsia="en-US"/>
              </w:rPr>
              <w:t>Наименование теплоснабжающей организации</w:t>
            </w:r>
          </w:p>
        </w:tc>
        <w:tc>
          <w:tcPr>
            <w:tcW w:w="534" w:type="pct"/>
            <w:vMerge w:val="restart"/>
            <w:vAlign w:val="center"/>
            <w:hideMark/>
          </w:tcPr>
          <w:p w14:paraId="4FAEAE78" w14:textId="77777777" w:rsidR="004F3BD5" w:rsidRPr="007A391B" w:rsidRDefault="004F3BD5">
            <w:pPr>
              <w:spacing w:line="256" w:lineRule="auto"/>
              <w:jc w:val="center"/>
              <w:rPr>
                <w:b/>
                <w:bCs/>
                <w:iCs/>
                <w:sz w:val="22"/>
                <w:szCs w:val="22"/>
                <w:lang w:eastAsia="en-US"/>
              </w:rPr>
            </w:pPr>
            <w:r w:rsidRPr="007A391B">
              <w:rPr>
                <w:b/>
                <w:bCs/>
                <w:iCs/>
                <w:sz w:val="22"/>
                <w:szCs w:val="22"/>
                <w:lang w:eastAsia="en-US"/>
              </w:rPr>
              <w:t>Тип потребителя</w:t>
            </w:r>
          </w:p>
        </w:tc>
        <w:tc>
          <w:tcPr>
            <w:tcW w:w="858" w:type="pct"/>
            <w:gridSpan w:val="2"/>
            <w:vAlign w:val="center"/>
            <w:hideMark/>
          </w:tcPr>
          <w:p w14:paraId="7B6820A3" w14:textId="77777777" w:rsidR="004F3BD5" w:rsidRPr="007A391B" w:rsidRDefault="004F3BD5">
            <w:pPr>
              <w:spacing w:line="256" w:lineRule="auto"/>
              <w:ind w:left="-39"/>
              <w:jc w:val="center"/>
              <w:rPr>
                <w:b/>
                <w:sz w:val="22"/>
                <w:szCs w:val="22"/>
                <w:lang w:eastAsia="en-US"/>
              </w:rPr>
            </w:pPr>
            <w:r w:rsidRPr="007A391B">
              <w:rPr>
                <w:b/>
                <w:bCs/>
                <w:iCs/>
                <w:sz w:val="22"/>
                <w:szCs w:val="22"/>
                <w:lang w:eastAsia="en-US"/>
              </w:rPr>
              <w:t>2016 г.</w:t>
            </w:r>
          </w:p>
        </w:tc>
        <w:tc>
          <w:tcPr>
            <w:tcW w:w="818" w:type="pct"/>
            <w:gridSpan w:val="2"/>
            <w:vAlign w:val="center"/>
            <w:hideMark/>
          </w:tcPr>
          <w:p w14:paraId="64B8FCC8" w14:textId="77777777" w:rsidR="004F3BD5" w:rsidRPr="007A391B" w:rsidRDefault="004F3BD5">
            <w:pPr>
              <w:spacing w:line="256" w:lineRule="auto"/>
              <w:ind w:left="-39"/>
              <w:jc w:val="center"/>
              <w:rPr>
                <w:b/>
                <w:sz w:val="22"/>
                <w:szCs w:val="22"/>
                <w:lang w:eastAsia="en-US"/>
              </w:rPr>
            </w:pPr>
            <w:r w:rsidRPr="007A391B">
              <w:rPr>
                <w:b/>
                <w:sz w:val="22"/>
                <w:szCs w:val="22"/>
                <w:lang w:eastAsia="en-US"/>
              </w:rPr>
              <w:t>2017 г.</w:t>
            </w:r>
          </w:p>
        </w:tc>
        <w:tc>
          <w:tcPr>
            <w:tcW w:w="1019" w:type="pct"/>
            <w:gridSpan w:val="2"/>
            <w:vAlign w:val="center"/>
            <w:hideMark/>
          </w:tcPr>
          <w:p w14:paraId="27C67054" w14:textId="77777777" w:rsidR="004F3BD5" w:rsidRPr="007A391B" w:rsidRDefault="004F3BD5">
            <w:pPr>
              <w:spacing w:line="256" w:lineRule="auto"/>
              <w:ind w:left="-39"/>
              <w:jc w:val="center"/>
              <w:rPr>
                <w:b/>
                <w:sz w:val="22"/>
                <w:szCs w:val="22"/>
                <w:lang w:eastAsia="en-US"/>
              </w:rPr>
            </w:pPr>
            <w:r w:rsidRPr="007A391B">
              <w:rPr>
                <w:b/>
                <w:sz w:val="22"/>
                <w:szCs w:val="22"/>
                <w:lang w:eastAsia="en-US"/>
              </w:rPr>
              <w:t>2018 г.</w:t>
            </w:r>
          </w:p>
        </w:tc>
        <w:tc>
          <w:tcPr>
            <w:tcW w:w="1018" w:type="pct"/>
            <w:gridSpan w:val="2"/>
            <w:vAlign w:val="center"/>
            <w:hideMark/>
          </w:tcPr>
          <w:p w14:paraId="02D02108" w14:textId="77777777" w:rsidR="004F3BD5" w:rsidRPr="007A391B" w:rsidRDefault="004F3BD5">
            <w:pPr>
              <w:spacing w:line="256" w:lineRule="auto"/>
              <w:ind w:left="-39"/>
              <w:jc w:val="center"/>
              <w:rPr>
                <w:b/>
                <w:sz w:val="22"/>
                <w:szCs w:val="22"/>
                <w:lang w:eastAsia="en-US"/>
              </w:rPr>
            </w:pPr>
            <w:r w:rsidRPr="007A391B">
              <w:rPr>
                <w:b/>
                <w:bCs/>
                <w:iCs/>
                <w:sz w:val="22"/>
                <w:szCs w:val="22"/>
                <w:lang w:eastAsia="en-US"/>
              </w:rPr>
              <w:t>2019 г. (план)</w:t>
            </w:r>
          </w:p>
        </w:tc>
      </w:tr>
      <w:tr w:rsidR="007A391B" w:rsidRPr="007A391B" w14:paraId="552B9D27" w14:textId="77777777" w:rsidTr="00A63B7B">
        <w:trPr>
          <w:trHeight w:val="63"/>
          <w:tblHeader/>
          <w:jc w:val="center"/>
        </w:trPr>
        <w:tc>
          <w:tcPr>
            <w:tcW w:w="0" w:type="auto"/>
            <w:vMerge/>
            <w:vAlign w:val="center"/>
            <w:hideMark/>
          </w:tcPr>
          <w:p w14:paraId="7E7FDC56" w14:textId="77777777" w:rsidR="004F3BD5" w:rsidRPr="007A391B" w:rsidRDefault="004F3BD5">
            <w:pPr>
              <w:spacing w:line="256" w:lineRule="auto"/>
              <w:rPr>
                <w:b/>
                <w:sz w:val="22"/>
                <w:szCs w:val="22"/>
                <w:lang w:eastAsia="en-US"/>
              </w:rPr>
            </w:pPr>
          </w:p>
        </w:tc>
        <w:tc>
          <w:tcPr>
            <w:tcW w:w="0" w:type="auto"/>
            <w:vMerge/>
            <w:vAlign w:val="center"/>
            <w:hideMark/>
          </w:tcPr>
          <w:p w14:paraId="0A34DE33" w14:textId="77777777" w:rsidR="004F3BD5" w:rsidRPr="007A391B" w:rsidRDefault="004F3BD5">
            <w:pPr>
              <w:spacing w:line="256" w:lineRule="auto"/>
              <w:rPr>
                <w:b/>
                <w:bCs/>
                <w:iCs/>
                <w:sz w:val="22"/>
                <w:szCs w:val="22"/>
                <w:lang w:eastAsia="en-US"/>
              </w:rPr>
            </w:pPr>
          </w:p>
        </w:tc>
        <w:tc>
          <w:tcPr>
            <w:tcW w:w="401" w:type="pct"/>
            <w:vAlign w:val="center"/>
            <w:hideMark/>
          </w:tcPr>
          <w:p w14:paraId="293D04C0" w14:textId="0C4302D1" w:rsidR="004F3BD5" w:rsidRPr="007A391B" w:rsidRDefault="00ED4E72">
            <w:pPr>
              <w:spacing w:line="256" w:lineRule="auto"/>
              <w:ind w:left="-39"/>
              <w:jc w:val="center"/>
              <w:rPr>
                <w:b/>
                <w:sz w:val="22"/>
                <w:szCs w:val="22"/>
                <w:lang w:eastAsia="en-US"/>
              </w:rPr>
            </w:pPr>
            <w:r w:rsidRPr="007A391B">
              <w:rPr>
                <w:b/>
                <w:bCs/>
                <w:iCs/>
                <w:sz w:val="22"/>
                <w:szCs w:val="22"/>
                <w:lang w:eastAsia="en-US"/>
              </w:rPr>
              <w:t>01.01.</w:t>
            </w:r>
            <w:r w:rsidR="004F3BD5" w:rsidRPr="007A391B">
              <w:rPr>
                <w:b/>
                <w:bCs/>
                <w:iCs/>
                <w:sz w:val="22"/>
                <w:szCs w:val="22"/>
                <w:lang w:eastAsia="en-US"/>
              </w:rPr>
              <w:t>2016</w:t>
            </w:r>
          </w:p>
        </w:tc>
        <w:tc>
          <w:tcPr>
            <w:tcW w:w="457" w:type="pct"/>
            <w:vAlign w:val="center"/>
            <w:hideMark/>
          </w:tcPr>
          <w:p w14:paraId="24EBF266" w14:textId="3C4A9448" w:rsidR="004F3BD5" w:rsidRPr="007A391B" w:rsidRDefault="00ED4E72">
            <w:pPr>
              <w:spacing w:line="256" w:lineRule="auto"/>
              <w:ind w:left="-39"/>
              <w:jc w:val="center"/>
              <w:rPr>
                <w:b/>
                <w:sz w:val="22"/>
                <w:szCs w:val="22"/>
                <w:lang w:eastAsia="en-US"/>
              </w:rPr>
            </w:pPr>
            <w:r w:rsidRPr="007A391B">
              <w:rPr>
                <w:b/>
                <w:bCs/>
                <w:iCs/>
                <w:sz w:val="22"/>
                <w:szCs w:val="22"/>
                <w:lang w:eastAsia="en-US"/>
              </w:rPr>
              <w:t>01.07.</w:t>
            </w:r>
            <w:r w:rsidR="004F3BD5" w:rsidRPr="007A391B">
              <w:rPr>
                <w:b/>
                <w:bCs/>
                <w:iCs/>
                <w:sz w:val="22"/>
                <w:szCs w:val="22"/>
                <w:lang w:eastAsia="en-US"/>
              </w:rPr>
              <w:t>2016</w:t>
            </w:r>
          </w:p>
        </w:tc>
        <w:tc>
          <w:tcPr>
            <w:tcW w:w="409" w:type="pct"/>
            <w:vAlign w:val="center"/>
            <w:hideMark/>
          </w:tcPr>
          <w:p w14:paraId="0ABEF2D2" w14:textId="19AC8711" w:rsidR="004F3BD5" w:rsidRPr="007A391B" w:rsidRDefault="00ED4E72">
            <w:pPr>
              <w:spacing w:line="256" w:lineRule="auto"/>
              <w:ind w:left="-39"/>
              <w:jc w:val="center"/>
              <w:rPr>
                <w:b/>
                <w:sz w:val="22"/>
                <w:szCs w:val="22"/>
                <w:lang w:eastAsia="en-US"/>
              </w:rPr>
            </w:pPr>
            <w:r w:rsidRPr="007A391B">
              <w:rPr>
                <w:b/>
                <w:bCs/>
                <w:iCs/>
                <w:sz w:val="22"/>
                <w:szCs w:val="22"/>
                <w:lang w:eastAsia="en-US"/>
              </w:rPr>
              <w:t>01.01.</w:t>
            </w:r>
            <w:r w:rsidR="004F3BD5" w:rsidRPr="007A391B">
              <w:rPr>
                <w:b/>
                <w:bCs/>
                <w:iCs/>
                <w:sz w:val="22"/>
                <w:szCs w:val="22"/>
                <w:lang w:eastAsia="en-US"/>
              </w:rPr>
              <w:t>2017</w:t>
            </w:r>
          </w:p>
        </w:tc>
        <w:tc>
          <w:tcPr>
            <w:tcW w:w="409" w:type="pct"/>
            <w:vAlign w:val="center"/>
            <w:hideMark/>
          </w:tcPr>
          <w:p w14:paraId="5A762BDE" w14:textId="4391988E" w:rsidR="004F3BD5" w:rsidRPr="007A391B" w:rsidRDefault="00ED4E72">
            <w:pPr>
              <w:spacing w:line="256" w:lineRule="auto"/>
              <w:ind w:left="-39"/>
              <w:jc w:val="center"/>
              <w:rPr>
                <w:b/>
                <w:sz w:val="22"/>
                <w:szCs w:val="22"/>
                <w:lang w:eastAsia="en-US"/>
              </w:rPr>
            </w:pPr>
            <w:r w:rsidRPr="007A391B">
              <w:rPr>
                <w:b/>
                <w:bCs/>
                <w:iCs/>
                <w:sz w:val="22"/>
                <w:szCs w:val="22"/>
                <w:lang w:eastAsia="en-US"/>
              </w:rPr>
              <w:t>01.07.</w:t>
            </w:r>
            <w:r w:rsidR="004F3BD5" w:rsidRPr="007A391B">
              <w:rPr>
                <w:b/>
                <w:bCs/>
                <w:iCs/>
                <w:sz w:val="22"/>
                <w:szCs w:val="22"/>
                <w:lang w:eastAsia="en-US"/>
              </w:rPr>
              <w:t>2017</w:t>
            </w:r>
          </w:p>
        </w:tc>
        <w:tc>
          <w:tcPr>
            <w:tcW w:w="510" w:type="pct"/>
            <w:vAlign w:val="center"/>
            <w:hideMark/>
          </w:tcPr>
          <w:p w14:paraId="027DCBBA" w14:textId="76CE52F3" w:rsidR="004F3BD5" w:rsidRPr="007A391B" w:rsidRDefault="00ED4E72">
            <w:pPr>
              <w:spacing w:line="256" w:lineRule="auto"/>
              <w:ind w:left="-39"/>
              <w:jc w:val="center"/>
              <w:rPr>
                <w:b/>
                <w:sz w:val="22"/>
                <w:szCs w:val="22"/>
                <w:lang w:eastAsia="en-US"/>
              </w:rPr>
            </w:pPr>
            <w:r w:rsidRPr="007A391B">
              <w:rPr>
                <w:b/>
                <w:bCs/>
                <w:iCs/>
                <w:sz w:val="22"/>
                <w:szCs w:val="22"/>
                <w:lang w:eastAsia="en-US"/>
              </w:rPr>
              <w:t>01.01.</w:t>
            </w:r>
            <w:r w:rsidR="004F3BD5" w:rsidRPr="007A391B">
              <w:rPr>
                <w:b/>
                <w:bCs/>
                <w:iCs/>
                <w:sz w:val="22"/>
                <w:szCs w:val="22"/>
                <w:lang w:eastAsia="en-US"/>
              </w:rPr>
              <w:t>2018</w:t>
            </w:r>
          </w:p>
        </w:tc>
        <w:tc>
          <w:tcPr>
            <w:tcW w:w="509" w:type="pct"/>
            <w:vAlign w:val="center"/>
            <w:hideMark/>
          </w:tcPr>
          <w:p w14:paraId="2EFD5D83" w14:textId="7984412E" w:rsidR="004F3BD5" w:rsidRPr="007A391B" w:rsidRDefault="00ED4E72">
            <w:pPr>
              <w:spacing w:line="256" w:lineRule="auto"/>
              <w:ind w:left="-39"/>
              <w:jc w:val="center"/>
              <w:rPr>
                <w:b/>
                <w:sz w:val="22"/>
                <w:szCs w:val="22"/>
                <w:lang w:eastAsia="en-US"/>
              </w:rPr>
            </w:pPr>
            <w:r w:rsidRPr="007A391B">
              <w:rPr>
                <w:b/>
                <w:bCs/>
                <w:iCs/>
                <w:sz w:val="22"/>
                <w:szCs w:val="22"/>
                <w:lang w:eastAsia="en-US"/>
              </w:rPr>
              <w:t>01.07.</w:t>
            </w:r>
            <w:r w:rsidR="004F3BD5" w:rsidRPr="007A391B">
              <w:rPr>
                <w:b/>
                <w:bCs/>
                <w:iCs/>
                <w:sz w:val="22"/>
                <w:szCs w:val="22"/>
                <w:lang w:eastAsia="en-US"/>
              </w:rPr>
              <w:t>2018</w:t>
            </w:r>
          </w:p>
        </w:tc>
        <w:tc>
          <w:tcPr>
            <w:tcW w:w="509" w:type="pct"/>
            <w:vAlign w:val="center"/>
            <w:hideMark/>
          </w:tcPr>
          <w:p w14:paraId="48F9343F" w14:textId="1782C506" w:rsidR="004F3BD5" w:rsidRPr="007A391B" w:rsidRDefault="00ED4E72">
            <w:pPr>
              <w:spacing w:line="256" w:lineRule="auto"/>
              <w:ind w:left="-39"/>
              <w:jc w:val="center"/>
              <w:rPr>
                <w:b/>
                <w:sz w:val="22"/>
                <w:szCs w:val="22"/>
                <w:lang w:eastAsia="en-US"/>
              </w:rPr>
            </w:pPr>
            <w:r w:rsidRPr="007A391B">
              <w:rPr>
                <w:b/>
                <w:bCs/>
                <w:iCs/>
                <w:sz w:val="22"/>
                <w:szCs w:val="22"/>
                <w:lang w:eastAsia="en-US"/>
              </w:rPr>
              <w:t>01.01.</w:t>
            </w:r>
            <w:r w:rsidR="004F3BD5" w:rsidRPr="007A391B">
              <w:rPr>
                <w:b/>
                <w:bCs/>
                <w:iCs/>
                <w:sz w:val="22"/>
                <w:szCs w:val="22"/>
                <w:lang w:eastAsia="en-US"/>
              </w:rPr>
              <w:t>2019</w:t>
            </w:r>
          </w:p>
        </w:tc>
        <w:tc>
          <w:tcPr>
            <w:tcW w:w="509" w:type="pct"/>
            <w:vAlign w:val="center"/>
            <w:hideMark/>
          </w:tcPr>
          <w:p w14:paraId="1B563493" w14:textId="717D3B19" w:rsidR="004F3BD5" w:rsidRPr="007A391B" w:rsidRDefault="00ED4E72">
            <w:pPr>
              <w:spacing w:line="256" w:lineRule="auto"/>
              <w:ind w:left="-39"/>
              <w:jc w:val="center"/>
              <w:rPr>
                <w:b/>
                <w:sz w:val="22"/>
                <w:szCs w:val="22"/>
                <w:lang w:eastAsia="en-US"/>
              </w:rPr>
            </w:pPr>
            <w:r w:rsidRPr="007A391B">
              <w:rPr>
                <w:b/>
                <w:bCs/>
                <w:iCs/>
                <w:sz w:val="22"/>
                <w:szCs w:val="22"/>
                <w:lang w:eastAsia="en-US"/>
              </w:rPr>
              <w:t>01.07.</w:t>
            </w:r>
            <w:r w:rsidR="004F3BD5" w:rsidRPr="007A391B">
              <w:rPr>
                <w:b/>
                <w:bCs/>
                <w:iCs/>
                <w:sz w:val="22"/>
                <w:szCs w:val="22"/>
                <w:lang w:eastAsia="en-US"/>
              </w:rPr>
              <w:t>2019</w:t>
            </w:r>
          </w:p>
        </w:tc>
      </w:tr>
      <w:tr w:rsidR="007A391B" w:rsidRPr="007A391B" w14:paraId="574B1DB4" w14:textId="77777777" w:rsidTr="00A63B7B">
        <w:trPr>
          <w:trHeight w:val="227"/>
          <w:jc w:val="center"/>
        </w:trPr>
        <w:tc>
          <w:tcPr>
            <w:tcW w:w="753" w:type="pct"/>
            <w:vMerge w:val="restart"/>
            <w:vAlign w:val="center"/>
            <w:hideMark/>
          </w:tcPr>
          <w:p w14:paraId="0538D263" w14:textId="77777777" w:rsidR="004F3BD5" w:rsidRPr="007A391B" w:rsidRDefault="004F3BD5">
            <w:pPr>
              <w:spacing w:line="256" w:lineRule="auto"/>
              <w:rPr>
                <w:iCs/>
                <w:sz w:val="22"/>
                <w:szCs w:val="22"/>
                <w:lang w:eastAsia="en-US"/>
              </w:rPr>
            </w:pPr>
            <w:r w:rsidRPr="007A391B">
              <w:rPr>
                <w:iCs/>
                <w:sz w:val="22"/>
                <w:szCs w:val="22"/>
                <w:lang w:eastAsia="en-US"/>
              </w:rPr>
              <w:t>Филиал ПАО «ОГК-2» - Сургутская ГРЭС-1</w:t>
            </w:r>
          </w:p>
          <w:p w14:paraId="6FEBE50C" w14:textId="77777777" w:rsidR="004F3BD5" w:rsidRPr="007A391B" w:rsidRDefault="004F3BD5">
            <w:pPr>
              <w:spacing w:line="256" w:lineRule="auto"/>
              <w:rPr>
                <w:sz w:val="22"/>
                <w:szCs w:val="22"/>
                <w:lang w:eastAsia="en-US"/>
              </w:rPr>
            </w:pPr>
            <w:r w:rsidRPr="007A391B">
              <w:rPr>
                <w:iCs/>
                <w:sz w:val="22"/>
                <w:szCs w:val="22"/>
                <w:lang w:eastAsia="en-US"/>
              </w:rPr>
              <w:t>Тепловая энергия, отпускаемая с горячей водой</w:t>
            </w:r>
          </w:p>
        </w:tc>
        <w:tc>
          <w:tcPr>
            <w:tcW w:w="534" w:type="pct"/>
            <w:vAlign w:val="center"/>
            <w:hideMark/>
          </w:tcPr>
          <w:p w14:paraId="47BEE955" w14:textId="77777777" w:rsidR="004F3BD5" w:rsidRPr="007A391B" w:rsidRDefault="004F3BD5">
            <w:pPr>
              <w:spacing w:line="256" w:lineRule="auto"/>
              <w:jc w:val="center"/>
              <w:rPr>
                <w:iCs/>
                <w:sz w:val="22"/>
                <w:szCs w:val="22"/>
                <w:lang w:eastAsia="en-US"/>
              </w:rPr>
            </w:pPr>
            <w:r w:rsidRPr="007A391B">
              <w:rPr>
                <w:iCs/>
                <w:sz w:val="22"/>
                <w:szCs w:val="22"/>
                <w:lang w:eastAsia="en-US"/>
              </w:rPr>
              <w:t>Организации – перепродавцы</w:t>
            </w:r>
          </w:p>
        </w:tc>
        <w:tc>
          <w:tcPr>
            <w:tcW w:w="401" w:type="pct"/>
            <w:vAlign w:val="center"/>
            <w:hideMark/>
          </w:tcPr>
          <w:p w14:paraId="020A31FB" w14:textId="77777777" w:rsidR="004F3BD5" w:rsidRPr="007A391B" w:rsidRDefault="004F3BD5">
            <w:pPr>
              <w:spacing w:line="256" w:lineRule="auto"/>
              <w:ind w:left="-40"/>
              <w:jc w:val="center"/>
              <w:rPr>
                <w:sz w:val="22"/>
                <w:szCs w:val="22"/>
                <w:lang w:eastAsia="en-US"/>
              </w:rPr>
            </w:pPr>
            <w:r w:rsidRPr="007A391B">
              <w:rPr>
                <w:iCs/>
                <w:sz w:val="22"/>
                <w:szCs w:val="22"/>
                <w:lang w:eastAsia="en-US"/>
              </w:rPr>
              <w:t>387,64</w:t>
            </w:r>
          </w:p>
        </w:tc>
        <w:tc>
          <w:tcPr>
            <w:tcW w:w="457" w:type="pct"/>
            <w:vAlign w:val="center"/>
            <w:hideMark/>
          </w:tcPr>
          <w:p w14:paraId="5C2C2454" w14:textId="77777777" w:rsidR="004F3BD5" w:rsidRPr="007A391B" w:rsidRDefault="004F3BD5">
            <w:pPr>
              <w:spacing w:line="256" w:lineRule="auto"/>
              <w:ind w:left="-40"/>
              <w:jc w:val="center"/>
              <w:rPr>
                <w:sz w:val="22"/>
                <w:szCs w:val="22"/>
                <w:lang w:eastAsia="en-US"/>
              </w:rPr>
            </w:pPr>
            <w:r w:rsidRPr="007A391B">
              <w:rPr>
                <w:iCs/>
                <w:sz w:val="22"/>
                <w:szCs w:val="22"/>
                <w:lang w:eastAsia="en-US"/>
              </w:rPr>
              <w:t>395,39</w:t>
            </w:r>
          </w:p>
        </w:tc>
        <w:tc>
          <w:tcPr>
            <w:tcW w:w="409" w:type="pct"/>
            <w:vAlign w:val="center"/>
            <w:hideMark/>
          </w:tcPr>
          <w:p w14:paraId="247A8290" w14:textId="77777777" w:rsidR="004F3BD5" w:rsidRPr="007A391B" w:rsidRDefault="004F3BD5">
            <w:pPr>
              <w:spacing w:line="256" w:lineRule="auto"/>
              <w:ind w:left="-40"/>
              <w:jc w:val="center"/>
              <w:rPr>
                <w:sz w:val="22"/>
                <w:szCs w:val="22"/>
                <w:lang w:eastAsia="en-US"/>
              </w:rPr>
            </w:pPr>
            <w:r w:rsidRPr="007A391B">
              <w:rPr>
                <w:sz w:val="22"/>
                <w:szCs w:val="22"/>
                <w:lang w:eastAsia="en-US"/>
              </w:rPr>
              <w:t>395,39</w:t>
            </w:r>
          </w:p>
        </w:tc>
        <w:tc>
          <w:tcPr>
            <w:tcW w:w="409" w:type="pct"/>
            <w:vAlign w:val="center"/>
            <w:hideMark/>
          </w:tcPr>
          <w:p w14:paraId="0AEF82D7" w14:textId="77777777" w:rsidR="004F3BD5" w:rsidRPr="007A391B" w:rsidRDefault="004F3BD5">
            <w:pPr>
              <w:spacing w:line="256" w:lineRule="auto"/>
              <w:ind w:left="-40"/>
              <w:jc w:val="center"/>
              <w:rPr>
                <w:sz w:val="22"/>
                <w:szCs w:val="22"/>
                <w:lang w:eastAsia="en-US"/>
              </w:rPr>
            </w:pPr>
            <w:r w:rsidRPr="007A391B">
              <w:rPr>
                <w:sz w:val="22"/>
                <w:szCs w:val="22"/>
                <w:lang w:eastAsia="en-US"/>
              </w:rPr>
              <w:t>395,39</w:t>
            </w:r>
          </w:p>
        </w:tc>
        <w:tc>
          <w:tcPr>
            <w:tcW w:w="510" w:type="pct"/>
            <w:vAlign w:val="center"/>
            <w:hideMark/>
          </w:tcPr>
          <w:p w14:paraId="217B323F"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0E4360F3"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49EAF762"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562151C7"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r>
      <w:tr w:rsidR="007A391B" w:rsidRPr="007A391B" w14:paraId="6FACB6A1" w14:textId="77777777" w:rsidTr="00A63B7B">
        <w:trPr>
          <w:trHeight w:val="227"/>
          <w:jc w:val="center"/>
        </w:trPr>
        <w:tc>
          <w:tcPr>
            <w:tcW w:w="0" w:type="auto"/>
            <w:vMerge/>
            <w:vAlign w:val="center"/>
            <w:hideMark/>
          </w:tcPr>
          <w:p w14:paraId="77BF5722" w14:textId="77777777" w:rsidR="004F3BD5" w:rsidRPr="007A391B" w:rsidRDefault="004F3BD5">
            <w:pPr>
              <w:spacing w:line="256" w:lineRule="auto"/>
              <w:rPr>
                <w:sz w:val="22"/>
                <w:szCs w:val="22"/>
                <w:lang w:eastAsia="en-US"/>
              </w:rPr>
            </w:pPr>
          </w:p>
        </w:tc>
        <w:tc>
          <w:tcPr>
            <w:tcW w:w="534" w:type="pct"/>
            <w:vAlign w:val="center"/>
            <w:hideMark/>
          </w:tcPr>
          <w:p w14:paraId="027E9DE7" w14:textId="77777777" w:rsidR="004F3BD5" w:rsidRPr="007A391B" w:rsidRDefault="004F3BD5">
            <w:pPr>
              <w:spacing w:line="256" w:lineRule="auto"/>
              <w:jc w:val="center"/>
              <w:rPr>
                <w:iCs/>
                <w:sz w:val="22"/>
                <w:szCs w:val="22"/>
                <w:lang w:eastAsia="en-US"/>
              </w:rPr>
            </w:pPr>
            <w:r w:rsidRPr="007A391B">
              <w:rPr>
                <w:iCs/>
                <w:sz w:val="22"/>
                <w:szCs w:val="22"/>
                <w:lang w:eastAsia="en-US"/>
              </w:rPr>
              <w:t>Бюджетные потребители</w:t>
            </w:r>
          </w:p>
        </w:tc>
        <w:tc>
          <w:tcPr>
            <w:tcW w:w="401" w:type="pct"/>
            <w:vAlign w:val="center"/>
            <w:hideMark/>
          </w:tcPr>
          <w:p w14:paraId="4E7C65C8" w14:textId="77777777" w:rsidR="004F3BD5" w:rsidRPr="007A391B" w:rsidRDefault="004F3BD5">
            <w:pPr>
              <w:spacing w:line="256" w:lineRule="auto"/>
              <w:ind w:left="-40"/>
              <w:jc w:val="center"/>
              <w:rPr>
                <w:sz w:val="22"/>
                <w:szCs w:val="22"/>
                <w:lang w:eastAsia="en-US"/>
              </w:rPr>
            </w:pPr>
            <w:r w:rsidRPr="007A391B">
              <w:rPr>
                <w:iCs/>
                <w:sz w:val="22"/>
                <w:szCs w:val="22"/>
                <w:lang w:eastAsia="en-US"/>
              </w:rPr>
              <w:t>387,64</w:t>
            </w:r>
          </w:p>
        </w:tc>
        <w:tc>
          <w:tcPr>
            <w:tcW w:w="457" w:type="pct"/>
            <w:vAlign w:val="center"/>
            <w:hideMark/>
          </w:tcPr>
          <w:p w14:paraId="155992B6" w14:textId="77777777" w:rsidR="004F3BD5" w:rsidRPr="007A391B" w:rsidRDefault="004F3BD5">
            <w:pPr>
              <w:spacing w:line="256" w:lineRule="auto"/>
              <w:ind w:left="-40"/>
              <w:jc w:val="center"/>
              <w:rPr>
                <w:sz w:val="22"/>
                <w:szCs w:val="22"/>
                <w:lang w:eastAsia="en-US"/>
              </w:rPr>
            </w:pPr>
            <w:r w:rsidRPr="007A391B">
              <w:rPr>
                <w:iCs/>
                <w:sz w:val="22"/>
                <w:szCs w:val="22"/>
                <w:lang w:eastAsia="en-US"/>
              </w:rPr>
              <w:t>395,39</w:t>
            </w:r>
          </w:p>
        </w:tc>
        <w:tc>
          <w:tcPr>
            <w:tcW w:w="409" w:type="pct"/>
            <w:vAlign w:val="center"/>
            <w:hideMark/>
          </w:tcPr>
          <w:p w14:paraId="285E0D8F" w14:textId="77777777" w:rsidR="004F3BD5" w:rsidRPr="007A391B" w:rsidRDefault="004F3BD5">
            <w:pPr>
              <w:spacing w:line="256" w:lineRule="auto"/>
              <w:ind w:left="-40"/>
              <w:jc w:val="center"/>
              <w:rPr>
                <w:sz w:val="22"/>
                <w:szCs w:val="22"/>
                <w:lang w:eastAsia="en-US"/>
              </w:rPr>
            </w:pPr>
            <w:r w:rsidRPr="007A391B">
              <w:rPr>
                <w:sz w:val="22"/>
                <w:szCs w:val="22"/>
                <w:lang w:eastAsia="en-US"/>
              </w:rPr>
              <w:t>395,39</w:t>
            </w:r>
          </w:p>
        </w:tc>
        <w:tc>
          <w:tcPr>
            <w:tcW w:w="409" w:type="pct"/>
            <w:vAlign w:val="center"/>
            <w:hideMark/>
          </w:tcPr>
          <w:p w14:paraId="3B3AFEB1" w14:textId="77777777" w:rsidR="004F3BD5" w:rsidRPr="007A391B" w:rsidRDefault="004F3BD5">
            <w:pPr>
              <w:spacing w:line="256" w:lineRule="auto"/>
              <w:ind w:left="-40"/>
              <w:jc w:val="center"/>
              <w:rPr>
                <w:sz w:val="22"/>
                <w:szCs w:val="22"/>
                <w:lang w:eastAsia="en-US"/>
              </w:rPr>
            </w:pPr>
            <w:r w:rsidRPr="007A391B">
              <w:rPr>
                <w:sz w:val="22"/>
                <w:szCs w:val="22"/>
                <w:lang w:eastAsia="en-US"/>
              </w:rPr>
              <w:t>395,39</w:t>
            </w:r>
          </w:p>
        </w:tc>
        <w:tc>
          <w:tcPr>
            <w:tcW w:w="510" w:type="pct"/>
            <w:vAlign w:val="center"/>
            <w:hideMark/>
          </w:tcPr>
          <w:p w14:paraId="61499AAD"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5FBFB889"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591749DE"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6D79AB47"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r>
      <w:tr w:rsidR="007A391B" w:rsidRPr="007A391B" w14:paraId="069D2E32" w14:textId="77777777" w:rsidTr="00A63B7B">
        <w:trPr>
          <w:trHeight w:val="227"/>
          <w:jc w:val="center"/>
        </w:trPr>
        <w:tc>
          <w:tcPr>
            <w:tcW w:w="0" w:type="auto"/>
            <w:vMerge/>
            <w:vAlign w:val="center"/>
            <w:hideMark/>
          </w:tcPr>
          <w:p w14:paraId="4FE737CC" w14:textId="77777777" w:rsidR="004F3BD5" w:rsidRPr="007A391B" w:rsidRDefault="004F3BD5">
            <w:pPr>
              <w:spacing w:line="256" w:lineRule="auto"/>
              <w:rPr>
                <w:sz w:val="22"/>
                <w:szCs w:val="22"/>
                <w:lang w:eastAsia="en-US"/>
              </w:rPr>
            </w:pPr>
          </w:p>
        </w:tc>
        <w:tc>
          <w:tcPr>
            <w:tcW w:w="534" w:type="pct"/>
            <w:vAlign w:val="center"/>
            <w:hideMark/>
          </w:tcPr>
          <w:p w14:paraId="745469F1"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657144C6" w14:textId="77777777" w:rsidR="004F3BD5" w:rsidRPr="007A391B" w:rsidRDefault="004F3BD5">
            <w:pPr>
              <w:spacing w:line="256" w:lineRule="auto"/>
              <w:ind w:left="-40"/>
              <w:jc w:val="center"/>
              <w:rPr>
                <w:sz w:val="22"/>
                <w:szCs w:val="22"/>
                <w:lang w:eastAsia="en-US"/>
              </w:rPr>
            </w:pPr>
            <w:r w:rsidRPr="007A391B">
              <w:rPr>
                <w:iCs/>
                <w:sz w:val="22"/>
                <w:szCs w:val="22"/>
                <w:lang w:eastAsia="en-US"/>
              </w:rPr>
              <w:t>387,64</w:t>
            </w:r>
          </w:p>
        </w:tc>
        <w:tc>
          <w:tcPr>
            <w:tcW w:w="457" w:type="pct"/>
            <w:vAlign w:val="center"/>
            <w:hideMark/>
          </w:tcPr>
          <w:p w14:paraId="45685471" w14:textId="77777777" w:rsidR="004F3BD5" w:rsidRPr="007A391B" w:rsidRDefault="004F3BD5">
            <w:pPr>
              <w:spacing w:line="256" w:lineRule="auto"/>
              <w:ind w:left="-40"/>
              <w:jc w:val="center"/>
              <w:rPr>
                <w:sz w:val="22"/>
                <w:szCs w:val="22"/>
                <w:lang w:eastAsia="en-US"/>
              </w:rPr>
            </w:pPr>
            <w:r w:rsidRPr="007A391B">
              <w:rPr>
                <w:iCs/>
                <w:sz w:val="22"/>
                <w:szCs w:val="22"/>
                <w:lang w:eastAsia="en-US"/>
              </w:rPr>
              <w:t>395,39</w:t>
            </w:r>
          </w:p>
        </w:tc>
        <w:tc>
          <w:tcPr>
            <w:tcW w:w="409" w:type="pct"/>
            <w:vAlign w:val="center"/>
            <w:hideMark/>
          </w:tcPr>
          <w:p w14:paraId="4E7C5E33" w14:textId="77777777" w:rsidR="004F3BD5" w:rsidRPr="007A391B" w:rsidRDefault="004F3BD5">
            <w:pPr>
              <w:spacing w:line="256" w:lineRule="auto"/>
              <w:ind w:left="-40"/>
              <w:jc w:val="center"/>
              <w:rPr>
                <w:sz w:val="22"/>
                <w:szCs w:val="22"/>
                <w:lang w:eastAsia="en-US"/>
              </w:rPr>
            </w:pPr>
            <w:r w:rsidRPr="007A391B">
              <w:rPr>
                <w:sz w:val="22"/>
                <w:szCs w:val="22"/>
                <w:lang w:eastAsia="en-US"/>
              </w:rPr>
              <w:t>395,39</w:t>
            </w:r>
          </w:p>
        </w:tc>
        <w:tc>
          <w:tcPr>
            <w:tcW w:w="409" w:type="pct"/>
            <w:vAlign w:val="center"/>
            <w:hideMark/>
          </w:tcPr>
          <w:p w14:paraId="14369AA1" w14:textId="77777777" w:rsidR="004F3BD5" w:rsidRPr="007A391B" w:rsidRDefault="004F3BD5">
            <w:pPr>
              <w:spacing w:line="256" w:lineRule="auto"/>
              <w:ind w:left="-40"/>
              <w:jc w:val="center"/>
              <w:rPr>
                <w:sz w:val="22"/>
                <w:szCs w:val="22"/>
                <w:lang w:eastAsia="en-US"/>
              </w:rPr>
            </w:pPr>
            <w:r w:rsidRPr="007A391B">
              <w:rPr>
                <w:sz w:val="22"/>
                <w:szCs w:val="22"/>
                <w:lang w:eastAsia="en-US"/>
              </w:rPr>
              <w:t>395,39</w:t>
            </w:r>
          </w:p>
        </w:tc>
        <w:tc>
          <w:tcPr>
            <w:tcW w:w="510" w:type="pct"/>
            <w:vAlign w:val="center"/>
            <w:hideMark/>
          </w:tcPr>
          <w:p w14:paraId="0DD6CCA3"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04753AE5"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20612714"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4A24F378"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r>
      <w:tr w:rsidR="007A391B" w:rsidRPr="007A391B" w14:paraId="202C5113" w14:textId="77777777" w:rsidTr="00A63B7B">
        <w:trPr>
          <w:trHeight w:val="227"/>
          <w:jc w:val="center"/>
        </w:trPr>
        <w:tc>
          <w:tcPr>
            <w:tcW w:w="753" w:type="pct"/>
            <w:vAlign w:val="center"/>
            <w:hideMark/>
          </w:tcPr>
          <w:p w14:paraId="5701E158" w14:textId="77777777" w:rsidR="004F3BD5" w:rsidRPr="007A391B" w:rsidRDefault="004F3BD5">
            <w:pPr>
              <w:spacing w:line="256" w:lineRule="auto"/>
              <w:rPr>
                <w:iCs/>
                <w:sz w:val="22"/>
                <w:szCs w:val="22"/>
                <w:lang w:eastAsia="en-US"/>
              </w:rPr>
            </w:pPr>
            <w:r w:rsidRPr="007A391B">
              <w:rPr>
                <w:iCs/>
                <w:sz w:val="22"/>
                <w:szCs w:val="22"/>
                <w:lang w:eastAsia="en-US"/>
              </w:rPr>
              <w:t>Филиал ПАО «ОГК-2» - Сургутская ГРЭС-1</w:t>
            </w:r>
          </w:p>
          <w:p w14:paraId="7E2EDB1C" w14:textId="77777777" w:rsidR="004F3BD5" w:rsidRPr="007A391B" w:rsidRDefault="004F3BD5">
            <w:pPr>
              <w:spacing w:line="256" w:lineRule="auto"/>
              <w:rPr>
                <w:sz w:val="22"/>
                <w:szCs w:val="22"/>
                <w:lang w:eastAsia="en-US"/>
              </w:rPr>
            </w:pPr>
            <w:r w:rsidRPr="007A391B">
              <w:rPr>
                <w:iCs/>
                <w:sz w:val="22"/>
                <w:szCs w:val="22"/>
                <w:lang w:eastAsia="en-US"/>
              </w:rPr>
              <w:t>типовая энергия, отпускаемая с паром от 2,5-7,0 МПа</w:t>
            </w:r>
          </w:p>
        </w:tc>
        <w:tc>
          <w:tcPr>
            <w:tcW w:w="534" w:type="pct"/>
            <w:vAlign w:val="center"/>
            <w:hideMark/>
          </w:tcPr>
          <w:p w14:paraId="6698C1D2"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0D5090D9" w14:textId="77777777" w:rsidR="004F3BD5" w:rsidRPr="007A391B" w:rsidRDefault="004F3BD5">
            <w:pPr>
              <w:spacing w:line="256" w:lineRule="auto"/>
              <w:ind w:left="-40"/>
              <w:jc w:val="center"/>
              <w:rPr>
                <w:sz w:val="22"/>
                <w:szCs w:val="22"/>
                <w:lang w:eastAsia="en-US"/>
              </w:rPr>
            </w:pPr>
            <w:r w:rsidRPr="007A391B">
              <w:rPr>
                <w:iCs/>
                <w:sz w:val="22"/>
                <w:szCs w:val="22"/>
                <w:lang w:eastAsia="en-US"/>
              </w:rPr>
              <w:t>398,92</w:t>
            </w:r>
          </w:p>
        </w:tc>
        <w:tc>
          <w:tcPr>
            <w:tcW w:w="457" w:type="pct"/>
            <w:vAlign w:val="center"/>
            <w:hideMark/>
          </w:tcPr>
          <w:p w14:paraId="66D19C76" w14:textId="77777777" w:rsidR="004F3BD5" w:rsidRPr="007A391B" w:rsidRDefault="004F3BD5">
            <w:pPr>
              <w:spacing w:line="256" w:lineRule="auto"/>
              <w:ind w:left="-40"/>
              <w:jc w:val="center"/>
              <w:rPr>
                <w:sz w:val="22"/>
                <w:szCs w:val="22"/>
                <w:lang w:eastAsia="en-US"/>
              </w:rPr>
            </w:pPr>
            <w:r w:rsidRPr="007A391B">
              <w:rPr>
                <w:iCs/>
                <w:sz w:val="22"/>
                <w:szCs w:val="22"/>
                <w:lang w:eastAsia="en-US"/>
              </w:rPr>
              <w:t>406,07</w:t>
            </w:r>
          </w:p>
        </w:tc>
        <w:tc>
          <w:tcPr>
            <w:tcW w:w="409" w:type="pct"/>
            <w:vAlign w:val="center"/>
            <w:hideMark/>
          </w:tcPr>
          <w:p w14:paraId="126C4D96" w14:textId="77777777" w:rsidR="004F3BD5" w:rsidRPr="007A391B" w:rsidRDefault="004F3BD5">
            <w:pPr>
              <w:rPr>
                <w:sz w:val="22"/>
                <w:szCs w:val="22"/>
                <w:lang w:eastAsia="en-US"/>
              </w:rPr>
            </w:pPr>
          </w:p>
        </w:tc>
        <w:tc>
          <w:tcPr>
            <w:tcW w:w="409" w:type="pct"/>
            <w:vAlign w:val="center"/>
            <w:hideMark/>
          </w:tcPr>
          <w:p w14:paraId="5FE92A7D" w14:textId="77777777" w:rsidR="004F3BD5" w:rsidRPr="007A391B" w:rsidRDefault="004F3BD5">
            <w:pPr>
              <w:spacing w:line="256" w:lineRule="auto"/>
              <w:rPr>
                <w:rFonts w:asciiTheme="minorHAnsi" w:eastAsiaTheme="minorHAnsi" w:hAnsiTheme="minorHAnsi" w:cstheme="minorBidi"/>
              </w:rPr>
            </w:pPr>
          </w:p>
        </w:tc>
        <w:tc>
          <w:tcPr>
            <w:tcW w:w="510" w:type="pct"/>
            <w:vAlign w:val="center"/>
            <w:hideMark/>
          </w:tcPr>
          <w:p w14:paraId="0F0FE3B1"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6F9EAE73"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359777FA"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0EE27196"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r>
      <w:tr w:rsidR="007A391B" w:rsidRPr="007A391B" w14:paraId="46B8F8C5" w14:textId="77777777" w:rsidTr="00A63B7B">
        <w:trPr>
          <w:trHeight w:val="227"/>
          <w:jc w:val="center"/>
        </w:trPr>
        <w:tc>
          <w:tcPr>
            <w:tcW w:w="753" w:type="pct"/>
            <w:vAlign w:val="center"/>
            <w:hideMark/>
          </w:tcPr>
          <w:p w14:paraId="5F2F079D" w14:textId="77777777" w:rsidR="004F3BD5" w:rsidRPr="007A391B" w:rsidRDefault="004F3BD5">
            <w:pPr>
              <w:spacing w:line="256" w:lineRule="auto"/>
              <w:rPr>
                <w:sz w:val="22"/>
                <w:szCs w:val="22"/>
                <w:lang w:eastAsia="en-US"/>
              </w:rPr>
            </w:pPr>
            <w:r w:rsidRPr="007A391B">
              <w:rPr>
                <w:iCs/>
                <w:sz w:val="22"/>
                <w:szCs w:val="22"/>
                <w:lang w:eastAsia="en-US"/>
              </w:rPr>
              <w:t>Филиал ПАО «ОГК-2» - Сургутская ГРЭС-1 (на теплоноситель)</w:t>
            </w:r>
          </w:p>
        </w:tc>
        <w:tc>
          <w:tcPr>
            <w:tcW w:w="534" w:type="pct"/>
            <w:vAlign w:val="center"/>
            <w:hideMark/>
          </w:tcPr>
          <w:p w14:paraId="2A43F757"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0C748E43" w14:textId="77777777" w:rsidR="004F3BD5" w:rsidRPr="007A391B" w:rsidRDefault="004F3BD5">
            <w:pPr>
              <w:spacing w:line="256" w:lineRule="auto"/>
              <w:ind w:left="-40"/>
              <w:jc w:val="center"/>
              <w:rPr>
                <w:sz w:val="22"/>
                <w:szCs w:val="22"/>
                <w:lang w:eastAsia="en-US"/>
              </w:rPr>
            </w:pPr>
            <w:r w:rsidRPr="007A391B">
              <w:rPr>
                <w:iCs/>
                <w:sz w:val="22"/>
                <w:szCs w:val="22"/>
                <w:lang w:eastAsia="en-US"/>
              </w:rPr>
              <w:t>26,25</w:t>
            </w:r>
          </w:p>
        </w:tc>
        <w:tc>
          <w:tcPr>
            <w:tcW w:w="457" w:type="pct"/>
            <w:vAlign w:val="center"/>
            <w:hideMark/>
          </w:tcPr>
          <w:p w14:paraId="6E826905" w14:textId="77777777" w:rsidR="004F3BD5" w:rsidRPr="007A391B" w:rsidRDefault="004F3BD5">
            <w:pPr>
              <w:spacing w:line="256" w:lineRule="auto"/>
              <w:ind w:left="-40"/>
              <w:jc w:val="center"/>
              <w:rPr>
                <w:sz w:val="22"/>
                <w:szCs w:val="22"/>
                <w:lang w:eastAsia="en-US"/>
              </w:rPr>
            </w:pPr>
            <w:r w:rsidRPr="007A391B">
              <w:rPr>
                <w:iCs/>
                <w:sz w:val="22"/>
                <w:szCs w:val="22"/>
                <w:lang w:eastAsia="en-US"/>
              </w:rPr>
              <w:t>28,68</w:t>
            </w:r>
          </w:p>
        </w:tc>
        <w:tc>
          <w:tcPr>
            <w:tcW w:w="409" w:type="pct"/>
            <w:vAlign w:val="center"/>
            <w:hideMark/>
          </w:tcPr>
          <w:p w14:paraId="1C03C600" w14:textId="77777777" w:rsidR="004F3BD5" w:rsidRPr="007A391B" w:rsidRDefault="004F3BD5">
            <w:pPr>
              <w:spacing w:line="256" w:lineRule="auto"/>
              <w:ind w:left="-40"/>
              <w:jc w:val="center"/>
              <w:rPr>
                <w:sz w:val="22"/>
                <w:szCs w:val="22"/>
                <w:lang w:eastAsia="en-US"/>
              </w:rPr>
            </w:pPr>
            <w:r w:rsidRPr="007A391B">
              <w:rPr>
                <w:sz w:val="22"/>
                <w:szCs w:val="22"/>
                <w:lang w:eastAsia="en-US"/>
              </w:rPr>
              <w:t>28,68</w:t>
            </w:r>
          </w:p>
        </w:tc>
        <w:tc>
          <w:tcPr>
            <w:tcW w:w="409" w:type="pct"/>
            <w:vAlign w:val="center"/>
            <w:hideMark/>
          </w:tcPr>
          <w:p w14:paraId="57CFB81A" w14:textId="77777777" w:rsidR="004F3BD5" w:rsidRPr="007A391B" w:rsidRDefault="004F3BD5">
            <w:pPr>
              <w:spacing w:line="256" w:lineRule="auto"/>
              <w:ind w:left="-40"/>
              <w:jc w:val="center"/>
              <w:rPr>
                <w:sz w:val="22"/>
                <w:szCs w:val="22"/>
                <w:lang w:eastAsia="en-US"/>
              </w:rPr>
            </w:pPr>
            <w:r w:rsidRPr="007A391B">
              <w:rPr>
                <w:sz w:val="22"/>
                <w:szCs w:val="22"/>
                <w:lang w:eastAsia="en-US"/>
              </w:rPr>
              <w:t>32,64</w:t>
            </w:r>
          </w:p>
        </w:tc>
        <w:tc>
          <w:tcPr>
            <w:tcW w:w="510" w:type="pct"/>
            <w:vAlign w:val="center"/>
            <w:hideMark/>
          </w:tcPr>
          <w:p w14:paraId="56D6AFEF"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052852A6"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76F75037"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509" w:type="pct"/>
            <w:vAlign w:val="center"/>
            <w:hideMark/>
          </w:tcPr>
          <w:p w14:paraId="08CD4ABD"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r>
      <w:tr w:rsidR="007A391B" w:rsidRPr="007A391B" w14:paraId="18090A46" w14:textId="77777777" w:rsidTr="00A63B7B">
        <w:trPr>
          <w:trHeight w:val="227"/>
          <w:jc w:val="center"/>
        </w:trPr>
        <w:tc>
          <w:tcPr>
            <w:tcW w:w="753" w:type="pct"/>
            <w:vAlign w:val="center"/>
            <w:hideMark/>
          </w:tcPr>
          <w:p w14:paraId="412C7BAD" w14:textId="77777777" w:rsidR="002B4C33" w:rsidRPr="007A391B" w:rsidRDefault="002B4C33" w:rsidP="002B4C33">
            <w:pPr>
              <w:spacing w:line="256" w:lineRule="auto"/>
              <w:rPr>
                <w:sz w:val="22"/>
                <w:szCs w:val="22"/>
                <w:lang w:eastAsia="en-US"/>
              </w:rPr>
            </w:pPr>
            <w:r w:rsidRPr="007A391B">
              <w:rPr>
                <w:iCs/>
                <w:sz w:val="22"/>
                <w:szCs w:val="22"/>
                <w:lang w:eastAsia="en-US"/>
              </w:rPr>
              <w:t>ПАО «Юнипро» - Сургутская ГРЭС-2 (тепловая энергия)</w:t>
            </w:r>
          </w:p>
        </w:tc>
        <w:tc>
          <w:tcPr>
            <w:tcW w:w="534" w:type="pct"/>
            <w:vAlign w:val="center"/>
          </w:tcPr>
          <w:p w14:paraId="62917B14" w14:textId="77777777" w:rsidR="002B4C33" w:rsidRPr="007A391B" w:rsidRDefault="002B4C33" w:rsidP="002B4C33">
            <w:pPr>
              <w:spacing w:line="256" w:lineRule="auto"/>
              <w:jc w:val="center"/>
              <w:rPr>
                <w:iCs/>
                <w:sz w:val="22"/>
                <w:szCs w:val="22"/>
                <w:lang w:eastAsia="en-US"/>
              </w:rPr>
            </w:pPr>
          </w:p>
        </w:tc>
        <w:tc>
          <w:tcPr>
            <w:tcW w:w="401" w:type="pct"/>
            <w:vAlign w:val="center"/>
            <w:hideMark/>
          </w:tcPr>
          <w:p w14:paraId="022BA94D" w14:textId="49A3028A"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514,48</w:t>
            </w:r>
          </w:p>
        </w:tc>
        <w:tc>
          <w:tcPr>
            <w:tcW w:w="457" w:type="pct"/>
            <w:vAlign w:val="center"/>
            <w:hideMark/>
          </w:tcPr>
          <w:p w14:paraId="600AAC30" w14:textId="1582516C"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514,48</w:t>
            </w:r>
          </w:p>
        </w:tc>
        <w:tc>
          <w:tcPr>
            <w:tcW w:w="409" w:type="pct"/>
            <w:vAlign w:val="center"/>
            <w:hideMark/>
          </w:tcPr>
          <w:p w14:paraId="147C96A4" w14:textId="48B7EF1D"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514,48</w:t>
            </w:r>
          </w:p>
        </w:tc>
        <w:tc>
          <w:tcPr>
            <w:tcW w:w="409" w:type="pct"/>
            <w:vAlign w:val="center"/>
            <w:hideMark/>
          </w:tcPr>
          <w:p w14:paraId="0AABDCF6" w14:textId="32A4058C"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536,09</w:t>
            </w:r>
          </w:p>
        </w:tc>
        <w:tc>
          <w:tcPr>
            <w:tcW w:w="510" w:type="pct"/>
            <w:vAlign w:val="center"/>
            <w:hideMark/>
          </w:tcPr>
          <w:p w14:paraId="7E487280" w14:textId="1151567A" w:rsidR="002B4C33" w:rsidRPr="007A391B" w:rsidRDefault="002B4C33" w:rsidP="002B4C33">
            <w:pPr>
              <w:spacing w:line="256" w:lineRule="auto"/>
              <w:jc w:val="center"/>
              <w:rPr>
                <w:iCs/>
                <w:sz w:val="22"/>
                <w:szCs w:val="22"/>
                <w:lang w:eastAsia="en-US"/>
              </w:rPr>
            </w:pPr>
            <w:r w:rsidRPr="007A391B">
              <w:rPr>
                <w:iCs/>
                <w:sz w:val="22"/>
                <w:szCs w:val="22"/>
                <w:lang w:eastAsia="en-US"/>
              </w:rPr>
              <w:t>536,09</w:t>
            </w:r>
          </w:p>
        </w:tc>
        <w:tc>
          <w:tcPr>
            <w:tcW w:w="509" w:type="pct"/>
            <w:vAlign w:val="center"/>
            <w:hideMark/>
          </w:tcPr>
          <w:p w14:paraId="3C5D8DFD" w14:textId="61AC6EE1" w:rsidR="002B4C33" w:rsidRPr="007A391B" w:rsidRDefault="002B4C33" w:rsidP="002B4C33">
            <w:pPr>
              <w:spacing w:line="256" w:lineRule="auto"/>
              <w:jc w:val="center"/>
              <w:rPr>
                <w:iCs/>
                <w:sz w:val="22"/>
                <w:szCs w:val="22"/>
                <w:lang w:eastAsia="en-US"/>
              </w:rPr>
            </w:pPr>
            <w:r w:rsidRPr="007A391B">
              <w:rPr>
                <w:iCs/>
                <w:sz w:val="22"/>
                <w:szCs w:val="22"/>
                <w:lang w:eastAsia="en-US"/>
              </w:rPr>
              <w:t>536,09</w:t>
            </w:r>
          </w:p>
        </w:tc>
        <w:tc>
          <w:tcPr>
            <w:tcW w:w="509" w:type="pct"/>
            <w:vAlign w:val="center"/>
            <w:hideMark/>
          </w:tcPr>
          <w:p w14:paraId="6C1CF58E" w14:textId="753FFE05" w:rsidR="002B4C33" w:rsidRPr="007A391B" w:rsidRDefault="002B4C33" w:rsidP="002B4C33">
            <w:pPr>
              <w:spacing w:line="256" w:lineRule="auto"/>
              <w:jc w:val="center"/>
              <w:rPr>
                <w:iCs/>
                <w:sz w:val="22"/>
                <w:szCs w:val="22"/>
                <w:lang w:eastAsia="en-US"/>
              </w:rPr>
            </w:pPr>
            <w:r w:rsidRPr="007A391B">
              <w:rPr>
                <w:iCs/>
                <w:sz w:val="22"/>
                <w:szCs w:val="22"/>
                <w:lang w:eastAsia="en-US"/>
              </w:rPr>
              <w:t>535,95</w:t>
            </w:r>
          </w:p>
        </w:tc>
        <w:tc>
          <w:tcPr>
            <w:tcW w:w="509" w:type="pct"/>
            <w:vAlign w:val="center"/>
            <w:hideMark/>
          </w:tcPr>
          <w:p w14:paraId="2E052FD7" w14:textId="47739508" w:rsidR="002B4C33" w:rsidRPr="007A391B" w:rsidRDefault="002B4C33" w:rsidP="002B4C33">
            <w:pPr>
              <w:spacing w:line="256" w:lineRule="auto"/>
              <w:jc w:val="center"/>
              <w:rPr>
                <w:iCs/>
                <w:sz w:val="22"/>
                <w:szCs w:val="22"/>
                <w:lang w:eastAsia="en-US"/>
              </w:rPr>
            </w:pPr>
            <w:r w:rsidRPr="007A391B">
              <w:rPr>
                <w:iCs/>
                <w:sz w:val="22"/>
                <w:szCs w:val="22"/>
                <w:lang w:eastAsia="en-US"/>
              </w:rPr>
              <w:t>535,95</w:t>
            </w:r>
          </w:p>
        </w:tc>
      </w:tr>
      <w:tr w:rsidR="007A391B" w:rsidRPr="007A391B" w14:paraId="0B74DB16" w14:textId="77777777" w:rsidTr="00A63B7B">
        <w:trPr>
          <w:trHeight w:val="227"/>
          <w:jc w:val="center"/>
        </w:trPr>
        <w:tc>
          <w:tcPr>
            <w:tcW w:w="753" w:type="pct"/>
            <w:vAlign w:val="center"/>
            <w:hideMark/>
          </w:tcPr>
          <w:p w14:paraId="2DDBD7A1" w14:textId="77777777" w:rsidR="002B4C33" w:rsidRPr="007A391B" w:rsidRDefault="002B4C33" w:rsidP="002B4C33">
            <w:pPr>
              <w:spacing w:line="256" w:lineRule="auto"/>
              <w:rPr>
                <w:sz w:val="22"/>
                <w:szCs w:val="22"/>
                <w:lang w:eastAsia="en-US"/>
              </w:rPr>
            </w:pPr>
            <w:r w:rsidRPr="007A391B">
              <w:rPr>
                <w:iCs/>
                <w:sz w:val="22"/>
                <w:szCs w:val="22"/>
                <w:lang w:eastAsia="en-US"/>
              </w:rPr>
              <w:t>ПАО «Юнипро» - Сургутская ГРЭС-2 (на теплоноситель)</w:t>
            </w:r>
          </w:p>
        </w:tc>
        <w:tc>
          <w:tcPr>
            <w:tcW w:w="534" w:type="pct"/>
            <w:vAlign w:val="center"/>
          </w:tcPr>
          <w:p w14:paraId="65EBF7CE" w14:textId="77777777" w:rsidR="002B4C33" w:rsidRPr="007A391B" w:rsidRDefault="002B4C33" w:rsidP="002B4C33">
            <w:pPr>
              <w:spacing w:line="256" w:lineRule="auto"/>
              <w:jc w:val="center"/>
              <w:rPr>
                <w:iCs/>
                <w:sz w:val="22"/>
                <w:szCs w:val="22"/>
                <w:lang w:eastAsia="en-US"/>
              </w:rPr>
            </w:pPr>
          </w:p>
        </w:tc>
        <w:tc>
          <w:tcPr>
            <w:tcW w:w="401" w:type="pct"/>
            <w:vAlign w:val="center"/>
            <w:hideMark/>
          </w:tcPr>
          <w:p w14:paraId="288E7C25" w14:textId="1ECFA9EE"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27,87</w:t>
            </w:r>
          </w:p>
        </w:tc>
        <w:tc>
          <w:tcPr>
            <w:tcW w:w="457" w:type="pct"/>
            <w:vAlign w:val="center"/>
            <w:hideMark/>
          </w:tcPr>
          <w:p w14:paraId="7D3D56E7" w14:textId="4671A889"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35,10</w:t>
            </w:r>
          </w:p>
        </w:tc>
        <w:tc>
          <w:tcPr>
            <w:tcW w:w="409" w:type="pct"/>
            <w:vAlign w:val="center"/>
            <w:hideMark/>
          </w:tcPr>
          <w:p w14:paraId="353BD65A" w14:textId="784BD5BB"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35,10</w:t>
            </w:r>
          </w:p>
        </w:tc>
        <w:tc>
          <w:tcPr>
            <w:tcW w:w="409" w:type="pct"/>
            <w:vAlign w:val="center"/>
            <w:hideMark/>
          </w:tcPr>
          <w:p w14:paraId="539B0D0A" w14:textId="6BFE8C25" w:rsidR="002B4C33" w:rsidRPr="007A391B" w:rsidRDefault="002B4C33" w:rsidP="002B4C33">
            <w:pPr>
              <w:spacing w:line="256" w:lineRule="auto"/>
              <w:ind w:left="-40"/>
              <w:jc w:val="center"/>
              <w:rPr>
                <w:iCs/>
                <w:sz w:val="22"/>
                <w:szCs w:val="22"/>
                <w:lang w:eastAsia="en-US"/>
              </w:rPr>
            </w:pPr>
            <w:r w:rsidRPr="007A391B">
              <w:rPr>
                <w:iCs/>
                <w:sz w:val="22"/>
                <w:szCs w:val="22"/>
                <w:lang w:eastAsia="en-US"/>
              </w:rPr>
              <w:t>36,46</w:t>
            </w:r>
          </w:p>
        </w:tc>
        <w:tc>
          <w:tcPr>
            <w:tcW w:w="510" w:type="pct"/>
            <w:vAlign w:val="center"/>
            <w:hideMark/>
          </w:tcPr>
          <w:p w14:paraId="7E502A5F" w14:textId="714BD0CB" w:rsidR="002B4C33" w:rsidRPr="007A391B" w:rsidRDefault="002B4C33" w:rsidP="002B4C33">
            <w:pPr>
              <w:spacing w:line="256" w:lineRule="auto"/>
              <w:jc w:val="center"/>
              <w:rPr>
                <w:iCs/>
                <w:sz w:val="22"/>
                <w:szCs w:val="22"/>
                <w:lang w:eastAsia="en-US"/>
              </w:rPr>
            </w:pPr>
            <w:r w:rsidRPr="007A391B">
              <w:rPr>
                <w:iCs/>
                <w:sz w:val="22"/>
                <w:szCs w:val="22"/>
                <w:lang w:eastAsia="en-US"/>
              </w:rPr>
              <w:t>3</w:t>
            </w:r>
            <w:r w:rsidR="00ED4E72" w:rsidRPr="007A391B">
              <w:rPr>
                <w:iCs/>
                <w:sz w:val="22"/>
                <w:szCs w:val="22"/>
                <w:lang w:eastAsia="en-US"/>
              </w:rPr>
              <w:t>6</w:t>
            </w:r>
            <w:r w:rsidRPr="007A391B">
              <w:rPr>
                <w:iCs/>
                <w:sz w:val="22"/>
                <w:szCs w:val="22"/>
                <w:lang w:eastAsia="en-US"/>
              </w:rPr>
              <w:t>,46</w:t>
            </w:r>
          </w:p>
        </w:tc>
        <w:tc>
          <w:tcPr>
            <w:tcW w:w="509" w:type="pct"/>
            <w:vAlign w:val="center"/>
            <w:hideMark/>
          </w:tcPr>
          <w:p w14:paraId="6476745F" w14:textId="4871C0CB" w:rsidR="002B4C33" w:rsidRPr="007A391B" w:rsidRDefault="002B4C33" w:rsidP="002B4C33">
            <w:pPr>
              <w:spacing w:line="256" w:lineRule="auto"/>
              <w:jc w:val="center"/>
              <w:rPr>
                <w:iCs/>
                <w:sz w:val="22"/>
                <w:szCs w:val="22"/>
                <w:lang w:eastAsia="en-US"/>
              </w:rPr>
            </w:pPr>
            <w:r w:rsidRPr="007A391B">
              <w:rPr>
                <w:iCs/>
                <w:sz w:val="22"/>
                <w:szCs w:val="22"/>
                <w:lang w:eastAsia="en-US"/>
              </w:rPr>
              <w:t>53,46</w:t>
            </w:r>
          </w:p>
        </w:tc>
        <w:tc>
          <w:tcPr>
            <w:tcW w:w="509" w:type="pct"/>
            <w:vAlign w:val="center"/>
            <w:hideMark/>
          </w:tcPr>
          <w:p w14:paraId="2F5B5613" w14:textId="01D0012D" w:rsidR="002B4C33" w:rsidRPr="007A391B" w:rsidRDefault="002B4C33" w:rsidP="002B4C33">
            <w:pPr>
              <w:spacing w:line="256" w:lineRule="auto"/>
              <w:jc w:val="center"/>
              <w:rPr>
                <w:iCs/>
                <w:sz w:val="22"/>
                <w:szCs w:val="22"/>
                <w:lang w:eastAsia="en-US"/>
              </w:rPr>
            </w:pPr>
            <w:r w:rsidRPr="007A391B">
              <w:rPr>
                <w:iCs/>
                <w:sz w:val="22"/>
                <w:szCs w:val="22"/>
                <w:lang w:eastAsia="en-US"/>
              </w:rPr>
              <w:t>53,46</w:t>
            </w:r>
          </w:p>
        </w:tc>
        <w:tc>
          <w:tcPr>
            <w:tcW w:w="509" w:type="pct"/>
            <w:vAlign w:val="center"/>
            <w:hideMark/>
          </w:tcPr>
          <w:p w14:paraId="5E01F084" w14:textId="11E4D140" w:rsidR="002B4C33" w:rsidRPr="007A391B" w:rsidRDefault="002B4C33" w:rsidP="002B4C33">
            <w:pPr>
              <w:spacing w:line="256" w:lineRule="auto"/>
              <w:jc w:val="center"/>
              <w:rPr>
                <w:iCs/>
                <w:sz w:val="22"/>
                <w:szCs w:val="22"/>
                <w:lang w:eastAsia="en-US"/>
              </w:rPr>
            </w:pPr>
            <w:r w:rsidRPr="007A391B">
              <w:rPr>
                <w:iCs/>
                <w:sz w:val="22"/>
                <w:szCs w:val="22"/>
                <w:lang w:eastAsia="en-US"/>
              </w:rPr>
              <w:t>53,46</w:t>
            </w:r>
          </w:p>
        </w:tc>
      </w:tr>
      <w:tr w:rsidR="007A391B" w:rsidRPr="007A391B" w14:paraId="48EBC18D" w14:textId="77777777" w:rsidTr="00A63B7B">
        <w:trPr>
          <w:trHeight w:val="1518"/>
          <w:jc w:val="center"/>
        </w:trPr>
        <w:tc>
          <w:tcPr>
            <w:tcW w:w="753" w:type="pct"/>
            <w:vAlign w:val="center"/>
            <w:hideMark/>
          </w:tcPr>
          <w:p w14:paraId="4843FE5B" w14:textId="77777777" w:rsidR="004F3BD5" w:rsidRPr="007A391B" w:rsidRDefault="004F3BD5">
            <w:pPr>
              <w:spacing w:line="256" w:lineRule="auto"/>
              <w:rPr>
                <w:iCs/>
                <w:sz w:val="22"/>
                <w:szCs w:val="22"/>
                <w:lang w:eastAsia="en-US"/>
              </w:rPr>
            </w:pPr>
            <w:r w:rsidRPr="007A391B">
              <w:rPr>
                <w:iCs/>
                <w:sz w:val="22"/>
                <w:szCs w:val="22"/>
                <w:lang w:eastAsia="en-US"/>
              </w:rPr>
              <w:t>ООО «Сургутские городские электрические сети» (ООО «СГЭС») передача тепловой энергии</w:t>
            </w:r>
          </w:p>
          <w:p w14:paraId="569726C6" w14:textId="77777777" w:rsidR="00A63B7B" w:rsidRPr="007A391B" w:rsidRDefault="00A63B7B">
            <w:pPr>
              <w:spacing w:line="256" w:lineRule="auto"/>
              <w:rPr>
                <w:iCs/>
                <w:sz w:val="22"/>
                <w:szCs w:val="22"/>
                <w:lang w:eastAsia="en-US"/>
              </w:rPr>
            </w:pPr>
          </w:p>
          <w:p w14:paraId="39266671" w14:textId="77777777" w:rsidR="00A63B7B" w:rsidRPr="007A391B" w:rsidRDefault="00A63B7B">
            <w:pPr>
              <w:spacing w:line="256" w:lineRule="auto"/>
              <w:rPr>
                <w:iCs/>
                <w:sz w:val="22"/>
                <w:szCs w:val="22"/>
                <w:lang w:eastAsia="en-US"/>
              </w:rPr>
            </w:pPr>
          </w:p>
          <w:p w14:paraId="1D059A62" w14:textId="7FB7618D" w:rsidR="00A63B7B" w:rsidRPr="007A391B" w:rsidRDefault="00A63B7B">
            <w:pPr>
              <w:spacing w:line="256" w:lineRule="auto"/>
              <w:rPr>
                <w:iCs/>
                <w:sz w:val="22"/>
                <w:szCs w:val="22"/>
                <w:lang w:eastAsia="en-US"/>
              </w:rPr>
            </w:pPr>
          </w:p>
        </w:tc>
        <w:tc>
          <w:tcPr>
            <w:tcW w:w="534" w:type="pct"/>
            <w:vAlign w:val="center"/>
          </w:tcPr>
          <w:p w14:paraId="7B006EB3" w14:textId="77777777" w:rsidR="004F3BD5" w:rsidRPr="007A391B" w:rsidRDefault="004F3BD5">
            <w:pPr>
              <w:spacing w:line="256" w:lineRule="auto"/>
              <w:jc w:val="center"/>
              <w:rPr>
                <w:iCs/>
                <w:sz w:val="22"/>
                <w:szCs w:val="22"/>
                <w:lang w:eastAsia="en-US"/>
              </w:rPr>
            </w:pPr>
          </w:p>
        </w:tc>
        <w:tc>
          <w:tcPr>
            <w:tcW w:w="401" w:type="pct"/>
            <w:vAlign w:val="center"/>
            <w:hideMark/>
          </w:tcPr>
          <w:p w14:paraId="5AA3C5B5" w14:textId="77777777" w:rsidR="004F3BD5" w:rsidRPr="007A391B" w:rsidRDefault="004F3BD5">
            <w:pPr>
              <w:spacing w:line="256" w:lineRule="auto"/>
              <w:ind w:left="-40"/>
              <w:jc w:val="center"/>
              <w:rPr>
                <w:sz w:val="22"/>
                <w:szCs w:val="22"/>
                <w:lang w:eastAsia="en-US"/>
              </w:rPr>
            </w:pPr>
            <w:r w:rsidRPr="007A391B">
              <w:rPr>
                <w:iCs/>
                <w:sz w:val="22"/>
                <w:szCs w:val="22"/>
                <w:lang w:eastAsia="en-US"/>
              </w:rPr>
              <w:t>203,1</w:t>
            </w:r>
          </w:p>
        </w:tc>
        <w:tc>
          <w:tcPr>
            <w:tcW w:w="457" w:type="pct"/>
            <w:vAlign w:val="center"/>
            <w:hideMark/>
          </w:tcPr>
          <w:p w14:paraId="57E4942F" w14:textId="77777777" w:rsidR="004F3BD5" w:rsidRPr="007A391B" w:rsidRDefault="004F3BD5">
            <w:pPr>
              <w:spacing w:line="256" w:lineRule="auto"/>
              <w:ind w:left="-40"/>
              <w:jc w:val="center"/>
              <w:rPr>
                <w:sz w:val="22"/>
                <w:szCs w:val="22"/>
                <w:lang w:eastAsia="en-US"/>
              </w:rPr>
            </w:pPr>
            <w:r w:rsidRPr="007A391B">
              <w:rPr>
                <w:iCs/>
                <w:sz w:val="22"/>
                <w:szCs w:val="22"/>
                <w:lang w:eastAsia="en-US"/>
              </w:rPr>
              <w:t>211,63</w:t>
            </w:r>
          </w:p>
        </w:tc>
        <w:tc>
          <w:tcPr>
            <w:tcW w:w="409" w:type="pct"/>
            <w:vAlign w:val="center"/>
            <w:hideMark/>
          </w:tcPr>
          <w:p w14:paraId="7715AA55" w14:textId="77777777" w:rsidR="004F3BD5" w:rsidRPr="007A391B" w:rsidRDefault="004F3BD5">
            <w:pPr>
              <w:spacing w:line="256" w:lineRule="auto"/>
              <w:ind w:left="-40"/>
              <w:jc w:val="center"/>
              <w:rPr>
                <w:sz w:val="22"/>
                <w:szCs w:val="22"/>
                <w:lang w:eastAsia="en-US"/>
              </w:rPr>
            </w:pPr>
            <w:r w:rsidRPr="007A391B">
              <w:rPr>
                <w:sz w:val="22"/>
                <w:szCs w:val="22"/>
                <w:lang w:eastAsia="en-US"/>
              </w:rPr>
              <w:t>211,63</w:t>
            </w:r>
          </w:p>
        </w:tc>
        <w:tc>
          <w:tcPr>
            <w:tcW w:w="409" w:type="pct"/>
            <w:vAlign w:val="center"/>
            <w:hideMark/>
          </w:tcPr>
          <w:p w14:paraId="1534883A" w14:textId="77777777" w:rsidR="004F3BD5" w:rsidRPr="007A391B" w:rsidRDefault="004F3BD5">
            <w:pPr>
              <w:spacing w:line="256" w:lineRule="auto"/>
              <w:ind w:left="-40"/>
              <w:jc w:val="center"/>
              <w:rPr>
                <w:sz w:val="22"/>
                <w:szCs w:val="22"/>
                <w:lang w:eastAsia="en-US"/>
              </w:rPr>
            </w:pPr>
            <w:r w:rsidRPr="007A391B">
              <w:rPr>
                <w:sz w:val="22"/>
                <w:szCs w:val="22"/>
                <w:lang w:eastAsia="en-US"/>
              </w:rPr>
              <w:t>220,10</w:t>
            </w:r>
          </w:p>
        </w:tc>
        <w:tc>
          <w:tcPr>
            <w:tcW w:w="510" w:type="pct"/>
            <w:vAlign w:val="center"/>
            <w:hideMark/>
          </w:tcPr>
          <w:p w14:paraId="1B5ACA9A" w14:textId="77777777" w:rsidR="004F3BD5" w:rsidRPr="007A391B" w:rsidRDefault="004F3BD5">
            <w:pPr>
              <w:spacing w:line="256" w:lineRule="auto"/>
              <w:ind w:left="-40"/>
              <w:jc w:val="center"/>
              <w:rPr>
                <w:sz w:val="22"/>
                <w:szCs w:val="22"/>
                <w:lang w:eastAsia="en-US"/>
              </w:rPr>
            </w:pPr>
            <w:r w:rsidRPr="007A391B">
              <w:rPr>
                <w:sz w:val="22"/>
                <w:szCs w:val="22"/>
                <w:lang w:eastAsia="en-US"/>
              </w:rPr>
              <w:t>220,10</w:t>
            </w:r>
          </w:p>
        </w:tc>
        <w:tc>
          <w:tcPr>
            <w:tcW w:w="509" w:type="pct"/>
            <w:vAlign w:val="center"/>
            <w:hideMark/>
          </w:tcPr>
          <w:p w14:paraId="051B2BE6" w14:textId="77777777" w:rsidR="004F3BD5" w:rsidRPr="007A391B" w:rsidRDefault="004F3BD5">
            <w:pPr>
              <w:spacing w:line="256" w:lineRule="auto"/>
              <w:ind w:left="-40"/>
              <w:jc w:val="center"/>
              <w:rPr>
                <w:sz w:val="22"/>
                <w:szCs w:val="22"/>
                <w:lang w:eastAsia="en-US"/>
              </w:rPr>
            </w:pPr>
            <w:r w:rsidRPr="007A391B">
              <w:rPr>
                <w:sz w:val="22"/>
                <w:szCs w:val="22"/>
                <w:lang w:eastAsia="en-US"/>
              </w:rPr>
              <w:t>333,67</w:t>
            </w:r>
          </w:p>
        </w:tc>
        <w:tc>
          <w:tcPr>
            <w:tcW w:w="509" w:type="pct"/>
            <w:vAlign w:val="center"/>
            <w:hideMark/>
          </w:tcPr>
          <w:p w14:paraId="7E6FC1A3" w14:textId="77777777" w:rsidR="004F3BD5" w:rsidRPr="007A391B" w:rsidRDefault="004F3BD5">
            <w:pPr>
              <w:spacing w:line="256" w:lineRule="auto"/>
              <w:ind w:left="-40"/>
              <w:jc w:val="center"/>
              <w:rPr>
                <w:sz w:val="22"/>
                <w:szCs w:val="22"/>
                <w:lang w:eastAsia="en-US"/>
              </w:rPr>
            </w:pPr>
            <w:r w:rsidRPr="007A391B">
              <w:rPr>
                <w:sz w:val="22"/>
                <w:szCs w:val="22"/>
                <w:lang w:eastAsia="en-US"/>
              </w:rPr>
              <w:t>333,67</w:t>
            </w:r>
          </w:p>
        </w:tc>
        <w:tc>
          <w:tcPr>
            <w:tcW w:w="509" w:type="pct"/>
            <w:vAlign w:val="center"/>
            <w:hideMark/>
          </w:tcPr>
          <w:p w14:paraId="20647511" w14:textId="77777777" w:rsidR="004F3BD5" w:rsidRPr="007A391B" w:rsidRDefault="004F3BD5">
            <w:pPr>
              <w:spacing w:line="256" w:lineRule="auto"/>
              <w:ind w:left="-40"/>
              <w:jc w:val="center"/>
              <w:rPr>
                <w:sz w:val="22"/>
                <w:szCs w:val="22"/>
                <w:lang w:eastAsia="en-US"/>
              </w:rPr>
            </w:pPr>
            <w:r w:rsidRPr="007A391B">
              <w:rPr>
                <w:sz w:val="22"/>
                <w:szCs w:val="22"/>
                <w:lang w:eastAsia="en-US"/>
              </w:rPr>
              <w:t>344,874</w:t>
            </w:r>
          </w:p>
        </w:tc>
      </w:tr>
      <w:tr w:rsidR="007A391B" w:rsidRPr="007A391B" w14:paraId="2550704C" w14:textId="77777777" w:rsidTr="00A63B7B">
        <w:trPr>
          <w:trHeight w:val="227"/>
          <w:jc w:val="center"/>
        </w:trPr>
        <w:tc>
          <w:tcPr>
            <w:tcW w:w="753" w:type="pct"/>
            <w:vMerge w:val="restart"/>
            <w:vAlign w:val="center"/>
            <w:hideMark/>
          </w:tcPr>
          <w:p w14:paraId="176D16CA" w14:textId="77777777" w:rsidR="004F3BD5" w:rsidRPr="007A391B" w:rsidRDefault="004F3BD5">
            <w:pPr>
              <w:spacing w:line="256" w:lineRule="auto"/>
              <w:rPr>
                <w:sz w:val="22"/>
                <w:szCs w:val="22"/>
                <w:lang w:eastAsia="en-US"/>
              </w:rPr>
            </w:pPr>
            <w:r w:rsidRPr="007A391B">
              <w:rPr>
                <w:iCs/>
                <w:sz w:val="22"/>
                <w:szCs w:val="22"/>
                <w:lang w:eastAsia="en-US"/>
              </w:rPr>
              <w:t>СГМУП «Городские тепловые сети» (отпуск абонентам)</w:t>
            </w:r>
          </w:p>
        </w:tc>
        <w:tc>
          <w:tcPr>
            <w:tcW w:w="534" w:type="pct"/>
            <w:vAlign w:val="center"/>
            <w:hideMark/>
          </w:tcPr>
          <w:p w14:paraId="4F1011AF" w14:textId="77777777" w:rsidR="004F3BD5" w:rsidRPr="007A391B" w:rsidRDefault="004F3BD5">
            <w:pPr>
              <w:spacing w:line="256" w:lineRule="auto"/>
              <w:jc w:val="center"/>
              <w:rPr>
                <w:sz w:val="22"/>
                <w:szCs w:val="22"/>
                <w:lang w:eastAsia="en-US"/>
              </w:rPr>
            </w:pPr>
            <w:r w:rsidRPr="007A391B">
              <w:rPr>
                <w:iCs/>
                <w:sz w:val="22"/>
                <w:szCs w:val="22"/>
                <w:lang w:eastAsia="en-US"/>
              </w:rPr>
              <w:t>Население</w:t>
            </w:r>
          </w:p>
        </w:tc>
        <w:tc>
          <w:tcPr>
            <w:tcW w:w="401" w:type="pct"/>
            <w:vAlign w:val="center"/>
            <w:hideMark/>
          </w:tcPr>
          <w:p w14:paraId="3683394C" w14:textId="77777777" w:rsidR="004F3BD5" w:rsidRPr="007A391B" w:rsidRDefault="004F3BD5">
            <w:pPr>
              <w:spacing w:line="256" w:lineRule="auto"/>
              <w:ind w:left="-40"/>
              <w:jc w:val="center"/>
              <w:rPr>
                <w:sz w:val="22"/>
                <w:szCs w:val="22"/>
                <w:lang w:eastAsia="en-US"/>
              </w:rPr>
            </w:pPr>
            <w:r w:rsidRPr="007A391B">
              <w:rPr>
                <w:sz w:val="22"/>
                <w:szCs w:val="22"/>
                <w:lang w:eastAsia="en-US"/>
              </w:rPr>
              <w:t>1574,43</w:t>
            </w:r>
          </w:p>
        </w:tc>
        <w:tc>
          <w:tcPr>
            <w:tcW w:w="457" w:type="pct"/>
            <w:vAlign w:val="center"/>
            <w:hideMark/>
          </w:tcPr>
          <w:p w14:paraId="6339E077" w14:textId="77777777" w:rsidR="004F3BD5" w:rsidRPr="007A391B" w:rsidRDefault="004F3BD5">
            <w:pPr>
              <w:spacing w:line="256" w:lineRule="auto"/>
              <w:ind w:left="-40"/>
              <w:jc w:val="center"/>
              <w:rPr>
                <w:sz w:val="22"/>
                <w:szCs w:val="22"/>
                <w:lang w:eastAsia="en-US"/>
              </w:rPr>
            </w:pPr>
            <w:r w:rsidRPr="007A391B">
              <w:rPr>
                <w:sz w:val="22"/>
                <w:szCs w:val="22"/>
                <w:lang w:eastAsia="en-US"/>
              </w:rPr>
              <w:t>1640,54</w:t>
            </w:r>
          </w:p>
        </w:tc>
        <w:tc>
          <w:tcPr>
            <w:tcW w:w="409" w:type="pct"/>
            <w:vAlign w:val="center"/>
            <w:hideMark/>
          </w:tcPr>
          <w:p w14:paraId="3E65167D" w14:textId="77777777" w:rsidR="004F3BD5" w:rsidRPr="007A391B" w:rsidRDefault="004F3BD5">
            <w:pPr>
              <w:spacing w:line="256" w:lineRule="auto"/>
              <w:ind w:left="-40"/>
              <w:jc w:val="center"/>
              <w:rPr>
                <w:sz w:val="22"/>
                <w:szCs w:val="22"/>
                <w:lang w:eastAsia="en-US"/>
              </w:rPr>
            </w:pPr>
            <w:r w:rsidRPr="007A391B">
              <w:rPr>
                <w:sz w:val="22"/>
                <w:szCs w:val="22"/>
                <w:lang w:eastAsia="en-US"/>
              </w:rPr>
              <w:t>1640,54</w:t>
            </w:r>
          </w:p>
        </w:tc>
        <w:tc>
          <w:tcPr>
            <w:tcW w:w="409" w:type="pct"/>
            <w:vAlign w:val="center"/>
            <w:hideMark/>
          </w:tcPr>
          <w:p w14:paraId="471C8A68" w14:textId="77777777" w:rsidR="004F3BD5" w:rsidRPr="007A391B" w:rsidRDefault="004F3BD5">
            <w:pPr>
              <w:spacing w:line="256" w:lineRule="auto"/>
              <w:ind w:left="-40"/>
              <w:jc w:val="center"/>
              <w:rPr>
                <w:sz w:val="22"/>
                <w:szCs w:val="22"/>
                <w:lang w:eastAsia="en-US"/>
              </w:rPr>
            </w:pPr>
            <w:r w:rsidRPr="007A391B">
              <w:rPr>
                <w:sz w:val="22"/>
                <w:szCs w:val="22"/>
                <w:lang w:eastAsia="en-US"/>
              </w:rPr>
              <w:t>1706,16</w:t>
            </w:r>
          </w:p>
        </w:tc>
        <w:tc>
          <w:tcPr>
            <w:tcW w:w="510" w:type="pct"/>
            <w:vAlign w:val="center"/>
            <w:hideMark/>
          </w:tcPr>
          <w:p w14:paraId="2CF69F2F" w14:textId="77777777" w:rsidR="004F3BD5" w:rsidRPr="007A391B" w:rsidRDefault="004F3BD5">
            <w:pPr>
              <w:spacing w:line="256" w:lineRule="auto"/>
              <w:ind w:left="-40"/>
              <w:jc w:val="center"/>
              <w:rPr>
                <w:sz w:val="22"/>
                <w:szCs w:val="22"/>
                <w:lang w:eastAsia="en-US"/>
              </w:rPr>
            </w:pPr>
            <w:r w:rsidRPr="007A391B">
              <w:rPr>
                <w:sz w:val="22"/>
                <w:szCs w:val="22"/>
                <w:lang w:eastAsia="en-US"/>
              </w:rPr>
              <w:t>1706,16</w:t>
            </w:r>
          </w:p>
        </w:tc>
        <w:tc>
          <w:tcPr>
            <w:tcW w:w="509" w:type="pct"/>
            <w:vAlign w:val="center"/>
            <w:hideMark/>
          </w:tcPr>
          <w:p w14:paraId="0C459B07" w14:textId="77777777" w:rsidR="004F3BD5" w:rsidRPr="007A391B" w:rsidRDefault="004F3BD5">
            <w:pPr>
              <w:spacing w:line="256" w:lineRule="auto"/>
              <w:ind w:left="-40"/>
              <w:jc w:val="center"/>
              <w:rPr>
                <w:sz w:val="22"/>
                <w:szCs w:val="22"/>
                <w:lang w:eastAsia="en-US"/>
              </w:rPr>
            </w:pPr>
            <w:r w:rsidRPr="007A391B">
              <w:rPr>
                <w:sz w:val="22"/>
                <w:szCs w:val="22"/>
                <w:lang w:eastAsia="en-US"/>
              </w:rPr>
              <w:t>1746,81</w:t>
            </w:r>
          </w:p>
        </w:tc>
        <w:tc>
          <w:tcPr>
            <w:tcW w:w="509" w:type="pct"/>
            <w:vAlign w:val="center"/>
            <w:hideMark/>
          </w:tcPr>
          <w:p w14:paraId="655923EC" w14:textId="77777777" w:rsidR="004F3BD5" w:rsidRPr="007A391B" w:rsidRDefault="004F3BD5">
            <w:pPr>
              <w:spacing w:line="256" w:lineRule="auto"/>
              <w:ind w:left="-40"/>
              <w:jc w:val="center"/>
              <w:rPr>
                <w:sz w:val="22"/>
                <w:szCs w:val="22"/>
                <w:lang w:eastAsia="en-US"/>
              </w:rPr>
            </w:pPr>
            <w:r w:rsidRPr="007A391B">
              <w:rPr>
                <w:sz w:val="22"/>
                <w:szCs w:val="22"/>
                <w:lang w:eastAsia="en-US"/>
              </w:rPr>
              <w:t>1776,42</w:t>
            </w:r>
          </w:p>
        </w:tc>
        <w:tc>
          <w:tcPr>
            <w:tcW w:w="509" w:type="pct"/>
            <w:vAlign w:val="center"/>
            <w:hideMark/>
          </w:tcPr>
          <w:p w14:paraId="27C40068" w14:textId="77777777" w:rsidR="004F3BD5" w:rsidRPr="007A391B" w:rsidRDefault="004F3BD5">
            <w:pPr>
              <w:spacing w:line="256" w:lineRule="auto"/>
              <w:ind w:left="-40"/>
              <w:jc w:val="center"/>
              <w:rPr>
                <w:sz w:val="22"/>
                <w:szCs w:val="22"/>
                <w:lang w:eastAsia="en-US"/>
              </w:rPr>
            </w:pPr>
            <w:r w:rsidRPr="007A391B">
              <w:rPr>
                <w:sz w:val="22"/>
                <w:szCs w:val="22"/>
                <w:lang w:eastAsia="en-US"/>
              </w:rPr>
              <w:t>1811,94</w:t>
            </w:r>
          </w:p>
        </w:tc>
      </w:tr>
      <w:tr w:rsidR="007A391B" w:rsidRPr="007A391B" w14:paraId="0FC1EE31" w14:textId="77777777" w:rsidTr="00A63B7B">
        <w:trPr>
          <w:trHeight w:val="227"/>
          <w:jc w:val="center"/>
        </w:trPr>
        <w:tc>
          <w:tcPr>
            <w:tcW w:w="0" w:type="auto"/>
            <w:vMerge/>
            <w:vAlign w:val="center"/>
            <w:hideMark/>
          </w:tcPr>
          <w:p w14:paraId="19F0D746" w14:textId="77777777" w:rsidR="004F3BD5" w:rsidRPr="007A391B" w:rsidRDefault="004F3BD5">
            <w:pPr>
              <w:spacing w:line="256" w:lineRule="auto"/>
              <w:rPr>
                <w:sz w:val="22"/>
                <w:szCs w:val="22"/>
                <w:lang w:eastAsia="en-US"/>
              </w:rPr>
            </w:pPr>
          </w:p>
        </w:tc>
        <w:tc>
          <w:tcPr>
            <w:tcW w:w="534" w:type="pct"/>
            <w:vAlign w:val="center"/>
            <w:hideMark/>
          </w:tcPr>
          <w:p w14:paraId="477F4CBB"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79AF7387"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1334,26</w:t>
            </w:r>
          </w:p>
        </w:tc>
        <w:tc>
          <w:tcPr>
            <w:tcW w:w="457" w:type="pct"/>
            <w:vAlign w:val="center"/>
            <w:hideMark/>
          </w:tcPr>
          <w:p w14:paraId="5AEFFAD3"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1390,29</w:t>
            </w:r>
          </w:p>
        </w:tc>
        <w:tc>
          <w:tcPr>
            <w:tcW w:w="409" w:type="pct"/>
            <w:vAlign w:val="center"/>
            <w:hideMark/>
          </w:tcPr>
          <w:p w14:paraId="4376695D" w14:textId="77777777" w:rsidR="004F3BD5" w:rsidRPr="007A391B" w:rsidRDefault="004F3BD5">
            <w:pPr>
              <w:spacing w:line="256" w:lineRule="auto"/>
              <w:ind w:left="-40"/>
              <w:jc w:val="center"/>
              <w:rPr>
                <w:sz w:val="22"/>
                <w:szCs w:val="22"/>
                <w:lang w:eastAsia="en-US"/>
              </w:rPr>
            </w:pPr>
            <w:r w:rsidRPr="007A391B">
              <w:rPr>
                <w:sz w:val="22"/>
                <w:szCs w:val="22"/>
                <w:lang w:eastAsia="en-US"/>
              </w:rPr>
              <w:t>1390,29</w:t>
            </w:r>
          </w:p>
        </w:tc>
        <w:tc>
          <w:tcPr>
            <w:tcW w:w="409" w:type="pct"/>
            <w:vAlign w:val="center"/>
            <w:hideMark/>
          </w:tcPr>
          <w:p w14:paraId="30B4E02A" w14:textId="77777777" w:rsidR="004F3BD5" w:rsidRPr="007A391B" w:rsidRDefault="004F3BD5">
            <w:pPr>
              <w:spacing w:line="256" w:lineRule="auto"/>
              <w:ind w:left="-40"/>
              <w:jc w:val="center"/>
              <w:rPr>
                <w:sz w:val="22"/>
                <w:szCs w:val="22"/>
                <w:lang w:eastAsia="en-US"/>
              </w:rPr>
            </w:pPr>
            <w:r w:rsidRPr="007A391B">
              <w:rPr>
                <w:sz w:val="22"/>
                <w:szCs w:val="22"/>
                <w:lang w:eastAsia="en-US"/>
              </w:rPr>
              <w:t>1445,90</w:t>
            </w:r>
          </w:p>
        </w:tc>
        <w:tc>
          <w:tcPr>
            <w:tcW w:w="510" w:type="pct"/>
            <w:vAlign w:val="center"/>
            <w:hideMark/>
          </w:tcPr>
          <w:p w14:paraId="26087AC2" w14:textId="77777777" w:rsidR="004F3BD5" w:rsidRPr="007A391B" w:rsidRDefault="004F3BD5">
            <w:pPr>
              <w:spacing w:line="256" w:lineRule="auto"/>
              <w:ind w:left="-40"/>
              <w:jc w:val="center"/>
              <w:rPr>
                <w:sz w:val="22"/>
                <w:szCs w:val="22"/>
                <w:lang w:eastAsia="en-US"/>
              </w:rPr>
            </w:pPr>
            <w:r w:rsidRPr="007A391B">
              <w:rPr>
                <w:sz w:val="22"/>
                <w:szCs w:val="22"/>
                <w:lang w:eastAsia="en-US"/>
              </w:rPr>
              <w:t>1445,90</w:t>
            </w:r>
          </w:p>
        </w:tc>
        <w:tc>
          <w:tcPr>
            <w:tcW w:w="509" w:type="pct"/>
            <w:vAlign w:val="center"/>
            <w:hideMark/>
          </w:tcPr>
          <w:p w14:paraId="2E5A339A" w14:textId="77777777" w:rsidR="004F3BD5" w:rsidRPr="007A391B" w:rsidRDefault="004F3BD5">
            <w:pPr>
              <w:spacing w:line="256" w:lineRule="auto"/>
              <w:ind w:left="-40"/>
              <w:jc w:val="center"/>
              <w:rPr>
                <w:sz w:val="22"/>
                <w:szCs w:val="22"/>
                <w:lang w:eastAsia="en-US"/>
              </w:rPr>
            </w:pPr>
            <w:r w:rsidRPr="007A391B">
              <w:rPr>
                <w:sz w:val="22"/>
                <w:szCs w:val="22"/>
                <w:lang w:eastAsia="en-US"/>
              </w:rPr>
              <w:t>1480,35</w:t>
            </w:r>
          </w:p>
        </w:tc>
        <w:tc>
          <w:tcPr>
            <w:tcW w:w="509" w:type="pct"/>
            <w:vAlign w:val="center"/>
            <w:hideMark/>
          </w:tcPr>
          <w:p w14:paraId="557A6D97" w14:textId="77777777" w:rsidR="004F3BD5" w:rsidRPr="007A391B" w:rsidRDefault="004F3BD5">
            <w:pPr>
              <w:spacing w:line="256" w:lineRule="auto"/>
              <w:ind w:left="-40"/>
              <w:jc w:val="center"/>
              <w:rPr>
                <w:sz w:val="22"/>
                <w:szCs w:val="22"/>
                <w:lang w:eastAsia="en-US"/>
              </w:rPr>
            </w:pPr>
            <w:r w:rsidRPr="007A391B">
              <w:rPr>
                <w:sz w:val="22"/>
                <w:szCs w:val="22"/>
                <w:lang w:eastAsia="en-US"/>
              </w:rPr>
              <w:t>1480,35</w:t>
            </w:r>
          </w:p>
        </w:tc>
        <w:tc>
          <w:tcPr>
            <w:tcW w:w="509" w:type="pct"/>
            <w:vAlign w:val="center"/>
            <w:hideMark/>
          </w:tcPr>
          <w:p w14:paraId="54CB211B" w14:textId="77777777" w:rsidR="004F3BD5" w:rsidRPr="007A391B" w:rsidRDefault="004F3BD5">
            <w:pPr>
              <w:spacing w:line="256" w:lineRule="auto"/>
              <w:ind w:left="-40"/>
              <w:jc w:val="center"/>
              <w:rPr>
                <w:sz w:val="22"/>
                <w:szCs w:val="22"/>
                <w:lang w:eastAsia="en-US"/>
              </w:rPr>
            </w:pPr>
            <w:r w:rsidRPr="007A391B">
              <w:rPr>
                <w:sz w:val="22"/>
                <w:szCs w:val="22"/>
                <w:lang w:eastAsia="en-US"/>
              </w:rPr>
              <w:t>1509,95</w:t>
            </w:r>
          </w:p>
        </w:tc>
      </w:tr>
      <w:tr w:rsidR="007A391B" w:rsidRPr="007A391B" w14:paraId="24DDF234" w14:textId="77777777" w:rsidTr="00A63B7B">
        <w:trPr>
          <w:trHeight w:val="227"/>
          <w:jc w:val="center"/>
        </w:trPr>
        <w:tc>
          <w:tcPr>
            <w:tcW w:w="0" w:type="auto"/>
            <w:vMerge/>
            <w:vAlign w:val="center"/>
            <w:hideMark/>
          </w:tcPr>
          <w:p w14:paraId="1DDB7810" w14:textId="77777777" w:rsidR="004F3BD5" w:rsidRPr="007A391B" w:rsidRDefault="004F3BD5">
            <w:pPr>
              <w:spacing w:line="256" w:lineRule="auto"/>
              <w:rPr>
                <w:sz w:val="22"/>
                <w:szCs w:val="22"/>
                <w:lang w:eastAsia="en-US"/>
              </w:rPr>
            </w:pPr>
          </w:p>
        </w:tc>
        <w:tc>
          <w:tcPr>
            <w:tcW w:w="534" w:type="pct"/>
            <w:vAlign w:val="center"/>
            <w:hideMark/>
          </w:tcPr>
          <w:p w14:paraId="0799C260" w14:textId="77777777" w:rsidR="004F3BD5" w:rsidRPr="007A391B" w:rsidRDefault="004F3BD5">
            <w:pPr>
              <w:spacing w:line="256" w:lineRule="auto"/>
              <w:jc w:val="center"/>
              <w:rPr>
                <w:iCs/>
                <w:sz w:val="22"/>
                <w:szCs w:val="22"/>
                <w:lang w:eastAsia="en-US"/>
              </w:rPr>
            </w:pPr>
            <w:r w:rsidRPr="007A391B">
              <w:rPr>
                <w:iCs/>
                <w:sz w:val="22"/>
                <w:szCs w:val="22"/>
                <w:lang w:eastAsia="en-US"/>
              </w:rPr>
              <w:t>Бюджетные потребители</w:t>
            </w:r>
          </w:p>
        </w:tc>
        <w:tc>
          <w:tcPr>
            <w:tcW w:w="401" w:type="pct"/>
            <w:vAlign w:val="center"/>
            <w:hideMark/>
          </w:tcPr>
          <w:p w14:paraId="30C29812"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1334,26</w:t>
            </w:r>
          </w:p>
        </w:tc>
        <w:tc>
          <w:tcPr>
            <w:tcW w:w="457" w:type="pct"/>
            <w:vAlign w:val="center"/>
            <w:hideMark/>
          </w:tcPr>
          <w:p w14:paraId="3450B10C"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1390,29</w:t>
            </w:r>
          </w:p>
        </w:tc>
        <w:tc>
          <w:tcPr>
            <w:tcW w:w="409" w:type="pct"/>
            <w:vAlign w:val="center"/>
            <w:hideMark/>
          </w:tcPr>
          <w:p w14:paraId="16A4F047" w14:textId="77777777" w:rsidR="004F3BD5" w:rsidRPr="007A391B" w:rsidRDefault="004F3BD5">
            <w:pPr>
              <w:spacing w:line="256" w:lineRule="auto"/>
              <w:ind w:left="-40"/>
              <w:jc w:val="center"/>
              <w:rPr>
                <w:sz w:val="22"/>
                <w:szCs w:val="22"/>
                <w:lang w:eastAsia="en-US"/>
              </w:rPr>
            </w:pPr>
            <w:r w:rsidRPr="007A391B">
              <w:rPr>
                <w:sz w:val="22"/>
                <w:szCs w:val="22"/>
                <w:lang w:eastAsia="en-US"/>
              </w:rPr>
              <w:t>1390,29</w:t>
            </w:r>
          </w:p>
        </w:tc>
        <w:tc>
          <w:tcPr>
            <w:tcW w:w="409" w:type="pct"/>
            <w:vAlign w:val="center"/>
            <w:hideMark/>
          </w:tcPr>
          <w:p w14:paraId="50A2A23E" w14:textId="77777777" w:rsidR="004F3BD5" w:rsidRPr="007A391B" w:rsidRDefault="004F3BD5">
            <w:pPr>
              <w:spacing w:line="256" w:lineRule="auto"/>
              <w:ind w:left="-40"/>
              <w:jc w:val="center"/>
              <w:rPr>
                <w:sz w:val="22"/>
                <w:szCs w:val="22"/>
                <w:lang w:eastAsia="en-US"/>
              </w:rPr>
            </w:pPr>
            <w:r w:rsidRPr="007A391B">
              <w:rPr>
                <w:sz w:val="22"/>
                <w:szCs w:val="22"/>
                <w:lang w:eastAsia="en-US"/>
              </w:rPr>
              <w:t>1445,90</w:t>
            </w:r>
          </w:p>
        </w:tc>
        <w:tc>
          <w:tcPr>
            <w:tcW w:w="510" w:type="pct"/>
            <w:vAlign w:val="center"/>
            <w:hideMark/>
          </w:tcPr>
          <w:p w14:paraId="0A37052F" w14:textId="77777777" w:rsidR="004F3BD5" w:rsidRPr="007A391B" w:rsidRDefault="004F3BD5">
            <w:pPr>
              <w:spacing w:line="256" w:lineRule="auto"/>
              <w:ind w:left="-40"/>
              <w:jc w:val="center"/>
              <w:rPr>
                <w:sz w:val="22"/>
                <w:szCs w:val="22"/>
                <w:lang w:eastAsia="en-US"/>
              </w:rPr>
            </w:pPr>
            <w:r w:rsidRPr="007A391B">
              <w:rPr>
                <w:sz w:val="22"/>
                <w:szCs w:val="22"/>
                <w:lang w:eastAsia="en-US"/>
              </w:rPr>
              <w:t>1445,90</w:t>
            </w:r>
          </w:p>
        </w:tc>
        <w:tc>
          <w:tcPr>
            <w:tcW w:w="509" w:type="pct"/>
            <w:vAlign w:val="center"/>
            <w:hideMark/>
          </w:tcPr>
          <w:p w14:paraId="7BCE9BAF" w14:textId="77777777" w:rsidR="004F3BD5" w:rsidRPr="007A391B" w:rsidRDefault="004F3BD5">
            <w:pPr>
              <w:spacing w:line="256" w:lineRule="auto"/>
              <w:ind w:left="-40"/>
              <w:jc w:val="center"/>
              <w:rPr>
                <w:sz w:val="22"/>
                <w:szCs w:val="22"/>
                <w:lang w:eastAsia="en-US"/>
              </w:rPr>
            </w:pPr>
            <w:r w:rsidRPr="007A391B">
              <w:rPr>
                <w:sz w:val="22"/>
                <w:szCs w:val="22"/>
                <w:lang w:eastAsia="en-US"/>
              </w:rPr>
              <w:t>1480,35</w:t>
            </w:r>
          </w:p>
        </w:tc>
        <w:tc>
          <w:tcPr>
            <w:tcW w:w="509" w:type="pct"/>
            <w:vAlign w:val="center"/>
            <w:hideMark/>
          </w:tcPr>
          <w:p w14:paraId="403790F2" w14:textId="77777777" w:rsidR="004F3BD5" w:rsidRPr="007A391B" w:rsidRDefault="004F3BD5">
            <w:pPr>
              <w:spacing w:line="256" w:lineRule="auto"/>
              <w:ind w:left="-40"/>
              <w:jc w:val="center"/>
              <w:rPr>
                <w:sz w:val="22"/>
                <w:szCs w:val="22"/>
                <w:lang w:eastAsia="en-US"/>
              </w:rPr>
            </w:pPr>
            <w:r w:rsidRPr="007A391B">
              <w:rPr>
                <w:sz w:val="22"/>
                <w:szCs w:val="22"/>
                <w:lang w:eastAsia="en-US"/>
              </w:rPr>
              <w:t>1480,35</w:t>
            </w:r>
          </w:p>
        </w:tc>
        <w:tc>
          <w:tcPr>
            <w:tcW w:w="509" w:type="pct"/>
            <w:vAlign w:val="center"/>
            <w:hideMark/>
          </w:tcPr>
          <w:p w14:paraId="2EC05DDF" w14:textId="77777777" w:rsidR="004F3BD5" w:rsidRPr="007A391B" w:rsidRDefault="004F3BD5">
            <w:pPr>
              <w:spacing w:line="256" w:lineRule="auto"/>
              <w:ind w:left="-40"/>
              <w:jc w:val="center"/>
              <w:rPr>
                <w:sz w:val="22"/>
                <w:szCs w:val="22"/>
                <w:lang w:eastAsia="en-US"/>
              </w:rPr>
            </w:pPr>
            <w:r w:rsidRPr="007A391B">
              <w:rPr>
                <w:sz w:val="22"/>
                <w:szCs w:val="22"/>
                <w:lang w:eastAsia="en-US"/>
              </w:rPr>
              <w:t>1509,95</w:t>
            </w:r>
          </w:p>
        </w:tc>
      </w:tr>
      <w:tr w:rsidR="007A391B" w:rsidRPr="007A391B" w14:paraId="135D1AD6" w14:textId="77777777" w:rsidTr="00A63B7B">
        <w:trPr>
          <w:trHeight w:val="227"/>
          <w:jc w:val="center"/>
        </w:trPr>
        <w:tc>
          <w:tcPr>
            <w:tcW w:w="753" w:type="pct"/>
            <w:vMerge w:val="restart"/>
            <w:vAlign w:val="center"/>
            <w:hideMark/>
          </w:tcPr>
          <w:p w14:paraId="71A18596" w14:textId="77777777" w:rsidR="004F3BD5" w:rsidRPr="007A391B" w:rsidRDefault="004F3BD5">
            <w:pPr>
              <w:spacing w:line="256" w:lineRule="auto"/>
              <w:rPr>
                <w:sz w:val="22"/>
                <w:szCs w:val="22"/>
                <w:lang w:eastAsia="en-US"/>
              </w:rPr>
            </w:pPr>
            <w:r w:rsidRPr="007A391B">
              <w:rPr>
                <w:iCs/>
                <w:sz w:val="22"/>
                <w:szCs w:val="22"/>
                <w:lang w:eastAsia="en-US"/>
              </w:rPr>
              <w:t>ООО «Сургутские городские электрические сети» (ООО «СГЭС») отпуск от собственных источников</w:t>
            </w:r>
          </w:p>
        </w:tc>
        <w:tc>
          <w:tcPr>
            <w:tcW w:w="534" w:type="pct"/>
            <w:vAlign w:val="center"/>
            <w:hideMark/>
          </w:tcPr>
          <w:p w14:paraId="5C8EBD62" w14:textId="77777777" w:rsidR="004F3BD5" w:rsidRPr="007A391B" w:rsidRDefault="004F3BD5">
            <w:pPr>
              <w:spacing w:line="256" w:lineRule="auto"/>
              <w:jc w:val="center"/>
              <w:rPr>
                <w:sz w:val="22"/>
                <w:szCs w:val="22"/>
                <w:lang w:eastAsia="en-US"/>
              </w:rPr>
            </w:pPr>
            <w:r w:rsidRPr="007A391B">
              <w:rPr>
                <w:iCs/>
                <w:sz w:val="22"/>
                <w:szCs w:val="22"/>
                <w:lang w:eastAsia="en-US"/>
              </w:rPr>
              <w:t>Население</w:t>
            </w:r>
          </w:p>
        </w:tc>
        <w:tc>
          <w:tcPr>
            <w:tcW w:w="401" w:type="pct"/>
            <w:vAlign w:val="center"/>
            <w:hideMark/>
          </w:tcPr>
          <w:p w14:paraId="6B043609" w14:textId="77777777" w:rsidR="004F3BD5" w:rsidRPr="007A391B" w:rsidRDefault="004F3BD5">
            <w:pPr>
              <w:spacing w:line="256" w:lineRule="auto"/>
              <w:ind w:left="-40"/>
              <w:jc w:val="center"/>
              <w:rPr>
                <w:sz w:val="22"/>
                <w:szCs w:val="22"/>
                <w:lang w:eastAsia="en-US"/>
              </w:rPr>
            </w:pPr>
            <w:r w:rsidRPr="007A391B">
              <w:rPr>
                <w:iCs/>
                <w:sz w:val="22"/>
                <w:szCs w:val="22"/>
                <w:lang w:eastAsia="en-US"/>
              </w:rPr>
              <w:t>1622,76</w:t>
            </w:r>
          </w:p>
        </w:tc>
        <w:tc>
          <w:tcPr>
            <w:tcW w:w="457" w:type="pct"/>
            <w:vAlign w:val="center"/>
            <w:hideMark/>
          </w:tcPr>
          <w:p w14:paraId="1B99E484" w14:textId="77777777" w:rsidR="004F3BD5" w:rsidRPr="007A391B" w:rsidRDefault="004F3BD5">
            <w:pPr>
              <w:spacing w:line="256" w:lineRule="auto"/>
              <w:ind w:left="-40"/>
              <w:jc w:val="center"/>
              <w:rPr>
                <w:sz w:val="22"/>
                <w:szCs w:val="22"/>
                <w:lang w:eastAsia="en-US"/>
              </w:rPr>
            </w:pPr>
            <w:r w:rsidRPr="007A391B">
              <w:rPr>
                <w:iCs/>
                <w:sz w:val="22"/>
                <w:szCs w:val="22"/>
                <w:lang w:eastAsia="en-US"/>
              </w:rPr>
              <w:t>1690,92</w:t>
            </w:r>
          </w:p>
        </w:tc>
        <w:tc>
          <w:tcPr>
            <w:tcW w:w="409" w:type="pct"/>
            <w:vAlign w:val="center"/>
            <w:hideMark/>
          </w:tcPr>
          <w:p w14:paraId="79E06F7F" w14:textId="77777777" w:rsidR="004F3BD5" w:rsidRPr="007A391B" w:rsidRDefault="004F3BD5">
            <w:pPr>
              <w:spacing w:line="256" w:lineRule="auto"/>
              <w:ind w:left="-40"/>
              <w:jc w:val="center"/>
              <w:rPr>
                <w:sz w:val="22"/>
                <w:szCs w:val="22"/>
                <w:lang w:eastAsia="en-US"/>
              </w:rPr>
            </w:pPr>
            <w:r w:rsidRPr="007A391B">
              <w:rPr>
                <w:sz w:val="22"/>
                <w:szCs w:val="22"/>
                <w:lang w:eastAsia="en-US"/>
              </w:rPr>
              <w:t>1690,92</w:t>
            </w:r>
          </w:p>
        </w:tc>
        <w:tc>
          <w:tcPr>
            <w:tcW w:w="409" w:type="pct"/>
            <w:vAlign w:val="center"/>
            <w:hideMark/>
          </w:tcPr>
          <w:p w14:paraId="32224948" w14:textId="77777777" w:rsidR="004F3BD5" w:rsidRPr="007A391B" w:rsidRDefault="004F3BD5">
            <w:pPr>
              <w:spacing w:line="256" w:lineRule="auto"/>
              <w:ind w:left="-40"/>
              <w:jc w:val="center"/>
              <w:rPr>
                <w:sz w:val="22"/>
                <w:szCs w:val="22"/>
                <w:lang w:eastAsia="en-US"/>
              </w:rPr>
            </w:pPr>
            <w:r w:rsidRPr="007A391B">
              <w:rPr>
                <w:sz w:val="22"/>
                <w:szCs w:val="22"/>
                <w:lang w:eastAsia="en-US"/>
              </w:rPr>
              <w:t>1758,55</w:t>
            </w:r>
          </w:p>
        </w:tc>
        <w:tc>
          <w:tcPr>
            <w:tcW w:w="510" w:type="pct"/>
            <w:vAlign w:val="center"/>
            <w:hideMark/>
          </w:tcPr>
          <w:p w14:paraId="68622998" w14:textId="77777777" w:rsidR="004F3BD5" w:rsidRPr="007A391B" w:rsidRDefault="004F3BD5">
            <w:pPr>
              <w:spacing w:line="256" w:lineRule="auto"/>
              <w:ind w:left="-40"/>
              <w:jc w:val="center"/>
              <w:rPr>
                <w:sz w:val="22"/>
                <w:szCs w:val="22"/>
                <w:lang w:eastAsia="en-US"/>
              </w:rPr>
            </w:pPr>
            <w:r w:rsidRPr="007A391B">
              <w:rPr>
                <w:sz w:val="22"/>
                <w:szCs w:val="22"/>
                <w:lang w:eastAsia="en-US"/>
              </w:rPr>
              <w:t>1758,55</w:t>
            </w:r>
          </w:p>
        </w:tc>
        <w:tc>
          <w:tcPr>
            <w:tcW w:w="509" w:type="pct"/>
            <w:vAlign w:val="center"/>
            <w:hideMark/>
          </w:tcPr>
          <w:p w14:paraId="18E28F47" w14:textId="77777777" w:rsidR="004F3BD5" w:rsidRPr="007A391B" w:rsidRDefault="004F3BD5">
            <w:pPr>
              <w:spacing w:line="256" w:lineRule="auto"/>
              <w:ind w:left="-40"/>
              <w:jc w:val="center"/>
              <w:rPr>
                <w:sz w:val="22"/>
                <w:szCs w:val="22"/>
                <w:lang w:eastAsia="en-US"/>
              </w:rPr>
            </w:pPr>
            <w:r w:rsidRPr="007A391B">
              <w:rPr>
                <w:sz w:val="22"/>
                <w:szCs w:val="22"/>
                <w:lang w:eastAsia="en-US"/>
              </w:rPr>
              <w:t>1828,89</w:t>
            </w:r>
          </w:p>
        </w:tc>
        <w:tc>
          <w:tcPr>
            <w:tcW w:w="509" w:type="pct"/>
            <w:vAlign w:val="center"/>
            <w:hideMark/>
          </w:tcPr>
          <w:p w14:paraId="469F4F37" w14:textId="77777777" w:rsidR="004F3BD5" w:rsidRPr="007A391B" w:rsidRDefault="004F3BD5">
            <w:pPr>
              <w:spacing w:line="256" w:lineRule="auto"/>
              <w:ind w:left="-40"/>
              <w:jc w:val="center"/>
              <w:rPr>
                <w:sz w:val="22"/>
                <w:szCs w:val="22"/>
                <w:lang w:eastAsia="en-US"/>
              </w:rPr>
            </w:pPr>
            <w:r w:rsidRPr="007A391B">
              <w:rPr>
                <w:sz w:val="22"/>
                <w:szCs w:val="22"/>
                <w:lang w:eastAsia="en-US"/>
              </w:rPr>
              <w:t>1828,89</w:t>
            </w:r>
          </w:p>
        </w:tc>
        <w:tc>
          <w:tcPr>
            <w:tcW w:w="509" w:type="pct"/>
            <w:vAlign w:val="center"/>
            <w:hideMark/>
          </w:tcPr>
          <w:p w14:paraId="68AEC233" w14:textId="77777777" w:rsidR="004F3BD5" w:rsidRPr="007A391B" w:rsidRDefault="004F3BD5">
            <w:pPr>
              <w:spacing w:line="256" w:lineRule="auto"/>
              <w:ind w:left="-40"/>
              <w:jc w:val="center"/>
              <w:rPr>
                <w:sz w:val="22"/>
                <w:szCs w:val="22"/>
                <w:lang w:eastAsia="en-US"/>
              </w:rPr>
            </w:pPr>
            <w:r w:rsidRPr="007A391B">
              <w:rPr>
                <w:sz w:val="22"/>
                <w:szCs w:val="22"/>
                <w:lang w:eastAsia="en-US"/>
              </w:rPr>
              <w:t>1902,05</w:t>
            </w:r>
          </w:p>
        </w:tc>
      </w:tr>
      <w:tr w:rsidR="007A391B" w:rsidRPr="007A391B" w14:paraId="49BD839A" w14:textId="77777777" w:rsidTr="00A63B7B">
        <w:trPr>
          <w:trHeight w:val="227"/>
          <w:jc w:val="center"/>
        </w:trPr>
        <w:tc>
          <w:tcPr>
            <w:tcW w:w="0" w:type="auto"/>
            <w:vMerge/>
            <w:vAlign w:val="center"/>
            <w:hideMark/>
          </w:tcPr>
          <w:p w14:paraId="75DB4454" w14:textId="77777777" w:rsidR="004F3BD5" w:rsidRPr="007A391B" w:rsidRDefault="004F3BD5">
            <w:pPr>
              <w:spacing w:line="256" w:lineRule="auto"/>
              <w:rPr>
                <w:sz w:val="22"/>
                <w:szCs w:val="22"/>
                <w:lang w:eastAsia="en-US"/>
              </w:rPr>
            </w:pPr>
          </w:p>
        </w:tc>
        <w:tc>
          <w:tcPr>
            <w:tcW w:w="534" w:type="pct"/>
            <w:vAlign w:val="center"/>
            <w:hideMark/>
          </w:tcPr>
          <w:p w14:paraId="77D93A61"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63A1A2C8"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1375,22</w:t>
            </w:r>
          </w:p>
        </w:tc>
        <w:tc>
          <w:tcPr>
            <w:tcW w:w="457" w:type="pct"/>
            <w:vAlign w:val="center"/>
            <w:hideMark/>
          </w:tcPr>
          <w:p w14:paraId="4AEEC320" w14:textId="77777777" w:rsidR="004F3BD5" w:rsidRPr="007A391B" w:rsidRDefault="004F3BD5">
            <w:pPr>
              <w:spacing w:line="256" w:lineRule="auto"/>
              <w:ind w:left="-40"/>
              <w:jc w:val="center"/>
              <w:rPr>
                <w:sz w:val="22"/>
                <w:szCs w:val="22"/>
                <w:lang w:eastAsia="en-US"/>
              </w:rPr>
            </w:pPr>
            <w:r w:rsidRPr="007A391B">
              <w:rPr>
                <w:iCs/>
                <w:sz w:val="22"/>
                <w:szCs w:val="22"/>
                <w:lang w:eastAsia="en-US"/>
              </w:rPr>
              <w:t>1432,98</w:t>
            </w:r>
          </w:p>
        </w:tc>
        <w:tc>
          <w:tcPr>
            <w:tcW w:w="409" w:type="pct"/>
            <w:vAlign w:val="center"/>
            <w:hideMark/>
          </w:tcPr>
          <w:p w14:paraId="44C06EC1" w14:textId="77777777" w:rsidR="004F3BD5" w:rsidRPr="007A391B" w:rsidRDefault="004F3BD5">
            <w:pPr>
              <w:spacing w:line="256" w:lineRule="auto"/>
              <w:ind w:left="-40"/>
              <w:jc w:val="center"/>
              <w:rPr>
                <w:sz w:val="22"/>
                <w:szCs w:val="22"/>
                <w:lang w:eastAsia="en-US"/>
              </w:rPr>
            </w:pPr>
            <w:r w:rsidRPr="007A391B">
              <w:rPr>
                <w:sz w:val="22"/>
                <w:szCs w:val="22"/>
                <w:lang w:eastAsia="en-US"/>
              </w:rPr>
              <w:t>1432,98</w:t>
            </w:r>
          </w:p>
        </w:tc>
        <w:tc>
          <w:tcPr>
            <w:tcW w:w="409" w:type="pct"/>
            <w:vAlign w:val="center"/>
            <w:hideMark/>
          </w:tcPr>
          <w:p w14:paraId="2565AA92" w14:textId="77777777" w:rsidR="004F3BD5" w:rsidRPr="007A391B" w:rsidRDefault="004F3BD5">
            <w:pPr>
              <w:spacing w:line="256" w:lineRule="auto"/>
              <w:ind w:left="-40"/>
              <w:jc w:val="center"/>
              <w:rPr>
                <w:sz w:val="22"/>
                <w:szCs w:val="22"/>
                <w:lang w:eastAsia="en-US"/>
              </w:rPr>
            </w:pPr>
            <w:r w:rsidRPr="007A391B">
              <w:rPr>
                <w:sz w:val="22"/>
                <w:szCs w:val="22"/>
                <w:lang w:eastAsia="en-US"/>
              </w:rPr>
              <w:t>1490,30</w:t>
            </w:r>
          </w:p>
        </w:tc>
        <w:tc>
          <w:tcPr>
            <w:tcW w:w="510" w:type="pct"/>
            <w:vAlign w:val="center"/>
            <w:hideMark/>
          </w:tcPr>
          <w:p w14:paraId="484D6F51" w14:textId="77777777" w:rsidR="004F3BD5" w:rsidRPr="007A391B" w:rsidRDefault="004F3BD5">
            <w:pPr>
              <w:spacing w:line="256" w:lineRule="auto"/>
              <w:ind w:left="-40"/>
              <w:jc w:val="center"/>
              <w:rPr>
                <w:sz w:val="22"/>
                <w:szCs w:val="22"/>
                <w:lang w:eastAsia="en-US"/>
              </w:rPr>
            </w:pPr>
            <w:r w:rsidRPr="007A391B">
              <w:rPr>
                <w:sz w:val="22"/>
                <w:szCs w:val="22"/>
                <w:lang w:eastAsia="en-US"/>
              </w:rPr>
              <w:t>1490,3</w:t>
            </w:r>
          </w:p>
        </w:tc>
        <w:tc>
          <w:tcPr>
            <w:tcW w:w="509" w:type="pct"/>
            <w:vAlign w:val="center"/>
            <w:hideMark/>
          </w:tcPr>
          <w:p w14:paraId="5DB44CD1" w14:textId="77777777" w:rsidR="004F3BD5" w:rsidRPr="007A391B" w:rsidRDefault="004F3BD5">
            <w:pPr>
              <w:spacing w:line="256" w:lineRule="auto"/>
              <w:ind w:left="-40"/>
              <w:jc w:val="center"/>
              <w:rPr>
                <w:sz w:val="22"/>
                <w:szCs w:val="22"/>
                <w:lang w:eastAsia="en-US"/>
              </w:rPr>
            </w:pPr>
            <w:r w:rsidRPr="007A391B">
              <w:rPr>
                <w:sz w:val="22"/>
                <w:szCs w:val="22"/>
                <w:lang w:eastAsia="en-US"/>
              </w:rPr>
              <w:t>1549,91</w:t>
            </w:r>
          </w:p>
        </w:tc>
        <w:tc>
          <w:tcPr>
            <w:tcW w:w="509" w:type="pct"/>
            <w:vAlign w:val="center"/>
            <w:hideMark/>
          </w:tcPr>
          <w:p w14:paraId="68F3D852" w14:textId="77777777" w:rsidR="004F3BD5" w:rsidRPr="007A391B" w:rsidRDefault="004F3BD5">
            <w:pPr>
              <w:spacing w:line="256" w:lineRule="auto"/>
              <w:ind w:left="-40"/>
              <w:jc w:val="center"/>
              <w:rPr>
                <w:sz w:val="22"/>
                <w:szCs w:val="22"/>
                <w:lang w:eastAsia="en-US"/>
              </w:rPr>
            </w:pPr>
            <w:r w:rsidRPr="007A391B">
              <w:rPr>
                <w:sz w:val="22"/>
                <w:szCs w:val="22"/>
                <w:lang w:eastAsia="en-US"/>
              </w:rPr>
              <w:t>1549,91</w:t>
            </w:r>
          </w:p>
        </w:tc>
        <w:tc>
          <w:tcPr>
            <w:tcW w:w="509" w:type="pct"/>
            <w:vAlign w:val="center"/>
            <w:hideMark/>
          </w:tcPr>
          <w:p w14:paraId="6DBEBF4B" w14:textId="77777777" w:rsidR="004F3BD5" w:rsidRPr="007A391B" w:rsidRDefault="004F3BD5">
            <w:pPr>
              <w:spacing w:line="256" w:lineRule="auto"/>
              <w:ind w:left="-40"/>
              <w:jc w:val="center"/>
              <w:rPr>
                <w:sz w:val="22"/>
                <w:szCs w:val="22"/>
                <w:lang w:eastAsia="en-US"/>
              </w:rPr>
            </w:pPr>
            <w:r w:rsidRPr="007A391B">
              <w:rPr>
                <w:sz w:val="22"/>
                <w:szCs w:val="22"/>
                <w:lang w:eastAsia="en-US"/>
              </w:rPr>
              <w:t>1611,91</w:t>
            </w:r>
          </w:p>
        </w:tc>
      </w:tr>
      <w:tr w:rsidR="007A391B" w:rsidRPr="007A391B" w14:paraId="67EC63B4" w14:textId="77777777" w:rsidTr="00A63B7B">
        <w:trPr>
          <w:trHeight w:val="227"/>
          <w:jc w:val="center"/>
        </w:trPr>
        <w:tc>
          <w:tcPr>
            <w:tcW w:w="0" w:type="auto"/>
            <w:vMerge/>
            <w:vAlign w:val="center"/>
            <w:hideMark/>
          </w:tcPr>
          <w:p w14:paraId="066E7F65" w14:textId="77777777" w:rsidR="004F3BD5" w:rsidRPr="007A391B" w:rsidRDefault="004F3BD5">
            <w:pPr>
              <w:spacing w:line="256" w:lineRule="auto"/>
              <w:rPr>
                <w:sz w:val="22"/>
                <w:szCs w:val="22"/>
                <w:lang w:eastAsia="en-US"/>
              </w:rPr>
            </w:pPr>
          </w:p>
        </w:tc>
        <w:tc>
          <w:tcPr>
            <w:tcW w:w="534" w:type="pct"/>
            <w:vAlign w:val="center"/>
            <w:hideMark/>
          </w:tcPr>
          <w:p w14:paraId="5819EE00" w14:textId="77777777" w:rsidR="004F3BD5" w:rsidRPr="007A391B" w:rsidRDefault="004F3BD5">
            <w:pPr>
              <w:spacing w:line="256" w:lineRule="auto"/>
              <w:jc w:val="center"/>
              <w:rPr>
                <w:iCs/>
                <w:sz w:val="22"/>
                <w:szCs w:val="22"/>
                <w:lang w:eastAsia="en-US"/>
              </w:rPr>
            </w:pPr>
            <w:r w:rsidRPr="007A391B">
              <w:rPr>
                <w:iCs/>
                <w:sz w:val="22"/>
                <w:szCs w:val="22"/>
                <w:lang w:eastAsia="en-US"/>
              </w:rPr>
              <w:t>Организации – перепродавцы</w:t>
            </w:r>
          </w:p>
        </w:tc>
        <w:tc>
          <w:tcPr>
            <w:tcW w:w="401" w:type="pct"/>
            <w:vAlign w:val="center"/>
            <w:hideMark/>
          </w:tcPr>
          <w:p w14:paraId="75CC6B8F"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1375,22</w:t>
            </w:r>
          </w:p>
        </w:tc>
        <w:tc>
          <w:tcPr>
            <w:tcW w:w="457" w:type="pct"/>
            <w:vAlign w:val="center"/>
            <w:hideMark/>
          </w:tcPr>
          <w:p w14:paraId="3E474CED" w14:textId="77777777" w:rsidR="004F3BD5" w:rsidRPr="007A391B" w:rsidRDefault="004F3BD5">
            <w:pPr>
              <w:spacing w:line="256" w:lineRule="auto"/>
              <w:ind w:left="-40"/>
              <w:jc w:val="center"/>
              <w:rPr>
                <w:sz w:val="22"/>
                <w:szCs w:val="22"/>
                <w:lang w:eastAsia="en-US"/>
              </w:rPr>
            </w:pPr>
            <w:r w:rsidRPr="007A391B">
              <w:rPr>
                <w:iCs/>
                <w:sz w:val="22"/>
                <w:szCs w:val="22"/>
                <w:lang w:eastAsia="en-US"/>
              </w:rPr>
              <w:t>1432,98</w:t>
            </w:r>
          </w:p>
        </w:tc>
        <w:tc>
          <w:tcPr>
            <w:tcW w:w="409" w:type="pct"/>
            <w:vAlign w:val="center"/>
            <w:hideMark/>
          </w:tcPr>
          <w:p w14:paraId="505F033A" w14:textId="77777777" w:rsidR="004F3BD5" w:rsidRPr="007A391B" w:rsidRDefault="004F3BD5">
            <w:pPr>
              <w:spacing w:line="256" w:lineRule="auto"/>
              <w:ind w:left="-40"/>
              <w:jc w:val="center"/>
              <w:rPr>
                <w:sz w:val="22"/>
                <w:szCs w:val="22"/>
                <w:lang w:eastAsia="en-US"/>
              </w:rPr>
            </w:pPr>
            <w:r w:rsidRPr="007A391B">
              <w:rPr>
                <w:sz w:val="22"/>
                <w:szCs w:val="22"/>
                <w:lang w:eastAsia="en-US"/>
              </w:rPr>
              <w:t>1432,98</w:t>
            </w:r>
          </w:p>
        </w:tc>
        <w:tc>
          <w:tcPr>
            <w:tcW w:w="409" w:type="pct"/>
            <w:vAlign w:val="center"/>
            <w:hideMark/>
          </w:tcPr>
          <w:p w14:paraId="680BADD2" w14:textId="77777777" w:rsidR="004F3BD5" w:rsidRPr="007A391B" w:rsidRDefault="004F3BD5">
            <w:pPr>
              <w:spacing w:line="256" w:lineRule="auto"/>
              <w:ind w:left="-40"/>
              <w:jc w:val="center"/>
              <w:rPr>
                <w:sz w:val="22"/>
                <w:szCs w:val="22"/>
                <w:lang w:eastAsia="en-US"/>
              </w:rPr>
            </w:pPr>
            <w:r w:rsidRPr="007A391B">
              <w:rPr>
                <w:sz w:val="22"/>
                <w:szCs w:val="22"/>
                <w:lang w:eastAsia="en-US"/>
              </w:rPr>
              <w:t>1490,30</w:t>
            </w:r>
          </w:p>
        </w:tc>
        <w:tc>
          <w:tcPr>
            <w:tcW w:w="510" w:type="pct"/>
            <w:vAlign w:val="center"/>
            <w:hideMark/>
          </w:tcPr>
          <w:p w14:paraId="231844C1" w14:textId="77777777" w:rsidR="004F3BD5" w:rsidRPr="007A391B" w:rsidRDefault="004F3BD5">
            <w:pPr>
              <w:spacing w:line="256" w:lineRule="auto"/>
              <w:ind w:left="-40"/>
              <w:jc w:val="center"/>
              <w:rPr>
                <w:sz w:val="22"/>
                <w:szCs w:val="22"/>
                <w:lang w:eastAsia="en-US"/>
              </w:rPr>
            </w:pPr>
            <w:r w:rsidRPr="007A391B">
              <w:rPr>
                <w:sz w:val="22"/>
                <w:szCs w:val="22"/>
                <w:lang w:eastAsia="en-US"/>
              </w:rPr>
              <w:t>1490,3</w:t>
            </w:r>
          </w:p>
        </w:tc>
        <w:tc>
          <w:tcPr>
            <w:tcW w:w="509" w:type="pct"/>
            <w:vAlign w:val="center"/>
            <w:hideMark/>
          </w:tcPr>
          <w:p w14:paraId="7512766E" w14:textId="77777777" w:rsidR="004F3BD5" w:rsidRPr="007A391B" w:rsidRDefault="004F3BD5">
            <w:pPr>
              <w:spacing w:line="256" w:lineRule="auto"/>
              <w:ind w:left="-40"/>
              <w:jc w:val="center"/>
              <w:rPr>
                <w:sz w:val="22"/>
                <w:szCs w:val="22"/>
                <w:lang w:eastAsia="en-US"/>
              </w:rPr>
            </w:pPr>
            <w:r w:rsidRPr="007A391B">
              <w:rPr>
                <w:sz w:val="22"/>
                <w:szCs w:val="22"/>
                <w:lang w:eastAsia="en-US"/>
              </w:rPr>
              <w:t>1549,91</w:t>
            </w:r>
          </w:p>
        </w:tc>
        <w:tc>
          <w:tcPr>
            <w:tcW w:w="509" w:type="pct"/>
            <w:vAlign w:val="center"/>
            <w:hideMark/>
          </w:tcPr>
          <w:p w14:paraId="60563D64" w14:textId="77777777" w:rsidR="004F3BD5" w:rsidRPr="007A391B" w:rsidRDefault="004F3BD5">
            <w:pPr>
              <w:spacing w:line="256" w:lineRule="auto"/>
              <w:ind w:left="-40"/>
              <w:jc w:val="center"/>
              <w:rPr>
                <w:sz w:val="22"/>
                <w:szCs w:val="22"/>
                <w:lang w:eastAsia="en-US"/>
              </w:rPr>
            </w:pPr>
            <w:r w:rsidRPr="007A391B">
              <w:rPr>
                <w:sz w:val="22"/>
                <w:szCs w:val="22"/>
                <w:lang w:eastAsia="en-US"/>
              </w:rPr>
              <w:t>1549,91</w:t>
            </w:r>
          </w:p>
        </w:tc>
        <w:tc>
          <w:tcPr>
            <w:tcW w:w="509" w:type="pct"/>
            <w:vAlign w:val="center"/>
            <w:hideMark/>
          </w:tcPr>
          <w:p w14:paraId="677E00AA" w14:textId="77777777" w:rsidR="004F3BD5" w:rsidRPr="007A391B" w:rsidRDefault="004F3BD5">
            <w:pPr>
              <w:spacing w:line="256" w:lineRule="auto"/>
              <w:ind w:left="-40"/>
              <w:jc w:val="center"/>
              <w:rPr>
                <w:sz w:val="22"/>
                <w:szCs w:val="22"/>
                <w:lang w:eastAsia="en-US"/>
              </w:rPr>
            </w:pPr>
            <w:r w:rsidRPr="007A391B">
              <w:rPr>
                <w:sz w:val="22"/>
                <w:szCs w:val="22"/>
                <w:lang w:eastAsia="en-US"/>
              </w:rPr>
              <w:t>1611,91</w:t>
            </w:r>
          </w:p>
        </w:tc>
      </w:tr>
      <w:tr w:rsidR="007A391B" w:rsidRPr="007A391B" w14:paraId="5E14BEAD" w14:textId="77777777" w:rsidTr="00A63B7B">
        <w:trPr>
          <w:trHeight w:val="227"/>
          <w:jc w:val="center"/>
        </w:trPr>
        <w:tc>
          <w:tcPr>
            <w:tcW w:w="0" w:type="auto"/>
            <w:vMerge/>
            <w:vAlign w:val="center"/>
            <w:hideMark/>
          </w:tcPr>
          <w:p w14:paraId="72B9EA72" w14:textId="77777777" w:rsidR="004F3BD5" w:rsidRPr="007A391B" w:rsidRDefault="004F3BD5">
            <w:pPr>
              <w:spacing w:line="256" w:lineRule="auto"/>
              <w:rPr>
                <w:sz w:val="22"/>
                <w:szCs w:val="22"/>
                <w:lang w:eastAsia="en-US"/>
              </w:rPr>
            </w:pPr>
          </w:p>
        </w:tc>
        <w:tc>
          <w:tcPr>
            <w:tcW w:w="534" w:type="pct"/>
            <w:vAlign w:val="center"/>
            <w:hideMark/>
          </w:tcPr>
          <w:p w14:paraId="6164137E" w14:textId="77777777" w:rsidR="004F3BD5" w:rsidRPr="007A391B" w:rsidRDefault="004F3BD5">
            <w:pPr>
              <w:spacing w:line="256" w:lineRule="auto"/>
              <w:jc w:val="center"/>
              <w:rPr>
                <w:iCs/>
                <w:sz w:val="22"/>
                <w:szCs w:val="22"/>
                <w:lang w:eastAsia="en-US"/>
              </w:rPr>
            </w:pPr>
            <w:r w:rsidRPr="007A391B">
              <w:rPr>
                <w:iCs/>
                <w:sz w:val="22"/>
                <w:szCs w:val="22"/>
                <w:lang w:eastAsia="en-US"/>
              </w:rPr>
              <w:t>Бюджетные потребители</w:t>
            </w:r>
          </w:p>
        </w:tc>
        <w:tc>
          <w:tcPr>
            <w:tcW w:w="401" w:type="pct"/>
            <w:vAlign w:val="center"/>
            <w:hideMark/>
          </w:tcPr>
          <w:p w14:paraId="574CC12F"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1375,22</w:t>
            </w:r>
          </w:p>
        </w:tc>
        <w:tc>
          <w:tcPr>
            <w:tcW w:w="457" w:type="pct"/>
            <w:vAlign w:val="center"/>
            <w:hideMark/>
          </w:tcPr>
          <w:p w14:paraId="369BFDF1" w14:textId="77777777" w:rsidR="004F3BD5" w:rsidRPr="007A391B" w:rsidRDefault="004F3BD5">
            <w:pPr>
              <w:spacing w:line="256" w:lineRule="auto"/>
              <w:ind w:left="-40"/>
              <w:jc w:val="center"/>
              <w:rPr>
                <w:sz w:val="22"/>
                <w:szCs w:val="22"/>
                <w:lang w:eastAsia="en-US"/>
              </w:rPr>
            </w:pPr>
            <w:r w:rsidRPr="007A391B">
              <w:rPr>
                <w:iCs/>
                <w:sz w:val="22"/>
                <w:szCs w:val="22"/>
                <w:lang w:eastAsia="en-US"/>
              </w:rPr>
              <w:t>1432,98</w:t>
            </w:r>
          </w:p>
        </w:tc>
        <w:tc>
          <w:tcPr>
            <w:tcW w:w="409" w:type="pct"/>
            <w:vAlign w:val="center"/>
            <w:hideMark/>
          </w:tcPr>
          <w:p w14:paraId="1969E689" w14:textId="77777777" w:rsidR="004F3BD5" w:rsidRPr="007A391B" w:rsidRDefault="004F3BD5">
            <w:pPr>
              <w:spacing w:line="256" w:lineRule="auto"/>
              <w:ind w:left="-40"/>
              <w:jc w:val="center"/>
              <w:rPr>
                <w:sz w:val="22"/>
                <w:szCs w:val="22"/>
                <w:lang w:eastAsia="en-US"/>
              </w:rPr>
            </w:pPr>
            <w:r w:rsidRPr="007A391B">
              <w:rPr>
                <w:sz w:val="22"/>
                <w:szCs w:val="22"/>
                <w:lang w:eastAsia="en-US"/>
              </w:rPr>
              <w:t>1432,98</w:t>
            </w:r>
          </w:p>
        </w:tc>
        <w:tc>
          <w:tcPr>
            <w:tcW w:w="409" w:type="pct"/>
            <w:vAlign w:val="center"/>
            <w:hideMark/>
          </w:tcPr>
          <w:p w14:paraId="0EBDE366" w14:textId="77777777" w:rsidR="004F3BD5" w:rsidRPr="007A391B" w:rsidRDefault="004F3BD5">
            <w:pPr>
              <w:spacing w:line="256" w:lineRule="auto"/>
              <w:ind w:left="-40"/>
              <w:jc w:val="center"/>
              <w:rPr>
                <w:sz w:val="22"/>
                <w:szCs w:val="22"/>
                <w:lang w:eastAsia="en-US"/>
              </w:rPr>
            </w:pPr>
            <w:r w:rsidRPr="007A391B">
              <w:rPr>
                <w:sz w:val="22"/>
                <w:szCs w:val="22"/>
                <w:lang w:eastAsia="en-US"/>
              </w:rPr>
              <w:t>1490,30</w:t>
            </w:r>
          </w:p>
        </w:tc>
        <w:tc>
          <w:tcPr>
            <w:tcW w:w="510" w:type="pct"/>
            <w:vAlign w:val="center"/>
            <w:hideMark/>
          </w:tcPr>
          <w:p w14:paraId="25C97A6D" w14:textId="77777777" w:rsidR="004F3BD5" w:rsidRPr="007A391B" w:rsidRDefault="004F3BD5">
            <w:pPr>
              <w:spacing w:line="256" w:lineRule="auto"/>
              <w:ind w:left="-40"/>
              <w:jc w:val="center"/>
              <w:rPr>
                <w:sz w:val="22"/>
                <w:szCs w:val="22"/>
                <w:lang w:eastAsia="en-US"/>
              </w:rPr>
            </w:pPr>
            <w:r w:rsidRPr="007A391B">
              <w:rPr>
                <w:sz w:val="22"/>
                <w:szCs w:val="22"/>
                <w:lang w:eastAsia="en-US"/>
              </w:rPr>
              <w:t>1490,3</w:t>
            </w:r>
          </w:p>
        </w:tc>
        <w:tc>
          <w:tcPr>
            <w:tcW w:w="509" w:type="pct"/>
            <w:vAlign w:val="center"/>
            <w:hideMark/>
          </w:tcPr>
          <w:p w14:paraId="3D6A6E2E" w14:textId="77777777" w:rsidR="004F3BD5" w:rsidRPr="007A391B" w:rsidRDefault="004F3BD5">
            <w:pPr>
              <w:spacing w:line="256" w:lineRule="auto"/>
              <w:ind w:left="-40"/>
              <w:jc w:val="center"/>
              <w:rPr>
                <w:sz w:val="22"/>
                <w:szCs w:val="22"/>
                <w:lang w:eastAsia="en-US"/>
              </w:rPr>
            </w:pPr>
            <w:r w:rsidRPr="007A391B">
              <w:rPr>
                <w:sz w:val="22"/>
                <w:szCs w:val="22"/>
                <w:lang w:eastAsia="en-US"/>
              </w:rPr>
              <w:t>1549,91</w:t>
            </w:r>
          </w:p>
        </w:tc>
        <w:tc>
          <w:tcPr>
            <w:tcW w:w="509" w:type="pct"/>
            <w:vAlign w:val="center"/>
            <w:hideMark/>
          </w:tcPr>
          <w:p w14:paraId="3711B899" w14:textId="77777777" w:rsidR="004F3BD5" w:rsidRPr="007A391B" w:rsidRDefault="004F3BD5">
            <w:pPr>
              <w:spacing w:line="256" w:lineRule="auto"/>
              <w:ind w:left="-40"/>
              <w:jc w:val="center"/>
              <w:rPr>
                <w:sz w:val="22"/>
                <w:szCs w:val="22"/>
                <w:lang w:eastAsia="en-US"/>
              </w:rPr>
            </w:pPr>
            <w:r w:rsidRPr="007A391B">
              <w:rPr>
                <w:sz w:val="22"/>
                <w:szCs w:val="22"/>
                <w:lang w:eastAsia="en-US"/>
              </w:rPr>
              <w:t>1549,91</w:t>
            </w:r>
          </w:p>
        </w:tc>
        <w:tc>
          <w:tcPr>
            <w:tcW w:w="509" w:type="pct"/>
            <w:vAlign w:val="center"/>
            <w:hideMark/>
          </w:tcPr>
          <w:p w14:paraId="3DE38FE9" w14:textId="77777777" w:rsidR="004F3BD5" w:rsidRPr="007A391B" w:rsidRDefault="004F3BD5">
            <w:pPr>
              <w:spacing w:line="256" w:lineRule="auto"/>
              <w:ind w:left="-40"/>
              <w:jc w:val="center"/>
              <w:rPr>
                <w:sz w:val="22"/>
                <w:szCs w:val="22"/>
                <w:lang w:eastAsia="en-US"/>
              </w:rPr>
            </w:pPr>
            <w:r w:rsidRPr="007A391B">
              <w:rPr>
                <w:sz w:val="22"/>
                <w:szCs w:val="22"/>
                <w:lang w:eastAsia="en-US"/>
              </w:rPr>
              <w:t>1611,91</w:t>
            </w:r>
          </w:p>
        </w:tc>
      </w:tr>
      <w:tr w:rsidR="007A391B" w:rsidRPr="007A391B" w14:paraId="25EE4ACF" w14:textId="77777777" w:rsidTr="00A63B7B">
        <w:trPr>
          <w:trHeight w:val="227"/>
          <w:jc w:val="center"/>
        </w:trPr>
        <w:tc>
          <w:tcPr>
            <w:tcW w:w="753" w:type="pct"/>
            <w:vMerge w:val="restart"/>
            <w:vAlign w:val="center"/>
            <w:hideMark/>
          </w:tcPr>
          <w:p w14:paraId="5CE3D54D" w14:textId="77777777" w:rsidR="004F3BD5" w:rsidRPr="007A391B" w:rsidRDefault="004F3BD5">
            <w:pPr>
              <w:spacing w:line="256" w:lineRule="auto"/>
              <w:rPr>
                <w:sz w:val="22"/>
                <w:szCs w:val="22"/>
                <w:lang w:eastAsia="en-US"/>
              </w:rPr>
            </w:pPr>
            <w:r w:rsidRPr="007A391B">
              <w:rPr>
                <w:iCs/>
                <w:sz w:val="22"/>
                <w:szCs w:val="22"/>
                <w:lang w:eastAsia="en-US"/>
              </w:rPr>
              <w:t>ООО «Сургутские городские электрические сети» (ООО «СГЭС») отпуск тепловой энергии от Сургутской ГРЭС-1 и Сургутской ГРЭС-2</w:t>
            </w:r>
          </w:p>
        </w:tc>
        <w:tc>
          <w:tcPr>
            <w:tcW w:w="534" w:type="pct"/>
            <w:vAlign w:val="center"/>
            <w:hideMark/>
          </w:tcPr>
          <w:p w14:paraId="2B7ADEBD" w14:textId="77777777" w:rsidR="004F3BD5" w:rsidRPr="007A391B" w:rsidRDefault="004F3BD5">
            <w:pPr>
              <w:spacing w:line="256" w:lineRule="auto"/>
              <w:jc w:val="center"/>
              <w:rPr>
                <w:iCs/>
                <w:sz w:val="22"/>
                <w:szCs w:val="22"/>
                <w:lang w:eastAsia="en-US"/>
              </w:rPr>
            </w:pPr>
            <w:r w:rsidRPr="007A391B">
              <w:rPr>
                <w:iCs/>
                <w:sz w:val="22"/>
                <w:szCs w:val="22"/>
                <w:lang w:eastAsia="en-US"/>
              </w:rPr>
              <w:t>Население</w:t>
            </w:r>
          </w:p>
        </w:tc>
        <w:tc>
          <w:tcPr>
            <w:tcW w:w="401" w:type="pct"/>
            <w:vAlign w:val="center"/>
            <w:hideMark/>
          </w:tcPr>
          <w:p w14:paraId="23BFC47D" w14:textId="77777777" w:rsidR="004F3BD5" w:rsidRPr="007A391B" w:rsidRDefault="004F3BD5">
            <w:pPr>
              <w:spacing w:line="256" w:lineRule="auto"/>
              <w:ind w:left="-40"/>
              <w:jc w:val="center"/>
              <w:rPr>
                <w:iCs/>
                <w:sz w:val="22"/>
                <w:szCs w:val="22"/>
                <w:lang w:eastAsia="en-US"/>
              </w:rPr>
            </w:pPr>
            <w:r w:rsidRPr="007A391B">
              <w:rPr>
                <w:iCs/>
                <w:sz w:val="22"/>
                <w:szCs w:val="22"/>
                <w:lang w:eastAsia="en-US"/>
              </w:rPr>
              <w:t>729,49</w:t>
            </w:r>
          </w:p>
        </w:tc>
        <w:tc>
          <w:tcPr>
            <w:tcW w:w="457" w:type="pct"/>
            <w:vAlign w:val="center"/>
            <w:hideMark/>
          </w:tcPr>
          <w:p w14:paraId="0EE1C25C" w14:textId="77777777" w:rsidR="004F3BD5" w:rsidRPr="007A391B" w:rsidRDefault="004F3BD5">
            <w:pPr>
              <w:spacing w:line="256" w:lineRule="auto"/>
              <w:ind w:left="-40"/>
              <w:jc w:val="center"/>
              <w:rPr>
                <w:iCs/>
                <w:sz w:val="22"/>
                <w:szCs w:val="22"/>
                <w:lang w:eastAsia="en-US"/>
              </w:rPr>
            </w:pPr>
            <w:r w:rsidRPr="007A391B">
              <w:rPr>
                <w:iCs/>
                <w:sz w:val="22"/>
                <w:szCs w:val="22"/>
                <w:lang w:eastAsia="en-US"/>
              </w:rPr>
              <w:t>760,12</w:t>
            </w:r>
          </w:p>
        </w:tc>
        <w:tc>
          <w:tcPr>
            <w:tcW w:w="409" w:type="pct"/>
            <w:vAlign w:val="center"/>
            <w:hideMark/>
          </w:tcPr>
          <w:p w14:paraId="05E9F9D3" w14:textId="77777777" w:rsidR="004F3BD5" w:rsidRPr="007A391B" w:rsidRDefault="004F3BD5">
            <w:pPr>
              <w:spacing w:line="256" w:lineRule="auto"/>
              <w:ind w:left="-40"/>
              <w:jc w:val="center"/>
              <w:rPr>
                <w:sz w:val="22"/>
                <w:szCs w:val="22"/>
                <w:lang w:eastAsia="en-US"/>
              </w:rPr>
            </w:pPr>
            <w:r w:rsidRPr="007A391B">
              <w:rPr>
                <w:sz w:val="22"/>
                <w:szCs w:val="22"/>
                <w:lang w:eastAsia="en-US"/>
              </w:rPr>
              <w:t>760,12</w:t>
            </w:r>
          </w:p>
        </w:tc>
        <w:tc>
          <w:tcPr>
            <w:tcW w:w="409" w:type="pct"/>
            <w:vAlign w:val="center"/>
            <w:hideMark/>
          </w:tcPr>
          <w:p w14:paraId="7C21C22E" w14:textId="77777777" w:rsidR="004F3BD5" w:rsidRPr="007A391B" w:rsidRDefault="004F3BD5">
            <w:pPr>
              <w:spacing w:line="256" w:lineRule="auto"/>
              <w:ind w:left="-40"/>
              <w:jc w:val="center"/>
              <w:rPr>
                <w:sz w:val="22"/>
                <w:szCs w:val="22"/>
                <w:lang w:eastAsia="en-US"/>
              </w:rPr>
            </w:pPr>
            <w:r w:rsidRPr="007A391B">
              <w:rPr>
                <w:sz w:val="22"/>
                <w:szCs w:val="22"/>
                <w:lang w:eastAsia="en-US"/>
              </w:rPr>
              <w:t>773,73</w:t>
            </w:r>
          </w:p>
        </w:tc>
        <w:tc>
          <w:tcPr>
            <w:tcW w:w="510" w:type="pct"/>
            <w:vAlign w:val="center"/>
            <w:hideMark/>
          </w:tcPr>
          <w:p w14:paraId="36235732" w14:textId="77777777" w:rsidR="004F3BD5" w:rsidRPr="007A391B" w:rsidRDefault="004F3BD5">
            <w:pPr>
              <w:spacing w:line="256" w:lineRule="auto"/>
              <w:ind w:left="-40"/>
              <w:jc w:val="center"/>
              <w:rPr>
                <w:sz w:val="22"/>
                <w:szCs w:val="22"/>
                <w:lang w:eastAsia="en-US"/>
              </w:rPr>
            </w:pPr>
            <w:r w:rsidRPr="007A391B">
              <w:rPr>
                <w:sz w:val="22"/>
                <w:szCs w:val="22"/>
                <w:lang w:eastAsia="en-US"/>
              </w:rPr>
              <w:t>773,73</w:t>
            </w:r>
          </w:p>
        </w:tc>
        <w:tc>
          <w:tcPr>
            <w:tcW w:w="509" w:type="pct"/>
            <w:vAlign w:val="center"/>
            <w:hideMark/>
          </w:tcPr>
          <w:p w14:paraId="04D4F601" w14:textId="77777777" w:rsidR="004F3BD5" w:rsidRPr="007A391B" w:rsidRDefault="004F3BD5">
            <w:pPr>
              <w:spacing w:line="256" w:lineRule="auto"/>
              <w:ind w:left="-40"/>
              <w:jc w:val="center"/>
              <w:rPr>
                <w:sz w:val="22"/>
                <w:szCs w:val="22"/>
                <w:lang w:eastAsia="en-US"/>
              </w:rPr>
            </w:pPr>
            <w:r w:rsidRPr="007A391B">
              <w:rPr>
                <w:sz w:val="22"/>
                <w:szCs w:val="22"/>
                <w:lang w:eastAsia="en-US"/>
              </w:rPr>
              <w:t>774,26</w:t>
            </w:r>
          </w:p>
        </w:tc>
        <w:tc>
          <w:tcPr>
            <w:tcW w:w="509" w:type="pct"/>
            <w:vAlign w:val="center"/>
            <w:hideMark/>
          </w:tcPr>
          <w:p w14:paraId="78EE39DC" w14:textId="77777777" w:rsidR="004F3BD5" w:rsidRPr="007A391B" w:rsidRDefault="004F3BD5">
            <w:pPr>
              <w:spacing w:line="256" w:lineRule="auto"/>
              <w:ind w:left="-40"/>
              <w:jc w:val="center"/>
              <w:rPr>
                <w:sz w:val="22"/>
                <w:szCs w:val="22"/>
                <w:lang w:eastAsia="en-US"/>
              </w:rPr>
            </w:pPr>
            <w:r w:rsidRPr="007A391B">
              <w:rPr>
                <w:sz w:val="22"/>
                <w:szCs w:val="22"/>
                <w:lang w:eastAsia="en-US"/>
              </w:rPr>
              <w:t>785,84</w:t>
            </w:r>
          </w:p>
        </w:tc>
        <w:tc>
          <w:tcPr>
            <w:tcW w:w="509" w:type="pct"/>
            <w:vAlign w:val="center"/>
            <w:hideMark/>
          </w:tcPr>
          <w:p w14:paraId="662EA149" w14:textId="77777777" w:rsidR="004F3BD5" w:rsidRPr="007A391B" w:rsidRDefault="004F3BD5">
            <w:pPr>
              <w:spacing w:line="256" w:lineRule="auto"/>
              <w:ind w:left="-40"/>
              <w:jc w:val="center"/>
              <w:rPr>
                <w:sz w:val="22"/>
                <w:szCs w:val="22"/>
                <w:lang w:eastAsia="en-US"/>
              </w:rPr>
            </w:pPr>
            <w:r w:rsidRPr="007A391B">
              <w:rPr>
                <w:sz w:val="22"/>
                <w:szCs w:val="22"/>
                <w:lang w:eastAsia="en-US"/>
              </w:rPr>
              <w:t>785,84</w:t>
            </w:r>
          </w:p>
        </w:tc>
      </w:tr>
      <w:tr w:rsidR="007A391B" w:rsidRPr="007A391B" w14:paraId="39EA649A" w14:textId="77777777" w:rsidTr="00A63B7B">
        <w:trPr>
          <w:trHeight w:val="227"/>
          <w:jc w:val="center"/>
        </w:trPr>
        <w:tc>
          <w:tcPr>
            <w:tcW w:w="0" w:type="auto"/>
            <w:vMerge/>
            <w:vAlign w:val="center"/>
            <w:hideMark/>
          </w:tcPr>
          <w:p w14:paraId="41B8A025" w14:textId="77777777" w:rsidR="004F3BD5" w:rsidRPr="007A391B" w:rsidRDefault="004F3BD5">
            <w:pPr>
              <w:spacing w:line="256" w:lineRule="auto"/>
              <w:rPr>
                <w:sz w:val="22"/>
                <w:szCs w:val="22"/>
                <w:lang w:eastAsia="en-US"/>
              </w:rPr>
            </w:pPr>
          </w:p>
        </w:tc>
        <w:tc>
          <w:tcPr>
            <w:tcW w:w="534" w:type="pct"/>
            <w:vAlign w:val="center"/>
            <w:hideMark/>
          </w:tcPr>
          <w:p w14:paraId="62E48714"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741EE9B9" w14:textId="77777777" w:rsidR="004F3BD5" w:rsidRPr="007A391B" w:rsidRDefault="004F3BD5">
            <w:pPr>
              <w:spacing w:line="256" w:lineRule="auto"/>
              <w:ind w:left="-40"/>
              <w:jc w:val="center"/>
              <w:rPr>
                <w:sz w:val="22"/>
                <w:szCs w:val="22"/>
                <w:lang w:eastAsia="en-US"/>
              </w:rPr>
            </w:pPr>
            <w:r w:rsidRPr="007A391B">
              <w:rPr>
                <w:iCs/>
                <w:sz w:val="22"/>
                <w:szCs w:val="22"/>
                <w:lang w:eastAsia="en-US"/>
              </w:rPr>
              <w:t>618,21</w:t>
            </w:r>
          </w:p>
        </w:tc>
        <w:tc>
          <w:tcPr>
            <w:tcW w:w="457" w:type="pct"/>
            <w:vAlign w:val="center"/>
            <w:hideMark/>
          </w:tcPr>
          <w:p w14:paraId="60F947C8" w14:textId="77777777" w:rsidR="004F3BD5" w:rsidRPr="007A391B" w:rsidRDefault="004F3BD5">
            <w:pPr>
              <w:spacing w:line="256" w:lineRule="auto"/>
              <w:ind w:left="-40"/>
              <w:jc w:val="center"/>
              <w:rPr>
                <w:sz w:val="22"/>
                <w:szCs w:val="22"/>
                <w:lang w:eastAsia="en-US"/>
              </w:rPr>
            </w:pPr>
            <w:bookmarkStart w:id="72" w:name="_Toc456522858"/>
            <w:bookmarkStart w:id="73" w:name="_Toc456525270"/>
            <w:bookmarkStart w:id="74" w:name="_Toc461650494"/>
            <w:bookmarkStart w:id="75" w:name="_Toc463272311"/>
            <w:bookmarkStart w:id="76" w:name="RANGE!H14"/>
            <w:r w:rsidRPr="007A391B">
              <w:rPr>
                <w:iCs/>
                <w:sz w:val="22"/>
                <w:szCs w:val="22"/>
                <w:lang w:eastAsia="en-US"/>
              </w:rPr>
              <w:t>644,17</w:t>
            </w:r>
            <w:bookmarkEnd w:id="72"/>
            <w:bookmarkEnd w:id="73"/>
            <w:bookmarkEnd w:id="74"/>
            <w:bookmarkEnd w:id="75"/>
            <w:bookmarkEnd w:id="76"/>
          </w:p>
        </w:tc>
        <w:tc>
          <w:tcPr>
            <w:tcW w:w="409" w:type="pct"/>
            <w:vAlign w:val="center"/>
            <w:hideMark/>
          </w:tcPr>
          <w:p w14:paraId="56439AF2" w14:textId="77777777" w:rsidR="004F3BD5" w:rsidRPr="007A391B" w:rsidRDefault="004F3BD5">
            <w:pPr>
              <w:spacing w:line="256" w:lineRule="auto"/>
              <w:ind w:left="-40"/>
              <w:jc w:val="center"/>
              <w:rPr>
                <w:sz w:val="22"/>
                <w:szCs w:val="22"/>
                <w:lang w:eastAsia="en-US"/>
              </w:rPr>
            </w:pPr>
            <w:r w:rsidRPr="007A391B">
              <w:rPr>
                <w:sz w:val="22"/>
                <w:szCs w:val="22"/>
                <w:lang w:eastAsia="en-US"/>
              </w:rPr>
              <w:t>644,17</w:t>
            </w:r>
          </w:p>
        </w:tc>
        <w:tc>
          <w:tcPr>
            <w:tcW w:w="409" w:type="pct"/>
            <w:vAlign w:val="center"/>
            <w:hideMark/>
          </w:tcPr>
          <w:p w14:paraId="7A9C2734" w14:textId="77777777" w:rsidR="004F3BD5" w:rsidRPr="007A391B" w:rsidRDefault="004F3BD5">
            <w:pPr>
              <w:spacing w:line="256" w:lineRule="auto"/>
              <w:ind w:left="-40"/>
              <w:jc w:val="center"/>
              <w:rPr>
                <w:sz w:val="22"/>
                <w:szCs w:val="22"/>
                <w:lang w:eastAsia="en-US"/>
              </w:rPr>
            </w:pPr>
            <w:r w:rsidRPr="007A391B">
              <w:rPr>
                <w:sz w:val="22"/>
                <w:szCs w:val="22"/>
                <w:lang w:eastAsia="en-US"/>
              </w:rPr>
              <w:t>655,70</w:t>
            </w:r>
          </w:p>
        </w:tc>
        <w:tc>
          <w:tcPr>
            <w:tcW w:w="510" w:type="pct"/>
            <w:vAlign w:val="center"/>
            <w:hideMark/>
          </w:tcPr>
          <w:p w14:paraId="5398E84E" w14:textId="77777777" w:rsidR="004F3BD5" w:rsidRPr="007A391B" w:rsidRDefault="004F3BD5">
            <w:pPr>
              <w:spacing w:line="256" w:lineRule="auto"/>
              <w:ind w:left="-40"/>
              <w:jc w:val="center"/>
              <w:rPr>
                <w:sz w:val="22"/>
                <w:szCs w:val="22"/>
                <w:lang w:eastAsia="en-US"/>
              </w:rPr>
            </w:pPr>
            <w:r w:rsidRPr="007A391B">
              <w:rPr>
                <w:sz w:val="22"/>
                <w:szCs w:val="22"/>
                <w:lang w:eastAsia="en-US"/>
              </w:rPr>
              <w:t>655,70</w:t>
            </w:r>
          </w:p>
        </w:tc>
        <w:tc>
          <w:tcPr>
            <w:tcW w:w="509" w:type="pct"/>
            <w:vAlign w:val="center"/>
            <w:hideMark/>
          </w:tcPr>
          <w:p w14:paraId="2C14E043" w14:textId="77777777" w:rsidR="004F3BD5" w:rsidRPr="007A391B" w:rsidRDefault="004F3BD5">
            <w:pPr>
              <w:spacing w:line="256" w:lineRule="auto"/>
              <w:ind w:left="-40"/>
              <w:jc w:val="center"/>
              <w:rPr>
                <w:sz w:val="22"/>
                <w:szCs w:val="22"/>
                <w:lang w:eastAsia="en-US"/>
              </w:rPr>
            </w:pPr>
            <w:r w:rsidRPr="007A391B">
              <w:rPr>
                <w:sz w:val="22"/>
                <w:szCs w:val="22"/>
                <w:lang w:eastAsia="en-US"/>
              </w:rPr>
              <w:t>656,15</w:t>
            </w:r>
          </w:p>
        </w:tc>
        <w:tc>
          <w:tcPr>
            <w:tcW w:w="509" w:type="pct"/>
            <w:vAlign w:val="center"/>
            <w:hideMark/>
          </w:tcPr>
          <w:p w14:paraId="37EC41B5" w14:textId="77777777" w:rsidR="004F3BD5" w:rsidRPr="007A391B" w:rsidRDefault="004F3BD5">
            <w:pPr>
              <w:spacing w:line="256" w:lineRule="auto"/>
              <w:ind w:left="-40"/>
              <w:jc w:val="center"/>
              <w:rPr>
                <w:sz w:val="22"/>
                <w:szCs w:val="22"/>
                <w:lang w:eastAsia="en-US"/>
              </w:rPr>
            </w:pPr>
            <w:r w:rsidRPr="007A391B">
              <w:rPr>
                <w:sz w:val="22"/>
                <w:szCs w:val="22"/>
                <w:lang w:eastAsia="en-US"/>
              </w:rPr>
              <w:t>654,87</w:t>
            </w:r>
          </w:p>
        </w:tc>
        <w:tc>
          <w:tcPr>
            <w:tcW w:w="509" w:type="pct"/>
            <w:vAlign w:val="center"/>
            <w:hideMark/>
          </w:tcPr>
          <w:p w14:paraId="7DA18EA6" w14:textId="77777777" w:rsidR="004F3BD5" w:rsidRPr="007A391B" w:rsidRDefault="004F3BD5">
            <w:pPr>
              <w:spacing w:line="256" w:lineRule="auto"/>
              <w:ind w:left="-40"/>
              <w:jc w:val="center"/>
              <w:rPr>
                <w:sz w:val="22"/>
                <w:szCs w:val="22"/>
                <w:lang w:eastAsia="en-US"/>
              </w:rPr>
            </w:pPr>
            <w:r w:rsidRPr="007A391B">
              <w:rPr>
                <w:sz w:val="22"/>
                <w:szCs w:val="22"/>
                <w:lang w:eastAsia="en-US"/>
              </w:rPr>
              <w:t>654,87</w:t>
            </w:r>
          </w:p>
        </w:tc>
      </w:tr>
      <w:tr w:rsidR="007A391B" w:rsidRPr="007A391B" w14:paraId="4FC226DD" w14:textId="77777777" w:rsidTr="00A63B7B">
        <w:trPr>
          <w:trHeight w:val="227"/>
          <w:jc w:val="center"/>
        </w:trPr>
        <w:tc>
          <w:tcPr>
            <w:tcW w:w="0" w:type="auto"/>
            <w:vMerge/>
            <w:vAlign w:val="center"/>
            <w:hideMark/>
          </w:tcPr>
          <w:p w14:paraId="702229CE" w14:textId="77777777" w:rsidR="004F3BD5" w:rsidRPr="007A391B" w:rsidRDefault="004F3BD5">
            <w:pPr>
              <w:spacing w:line="256" w:lineRule="auto"/>
              <w:rPr>
                <w:sz w:val="22"/>
                <w:szCs w:val="22"/>
                <w:lang w:eastAsia="en-US"/>
              </w:rPr>
            </w:pPr>
          </w:p>
        </w:tc>
        <w:tc>
          <w:tcPr>
            <w:tcW w:w="534" w:type="pct"/>
            <w:vAlign w:val="center"/>
            <w:hideMark/>
          </w:tcPr>
          <w:p w14:paraId="69AAB713" w14:textId="77777777" w:rsidR="004F3BD5" w:rsidRPr="007A391B" w:rsidRDefault="004F3BD5">
            <w:pPr>
              <w:spacing w:line="256" w:lineRule="auto"/>
              <w:jc w:val="center"/>
              <w:rPr>
                <w:iCs/>
                <w:sz w:val="22"/>
                <w:szCs w:val="22"/>
                <w:lang w:eastAsia="en-US"/>
              </w:rPr>
            </w:pPr>
            <w:r w:rsidRPr="007A391B">
              <w:rPr>
                <w:iCs/>
                <w:sz w:val="22"/>
                <w:szCs w:val="22"/>
                <w:lang w:eastAsia="en-US"/>
              </w:rPr>
              <w:t>Организации – перепродавцы</w:t>
            </w:r>
          </w:p>
        </w:tc>
        <w:tc>
          <w:tcPr>
            <w:tcW w:w="401" w:type="pct"/>
            <w:vAlign w:val="center"/>
            <w:hideMark/>
          </w:tcPr>
          <w:p w14:paraId="553E3BD4" w14:textId="77777777" w:rsidR="004F3BD5" w:rsidRPr="007A391B" w:rsidRDefault="004F3BD5">
            <w:pPr>
              <w:spacing w:line="256" w:lineRule="auto"/>
              <w:ind w:left="-40"/>
              <w:jc w:val="center"/>
              <w:rPr>
                <w:sz w:val="22"/>
                <w:szCs w:val="22"/>
                <w:lang w:eastAsia="en-US"/>
              </w:rPr>
            </w:pPr>
            <w:r w:rsidRPr="007A391B">
              <w:rPr>
                <w:iCs/>
                <w:sz w:val="22"/>
                <w:szCs w:val="22"/>
                <w:lang w:eastAsia="en-US"/>
              </w:rPr>
              <w:t>618,21</w:t>
            </w:r>
          </w:p>
        </w:tc>
        <w:tc>
          <w:tcPr>
            <w:tcW w:w="457" w:type="pct"/>
            <w:vAlign w:val="center"/>
            <w:hideMark/>
          </w:tcPr>
          <w:p w14:paraId="4F8A0B62" w14:textId="77777777" w:rsidR="004F3BD5" w:rsidRPr="007A391B" w:rsidRDefault="004F3BD5">
            <w:pPr>
              <w:spacing w:line="256" w:lineRule="auto"/>
              <w:ind w:left="-40"/>
              <w:jc w:val="center"/>
              <w:rPr>
                <w:sz w:val="22"/>
                <w:szCs w:val="22"/>
                <w:lang w:eastAsia="en-US"/>
              </w:rPr>
            </w:pPr>
            <w:r w:rsidRPr="007A391B">
              <w:rPr>
                <w:iCs/>
                <w:sz w:val="22"/>
                <w:szCs w:val="22"/>
                <w:lang w:eastAsia="en-US"/>
              </w:rPr>
              <w:t>644,17</w:t>
            </w:r>
          </w:p>
        </w:tc>
        <w:tc>
          <w:tcPr>
            <w:tcW w:w="409" w:type="pct"/>
            <w:vAlign w:val="center"/>
            <w:hideMark/>
          </w:tcPr>
          <w:p w14:paraId="7DE3807F" w14:textId="77777777" w:rsidR="004F3BD5" w:rsidRPr="007A391B" w:rsidRDefault="004F3BD5">
            <w:pPr>
              <w:spacing w:line="256" w:lineRule="auto"/>
              <w:ind w:left="-40"/>
              <w:jc w:val="center"/>
              <w:rPr>
                <w:sz w:val="22"/>
                <w:szCs w:val="22"/>
                <w:lang w:eastAsia="en-US"/>
              </w:rPr>
            </w:pPr>
            <w:r w:rsidRPr="007A391B">
              <w:rPr>
                <w:sz w:val="22"/>
                <w:szCs w:val="22"/>
                <w:lang w:eastAsia="en-US"/>
              </w:rPr>
              <w:t>644,17</w:t>
            </w:r>
          </w:p>
        </w:tc>
        <w:tc>
          <w:tcPr>
            <w:tcW w:w="409" w:type="pct"/>
            <w:vAlign w:val="center"/>
            <w:hideMark/>
          </w:tcPr>
          <w:p w14:paraId="1BC5766F" w14:textId="77777777" w:rsidR="004F3BD5" w:rsidRPr="007A391B" w:rsidRDefault="004F3BD5">
            <w:pPr>
              <w:spacing w:line="256" w:lineRule="auto"/>
              <w:ind w:left="-40"/>
              <w:jc w:val="center"/>
              <w:rPr>
                <w:sz w:val="22"/>
                <w:szCs w:val="22"/>
                <w:lang w:eastAsia="en-US"/>
              </w:rPr>
            </w:pPr>
            <w:r w:rsidRPr="007A391B">
              <w:rPr>
                <w:sz w:val="22"/>
                <w:szCs w:val="22"/>
                <w:lang w:eastAsia="en-US"/>
              </w:rPr>
              <w:t>655,70</w:t>
            </w:r>
          </w:p>
        </w:tc>
        <w:tc>
          <w:tcPr>
            <w:tcW w:w="510" w:type="pct"/>
            <w:vAlign w:val="center"/>
            <w:hideMark/>
          </w:tcPr>
          <w:p w14:paraId="015D4231" w14:textId="77777777" w:rsidR="004F3BD5" w:rsidRPr="007A391B" w:rsidRDefault="004F3BD5">
            <w:pPr>
              <w:spacing w:line="256" w:lineRule="auto"/>
              <w:ind w:left="-40"/>
              <w:jc w:val="center"/>
              <w:rPr>
                <w:sz w:val="22"/>
                <w:szCs w:val="22"/>
                <w:lang w:eastAsia="en-US"/>
              </w:rPr>
            </w:pPr>
            <w:r w:rsidRPr="007A391B">
              <w:rPr>
                <w:sz w:val="22"/>
                <w:szCs w:val="22"/>
                <w:lang w:eastAsia="en-US"/>
              </w:rPr>
              <w:t>655,70</w:t>
            </w:r>
          </w:p>
        </w:tc>
        <w:tc>
          <w:tcPr>
            <w:tcW w:w="509" w:type="pct"/>
            <w:vAlign w:val="center"/>
            <w:hideMark/>
          </w:tcPr>
          <w:p w14:paraId="71C0F850" w14:textId="77777777" w:rsidR="004F3BD5" w:rsidRPr="007A391B" w:rsidRDefault="004F3BD5">
            <w:pPr>
              <w:spacing w:line="256" w:lineRule="auto"/>
              <w:ind w:left="-40"/>
              <w:jc w:val="center"/>
              <w:rPr>
                <w:sz w:val="22"/>
                <w:szCs w:val="22"/>
                <w:lang w:eastAsia="en-US"/>
              </w:rPr>
            </w:pPr>
            <w:r w:rsidRPr="007A391B">
              <w:rPr>
                <w:sz w:val="22"/>
                <w:szCs w:val="22"/>
                <w:lang w:eastAsia="en-US"/>
              </w:rPr>
              <w:t>656,15</w:t>
            </w:r>
          </w:p>
        </w:tc>
        <w:tc>
          <w:tcPr>
            <w:tcW w:w="509" w:type="pct"/>
            <w:vAlign w:val="center"/>
            <w:hideMark/>
          </w:tcPr>
          <w:p w14:paraId="1302FCD8" w14:textId="77777777" w:rsidR="004F3BD5" w:rsidRPr="007A391B" w:rsidRDefault="004F3BD5">
            <w:pPr>
              <w:spacing w:line="256" w:lineRule="auto"/>
              <w:ind w:left="-40"/>
              <w:jc w:val="center"/>
              <w:rPr>
                <w:sz w:val="22"/>
                <w:szCs w:val="22"/>
                <w:lang w:eastAsia="en-US"/>
              </w:rPr>
            </w:pPr>
            <w:r w:rsidRPr="007A391B">
              <w:rPr>
                <w:sz w:val="22"/>
                <w:szCs w:val="22"/>
                <w:lang w:eastAsia="en-US"/>
              </w:rPr>
              <w:t>654,87</w:t>
            </w:r>
          </w:p>
        </w:tc>
        <w:tc>
          <w:tcPr>
            <w:tcW w:w="509" w:type="pct"/>
            <w:vAlign w:val="center"/>
            <w:hideMark/>
          </w:tcPr>
          <w:p w14:paraId="74AA9925" w14:textId="77777777" w:rsidR="004F3BD5" w:rsidRPr="007A391B" w:rsidRDefault="004F3BD5">
            <w:pPr>
              <w:spacing w:line="256" w:lineRule="auto"/>
              <w:ind w:left="-40"/>
              <w:jc w:val="center"/>
              <w:rPr>
                <w:sz w:val="22"/>
                <w:szCs w:val="22"/>
                <w:lang w:eastAsia="en-US"/>
              </w:rPr>
            </w:pPr>
            <w:r w:rsidRPr="007A391B">
              <w:rPr>
                <w:sz w:val="22"/>
                <w:szCs w:val="22"/>
                <w:lang w:eastAsia="en-US"/>
              </w:rPr>
              <w:t>654,87</w:t>
            </w:r>
          </w:p>
        </w:tc>
      </w:tr>
      <w:tr w:rsidR="007A391B" w:rsidRPr="007A391B" w14:paraId="27E2498C" w14:textId="77777777" w:rsidTr="00A63B7B">
        <w:trPr>
          <w:trHeight w:val="70"/>
          <w:jc w:val="center"/>
        </w:trPr>
        <w:tc>
          <w:tcPr>
            <w:tcW w:w="0" w:type="auto"/>
            <w:vMerge/>
            <w:vAlign w:val="center"/>
            <w:hideMark/>
          </w:tcPr>
          <w:p w14:paraId="6659C107" w14:textId="77777777" w:rsidR="004F3BD5" w:rsidRPr="007A391B" w:rsidRDefault="004F3BD5">
            <w:pPr>
              <w:spacing w:line="256" w:lineRule="auto"/>
              <w:rPr>
                <w:sz w:val="22"/>
                <w:szCs w:val="22"/>
                <w:lang w:eastAsia="en-US"/>
              </w:rPr>
            </w:pPr>
          </w:p>
        </w:tc>
        <w:tc>
          <w:tcPr>
            <w:tcW w:w="534" w:type="pct"/>
            <w:vAlign w:val="center"/>
            <w:hideMark/>
          </w:tcPr>
          <w:p w14:paraId="1C4F1418" w14:textId="77777777" w:rsidR="004F3BD5" w:rsidRPr="007A391B" w:rsidRDefault="004F3BD5">
            <w:pPr>
              <w:spacing w:line="256" w:lineRule="auto"/>
              <w:jc w:val="center"/>
              <w:rPr>
                <w:iCs/>
                <w:sz w:val="22"/>
                <w:szCs w:val="22"/>
                <w:lang w:eastAsia="en-US"/>
              </w:rPr>
            </w:pPr>
            <w:r w:rsidRPr="007A391B">
              <w:rPr>
                <w:iCs/>
                <w:sz w:val="22"/>
                <w:szCs w:val="22"/>
                <w:lang w:eastAsia="en-US"/>
              </w:rPr>
              <w:t>Бюджетные потребители</w:t>
            </w:r>
          </w:p>
        </w:tc>
        <w:tc>
          <w:tcPr>
            <w:tcW w:w="401" w:type="pct"/>
            <w:vAlign w:val="center"/>
            <w:hideMark/>
          </w:tcPr>
          <w:p w14:paraId="20C29B70" w14:textId="77777777" w:rsidR="004F3BD5" w:rsidRPr="007A391B" w:rsidRDefault="004F3BD5">
            <w:pPr>
              <w:spacing w:line="256" w:lineRule="auto"/>
              <w:ind w:left="-40"/>
              <w:jc w:val="center"/>
              <w:rPr>
                <w:sz w:val="22"/>
                <w:szCs w:val="22"/>
                <w:lang w:eastAsia="en-US"/>
              </w:rPr>
            </w:pPr>
            <w:r w:rsidRPr="007A391B">
              <w:rPr>
                <w:iCs/>
                <w:sz w:val="22"/>
                <w:szCs w:val="22"/>
                <w:lang w:eastAsia="en-US"/>
              </w:rPr>
              <w:t>618,21</w:t>
            </w:r>
          </w:p>
        </w:tc>
        <w:tc>
          <w:tcPr>
            <w:tcW w:w="457" w:type="pct"/>
            <w:vAlign w:val="center"/>
            <w:hideMark/>
          </w:tcPr>
          <w:p w14:paraId="64D1CC6F" w14:textId="77777777" w:rsidR="004F3BD5" w:rsidRPr="007A391B" w:rsidRDefault="004F3BD5">
            <w:pPr>
              <w:spacing w:line="256" w:lineRule="auto"/>
              <w:ind w:left="-40"/>
              <w:jc w:val="center"/>
              <w:rPr>
                <w:sz w:val="22"/>
                <w:szCs w:val="22"/>
                <w:lang w:eastAsia="en-US"/>
              </w:rPr>
            </w:pPr>
            <w:r w:rsidRPr="007A391B">
              <w:rPr>
                <w:iCs/>
                <w:sz w:val="22"/>
                <w:szCs w:val="22"/>
                <w:lang w:eastAsia="en-US"/>
              </w:rPr>
              <w:t>644,17</w:t>
            </w:r>
          </w:p>
        </w:tc>
        <w:tc>
          <w:tcPr>
            <w:tcW w:w="409" w:type="pct"/>
            <w:vAlign w:val="center"/>
            <w:hideMark/>
          </w:tcPr>
          <w:p w14:paraId="5F9CB9BB" w14:textId="77777777" w:rsidR="004F3BD5" w:rsidRPr="007A391B" w:rsidRDefault="004F3BD5">
            <w:pPr>
              <w:spacing w:line="256" w:lineRule="auto"/>
              <w:ind w:left="-40"/>
              <w:jc w:val="center"/>
              <w:rPr>
                <w:sz w:val="22"/>
                <w:szCs w:val="22"/>
                <w:lang w:eastAsia="en-US"/>
              </w:rPr>
            </w:pPr>
            <w:r w:rsidRPr="007A391B">
              <w:rPr>
                <w:sz w:val="22"/>
                <w:szCs w:val="22"/>
                <w:lang w:eastAsia="en-US"/>
              </w:rPr>
              <w:t>644,17</w:t>
            </w:r>
          </w:p>
        </w:tc>
        <w:tc>
          <w:tcPr>
            <w:tcW w:w="409" w:type="pct"/>
            <w:vAlign w:val="center"/>
            <w:hideMark/>
          </w:tcPr>
          <w:p w14:paraId="1A8E1AFF" w14:textId="77777777" w:rsidR="004F3BD5" w:rsidRPr="007A391B" w:rsidRDefault="004F3BD5">
            <w:pPr>
              <w:spacing w:line="256" w:lineRule="auto"/>
              <w:ind w:left="-40"/>
              <w:jc w:val="center"/>
              <w:rPr>
                <w:sz w:val="22"/>
                <w:szCs w:val="22"/>
                <w:lang w:eastAsia="en-US"/>
              </w:rPr>
            </w:pPr>
            <w:r w:rsidRPr="007A391B">
              <w:rPr>
                <w:sz w:val="22"/>
                <w:szCs w:val="22"/>
                <w:lang w:eastAsia="en-US"/>
              </w:rPr>
              <w:t>655,70</w:t>
            </w:r>
          </w:p>
        </w:tc>
        <w:tc>
          <w:tcPr>
            <w:tcW w:w="510" w:type="pct"/>
            <w:vAlign w:val="center"/>
            <w:hideMark/>
          </w:tcPr>
          <w:p w14:paraId="58AE56DE" w14:textId="77777777" w:rsidR="004F3BD5" w:rsidRPr="007A391B" w:rsidRDefault="004F3BD5">
            <w:pPr>
              <w:spacing w:line="256" w:lineRule="auto"/>
              <w:ind w:left="-40"/>
              <w:jc w:val="center"/>
              <w:rPr>
                <w:sz w:val="22"/>
                <w:szCs w:val="22"/>
                <w:lang w:eastAsia="en-US"/>
              </w:rPr>
            </w:pPr>
            <w:r w:rsidRPr="007A391B">
              <w:rPr>
                <w:sz w:val="22"/>
                <w:szCs w:val="22"/>
                <w:lang w:eastAsia="en-US"/>
              </w:rPr>
              <w:t>655,70</w:t>
            </w:r>
          </w:p>
        </w:tc>
        <w:tc>
          <w:tcPr>
            <w:tcW w:w="509" w:type="pct"/>
            <w:vAlign w:val="center"/>
            <w:hideMark/>
          </w:tcPr>
          <w:p w14:paraId="33475F43" w14:textId="77777777" w:rsidR="004F3BD5" w:rsidRPr="007A391B" w:rsidRDefault="004F3BD5">
            <w:pPr>
              <w:spacing w:line="256" w:lineRule="auto"/>
              <w:ind w:left="-40"/>
              <w:jc w:val="center"/>
              <w:rPr>
                <w:sz w:val="22"/>
                <w:szCs w:val="22"/>
                <w:lang w:eastAsia="en-US"/>
              </w:rPr>
            </w:pPr>
            <w:r w:rsidRPr="007A391B">
              <w:rPr>
                <w:sz w:val="22"/>
                <w:szCs w:val="22"/>
                <w:lang w:eastAsia="en-US"/>
              </w:rPr>
              <w:t>656,15</w:t>
            </w:r>
          </w:p>
        </w:tc>
        <w:tc>
          <w:tcPr>
            <w:tcW w:w="509" w:type="pct"/>
            <w:vAlign w:val="center"/>
            <w:hideMark/>
          </w:tcPr>
          <w:p w14:paraId="541E544C" w14:textId="77777777" w:rsidR="004F3BD5" w:rsidRPr="007A391B" w:rsidRDefault="004F3BD5">
            <w:pPr>
              <w:spacing w:line="256" w:lineRule="auto"/>
              <w:ind w:left="-40"/>
              <w:jc w:val="center"/>
              <w:rPr>
                <w:sz w:val="22"/>
                <w:szCs w:val="22"/>
                <w:lang w:eastAsia="en-US"/>
              </w:rPr>
            </w:pPr>
            <w:r w:rsidRPr="007A391B">
              <w:rPr>
                <w:sz w:val="22"/>
                <w:szCs w:val="22"/>
                <w:lang w:eastAsia="en-US"/>
              </w:rPr>
              <w:t>654,87</w:t>
            </w:r>
          </w:p>
        </w:tc>
        <w:tc>
          <w:tcPr>
            <w:tcW w:w="509" w:type="pct"/>
            <w:vAlign w:val="center"/>
            <w:hideMark/>
          </w:tcPr>
          <w:p w14:paraId="2A94C1F9" w14:textId="77777777" w:rsidR="004F3BD5" w:rsidRPr="007A391B" w:rsidRDefault="004F3BD5">
            <w:pPr>
              <w:spacing w:line="256" w:lineRule="auto"/>
              <w:ind w:left="-40"/>
              <w:jc w:val="center"/>
              <w:rPr>
                <w:sz w:val="22"/>
                <w:szCs w:val="22"/>
                <w:lang w:eastAsia="en-US"/>
              </w:rPr>
            </w:pPr>
            <w:r w:rsidRPr="007A391B">
              <w:rPr>
                <w:sz w:val="22"/>
                <w:szCs w:val="22"/>
                <w:lang w:eastAsia="en-US"/>
              </w:rPr>
              <w:t>654,87</w:t>
            </w:r>
          </w:p>
        </w:tc>
      </w:tr>
      <w:tr w:rsidR="007A391B" w:rsidRPr="007A391B" w14:paraId="2D6CAD43" w14:textId="77777777" w:rsidTr="00A63B7B">
        <w:trPr>
          <w:trHeight w:val="227"/>
          <w:jc w:val="center"/>
        </w:trPr>
        <w:tc>
          <w:tcPr>
            <w:tcW w:w="753" w:type="pct"/>
            <w:vAlign w:val="center"/>
            <w:hideMark/>
          </w:tcPr>
          <w:p w14:paraId="2F2C3C67" w14:textId="77777777" w:rsidR="004F3BD5" w:rsidRPr="007A391B" w:rsidRDefault="004F3BD5">
            <w:pPr>
              <w:spacing w:line="256" w:lineRule="auto"/>
              <w:rPr>
                <w:sz w:val="22"/>
                <w:szCs w:val="22"/>
                <w:lang w:eastAsia="en-US"/>
              </w:rPr>
            </w:pPr>
            <w:r w:rsidRPr="007A391B">
              <w:rPr>
                <w:iCs/>
                <w:sz w:val="22"/>
                <w:szCs w:val="22"/>
                <w:lang w:eastAsia="en-US"/>
              </w:rPr>
              <w:t>ПАО «Сургутнефтегаз»</w:t>
            </w:r>
          </w:p>
        </w:tc>
        <w:tc>
          <w:tcPr>
            <w:tcW w:w="534" w:type="pct"/>
            <w:vAlign w:val="center"/>
          </w:tcPr>
          <w:p w14:paraId="4F160C44" w14:textId="77777777" w:rsidR="004F3BD5" w:rsidRPr="007A391B" w:rsidRDefault="004F3BD5">
            <w:pPr>
              <w:spacing w:line="256" w:lineRule="auto"/>
              <w:jc w:val="center"/>
              <w:rPr>
                <w:iCs/>
                <w:sz w:val="22"/>
                <w:szCs w:val="22"/>
                <w:lang w:eastAsia="en-US"/>
              </w:rPr>
            </w:pPr>
          </w:p>
        </w:tc>
        <w:tc>
          <w:tcPr>
            <w:tcW w:w="401" w:type="pct"/>
            <w:vAlign w:val="center"/>
            <w:hideMark/>
          </w:tcPr>
          <w:p w14:paraId="1BE1662C" w14:textId="77777777" w:rsidR="004F3BD5" w:rsidRPr="007A391B" w:rsidRDefault="004F3BD5">
            <w:pPr>
              <w:spacing w:line="256" w:lineRule="auto"/>
              <w:ind w:left="-40"/>
              <w:jc w:val="center"/>
              <w:rPr>
                <w:sz w:val="22"/>
                <w:szCs w:val="22"/>
                <w:lang w:eastAsia="en-US"/>
              </w:rPr>
            </w:pPr>
            <w:r w:rsidRPr="007A391B">
              <w:rPr>
                <w:iCs/>
                <w:sz w:val="22"/>
                <w:szCs w:val="22"/>
                <w:lang w:eastAsia="en-US"/>
              </w:rPr>
              <w:t>1683,61</w:t>
            </w:r>
          </w:p>
        </w:tc>
        <w:tc>
          <w:tcPr>
            <w:tcW w:w="457" w:type="pct"/>
            <w:vAlign w:val="center"/>
            <w:hideMark/>
          </w:tcPr>
          <w:p w14:paraId="311954D1" w14:textId="77777777" w:rsidR="004F3BD5" w:rsidRPr="007A391B" w:rsidRDefault="004F3BD5">
            <w:pPr>
              <w:spacing w:line="256" w:lineRule="auto"/>
              <w:ind w:left="-40"/>
              <w:jc w:val="center"/>
              <w:rPr>
                <w:sz w:val="22"/>
                <w:szCs w:val="22"/>
                <w:lang w:eastAsia="en-US"/>
              </w:rPr>
            </w:pPr>
            <w:r w:rsidRPr="007A391B">
              <w:rPr>
                <w:iCs/>
                <w:sz w:val="22"/>
                <w:szCs w:val="22"/>
                <w:lang w:eastAsia="en-US"/>
              </w:rPr>
              <w:t>1791,2</w:t>
            </w:r>
          </w:p>
        </w:tc>
        <w:tc>
          <w:tcPr>
            <w:tcW w:w="409" w:type="pct"/>
            <w:vAlign w:val="center"/>
            <w:hideMark/>
          </w:tcPr>
          <w:p w14:paraId="33D79D8F" w14:textId="77777777" w:rsidR="004F3BD5" w:rsidRPr="007A391B" w:rsidRDefault="004F3BD5">
            <w:pPr>
              <w:spacing w:line="256" w:lineRule="auto"/>
              <w:ind w:left="-40"/>
              <w:jc w:val="center"/>
              <w:rPr>
                <w:sz w:val="22"/>
                <w:szCs w:val="22"/>
                <w:lang w:eastAsia="en-US"/>
              </w:rPr>
            </w:pPr>
            <w:r w:rsidRPr="007A391B">
              <w:rPr>
                <w:sz w:val="22"/>
                <w:szCs w:val="22"/>
                <w:lang w:eastAsia="en-US"/>
              </w:rPr>
              <w:t>1791,20</w:t>
            </w:r>
          </w:p>
        </w:tc>
        <w:tc>
          <w:tcPr>
            <w:tcW w:w="409" w:type="pct"/>
            <w:vAlign w:val="center"/>
            <w:hideMark/>
          </w:tcPr>
          <w:p w14:paraId="71C4434C" w14:textId="77777777" w:rsidR="004F3BD5" w:rsidRPr="007A391B" w:rsidRDefault="004F3BD5">
            <w:pPr>
              <w:spacing w:line="256" w:lineRule="auto"/>
              <w:ind w:left="-40"/>
              <w:jc w:val="center"/>
              <w:rPr>
                <w:sz w:val="22"/>
                <w:szCs w:val="22"/>
                <w:lang w:eastAsia="en-US"/>
              </w:rPr>
            </w:pPr>
            <w:r w:rsidRPr="007A391B">
              <w:rPr>
                <w:sz w:val="22"/>
                <w:szCs w:val="22"/>
                <w:lang w:eastAsia="en-US"/>
              </w:rPr>
              <w:t>1862,84</w:t>
            </w:r>
          </w:p>
        </w:tc>
        <w:tc>
          <w:tcPr>
            <w:tcW w:w="510" w:type="pct"/>
            <w:vAlign w:val="center"/>
            <w:hideMark/>
          </w:tcPr>
          <w:p w14:paraId="1156BE56" w14:textId="77777777" w:rsidR="004F3BD5" w:rsidRPr="007A391B" w:rsidRDefault="004F3BD5">
            <w:pPr>
              <w:spacing w:line="256" w:lineRule="auto"/>
              <w:ind w:left="-40"/>
              <w:jc w:val="center"/>
              <w:rPr>
                <w:sz w:val="22"/>
                <w:szCs w:val="22"/>
                <w:lang w:eastAsia="en-US"/>
              </w:rPr>
            </w:pPr>
            <w:r w:rsidRPr="007A391B">
              <w:rPr>
                <w:sz w:val="22"/>
                <w:szCs w:val="22"/>
                <w:lang w:eastAsia="en-US"/>
              </w:rPr>
              <w:t>1862,84</w:t>
            </w:r>
          </w:p>
        </w:tc>
        <w:tc>
          <w:tcPr>
            <w:tcW w:w="509" w:type="pct"/>
            <w:vAlign w:val="center"/>
            <w:hideMark/>
          </w:tcPr>
          <w:p w14:paraId="47D0A94E" w14:textId="77777777" w:rsidR="004F3BD5" w:rsidRPr="007A391B" w:rsidRDefault="004F3BD5">
            <w:pPr>
              <w:spacing w:line="256" w:lineRule="auto"/>
              <w:ind w:left="-40"/>
              <w:jc w:val="center"/>
              <w:rPr>
                <w:sz w:val="22"/>
                <w:szCs w:val="22"/>
                <w:lang w:eastAsia="en-US"/>
              </w:rPr>
            </w:pPr>
            <w:r w:rsidRPr="007A391B">
              <w:rPr>
                <w:sz w:val="22"/>
                <w:szCs w:val="22"/>
                <w:lang w:eastAsia="en-US"/>
              </w:rPr>
              <w:t>1937,28</w:t>
            </w:r>
          </w:p>
        </w:tc>
        <w:tc>
          <w:tcPr>
            <w:tcW w:w="509" w:type="pct"/>
            <w:vAlign w:val="center"/>
            <w:hideMark/>
          </w:tcPr>
          <w:p w14:paraId="2AFBFACA" w14:textId="77777777" w:rsidR="004F3BD5" w:rsidRPr="007A391B" w:rsidRDefault="004F3BD5">
            <w:pPr>
              <w:spacing w:line="256" w:lineRule="auto"/>
              <w:ind w:left="-40"/>
              <w:jc w:val="center"/>
              <w:rPr>
                <w:sz w:val="22"/>
                <w:szCs w:val="22"/>
                <w:lang w:eastAsia="en-US"/>
              </w:rPr>
            </w:pPr>
            <w:r w:rsidRPr="007A391B">
              <w:rPr>
                <w:sz w:val="22"/>
                <w:szCs w:val="22"/>
                <w:lang w:eastAsia="en-US"/>
              </w:rPr>
              <w:t>1937,28</w:t>
            </w:r>
          </w:p>
        </w:tc>
        <w:tc>
          <w:tcPr>
            <w:tcW w:w="509" w:type="pct"/>
            <w:vAlign w:val="center"/>
            <w:hideMark/>
          </w:tcPr>
          <w:p w14:paraId="1FD0EEFA" w14:textId="77777777" w:rsidR="004F3BD5" w:rsidRPr="007A391B" w:rsidRDefault="004F3BD5">
            <w:pPr>
              <w:spacing w:line="256" w:lineRule="auto"/>
              <w:ind w:left="-40"/>
              <w:jc w:val="center"/>
              <w:rPr>
                <w:sz w:val="22"/>
                <w:szCs w:val="22"/>
                <w:lang w:eastAsia="en-US"/>
              </w:rPr>
            </w:pPr>
            <w:r w:rsidRPr="007A391B">
              <w:rPr>
                <w:sz w:val="22"/>
                <w:szCs w:val="22"/>
                <w:lang w:eastAsia="en-US"/>
              </w:rPr>
              <w:t>2026,39</w:t>
            </w:r>
          </w:p>
        </w:tc>
      </w:tr>
      <w:tr w:rsidR="007A391B" w:rsidRPr="007A391B" w14:paraId="46DC53AC" w14:textId="77777777" w:rsidTr="00A63B7B">
        <w:trPr>
          <w:trHeight w:val="227"/>
          <w:jc w:val="center"/>
        </w:trPr>
        <w:tc>
          <w:tcPr>
            <w:tcW w:w="753" w:type="pct"/>
            <w:vMerge w:val="restart"/>
            <w:vAlign w:val="center"/>
            <w:hideMark/>
          </w:tcPr>
          <w:p w14:paraId="3D3F9EE9" w14:textId="77777777" w:rsidR="004F3BD5" w:rsidRPr="007A391B" w:rsidRDefault="004F3BD5">
            <w:pPr>
              <w:spacing w:line="256" w:lineRule="auto"/>
              <w:rPr>
                <w:iCs/>
                <w:sz w:val="22"/>
                <w:szCs w:val="22"/>
                <w:lang w:eastAsia="en-US"/>
              </w:rPr>
            </w:pPr>
            <w:r w:rsidRPr="007A391B">
              <w:rPr>
                <w:iCs/>
                <w:sz w:val="22"/>
                <w:szCs w:val="22"/>
                <w:lang w:eastAsia="en-US"/>
              </w:rPr>
              <w:t>СГМУП «Тепловик» Тариф 1</w:t>
            </w:r>
          </w:p>
          <w:p w14:paraId="4CC013A1" w14:textId="77777777" w:rsidR="004F3BD5" w:rsidRPr="007A391B" w:rsidRDefault="004F3BD5">
            <w:pPr>
              <w:spacing w:line="256" w:lineRule="auto"/>
              <w:rPr>
                <w:iCs/>
                <w:sz w:val="22"/>
                <w:szCs w:val="22"/>
                <w:lang w:eastAsia="en-US"/>
              </w:rPr>
            </w:pPr>
            <w:r w:rsidRPr="007A391B">
              <w:rPr>
                <w:iCs/>
                <w:sz w:val="22"/>
                <w:szCs w:val="22"/>
                <w:lang w:eastAsia="en-US"/>
              </w:rPr>
              <w:t>котельная № 1 п. Юность</w:t>
            </w:r>
          </w:p>
          <w:p w14:paraId="7FBDF029" w14:textId="77777777" w:rsidR="004F3BD5" w:rsidRPr="007A391B" w:rsidRDefault="004F3BD5">
            <w:pPr>
              <w:spacing w:line="256" w:lineRule="auto"/>
              <w:rPr>
                <w:iCs/>
                <w:sz w:val="22"/>
                <w:szCs w:val="22"/>
                <w:lang w:eastAsia="en-US"/>
              </w:rPr>
            </w:pPr>
            <w:r w:rsidRPr="007A391B">
              <w:rPr>
                <w:iCs/>
                <w:sz w:val="22"/>
                <w:szCs w:val="22"/>
                <w:lang w:eastAsia="en-US"/>
              </w:rPr>
              <w:t>котельная № 5 п. Таежный</w:t>
            </w:r>
          </w:p>
          <w:p w14:paraId="34B34B95" w14:textId="77777777" w:rsidR="004F3BD5" w:rsidRPr="007A391B" w:rsidRDefault="004F3BD5">
            <w:pPr>
              <w:spacing w:line="256" w:lineRule="auto"/>
              <w:rPr>
                <w:iCs/>
                <w:sz w:val="22"/>
                <w:szCs w:val="22"/>
                <w:lang w:eastAsia="en-US"/>
              </w:rPr>
            </w:pPr>
            <w:r w:rsidRPr="007A391B">
              <w:rPr>
                <w:iCs/>
                <w:sz w:val="22"/>
                <w:szCs w:val="22"/>
                <w:lang w:eastAsia="en-US"/>
              </w:rPr>
              <w:t>котельная № 8 п. Лунный</w:t>
            </w:r>
          </w:p>
          <w:p w14:paraId="5D67622D" w14:textId="77777777" w:rsidR="004F3BD5" w:rsidRPr="007A391B" w:rsidRDefault="004F3BD5">
            <w:pPr>
              <w:spacing w:line="256" w:lineRule="auto"/>
              <w:rPr>
                <w:iCs/>
                <w:sz w:val="22"/>
                <w:szCs w:val="22"/>
                <w:lang w:eastAsia="en-US"/>
              </w:rPr>
            </w:pPr>
            <w:r w:rsidRPr="007A391B">
              <w:rPr>
                <w:iCs/>
                <w:sz w:val="22"/>
                <w:szCs w:val="22"/>
                <w:lang w:eastAsia="en-US"/>
              </w:rPr>
              <w:t>котельная № 9 п. Медвежий угол</w:t>
            </w:r>
          </w:p>
        </w:tc>
        <w:tc>
          <w:tcPr>
            <w:tcW w:w="534" w:type="pct"/>
            <w:vAlign w:val="center"/>
            <w:hideMark/>
          </w:tcPr>
          <w:p w14:paraId="622E4A63" w14:textId="77777777" w:rsidR="004F3BD5" w:rsidRPr="007A391B" w:rsidRDefault="004F3BD5">
            <w:pPr>
              <w:spacing w:line="256" w:lineRule="auto"/>
              <w:jc w:val="center"/>
              <w:rPr>
                <w:sz w:val="22"/>
                <w:szCs w:val="22"/>
                <w:lang w:eastAsia="en-US"/>
              </w:rPr>
            </w:pPr>
            <w:r w:rsidRPr="007A391B">
              <w:rPr>
                <w:iCs/>
                <w:sz w:val="22"/>
                <w:szCs w:val="22"/>
                <w:lang w:eastAsia="en-US"/>
              </w:rPr>
              <w:t>Население</w:t>
            </w:r>
          </w:p>
        </w:tc>
        <w:tc>
          <w:tcPr>
            <w:tcW w:w="401" w:type="pct"/>
            <w:vAlign w:val="center"/>
            <w:hideMark/>
          </w:tcPr>
          <w:p w14:paraId="24E8A357" w14:textId="77777777" w:rsidR="004F3BD5" w:rsidRPr="007A391B" w:rsidRDefault="004F3BD5">
            <w:pPr>
              <w:spacing w:line="256" w:lineRule="auto"/>
              <w:ind w:left="-40"/>
              <w:jc w:val="center"/>
              <w:rPr>
                <w:sz w:val="22"/>
                <w:szCs w:val="22"/>
                <w:lang w:eastAsia="en-US"/>
              </w:rPr>
            </w:pPr>
            <w:r w:rsidRPr="007A391B">
              <w:rPr>
                <w:iCs/>
                <w:sz w:val="22"/>
                <w:szCs w:val="22"/>
                <w:lang w:eastAsia="en-US"/>
              </w:rPr>
              <w:t>3070,97</w:t>
            </w:r>
          </w:p>
        </w:tc>
        <w:tc>
          <w:tcPr>
            <w:tcW w:w="457" w:type="pct"/>
            <w:vAlign w:val="center"/>
            <w:hideMark/>
          </w:tcPr>
          <w:p w14:paraId="0BCEFF40" w14:textId="77777777" w:rsidR="004F3BD5" w:rsidRPr="007A391B" w:rsidRDefault="004F3BD5">
            <w:pPr>
              <w:spacing w:line="256" w:lineRule="auto"/>
              <w:ind w:left="-40"/>
              <w:jc w:val="center"/>
              <w:rPr>
                <w:sz w:val="22"/>
                <w:szCs w:val="22"/>
                <w:lang w:eastAsia="en-US"/>
              </w:rPr>
            </w:pPr>
            <w:r w:rsidRPr="007A391B">
              <w:rPr>
                <w:iCs/>
                <w:sz w:val="22"/>
                <w:szCs w:val="22"/>
                <w:lang w:eastAsia="en-US"/>
              </w:rPr>
              <w:t>3199,91</w:t>
            </w:r>
          </w:p>
        </w:tc>
        <w:tc>
          <w:tcPr>
            <w:tcW w:w="409" w:type="pct"/>
            <w:vAlign w:val="center"/>
            <w:hideMark/>
          </w:tcPr>
          <w:p w14:paraId="1F22E809" w14:textId="77777777" w:rsidR="004F3BD5" w:rsidRPr="007A391B" w:rsidRDefault="004F3BD5">
            <w:pPr>
              <w:spacing w:line="256" w:lineRule="auto"/>
              <w:ind w:left="-40"/>
              <w:jc w:val="center"/>
              <w:rPr>
                <w:sz w:val="22"/>
                <w:szCs w:val="22"/>
                <w:lang w:eastAsia="en-US"/>
              </w:rPr>
            </w:pPr>
            <w:r w:rsidRPr="007A391B">
              <w:rPr>
                <w:iCs/>
                <w:sz w:val="22"/>
                <w:szCs w:val="22"/>
                <w:lang w:eastAsia="en-US"/>
              </w:rPr>
              <w:t>3199,91</w:t>
            </w:r>
          </w:p>
        </w:tc>
        <w:tc>
          <w:tcPr>
            <w:tcW w:w="409" w:type="pct"/>
            <w:vAlign w:val="center"/>
            <w:hideMark/>
          </w:tcPr>
          <w:p w14:paraId="192C5413" w14:textId="77777777" w:rsidR="004F3BD5" w:rsidRPr="007A391B" w:rsidRDefault="004F3BD5">
            <w:pPr>
              <w:spacing w:line="256" w:lineRule="auto"/>
              <w:ind w:left="-40"/>
              <w:jc w:val="center"/>
              <w:rPr>
                <w:sz w:val="22"/>
                <w:szCs w:val="22"/>
                <w:lang w:eastAsia="en-US"/>
              </w:rPr>
            </w:pPr>
            <w:r w:rsidRPr="007A391B">
              <w:rPr>
                <w:sz w:val="22"/>
                <w:szCs w:val="22"/>
                <w:lang w:eastAsia="en-US"/>
              </w:rPr>
              <w:t>3327,88</w:t>
            </w:r>
          </w:p>
        </w:tc>
        <w:tc>
          <w:tcPr>
            <w:tcW w:w="510" w:type="pct"/>
            <w:vAlign w:val="center"/>
            <w:hideMark/>
          </w:tcPr>
          <w:p w14:paraId="54A21639" w14:textId="77777777" w:rsidR="004F3BD5" w:rsidRPr="007A391B" w:rsidRDefault="004F3BD5">
            <w:pPr>
              <w:spacing w:line="256" w:lineRule="auto"/>
              <w:ind w:left="-40"/>
              <w:jc w:val="center"/>
              <w:rPr>
                <w:sz w:val="22"/>
                <w:szCs w:val="22"/>
                <w:lang w:eastAsia="en-US"/>
              </w:rPr>
            </w:pPr>
            <w:r w:rsidRPr="007A391B">
              <w:rPr>
                <w:sz w:val="22"/>
                <w:szCs w:val="22"/>
                <w:lang w:eastAsia="en-US"/>
              </w:rPr>
              <w:t>3327,88</w:t>
            </w:r>
          </w:p>
        </w:tc>
        <w:tc>
          <w:tcPr>
            <w:tcW w:w="509" w:type="pct"/>
            <w:vAlign w:val="center"/>
            <w:hideMark/>
          </w:tcPr>
          <w:p w14:paraId="693B60D2" w14:textId="77777777" w:rsidR="004F3BD5" w:rsidRPr="007A391B" w:rsidRDefault="004F3BD5">
            <w:pPr>
              <w:spacing w:line="256" w:lineRule="auto"/>
              <w:ind w:left="-40"/>
              <w:jc w:val="center"/>
              <w:rPr>
                <w:sz w:val="22"/>
                <w:szCs w:val="22"/>
                <w:lang w:eastAsia="en-US"/>
              </w:rPr>
            </w:pPr>
            <w:r w:rsidRPr="007A391B">
              <w:rPr>
                <w:sz w:val="22"/>
                <w:szCs w:val="22"/>
                <w:lang w:eastAsia="en-US"/>
              </w:rPr>
              <w:t>3439,94</w:t>
            </w:r>
          </w:p>
        </w:tc>
        <w:tc>
          <w:tcPr>
            <w:tcW w:w="509" w:type="pct"/>
            <w:vAlign w:val="center"/>
            <w:hideMark/>
          </w:tcPr>
          <w:p w14:paraId="25FE4982" w14:textId="77777777" w:rsidR="004F3BD5" w:rsidRPr="007A391B" w:rsidRDefault="004F3BD5">
            <w:pPr>
              <w:spacing w:line="256" w:lineRule="auto"/>
              <w:ind w:left="-40"/>
              <w:jc w:val="center"/>
              <w:rPr>
                <w:sz w:val="22"/>
                <w:szCs w:val="22"/>
                <w:lang w:eastAsia="en-US"/>
              </w:rPr>
            </w:pPr>
            <w:r w:rsidRPr="007A391B">
              <w:rPr>
                <w:sz w:val="22"/>
                <w:szCs w:val="22"/>
                <w:lang w:eastAsia="en-US"/>
              </w:rPr>
              <w:t>3498,24</w:t>
            </w:r>
          </w:p>
        </w:tc>
        <w:tc>
          <w:tcPr>
            <w:tcW w:w="509" w:type="pct"/>
            <w:vAlign w:val="center"/>
            <w:hideMark/>
          </w:tcPr>
          <w:p w14:paraId="2756C550" w14:textId="77777777" w:rsidR="004F3BD5" w:rsidRPr="007A391B" w:rsidRDefault="004F3BD5">
            <w:pPr>
              <w:spacing w:line="256" w:lineRule="auto"/>
              <w:ind w:left="-40"/>
              <w:jc w:val="center"/>
              <w:rPr>
                <w:sz w:val="22"/>
                <w:szCs w:val="22"/>
                <w:lang w:eastAsia="en-US"/>
              </w:rPr>
            </w:pPr>
            <w:r w:rsidRPr="007A391B">
              <w:rPr>
                <w:sz w:val="22"/>
                <w:szCs w:val="22"/>
                <w:lang w:eastAsia="en-US"/>
              </w:rPr>
              <w:t>3568,18</w:t>
            </w:r>
          </w:p>
        </w:tc>
      </w:tr>
      <w:tr w:rsidR="007A391B" w:rsidRPr="007A391B" w14:paraId="2DE20CD0" w14:textId="77777777" w:rsidTr="00A63B7B">
        <w:trPr>
          <w:trHeight w:val="227"/>
          <w:jc w:val="center"/>
        </w:trPr>
        <w:tc>
          <w:tcPr>
            <w:tcW w:w="0" w:type="auto"/>
            <w:vMerge/>
            <w:vAlign w:val="center"/>
            <w:hideMark/>
          </w:tcPr>
          <w:p w14:paraId="0D82BD83" w14:textId="77777777" w:rsidR="004F3BD5" w:rsidRPr="007A391B" w:rsidRDefault="004F3BD5">
            <w:pPr>
              <w:spacing w:line="256" w:lineRule="auto"/>
              <w:rPr>
                <w:iCs/>
                <w:sz w:val="22"/>
                <w:szCs w:val="22"/>
                <w:lang w:eastAsia="en-US"/>
              </w:rPr>
            </w:pPr>
          </w:p>
        </w:tc>
        <w:tc>
          <w:tcPr>
            <w:tcW w:w="534" w:type="pct"/>
            <w:vAlign w:val="center"/>
            <w:hideMark/>
          </w:tcPr>
          <w:p w14:paraId="6BACFDC3"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6690245D" w14:textId="77777777" w:rsidR="004F3BD5" w:rsidRPr="007A391B" w:rsidRDefault="004F3BD5">
            <w:pPr>
              <w:spacing w:line="256" w:lineRule="auto"/>
              <w:ind w:left="-40"/>
              <w:jc w:val="center"/>
              <w:rPr>
                <w:sz w:val="22"/>
                <w:szCs w:val="22"/>
                <w:lang w:eastAsia="en-US"/>
              </w:rPr>
            </w:pPr>
            <w:r w:rsidRPr="007A391B">
              <w:rPr>
                <w:iCs/>
                <w:sz w:val="22"/>
                <w:szCs w:val="22"/>
                <w:lang w:eastAsia="en-US"/>
              </w:rPr>
              <w:t>2602,52</w:t>
            </w:r>
          </w:p>
        </w:tc>
        <w:tc>
          <w:tcPr>
            <w:tcW w:w="457" w:type="pct"/>
            <w:vAlign w:val="center"/>
            <w:hideMark/>
          </w:tcPr>
          <w:p w14:paraId="42CFEDCF" w14:textId="77777777" w:rsidR="004F3BD5" w:rsidRPr="007A391B" w:rsidRDefault="004F3BD5">
            <w:pPr>
              <w:spacing w:line="256" w:lineRule="auto"/>
              <w:ind w:left="-40"/>
              <w:jc w:val="center"/>
              <w:rPr>
                <w:sz w:val="22"/>
                <w:szCs w:val="22"/>
                <w:lang w:eastAsia="en-US"/>
              </w:rPr>
            </w:pPr>
            <w:r w:rsidRPr="007A391B">
              <w:rPr>
                <w:iCs/>
                <w:sz w:val="22"/>
                <w:szCs w:val="22"/>
                <w:lang w:eastAsia="en-US"/>
              </w:rPr>
              <w:t>2711,79</w:t>
            </w:r>
          </w:p>
        </w:tc>
        <w:tc>
          <w:tcPr>
            <w:tcW w:w="409" w:type="pct"/>
            <w:vAlign w:val="center"/>
            <w:hideMark/>
          </w:tcPr>
          <w:p w14:paraId="3DE2F8DD" w14:textId="77777777" w:rsidR="004F3BD5" w:rsidRPr="007A391B" w:rsidRDefault="004F3BD5">
            <w:pPr>
              <w:spacing w:line="256" w:lineRule="auto"/>
              <w:ind w:left="-40"/>
              <w:jc w:val="center"/>
              <w:rPr>
                <w:sz w:val="22"/>
                <w:szCs w:val="22"/>
                <w:lang w:eastAsia="en-US"/>
              </w:rPr>
            </w:pPr>
            <w:r w:rsidRPr="007A391B">
              <w:rPr>
                <w:sz w:val="22"/>
                <w:szCs w:val="22"/>
                <w:lang w:eastAsia="en-US"/>
              </w:rPr>
              <w:t>2711,79</w:t>
            </w:r>
          </w:p>
        </w:tc>
        <w:tc>
          <w:tcPr>
            <w:tcW w:w="409" w:type="pct"/>
            <w:vAlign w:val="center"/>
            <w:hideMark/>
          </w:tcPr>
          <w:p w14:paraId="477207E2" w14:textId="77777777" w:rsidR="004F3BD5" w:rsidRPr="007A391B" w:rsidRDefault="004F3BD5">
            <w:pPr>
              <w:spacing w:line="256" w:lineRule="auto"/>
              <w:ind w:left="-40"/>
              <w:jc w:val="center"/>
              <w:rPr>
                <w:sz w:val="22"/>
                <w:szCs w:val="22"/>
                <w:lang w:eastAsia="en-US"/>
              </w:rPr>
            </w:pPr>
            <w:r w:rsidRPr="007A391B">
              <w:rPr>
                <w:sz w:val="22"/>
                <w:szCs w:val="22"/>
                <w:lang w:eastAsia="en-US"/>
              </w:rPr>
              <w:t>2820,24</w:t>
            </w:r>
          </w:p>
        </w:tc>
        <w:tc>
          <w:tcPr>
            <w:tcW w:w="510" w:type="pct"/>
            <w:vAlign w:val="center"/>
            <w:hideMark/>
          </w:tcPr>
          <w:p w14:paraId="7CA53B85" w14:textId="77777777" w:rsidR="004F3BD5" w:rsidRPr="007A391B" w:rsidRDefault="004F3BD5">
            <w:pPr>
              <w:spacing w:line="256" w:lineRule="auto"/>
              <w:ind w:left="-40"/>
              <w:jc w:val="center"/>
              <w:rPr>
                <w:sz w:val="22"/>
                <w:szCs w:val="22"/>
                <w:lang w:eastAsia="en-US"/>
              </w:rPr>
            </w:pPr>
            <w:r w:rsidRPr="007A391B">
              <w:rPr>
                <w:sz w:val="22"/>
                <w:szCs w:val="22"/>
                <w:lang w:eastAsia="en-US"/>
              </w:rPr>
              <w:t>2820,24</w:t>
            </w:r>
          </w:p>
        </w:tc>
        <w:tc>
          <w:tcPr>
            <w:tcW w:w="509" w:type="pct"/>
            <w:vAlign w:val="center"/>
            <w:hideMark/>
          </w:tcPr>
          <w:p w14:paraId="69E95606" w14:textId="77777777" w:rsidR="004F3BD5" w:rsidRPr="007A391B" w:rsidRDefault="004F3BD5">
            <w:pPr>
              <w:spacing w:line="256" w:lineRule="auto"/>
              <w:ind w:left="-40"/>
              <w:jc w:val="center"/>
              <w:rPr>
                <w:sz w:val="22"/>
                <w:szCs w:val="22"/>
                <w:lang w:eastAsia="en-US"/>
              </w:rPr>
            </w:pPr>
            <w:r w:rsidRPr="007A391B">
              <w:rPr>
                <w:sz w:val="22"/>
                <w:szCs w:val="22"/>
                <w:lang w:eastAsia="en-US"/>
              </w:rPr>
              <w:t>2915,20</w:t>
            </w:r>
          </w:p>
        </w:tc>
        <w:tc>
          <w:tcPr>
            <w:tcW w:w="509" w:type="pct"/>
            <w:vAlign w:val="center"/>
            <w:hideMark/>
          </w:tcPr>
          <w:p w14:paraId="379615FF" w14:textId="77777777" w:rsidR="004F3BD5" w:rsidRPr="007A391B" w:rsidRDefault="004F3BD5">
            <w:pPr>
              <w:spacing w:line="256" w:lineRule="auto"/>
              <w:ind w:left="-40"/>
              <w:jc w:val="center"/>
              <w:rPr>
                <w:sz w:val="22"/>
                <w:szCs w:val="22"/>
                <w:lang w:eastAsia="en-US"/>
              </w:rPr>
            </w:pPr>
            <w:r w:rsidRPr="007A391B">
              <w:rPr>
                <w:sz w:val="22"/>
                <w:szCs w:val="22"/>
                <w:lang w:eastAsia="en-US"/>
              </w:rPr>
              <w:t>2915,20</w:t>
            </w:r>
          </w:p>
        </w:tc>
        <w:tc>
          <w:tcPr>
            <w:tcW w:w="509" w:type="pct"/>
            <w:vAlign w:val="center"/>
            <w:hideMark/>
          </w:tcPr>
          <w:p w14:paraId="13D6AE1B" w14:textId="77777777" w:rsidR="004F3BD5" w:rsidRPr="007A391B" w:rsidRDefault="004F3BD5">
            <w:pPr>
              <w:spacing w:line="256" w:lineRule="auto"/>
              <w:ind w:left="-40"/>
              <w:jc w:val="center"/>
              <w:rPr>
                <w:sz w:val="22"/>
                <w:szCs w:val="22"/>
                <w:lang w:eastAsia="en-US"/>
              </w:rPr>
            </w:pPr>
            <w:r w:rsidRPr="007A391B">
              <w:rPr>
                <w:sz w:val="22"/>
                <w:szCs w:val="22"/>
                <w:lang w:eastAsia="en-US"/>
              </w:rPr>
              <w:t>2973,48</w:t>
            </w:r>
          </w:p>
        </w:tc>
      </w:tr>
      <w:tr w:rsidR="007A391B" w:rsidRPr="007A391B" w14:paraId="51895F99" w14:textId="77777777" w:rsidTr="00A63B7B">
        <w:trPr>
          <w:trHeight w:val="227"/>
          <w:jc w:val="center"/>
        </w:trPr>
        <w:tc>
          <w:tcPr>
            <w:tcW w:w="753" w:type="pct"/>
            <w:vAlign w:val="center"/>
            <w:hideMark/>
          </w:tcPr>
          <w:p w14:paraId="54125A95" w14:textId="77777777" w:rsidR="004F3BD5" w:rsidRPr="007A391B" w:rsidRDefault="004F3BD5">
            <w:pPr>
              <w:spacing w:line="256" w:lineRule="auto"/>
              <w:rPr>
                <w:sz w:val="22"/>
                <w:szCs w:val="22"/>
                <w:lang w:eastAsia="en-US"/>
              </w:rPr>
            </w:pPr>
            <w:r w:rsidRPr="007A391B">
              <w:rPr>
                <w:iCs/>
                <w:sz w:val="22"/>
                <w:szCs w:val="22"/>
                <w:lang w:eastAsia="en-US"/>
              </w:rPr>
              <w:t>СГМУП «Тепловик» Тариф 2 п. Снежный котельная № 10, № 11</w:t>
            </w:r>
          </w:p>
        </w:tc>
        <w:tc>
          <w:tcPr>
            <w:tcW w:w="534" w:type="pct"/>
            <w:vAlign w:val="center"/>
            <w:hideMark/>
          </w:tcPr>
          <w:p w14:paraId="5F29E9DB"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401" w:type="pct"/>
            <w:vAlign w:val="center"/>
            <w:hideMark/>
          </w:tcPr>
          <w:p w14:paraId="65FD6DB1" w14:textId="77777777" w:rsidR="004F3BD5" w:rsidRPr="007A391B" w:rsidRDefault="004F3BD5">
            <w:pPr>
              <w:spacing w:line="256" w:lineRule="auto"/>
              <w:ind w:left="-40"/>
              <w:jc w:val="center"/>
              <w:rPr>
                <w:sz w:val="22"/>
                <w:szCs w:val="22"/>
                <w:lang w:eastAsia="en-US"/>
              </w:rPr>
            </w:pPr>
            <w:r w:rsidRPr="007A391B">
              <w:rPr>
                <w:iCs/>
                <w:sz w:val="22"/>
                <w:szCs w:val="22"/>
                <w:lang w:eastAsia="en-US"/>
              </w:rPr>
              <w:t>3171</w:t>
            </w:r>
          </w:p>
        </w:tc>
        <w:tc>
          <w:tcPr>
            <w:tcW w:w="457" w:type="pct"/>
            <w:vAlign w:val="center"/>
            <w:hideMark/>
          </w:tcPr>
          <w:p w14:paraId="46661829" w14:textId="77777777" w:rsidR="004F3BD5" w:rsidRPr="007A391B" w:rsidRDefault="004F3BD5">
            <w:pPr>
              <w:spacing w:line="256" w:lineRule="auto"/>
              <w:ind w:left="-40"/>
              <w:jc w:val="center"/>
              <w:rPr>
                <w:sz w:val="22"/>
                <w:szCs w:val="22"/>
                <w:lang w:eastAsia="en-US"/>
              </w:rPr>
            </w:pPr>
            <w:r w:rsidRPr="007A391B">
              <w:rPr>
                <w:iCs/>
                <w:sz w:val="22"/>
                <w:szCs w:val="22"/>
                <w:lang w:eastAsia="en-US"/>
              </w:rPr>
              <w:t>3301,24</w:t>
            </w:r>
          </w:p>
        </w:tc>
        <w:tc>
          <w:tcPr>
            <w:tcW w:w="409" w:type="pct"/>
            <w:vAlign w:val="center"/>
            <w:hideMark/>
          </w:tcPr>
          <w:p w14:paraId="55B9B635" w14:textId="77777777" w:rsidR="004F3BD5" w:rsidRPr="007A391B" w:rsidRDefault="004F3BD5">
            <w:pPr>
              <w:spacing w:line="256" w:lineRule="auto"/>
              <w:ind w:left="-40"/>
              <w:jc w:val="center"/>
              <w:rPr>
                <w:sz w:val="22"/>
                <w:szCs w:val="22"/>
                <w:lang w:eastAsia="en-US"/>
              </w:rPr>
            </w:pPr>
            <w:r w:rsidRPr="007A391B">
              <w:rPr>
                <w:iCs/>
                <w:sz w:val="22"/>
                <w:szCs w:val="22"/>
                <w:lang w:eastAsia="en-US"/>
              </w:rPr>
              <w:t>3301,24</w:t>
            </w:r>
          </w:p>
        </w:tc>
        <w:tc>
          <w:tcPr>
            <w:tcW w:w="409" w:type="pct"/>
            <w:vAlign w:val="center"/>
            <w:hideMark/>
          </w:tcPr>
          <w:p w14:paraId="508FFCE0" w14:textId="77777777" w:rsidR="004F3BD5" w:rsidRPr="007A391B" w:rsidRDefault="004F3BD5">
            <w:pPr>
              <w:spacing w:line="256" w:lineRule="auto"/>
              <w:ind w:left="-40"/>
              <w:jc w:val="center"/>
              <w:rPr>
                <w:sz w:val="22"/>
                <w:szCs w:val="22"/>
                <w:lang w:eastAsia="en-US"/>
              </w:rPr>
            </w:pPr>
            <w:r w:rsidRPr="007A391B">
              <w:rPr>
                <w:sz w:val="22"/>
                <w:szCs w:val="22"/>
                <w:lang w:eastAsia="en-US"/>
              </w:rPr>
              <w:t>3433,15</w:t>
            </w:r>
          </w:p>
        </w:tc>
        <w:tc>
          <w:tcPr>
            <w:tcW w:w="510" w:type="pct"/>
            <w:vAlign w:val="center"/>
            <w:hideMark/>
          </w:tcPr>
          <w:p w14:paraId="3EE4ED40" w14:textId="77777777" w:rsidR="004F3BD5" w:rsidRPr="007A391B" w:rsidRDefault="004F3BD5">
            <w:pPr>
              <w:spacing w:line="256" w:lineRule="auto"/>
              <w:ind w:left="-40"/>
              <w:jc w:val="center"/>
              <w:rPr>
                <w:sz w:val="22"/>
                <w:szCs w:val="22"/>
                <w:lang w:eastAsia="en-US"/>
              </w:rPr>
            </w:pPr>
            <w:r w:rsidRPr="007A391B">
              <w:rPr>
                <w:sz w:val="22"/>
                <w:szCs w:val="22"/>
                <w:lang w:eastAsia="en-US"/>
              </w:rPr>
              <w:t>3433,15</w:t>
            </w:r>
          </w:p>
        </w:tc>
        <w:tc>
          <w:tcPr>
            <w:tcW w:w="509" w:type="pct"/>
            <w:vAlign w:val="center"/>
            <w:hideMark/>
          </w:tcPr>
          <w:p w14:paraId="6F6E7BDA" w14:textId="77777777" w:rsidR="004F3BD5" w:rsidRPr="007A391B" w:rsidRDefault="004F3BD5">
            <w:pPr>
              <w:spacing w:line="256" w:lineRule="auto"/>
              <w:ind w:left="-40"/>
              <w:jc w:val="center"/>
              <w:rPr>
                <w:sz w:val="22"/>
                <w:szCs w:val="22"/>
                <w:lang w:eastAsia="en-US"/>
              </w:rPr>
            </w:pPr>
            <w:r w:rsidRPr="007A391B">
              <w:rPr>
                <w:sz w:val="22"/>
                <w:szCs w:val="22"/>
                <w:lang w:eastAsia="en-US"/>
              </w:rPr>
              <w:t>3435,26</w:t>
            </w:r>
          </w:p>
        </w:tc>
        <w:tc>
          <w:tcPr>
            <w:tcW w:w="509" w:type="pct"/>
            <w:vAlign w:val="center"/>
            <w:hideMark/>
          </w:tcPr>
          <w:p w14:paraId="7C923E99" w14:textId="77777777" w:rsidR="004F3BD5" w:rsidRPr="007A391B" w:rsidRDefault="004F3BD5">
            <w:pPr>
              <w:spacing w:line="256" w:lineRule="auto"/>
              <w:ind w:left="-40"/>
              <w:jc w:val="center"/>
              <w:rPr>
                <w:sz w:val="22"/>
                <w:szCs w:val="22"/>
                <w:lang w:eastAsia="en-US"/>
              </w:rPr>
            </w:pPr>
            <w:r w:rsidRPr="007A391B">
              <w:rPr>
                <w:sz w:val="22"/>
                <w:szCs w:val="22"/>
                <w:lang w:eastAsia="en-US"/>
              </w:rPr>
              <w:t>3435,26</w:t>
            </w:r>
          </w:p>
        </w:tc>
        <w:tc>
          <w:tcPr>
            <w:tcW w:w="509" w:type="pct"/>
            <w:vAlign w:val="center"/>
            <w:hideMark/>
          </w:tcPr>
          <w:p w14:paraId="11785CB6" w14:textId="77777777" w:rsidR="004F3BD5" w:rsidRPr="007A391B" w:rsidRDefault="004F3BD5">
            <w:pPr>
              <w:spacing w:line="256" w:lineRule="auto"/>
              <w:ind w:left="-40"/>
              <w:jc w:val="center"/>
              <w:rPr>
                <w:sz w:val="22"/>
                <w:szCs w:val="22"/>
                <w:lang w:eastAsia="en-US"/>
              </w:rPr>
            </w:pPr>
            <w:r w:rsidRPr="007A391B">
              <w:rPr>
                <w:sz w:val="22"/>
                <w:szCs w:val="22"/>
                <w:lang w:eastAsia="en-US"/>
              </w:rPr>
              <w:t>3509,45</w:t>
            </w:r>
          </w:p>
        </w:tc>
      </w:tr>
      <w:tr w:rsidR="007A391B" w:rsidRPr="007A391B" w14:paraId="17373586" w14:textId="77777777" w:rsidTr="00A63B7B">
        <w:trPr>
          <w:trHeight w:val="227"/>
          <w:jc w:val="center"/>
        </w:trPr>
        <w:tc>
          <w:tcPr>
            <w:tcW w:w="753" w:type="pct"/>
            <w:vAlign w:val="center"/>
            <w:hideMark/>
          </w:tcPr>
          <w:p w14:paraId="1E25543D" w14:textId="77777777" w:rsidR="004F3BD5" w:rsidRPr="007A391B" w:rsidRDefault="004F3BD5">
            <w:pPr>
              <w:spacing w:line="256" w:lineRule="auto"/>
              <w:rPr>
                <w:iCs/>
                <w:sz w:val="22"/>
                <w:szCs w:val="22"/>
                <w:lang w:eastAsia="en-US"/>
              </w:rPr>
            </w:pPr>
            <w:r w:rsidRPr="007A391B">
              <w:rPr>
                <w:iCs/>
                <w:sz w:val="22"/>
                <w:szCs w:val="22"/>
                <w:lang w:eastAsia="en-US"/>
              </w:rPr>
              <w:t>СГМУП «Тепловик» Тариф 3</w:t>
            </w:r>
          </w:p>
          <w:p w14:paraId="191D71F8" w14:textId="77777777" w:rsidR="004F3BD5" w:rsidRPr="007A391B" w:rsidRDefault="004F3BD5">
            <w:pPr>
              <w:spacing w:line="256" w:lineRule="auto"/>
              <w:rPr>
                <w:sz w:val="22"/>
                <w:szCs w:val="22"/>
                <w:lang w:eastAsia="en-US"/>
              </w:rPr>
            </w:pPr>
            <w:r w:rsidRPr="007A391B">
              <w:rPr>
                <w:iCs/>
                <w:sz w:val="22"/>
                <w:szCs w:val="22"/>
                <w:lang w:eastAsia="en-US"/>
              </w:rPr>
              <w:t>ул. Крылова (котельная № 12)</w:t>
            </w:r>
          </w:p>
        </w:tc>
        <w:tc>
          <w:tcPr>
            <w:tcW w:w="534" w:type="pct"/>
            <w:vAlign w:val="center"/>
            <w:hideMark/>
          </w:tcPr>
          <w:p w14:paraId="19A9E75A"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401" w:type="pct"/>
            <w:vAlign w:val="center"/>
            <w:hideMark/>
          </w:tcPr>
          <w:p w14:paraId="261D1A46" w14:textId="77777777" w:rsidR="004F3BD5" w:rsidRPr="007A391B" w:rsidRDefault="004F3BD5">
            <w:pPr>
              <w:spacing w:line="256" w:lineRule="auto"/>
              <w:ind w:left="-40"/>
              <w:jc w:val="center"/>
              <w:rPr>
                <w:sz w:val="22"/>
                <w:szCs w:val="22"/>
                <w:lang w:eastAsia="en-US"/>
              </w:rPr>
            </w:pPr>
            <w:r w:rsidRPr="007A391B">
              <w:rPr>
                <w:iCs/>
                <w:sz w:val="22"/>
                <w:szCs w:val="22"/>
                <w:lang w:eastAsia="en-US"/>
              </w:rPr>
              <w:t>1457,82</w:t>
            </w:r>
          </w:p>
        </w:tc>
        <w:tc>
          <w:tcPr>
            <w:tcW w:w="457" w:type="pct"/>
            <w:vAlign w:val="center"/>
            <w:hideMark/>
          </w:tcPr>
          <w:p w14:paraId="4585BA35" w14:textId="77777777" w:rsidR="004F3BD5" w:rsidRPr="007A391B" w:rsidRDefault="004F3BD5">
            <w:pPr>
              <w:spacing w:line="256" w:lineRule="auto"/>
              <w:ind w:left="-40"/>
              <w:jc w:val="center"/>
              <w:rPr>
                <w:sz w:val="22"/>
                <w:szCs w:val="22"/>
                <w:lang w:eastAsia="en-US"/>
              </w:rPr>
            </w:pPr>
            <w:r w:rsidRPr="007A391B">
              <w:rPr>
                <w:iCs/>
                <w:sz w:val="22"/>
                <w:szCs w:val="22"/>
                <w:lang w:eastAsia="en-US"/>
              </w:rPr>
              <w:t>1551,01</w:t>
            </w:r>
          </w:p>
        </w:tc>
        <w:tc>
          <w:tcPr>
            <w:tcW w:w="409" w:type="pct"/>
            <w:vAlign w:val="center"/>
            <w:hideMark/>
          </w:tcPr>
          <w:p w14:paraId="364567BC" w14:textId="77777777" w:rsidR="004F3BD5" w:rsidRPr="007A391B" w:rsidRDefault="004F3BD5">
            <w:pPr>
              <w:spacing w:line="256" w:lineRule="auto"/>
              <w:ind w:left="-40"/>
              <w:jc w:val="center"/>
              <w:rPr>
                <w:sz w:val="22"/>
                <w:szCs w:val="22"/>
                <w:lang w:eastAsia="en-US"/>
              </w:rPr>
            </w:pPr>
            <w:r w:rsidRPr="007A391B">
              <w:rPr>
                <w:iCs/>
                <w:sz w:val="22"/>
                <w:szCs w:val="22"/>
                <w:lang w:eastAsia="en-US"/>
              </w:rPr>
              <w:t>1551,01</w:t>
            </w:r>
          </w:p>
        </w:tc>
        <w:tc>
          <w:tcPr>
            <w:tcW w:w="409" w:type="pct"/>
            <w:vAlign w:val="center"/>
            <w:hideMark/>
          </w:tcPr>
          <w:p w14:paraId="1FA96107" w14:textId="77777777" w:rsidR="004F3BD5" w:rsidRPr="007A391B" w:rsidRDefault="004F3BD5">
            <w:pPr>
              <w:spacing w:line="256" w:lineRule="auto"/>
              <w:ind w:left="-40"/>
              <w:jc w:val="center"/>
              <w:rPr>
                <w:sz w:val="22"/>
                <w:szCs w:val="22"/>
                <w:lang w:eastAsia="en-US"/>
              </w:rPr>
            </w:pPr>
            <w:r w:rsidRPr="007A391B">
              <w:rPr>
                <w:sz w:val="22"/>
                <w:szCs w:val="22"/>
                <w:lang w:eastAsia="en-US"/>
              </w:rPr>
              <w:t>1613,05</w:t>
            </w:r>
          </w:p>
        </w:tc>
        <w:tc>
          <w:tcPr>
            <w:tcW w:w="510" w:type="pct"/>
            <w:vAlign w:val="center"/>
            <w:hideMark/>
          </w:tcPr>
          <w:p w14:paraId="3FFC1931" w14:textId="77777777" w:rsidR="004F3BD5" w:rsidRPr="007A391B" w:rsidRDefault="004F3BD5">
            <w:pPr>
              <w:spacing w:line="256" w:lineRule="auto"/>
              <w:ind w:left="-40"/>
              <w:jc w:val="center"/>
              <w:rPr>
                <w:sz w:val="22"/>
                <w:szCs w:val="22"/>
                <w:lang w:eastAsia="en-US"/>
              </w:rPr>
            </w:pPr>
            <w:r w:rsidRPr="007A391B">
              <w:rPr>
                <w:sz w:val="22"/>
                <w:szCs w:val="22"/>
                <w:lang w:eastAsia="en-US"/>
              </w:rPr>
              <w:t>1613,05</w:t>
            </w:r>
          </w:p>
        </w:tc>
        <w:tc>
          <w:tcPr>
            <w:tcW w:w="509" w:type="pct"/>
            <w:vAlign w:val="center"/>
            <w:hideMark/>
          </w:tcPr>
          <w:p w14:paraId="455F49DD" w14:textId="77777777" w:rsidR="004F3BD5" w:rsidRPr="007A391B" w:rsidRDefault="004F3BD5">
            <w:pPr>
              <w:spacing w:line="256" w:lineRule="auto"/>
              <w:ind w:left="-40"/>
              <w:jc w:val="center"/>
              <w:rPr>
                <w:sz w:val="22"/>
                <w:szCs w:val="22"/>
                <w:lang w:eastAsia="en-US"/>
              </w:rPr>
            </w:pPr>
            <w:r w:rsidRPr="007A391B">
              <w:rPr>
                <w:sz w:val="22"/>
                <w:szCs w:val="22"/>
                <w:lang w:eastAsia="en-US"/>
              </w:rPr>
              <w:t>1677,57</w:t>
            </w:r>
          </w:p>
        </w:tc>
        <w:tc>
          <w:tcPr>
            <w:tcW w:w="509" w:type="pct"/>
            <w:vAlign w:val="center"/>
            <w:hideMark/>
          </w:tcPr>
          <w:p w14:paraId="73A16DB0" w14:textId="77777777" w:rsidR="004F3BD5" w:rsidRPr="007A391B" w:rsidRDefault="004F3BD5">
            <w:pPr>
              <w:spacing w:line="256" w:lineRule="auto"/>
              <w:ind w:left="-40"/>
              <w:jc w:val="center"/>
              <w:rPr>
                <w:sz w:val="22"/>
                <w:szCs w:val="22"/>
                <w:lang w:eastAsia="en-US"/>
              </w:rPr>
            </w:pPr>
            <w:r w:rsidRPr="007A391B">
              <w:rPr>
                <w:sz w:val="22"/>
                <w:szCs w:val="22"/>
                <w:lang w:eastAsia="en-US"/>
              </w:rPr>
              <w:t>1677,57</w:t>
            </w:r>
          </w:p>
        </w:tc>
        <w:tc>
          <w:tcPr>
            <w:tcW w:w="509" w:type="pct"/>
            <w:vAlign w:val="center"/>
            <w:hideMark/>
          </w:tcPr>
          <w:p w14:paraId="12F9E0F1" w14:textId="77777777" w:rsidR="004F3BD5" w:rsidRPr="007A391B" w:rsidRDefault="004F3BD5">
            <w:pPr>
              <w:spacing w:line="256" w:lineRule="auto"/>
              <w:ind w:left="-40"/>
              <w:jc w:val="center"/>
              <w:rPr>
                <w:sz w:val="22"/>
                <w:szCs w:val="22"/>
                <w:lang w:eastAsia="en-US"/>
              </w:rPr>
            </w:pPr>
            <w:r w:rsidRPr="007A391B">
              <w:rPr>
                <w:sz w:val="22"/>
                <w:szCs w:val="22"/>
                <w:lang w:eastAsia="en-US"/>
              </w:rPr>
              <w:t>1754,71</w:t>
            </w:r>
          </w:p>
        </w:tc>
      </w:tr>
      <w:tr w:rsidR="007A391B" w:rsidRPr="007A391B" w14:paraId="09B75013" w14:textId="77777777" w:rsidTr="00A63B7B">
        <w:trPr>
          <w:trHeight w:val="227"/>
          <w:jc w:val="center"/>
        </w:trPr>
        <w:tc>
          <w:tcPr>
            <w:tcW w:w="753" w:type="pct"/>
            <w:vMerge w:val="restart"/>
            <w:vAlign w:val="center"/>
            <w:hideMark/>
          </w:tcPr>
          <w:p w14:paraId="3C0D2375" w14:textId="77777777" w:rsidR="004F3BD5" w:rsidRPr="007A391B" w:rsidRDefault="004F3BD5">
            <w:pPr>
              <w:spacing w:line="256" w:lineRule="auto"/>
              <w:rPr>
                <w:sz w:val="22"/>
                <w:szCs w:val="22"/>
                <w:lang w:eastAsia="en-US"/>
              </w:rPr>
            </w:pPr>
            <w:r w:rsidRPr="007A391B">
              <w:rPr>
                <w:iCs/>
                <w:sz w:val="22"/>
                <w:szCs w:val="22"/>
                <w:lang w:eastAsia="en-US"/>
              </w:rPr>
              <w:t>СГМУП «Тепловик» п. Лесной – передача т. э., отпускной тариф (Тариф 4)</w:t>
            </w:r>
          </w:p>
        </w:tc>
        <w:tc>
          <w:tcPr>
            <w:tcW w:w="534" w:type="pct"/>
            <w:vAlign w:val="center"/>
            <w:hideMark/>
          </w:tcPr>
          <w:p w14:paraId="5F1607CF" w14:textId="77777777" w:rsidR="004F3BD5" w:rsidRPr="007A391B" w:rsidRDefault="004F3BD5">
            <w:pPr>
              <w:spacing w:line="256" w:lineRule="auto"/>
              <w:jc w:val="center"/>
              <w:rPr>
                <w:sz w:val="22"/>
                <w:szCs w:val="22"/>
                <w:lang w:eastAsia="en-US"/>
              </w:rPr>
            </w:pPr>
            <w:r w:rsidRPr="007A391B">
              <w:rPr>
                <w:iCs/>
                <w:sz w:val="22"/>
                <w:szCs w:val="22"/>
                <w:lang w:eastAsia="en-US"/>
              </w:rPr>
              <w:t>Население</w:t>
            </w:r>
          </w:p>
        </w:tc>
        <w:tc>
          <w:tcPr>
            <w:tcW w:w="401" w:type="pct"/>
            <w:vAlign w:val="center"/>
            <w:hideMark/>
          </w:tcPr>
          <w:p w14:paraId="6B3674E7" w14:textId="77777777" w:rsidR="004F3BD5" w:rsidRPr="007A391B" w:rsidRDefault="004F3BD5">
            <w:pPr>
              <w:spacing w:line="256" w:lineRule="auto"/>
              <w:ind w:left="-40"/>
              <w:jc w:val="center"/>
              <w:rPr>
                <w:sz w:val="22"/>
                <w:szCs w:val="22"/>
                <w:lang w:eastAsia="en-US"/>
              </w:rPr>
            </w:pPr>
            <w:r w:rsidRPr="007A391B">
              <w:rPr>
                <w:iCs/>
                <w:sz w:val="22"/>
                <w:szCs w:val="22"/>
                <w:lang w:eastAsia="en-US"/>
              </w:rPr>
              <w:t>3673,4</w:t>
            </w:r>
          </w:p>
        </w:tc>
        <w:tc>
          <w:tcPr>
            <w:tcW w:w="457" w:type="pct"/>
            <w:vAlign w:val="center"/>
            <w:hideMark/>
          </w:tcPr>
          <w:p w14:paraId="232FA08E" w14:textId="77777777" w:rsidR="004F3BD5" w:rsidRPr="007A391B" w:rsidRDefault="004F3BD5">
            <w:pPr>
              <w:spacing w:line="256" w:lineRule="auto"/>
              <w:ind w:left="-40"/>
              <w:jc w:val="center"/>
              <w:rPr>
                <w:sz w:val="22"/>
                <w:szCs w:val="22"/>
                <w:lang w:eastAsia="en-US"/>
              </w:rPr>
            </w:pPr>
            <w:r w:rsidRPr="007A391B">
              <w:rPr>
                <w:iCs/>
                <w:sz w:val="22"/>
                <w:szCs w:val="22"/>
                <w:lang w:eastAsia="en-US"/>
              </w:rPr>
              <w:t>5403,6</w:t>
            </w:r>
          </w:p>
        </w:tc>
        <w:tc>
          <w:tcPr>
            <w:tcW w:w="409" w:type="pct"/>
            <w:vAlign w:val="center"/>
            <w:hideMark/>
          </w:tcPr>
          <w:p w14:paraId="752F2AF2" w14:textId="77777777" w:rsidR="004F3BD5" w:rsidRPr="007A391B" w:rsidRDefault="004F3BD5">
            <w:pPr>
              <w:spacing w:line="256" w:lineRule="auto"/>
              <w:ind w:left="-40"/>
              <w:jc w:val="center"/>
              <w:rPr>
                <w:sz w:val="22"/>
                <w:szCs w:val="22"/>
                <w:lang w:eastAsia="en-US"/>
              </w:rPr>
            </w:pPr>
            <w:r w:rsidRPr="007A391B">
              <w:rPr>
                <w:sz w:val="22"/>
                <w:szCs w:val="22"/>
                <w:lang w:eastAsia="en-US"/>
              </w:rPr>
              <w:t>5403,6</w:t>
            </w:r>
          </w:p>
        </w:tc>
        <w:tc>
          <w:tcPr>
            <w:tcW w:w="409" w:type="pct"/>
            <w:vAlign w:val="center"/>
            <w:hideMark/>
          </w:tcPr>
          <w:p w14:paraId="2D8F6B12" w14:textId="77777777" w:rsidR="004F3BD5" w:rsidRPr="007A391B" w:rsidRDefault="004F3BD5">
            <w:pPr>
              <w:spacing w:line="256" w:lineRule="auto"/>
              <w:ind w:left="-40"/>
              <w:jc w:val="center"/>
              <w:rPr>
                <w:sz w:val="22"/>
                <w:szCs w:val="22"/>
                <w:lang w:eastAsia="en-US"/>
              </w:rPr>
            </w:pPr>
            <w:r w:rsidRPr="007A391B">
              <w:rPr>
                <w:sz w:val="22"/>
                <w:szCs w:val="22"/>
                <w:lang w:eastAsia="en-US"/>
              </w:rPr>
              <w:t>7851,54</w:t>
            </w:r>
          </w:p>
        </w:tc>
        <w:tc>
          <w:tcPr>
            <w:tcW w:w="510" w:type="pct"/>
            <w:vAlign w:val="center"/>
            <w:hideMark/>
          </w:tcPr>
          <w:p w14:paraId="720B4D67" w14:textId="77777777" w:rsidR="004F3BD5" w:rsidRPr="007A391B" w:rsidRDefault="004F3BD5">
            <w:pPr>
              <w:spacing w:line="256" w:lineRule="auto"/>
              <w:ind w:left="-40"/>
              <w:jc w:val="center"/>
              <w:rPr>
                <w:sz w:val="22"/>
                <w:szCs w:val="22"/>
                <w:lang w:eastAsia="en-US"/>
              </w:rPr>
            </w:pPr>
            <w:r w:rsidRPr="007A391B">
              <w:rPr>
                <w:sz w:val="22"/>
                <w:szCs w:val="22"/>
                <w:lang w:eastAsia="en-US"/>
              </w:rPr>
              <w:t>7851,54</w:t>
            </w:r>
          </w:p>
        </w:tc>
        <w:tc>
          <w:tcPr>
            <w:tcW w:w="509" w:type="pct"/>
            <w:vAlign w:val="center"/>
            <w:hideMark/>
          </w:tcPr>
          <w:p w14:paraId="36A56DA4" w14:textId="77777777" w:rsidR="004F3BD5" w:rsidRPr="007A391B" w:rsidRDefault="004F3BD5">
            <w:pPr>
              <w:spacing w:line="256" w:lineRule="auto"/>
              <w:ind w:left="-40"/>
              <w:jc w:val="center"/>
              <w:rPr>
                <w:sz w:val="22"/>
                <w:szCs w:val="22"/>
                <w:lang w:eastAsia="en-US"/>
              </w:rPr>
            </w:pPr>
            <w:r w:rsidRPr="007A391B">
              <w:rPr>
                <w:sz w:val="22"/>
                <w:szCs w:val="22"/>
                <w:lang w:eastAsia="en-US"/>
              </w:rPr>
              <w:t>10569,68</w:t>
            </w:r>
          </w:p>
        </w:tc>
        <w:tc>
          <w:tcPr>
            <w:tcW w:w="509" w:type="pct"/>
            <w:vAlign w:val="center"/>
            <w:hideMark/>
          </w:tcPr>
          <w:p w14:paraId="036C04EC" w14:textId="77777777" w:rsidR="004F3BD5" w:rsidRPr="007A391B" w:rsidRDefault="004F3BD5">
            <w:pPr>
              <w:spacing w:line="256" w:lineRule="auto"/>
              <w:ind w:left="-40"/>
              <w:jc w:val="center"/>
              <w:rPr>
                <w:sz w:val="22"/>
                <w:szCs w:val="22"/>
                <w:lang w:eastAsia="en-US"/>
              </w:rPr>
            </w:pPr>
            <w:r w:rsidRPr="007A391B">
              <w:rPr>
                <w:sz w:val="22"/>
                <w:szCs w:val="22"/>
                <w:lang w:eastAsia="en-US"/>
              </w:rPr>
              <w:t>10748,83</w:t>
            </w:r>
          </w:p>
        </w:tc>
        <w:tc>
          <w:tcPr>
            <w:tcW w:w="509" w:type="pct"/>
            <w:vAlign w:val="center"/>
            <w:hideMark/>
          </w:tcPr>
          <w:p w14:paraId="62058B21" w14:textId="77777777" w:rsidR="004F3BD5" w:rsidRPr="007A391B" w:rsidRDefault="004F3BD5">
            <w:pPr>
              <w:spacing w:line="256" w:lineRule="auto"/>
              <w:ind w:left="-40"/>
              <w:jc w:val="center"/>
              <w:rPr>
                <w:sz w:val="22"/>
                <w:szCs w:val="22"/>
                <w:lang w:eastAsia="en-US"/>
              </w:rPr>
            </w:pPr>
            <w:r w:rsidRPr="007A391B">
              <w:rPr>
                <w:sz w:val="22"/>
                <w:szCs w:val="22"/>
                <w:lang w:eastAsia="en-US"/>
              </w:rPr>
              <w:t>11048,09</w:t>
            </w:r>
          </w:p>
        </w:tc>
      </w:tr>
      <w:tr w:rsidR="007A391B" w:rsidRPr="007A391B" w14:paraId="7777B391" w14:textId="77777777" w:rsidTr="00A63B7B">
        <w:trPr>
          <w:trHeight w:val="227"/>
          <w:jc w:val="center"/>
        </w:trPr>
        <w:tc>
          <w:tcPr>
            <w:tcW w:w="0" w:type="auto"/>
            <w:vMerge/>
            <w:vAlign w:val="center"/>
            <w:hideMark/>
          </w:tcPr>
          <w:p w14:paraId="5887AFA2" w14:textId="77777777" w:rsidR="004F3BD5" w:rsidRPr="007A391B" w:rsidRDefault="004F3BD5">
            <w:pPr>
              <w:spacing w:line="256" w:lineRule="auto"/>
              <w:rPr>
                <w:sz w:val="22"/>
                <w:szCs w:val="22"/>
                <w:lang w:eastAsia="en-US"/>
              </w:rPr>
            </w:pPr>
          </w:p>
        </w:tc>
        <w:tc>
          <w:tcPr>
            <w:tcW w:w="534" w:type="pct"/>
            <w:vAlign w:val="center"/>
            <w:hideMark/>
          </w:tcPr>
          <w:p w14:paraId="6869C5AC"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3CD13FEF" w14:textId="77777777" w:rsidR="004F3BD5" w:rsidRPr="007A391B" w:rsidRDefault="004F3BD5">
            <w:pPr>
              <w:spacing w:line="256" w:lineRule="auto"/>
              <w:ind w:left="-40"/>
              <w:jc w:val="center"/>
              <w:rPr>
                <w:sz w:val="22"/>
                <w:szCs w:val="22"/>
                <w:lang w:eastAsia="en-US"/>
              </w:rPr>
            </w:pPr>
            <w:r w:rsidRPr="007A391B">
              <w:rPr>
                <w:iCs/>
                <w:sz w:val="22"/>
                <w:szCs w:val="22"/>
                <w:lang w:eastAsia="en-US"/>
              </w:rPr>
              <w:t>3113,05</w:t>
            </w:r>
          </w:p>
        </w:tc>
        <w:tc>
          <w:tcPr>
            <w:tcW w:w="457" w:type="pct"/>
            <w:vAlign w:val="center"/>
            <w:hideMark/>
          </w:tcPr>
          <w:p w14:paraId="428E959B" w14:textId="77777777" w:rsidR="004F3BD5" w:rsidRPr="007A391B" w:rsidRDefault="004F3BD5">
            <w:pPr>
              <w:spacing w:line="256" w:lineRule="auto"/>
              <w:ind w:left="-40"/>
              <w:jc w:val="center"/>
              <w:rPr>
                <w:sz w:val="22"/>
                <w:szCs w:val="22"/>
                <w:lang w:eastAsia="en-US"/>
              </w:rPr>
            </w:pPr>
            <w:r w:rsidRPr="007A391B">
              <w:rPr>
                <w:iCs/>
                <w:sz w:val="22"/>
                <w:szCs w:val="22"/>
                <w:lang w:eastAsia="en-US"/>
              </w:rPr>
              <w:t>4579,32</w:t>
            </w:r>
          </w:p>
        </w:tc>
        <w:tc>
          <w:tcPr>
            <w:tcW w:w="409" w:type="pct"/>
            <w:vAlign w:val="center"/>
            <w:hideMark/>
          </w:tcPr>
          <w:p w14:paraId="730E36B8" w14:textId="77777777" w:rsidR="004F3BD5" w:rsidRPr="007A391B" w:rsidRDefault="004F3BD5">
            <w:pPr>
              <w:spacing w:line="256" w:lineRule="auto"/>
              <w:ind w:left="-40"/>
              <w:jc w:val="center"/>
              <w:rPr>
                <w:sz w:val="22"/>
                <w:szCs w:val="22"/>
                <w:lang w:eastAsia="en-US"/>
              </w:rPr>
            </w:pPr>
            <w:r w:rsidRPr="007A391B">
              <w:rPr>
                <w:sz w:val="22"/>
                <w:szCs w:val="22"/>
                <w:lang w:eastAsia="en-US"/>
              </w:rPr>
              <w:t>4579,32</w:t>
            </w:r>
          </w:p>
        </w:tc>
        <w:tc>
          <w:tcPr>
            <w:tcW w:w="409" w:type="pct"/>
            <w:vAlign w:val="center"/>
            <w:hideMark/>
          </w:tcPr>
          <w:p w14:paraId="035621C4" w14:textId="77777777" w:rsidR="004F3BD5" w:rsidRPr="007A391B" w:rsidRDefault="004F3BD5">
            <w:pPr>
              <w:spacing w:line="256" w:lineRule="auto"/>
              <w:ind w:left="-40"/>
              <w:jc w:val="center"/>
              <w:rPr>
                <w:sz w:val="22"/>
                <w:szCs w:val="22"/>
                <w:lang w:eastAsia="en-US"/>
              </w:rPr>
            </w:pPr>
            <w:r w:rsidRPr="007A391B">
              <w:rPr>
                <w:sz w:val="22"/>
                <w:szCs w:val="22"/>
                <w:lang w:eastAsia="en-US"/>
              </w:rPr>
              <w:t>6653,85</w:t>
            </w:r>
          </w:p>
        </w:tc>
        <w:tc>
          <w:tcPr>
            <w:tcW w:w="510" w:type="pct"/>
            <w:vAlign w:val="center"/>
            <w:hideMark/>
          </w:tcPr>
          <w:p w14:paraId="1A5A057E" w14:textId="77777777" w:rsidR="004F3BD5" w:rsidRPr="007A391B" w:rsidRDefault="004F3BD5">
            <w:pPr>
              <w:spacing w:line="256" w:lineRule="auto"/>
              <w:ind w:left="-40"/>
              <w:jc w:val="center"/>
              <w:rPr>
                <w:sz w:val="22"/>
                <w:szCs w:val="22"/>
                <w:lang w:eastAsia="en-US"/>
              </w:rPr>
            </w:pPr>
            <w:r w:rsidRPr="007A391B">
              <w:rPr>
                <w:sz w:val="22"/>
                <w:szCs w:val="22"/>
                <w:lang w:eastAsia="en-US"/>
              </w:rPr>
              <w:t>6653,85</w:t>
            </w:r>
          </w:p>
        </w:tc>
        <w:tc>
          <w:tcPr>
            <w:tcW w:w="509" w:type="pct"/>
            <w:vAlign w:val="center"/>
            <w:hideMark/>
          </w:tcPr>
          <w:p w14:paraId="0A91697A" w14:textId="77777777" w:rsidR="004F3BD5" w:rsidRPr="007A391B" w:rsidRDefault="004F3BD5">
            <w:pPr>
              <w:spacing w:line="256" w:lineRule="auto"/>
              <w:ind w:left="-40"/>
              <w:jc w:val="center"/>
              <w:rPr>
                <w:sz w:val="22"/>
                <w:szCs w:val="22"/>
                <w:lang w:eastAsia="en-US"/>
              </w:rPr>
            </w:pPr>
            <w:r w:rsidRPr="007A391B">
              <w:rPr>
                <w:sz w:val="22"/>
                <w:szCs w:val="22"/>
                <w:lang w:eastAsia="en-US"/>
              </w:rPr>
              <w:t>8957,36</w:t>
            </w:r>
          </w:p>
        </w:tc>
        <w:tc>
          <w:tcPr>
            <w:tcW w:w="509" w:type="pct"/>
            <w:vAlign w:val="center"/>
            <w:hideMark/>
          </w:tcPr>
          <w:p w14:paraId="0788115D" w14:textId="77777777" w:rsidR="004F3BD5" w:rsidRPr="007A391B" w:rsidRDefault="004F3BD5">
            <w:pPr>
              <w:spacing w:line="256" w:lineRule="auto"/>
              <w:ind w:left="-40"/>
              <w:jc w:val="center"/>
              <w:rPr>
                <w:sz w:val="22"/>
                <w:szCs w:val="22"/>
                <w:lang w:eastAsia="en-US"/>
              </w:rPr>
            </w:pPr>
            <w:r w:rsidRPr="007A391B">
              <w:rPr>
                <w:sz w:val="22"/>
                <w:szCs w:val="22"/>
                <w:lang w:eastAsia="en-US"/>
              </w:rPr>
              <w:t>8957,36</w:t>
            </w:r>
          </w:p>
        </w:tc>
        <w:tc>
          <w:tcPr>
            <w:tcW w:w="509" w:type="pct"/>
            <w:vAlign w:val="center"/>
            <w:hideMark/>
          </w:tcPr>
          <w:p w14:paraId="0A0EDE6D" w14:textId="77777777" w:rsidR="004F3BD5" w:rsidRPr="007A391B" w:rsidRDefault="004F3BD5">
            <w:pPr>
              <w:spacing w:line="256" w:lineRule="auto"/>
              <w:ind w:left="-40"/>
              <w:jc w:val="center"/>
              <w:rPr>
                <w:sz w:val="22"/>
                <w:szCs w:val="22"/>
                <w:lang w:eastAsia="en-US"/>
              </w:rPr>
            </w:pPr>
            <w:r w:rsidRPr="007A391B">
              <w:rPr>
                <w:sz w:val="22"/>
                <w:szCs w:val="22"/>
                <w:lang w:eastAsia="en-US"/>
              </w:rPr>
              <w:t>9206,74</w:t>
            </w:r>
          </w:p>
        </w:tc>
      </w:tr>
      <w:tr w:rsidR="007A391B" w:rsidRPr="007A391B" w14:paraId="03B00216" w14:textId="77777777" w:rsidTr="00A63B7B">
        <w:trPr>
          <w:trHeight w:val="227"/>
          <w:jc w:val="center"/>
        </w:trPr>
        <w:tc>
          <w:tcPr>
            <w:tcW w:w="753" w:type="pct"/>
            <w:vMerge w:val="restart"/>
            <w:vAlign w:val="center"/>
            <w:hideMark/>
          </w:tcPr>
          <w:p w14:paraId="4630B5D1" w14:textId="77777777" w:rsidR="004F3BD5" w:rsidRPr="007A391B" w:rsidRDefault="004F3BD5">
            <w:pPr>
              <w:spacing w:line="256" w:lineRule="auto"/>
              <w:rPr>
                <w:sz w:val="22"/>
                <w:szCs w:val="22"/>
                <w:lang w:eastAsia="en-US"/>
              </w:rPr>
            </w:pPr>
            <w:r w:rsidRPr="007A391B">
              <w:rPr>
                <w:iCs/>
                <w:sz w:val="22"/>
                <w:szCs w:val="22"/>
                <w:lang w:eastAsia="en-US"/>
              </w:rPr>
              <w:t>СГМУП «Тепловик» п. Кедровый-2, п. Финский - с 2019 г. – передача т. э., отпускной тариф (Тариф 5)</w:t>
            </w:r>
          </w:p>
        </w:tc>
        <w:tc>
          <w:tcPr>
            <w:tcW w:w="534" w:type="pct"/>
            <w:vAlign w:val="center"/>
            <w:hideMark/>
          </w:tcPr>
          <w:p w14:paraId="55BBDB61" w14:textId="77777777" w:rsidR="004F3BD5" w:rsidRPr="007A391B" w:rsidRDefault="004F3BD5">
            <w:pPr>
              <w:spacing w:line="256" w:lineRule="auto"/>
              <w:jc w:val="center"/>
              <w:rPr>
                <w:sz w:val="22"/>
                <w:szCs w:val="22"/>
                <w:lang w:eastAsia="en-US"/>
              </w:rPr>
            </w:pPr>
            <w:r w:rsidRPr="007A391B">
              <w:rPr>
                <w:iCs/>
                <w:sz w:val="22"/>
                <w:szCs w:val="22"/>
                <w:lang w:eastAsia="en-US"/>
              </w:rPr>
              <w:t>Население</w:t>
            </w:r>
          </w:p>
        </w:tc>
        <w:tc>
          <w:tcPr>
            <w:tcW w:w="401" w:type="pct"/>
            <w:vAlign w:val="center"/>
            <w:hideMark/>
          </w:tcPr>
          <w:p w14:paraId="22DC0AE1" w14:textId="77777777" w:rsidR="004F3BD5" w:rsidRPr="007A391B" w:rsidRDefault="004F3BD5">
            <w:pPr>
              <w:spacing w:line="256" w:lineRule="auto"/>
              <w:ind w:left="-40"/>
              <w:jc w:val="center"/>
              <w:rPr>
                <w:sz w:val="22"/>
                <w:szCs w:val="22"/>
                <w:lang w:eastAsia="en-US"/>
              </w:rPr>
            </w:pPr>
            <w:r w:rsidRPr="007A391B">
              <w:rPr>
                <w:iCs/>
                <w:sz w:val="22"/>
                <w:szCs w:val="22"/>
                <w:lang w:eastAsia="en-US"/>
              </w:rPr>
              <w:t>1595,09</w:t>
            </w:r>
          </w:p>
        </w:tc>
        <w:tc>
          <w:tcPr>
            <w:tcW w:w="457" w:type="pct"/>
            <w:vAlign w:val="center"/>
            <w:hideMark/>
          </w:tcPr>
          <w:p w14:paraId="6E9A3021" w14:textId="77777777" w:rsidR="004F3BD5" w:rsidRPr="007A391B" w:rsidRDefault="004F3BD5">
            <w:pPr>
              <w:spacing w:line="256" w:lineRule="auto"/>
              <w:ind w:left="-40"/>
              <w:jc w:val="center"/>
              <w:rPr>
                <w:sz w:val="22"/>
                <w:szCs w:val="22"/>
                <w:lang w:eastAsia="en-US"/>
              </w:rPr>
            </w:pPr>
            <w:r w:rsidRPr="007A391B">
              <w:rPr>
                <w:iCs/>
                <w:sz w:val="22"/>
                <w:szCs w:val="22"/>
                <w:lang w:eastAsia="en-US"/>
              </w:rPr>
              <w:t>1662,08</w:t>
            </w:r>
          </w:p>
        </w:tc>
        <w:tc>
          <w:tcPr>
            <w:tcW w:w="409" w:type="pct"/>
            <w:vAlign w:val="center"/>
            <w:hideMark/>
          </w:tcPr>
          <w:p w14:paraId="2C354C63" w14:textId="77777777" w:rsidR="004F3BD5" w:rsidRPr="007A391B" w:rsidRDefault="004F3BD5">
            <w:pPr>
              <w:spacing w:line="256" w:lineRule="auto"/>
              <w:ind w:left="-40"/>
              <w:jc w:val="center"/>
              <w:rPr>
                <w:sz w:val="22"/>
                <w:szCs w:val="22"/>
                <w:lang w:eastAsia="en-US"/>
              </w:rPr>
            </w:pPr>
            <w:r w:rsidRPr="007A391B">
              <w:rPr>
                <w:sz w:val="22"/>
                <w:szCs w:val="22"/>
                <w:lang w:eastAsia="en-US"/>
              </w:rPr>
              <w:t>1662,08</w:t>
            </w:r>
          </w:p>
        </w:tc>
        <w:tc>
          <w:tcPr>
            <w:tcW w:w="409" w:type="pct"/>
            <w:vAlign w:val="center"/>
            <w:hideMark/>
          </w:tcPr>
          <w:p w14:paraId="13C0491C" w14:textId="77777777" w:rsidR="004F3BD5" w:rsidRPr="007A391B" w:rsidRDefault="004F3BD5">
            <w:pPr>
              <w:spacing w:line="256" w:lineRule="auto"/>
              <w:ind w:left="-40"/>
              <w:jc w:val="center"/>
              <w:rPr>
                <w:sz w:val="22"/>
                <w:szCs w:val="22"/>
                <w:lang w:eastAsia="en-US"/>
              </w:rPr>
            </w:pPr>
            <w:r w:rsidRPr="007A391B">
              <w:rPr>
                <w:sz w:val="22"/>
                <w:szCs w:val="22"/>
                <w:lang w:eastAsia="en-US"/>
              </w:rPr>
              <w:t>1728,51</w:t>
            </w:r>
          </w:p>
        </w:tc>
        <w:tc>
          <w:tcPr>
            <w:tcW w:w="510" w:type="pct"/>
            <w:vAlign w:val="center"/>
            <w:hideMark/>
          </w:tcPr>
          <w:p w14:paraId="52C1742A" w14:textId="77777777" w:rsidR="004F3BD5" w:rsidRPr="007A391B" w:rsidRDefault="004F3BD5">
            <w:pPr>
              <w:spacing w:line="256" w:lineRule="auto"/>
              <w:ind w:left="-40"/>
              <w:jc w:val="center"/>
              <w:rPr>
                <w:sz w:val="22"/>
                <w:szCs w:val="22"/>
                <w:lang w:eastAsia="en-US"/>
              </w:rPr>
            </w:pPr>
            <w:r w:rsidRPr="007A391B">
              <w:rPr>
                <w:sz w:val="22"/>
                <w:szCs w:val="22"/>
                <w:lang w:eastAsia="en-US"/>
              </w:rPr>
              <w:t>1728,51</w:t>
            </w:r>
          </w:p>
        </w:tc>
        <w:tc>
          <w:tcPr>
            <w:tcW w:w="509" w:type="pct"/>
            <w:vAlign w:val="center"/>
            <w:hideMark/>
          </w:tcPr>
          <w:p w14:paraId="6292438D" w14:textId="77777777" w:rsidR="004F3BD5" w:rsidRPr="007A391B" w:rsidRDefault="004F3BD5">
            <w:pPr>
              <w:spacing w:line="256" w:lineRule="auto"/>
              <w:ind w:left="-40"/>
              <w:jc w:val="center"/>
              <w:rPr>
                <w:sz w:val="22"/>
                <w:szCs w:val="22"/>
                <w:lang w:eastAsia="en-US"/>
              </w:rPr>
            </w:pPr>
            <w:r w:rsidRPr="007A391B">
              <w:rPr>
                <w:sz w:val="22"/>
                <w:szCs w:val="22"/>
                <w:lang w:eastAsia="en-US"/>
              </w:rPr>
              <w:t>1797,65</w:t>
            </w:r>
          </w:p>
        </w:tc>
        <w:tc>
          <w:tcPr>
            <w:tcW w:w="509" w:type="pct"/>
            <w:vAlign w:val="center"/>
            <w:hideMark/>
          </w:tcPr>
          <w:p w14:paraId="20365F54" w14:textId="77777777" w:rsidR="004F3BD5" w:rsidRPr="007A391B" w:rsidRDefault="004F3BD5">
            <w:pPr>
              <w:spacing w:line="256" w:lineRule="auto"/>
              <w:ind w:left="-40"/>
              <w:jc w:val="center"/>
              <w:rPr>
                <w:sz w:val="22"/>
                <w:szCs w:val="22"/>
                <w:lang w:eastAsia="en-US"/>
              </w:rPr>
            </w:pPr>
            <w:r w:rsidRPr="007A391B">
              <w:rPr>
                <w:sz w:val="22"/>
                <w:szCs w:val="22"/>
                <w:lang w:eastAsia="en-US"/>
              </w:rPr>
              <w:t>1828,12</w:t>
            </w:r>
          </w:p>
        </w:tc>
        <w:tc>
          <w:tcPr>
            <w:tcW w:w="509" w:type="pct"/>
            <w:vAlign w:val="center"/>
            <w:hideMark/>
          </w:tcPr>
          <w:p w14:paraId="60F3CA98" w14:textId="77777777" w:rsidR="004F3BD5" w:rsidRPr="007A391B" w:rsidRDefault="004F3BD5">
            <w:pPr>
              <w:spacing w:line="256" w:lineRule="auto"/>
              <w:ind w:left="-40"/>
              <w:jc w:val="center"/>
              <w:rPr>
                <w:sz w:val="22"/>
                <w:szCs w:val="22"/>
                <w:lang w:eastAsia="en-US"/>
              </w:rPr>
            </w:pPr>
            <w:r w:rsidRPr="007A391B">
              <w:rPr>
                <w:sz w:val="22"/>
                <w:szCs w:val="22"/>
                <w:lang w:eastAsia="en-US"/>
              </w:rPr>
              <w:t>1864,64</w:t>
            </w:r>
          </w:p>
        </w:tc>
      </w:tr>
      <w:tr w:rsidR="007A391B" w:rsidRPr="007A391B" w14:paraId="27F83D81" w14:textId="77777777" w:rsidTr="00A63B7B">
        <w:trPr>
          <w:trHeight w:val="227"/>
          <w:jc w:val="center"/>
        </w:trPr>
        <w:tc>
          <w:tcPr>
            <w:tcW w:w="0" w:type="auto"/>
            <w:vMerge/>
            <w:vAlign w:val="center"/>
            <w:hideMark/>
          </w:tcPr>
          <w:p w14:paraId="124CC9CE" w14:textId="77777777" w:rsidR="004F3BD5" w:rsidRPr="007A391B" w:rsidRDefault="004F3BD5">
            <w:pPr>
              <w:spacing w:line="256" w:lineRule="auto"/>
              <w:rPr>
                <w:sz w:val="22"/>
                <w:szCs w:val="22"/>
                <w:lang w:eastAsia="en-US"/>
              </w:rPr>
            </w:pPr>
          </w:p>
        </w:tc>
        <w:tc>
          <w:tcPr>
            <w:tcW w:w="534" w:type="pct"/>
            <w:vAlign w:val="center"/>
            <w:hideMark/>
          </w:tcPr>
          <w:p w14:paraId="26E6A613"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797DF041" w14:textId="77777777" w:rsidR="004F3BD5" w:rsidRPr="007A391B" w:rsidRDefault="004F3BD5">
            <w:pPr>
              <w:spacing w:line="256" w:lineRule="auto"/>
              <w:ind w:left="-40"/>
              <w:jc w:val="center"/>
              <w:rPr>
                <w:sz w:val="22"/>
                <w:szCs w:val="22"/>
                <w:lang w:eastAsia="en-US"/>
              </w:rPr>
            </w:pPr>
            <w:r w:rsidRPr="007A391B">
              <w:rPr>
                <w:iCs/>
                <w:sz w:val="22"/>
                <w:szCs w:val="22"/>
                <w:lang w:eastAsia="en-US"/>
              </w:rPr>
              <w:t>1351,77</w:t>
            </w:r>
          </w:p>
        </w:tc>
        <w:tc>
          <w:tcPr>
            <w:tcW w:w="457" w:type="pct"/>
            <w:vAlign w:val="center"/>
            <w:hideMark/>
          </w:tcPr>
          <w:p w14:paraId="6F76E725" w14:textId="77777777" w:rsidR="004F3BD5" w:rsidRPr="007A391B" w:rsidRDefault="004F3BD5">
            <w:pPr>
              <w:spacing w:line="256" w:lineRule="auto"/>
              <w:ind w:left="-40"/>
              <w:jc w:val="center"/>
              <w:rPr>
                <w:sz w:val="22"/>
                <w:szCs w:val="22"/>
                <w:lang w:eastAsia="en-US"/>
              </w:rPr>
            </w:pPr>
            <w:r w:rsidRPr="007A391B">
              <w:rPr>
                <w:iCs/>
                <w:sz w:val="22"/>
                <w:szCs w:val="22"/>
                <w:lang w:eastAsia="en-US"/>
              </w:rPr>
              <w:t>1408,54</w:t>
            </w:r>
          </w:p>
        </w:tc>
        <w:tc>
          <w:tcPr>
            <w:tcW w:w="409" w:type="pct"/>
            <w:vAlign w:val="center"/>
            <w:hideMark/>
          </w:tcPr>
          <w:p w14:paraId="3F8E6842" w14:textId="77777777" w:rsidR="004F3BD5" w:rsidRPr="007A391B" w:rsidRDefault="004F3BD5">
            <w:pPr>
              <w:spacing w:line="256" w:lineRule="auto"/>
              <w:ind w:left="-40"/>
              <w:jc w:val="center"/>
              <w:rPr>
                <w:sz w:val="22"/>
                <w:szCs w:val="22"/>
                <w:lang w:eastAsia="en-US"/>
              </w:rPr>
            </w:pPr>
            <w:r w:rsidRPr="007A391B">
              <w:rPr>
                <w:sz w:val="22"/>
                <w:szCs w:val="22"/>
                <w:lang w:eastAsia="en-US"/>
              </w:rPr>
              <w:t>1408,54</w:t>
            </w:r>
          </w:p>
        </w:tc>
        <w:tc>
          <w:tcPr>
            <w:tcW w:w="409" w:type="pct"/>
            <w:vAlign w:val="center"/>
            <w:hideMark/>
          </w:tcPr>
          <w:p w14:paraId="55428285" w14:textId="77777777" w:rsidR="004F3BD5" w:rsidRPr="007A391B" w:rsidRDefault="004F3BD5">
            <w:pPr>
              <w:spacing w:line="256" w:lineRule="auto"/>
              <w:ind w:left="-40"/>
              <w:jc w:val="center"/>
              <w:rPr>
                <w:sz w:val="22"/>
                <w:szCs w:val="22"/>
                <w:lang w:eastAsia="en-US"/>
              </w:rPr>
            </w:pPr>
            <w:r w:rsidRPr="007A391B">
              <w:rPr>
                <w:sz w:val="22"/>
                <w:szCs w:val="22"/>
                <w:lang w:eastAsia="en-US"/>
              </w:rPr>
              <w:t>1464,84</w:t>
            </w:r>
          </w:p>
        </w:tc>
        <w:tc>
          <w:tcPr>
            <w:tcW w:w="510" w:type="pct"/>
            <w:vAlign w:val="center"/>
            <w:hideMark/>
          </w:tcPr>
          <w:p w14:paraId="7395FA49" w14:textId="77777777" w:rsidR="004F3BD5" w:rsidRPr="007A391B" w:rsidRDefault="004F3BD5">
            <w:pPr>
              <w:spacing w:line="256" w:lineRule="auto"/>
              <w:ind w:left="-40"/>
              <w:jc w:val="center"/>
              <w:rPr>
                <w:sz w:val="22"/>
                <w:szCs w:val="22"/>
                <w:lang w:eastAsia="en-US"/>
              </w:rPr>
            </w:pPr>
            <w:r w:rsidRPr="007A391B">
              <w:rPr>
                <w:sz w:val="22"/>
                <w:szCs w:val="22"/>
                <w:lang w:eastAsia="en-US"/>
              </w:rPr>
              <w:t>1464,84</w:t>
            </w:r>
          </w:p>
        </w:tc>
        <w:tc>
          <w:tcPr>
            <w:tcW w:w="509" w:type="pct"/>
            <w:vAlign w:val="center"/>
            <w:hideMark/>
          </w:tcPr>
          <w:p w14:paraId="5BAFB7C8" w14:textId="77777777" w:rsidR="004F3BD5" w:rsidRPr="007A391B" w:rsidRDefault="004F3BD5">
            <w:pPr>
              <w:spacing w:line="256" w:lineRule="auto"/>
              <w:ind w:left="-40"/>
              <w:jc w:val="center"/>
              <w:rPr>
                <w:sz w:val="22"/>
                <w:szCs w:val="22"/>
                <w:lang w:eastAsia="en-US"/>
              </w:rPr>
            </w:pPr>
            <w:r w:rsidRPr="007A391B">
              <w:rPr>
                <w:sz w:val="22"/>
                <w:szCs w:val="22"/>
                <w:lang w:eastAsia="en-US"/>
              </w:rPr>
              <w:t>1523,43</w:t>
            </w:r>
          </w:p>
        </w:tc>
        <w:tc>
          <w:tcPr>
            <w:tcW w:w="509" w:type="pct"/>
            <w:vAlign w:val="center"/>
            <w:hideMark/>
          </w:tcPr>
          <w:p w14:paraId="7F2A57D5" w14:textId="77777777" w:rsidR="004F3BD5" w:rsidRPr="007A391B" w:rsidRDefault="004F3BD5">
            <w:pPr>
              <w:spacing w:line="256" w:lineRule="auto"/>
              <w:ind w:left="-40"/>
              <w:jc w:val="center"/>
              <w:rPr>
                <w:sz w:val="22"/>
                <w:szCs w:val="22"/>
                <w:lang w:eastAsia="en-US"/>
              </w:rPr>
            </w:pPr>
            <w:r w:rsidRPr="007A391B">
              <w:rPr>
                <w:sz w:val="22"/>
                <w:szCs w:val="22"/>
                <w:lang w:eastAsia="en-US"/>
              </w:rPr>
              <w:t>1523,43</w:t>
            </w:r>
          </w:p>
        </w:tc>
        <w:tc>
          <w:tcPr>
            <w:tcW w:w="509" w:type="pct"/>
            <w:vAlign w:val="center"/>
            <w:hideMark/>
          </w:tcPr>
          <w:p w14:paraId="167880F7" w14:textId="77777777" w:rsidR="004F3BD5" w:rsidRPr="007A391B" w:rsidRDefault="004F3BD5">
            <w:pPr>
              <w:spacing w:line="256" w:lineRule="auto"/>
              <w:ind w:left="-40"/>
              <w:jc w:val="center"/>
              <w:rPr>
                <w:sz w:val="22"/>
                <w:szCs w:val="22"/>
                <w:lang w:eastAsia="en-US"/>
              </w:rPr>
            </w:pPr>
            <w:r w:rsidRPr="007A391B">
              <w:rPr>
                <w:sz w:val="22"/>
                <w:szCs w:val="22"/>
                <w:lang w:eastAsia="en-US"/>
              </w:rPr>
              <w:t>1553,87</w:t>
            </w:r>
          </w:p>
        </w:tc>
      </w:tr>
      <w:tr w:rsidR="007A391B" w:rsidRPr="007A391B" w14:paraId="40EB0176" w14:textId="77777777" w:rsidTr="00A63B7B">
        <w:trPr>
          <w:trHeight w:val="227"/>
          <w:jc w:val="center"/>
        </w:trPr>
        <w:tc>
          <w:tcPr>
            <w:tcW w:w="753" w:type="pct"/>
            <w:vMerge w:val="restart"/>
            <w:vAlign w:val="center"/>
            <w:hideMark/>
          </w:tcPr>
          <w:p w14:paraId="795C330F" w14:textId="77777777" w:rsidR="004F3BD5" w:rsidRPr="007A391B" w:rsidRDefault="004F3BD5">
            <w:pPr>
              <w:spacing w:line="256" w:lineRule="auto"/>
              <w:rPr>
                <w:sz w:val="22"/>
                <w:szCs w:val="22"/>
                <w:lang w:eastAsia="en-US"/>
              </w:rPr>
            </w:pPr>
            <w:r w:rsidRPr="007A391B">
              <w:rPr>
                <w:iCs/>
                <w:sz w:val="22"/>
                <w:szCs w:val="22"/>
                <w:lang w:eastAsia="en-US"/>
              </w:rPr>
              <w:t>СГМУП «Тепловик» п.  Кедровый-1 – передача т. э., отпускной тариф (Тариф 6)</w:t>
            </w:r>
          </w:p>
        </w:tc>
        <w:tc>
          <w:tcPr>
            <w:tcW w:w="534" w:type="pct"/>
            <w:vAlign w:val="center"/>
            <w:hideMark/>
          </w:tcPr>
          <w:p w14:paraId="611FC54D" w14:textId="77777777" w:rsidR="004F3BD5" w:rsidRPr="007A391B" w:rsidRDefault="004F3BD5">
            <w:pPr>
              <w:spacing w:line="256" w:lineRule="auto"/>
              <w:jc w:val="center"/>
              <w:rPr>
                <w:sz w:val="22"/>
                <w:szCs w:val="22"/>
                <w:lang w:eastAsia="en-US"/>
              </w:rPr>
            </w:pPr>
            <w:r w:rsidRPr="007A391B">
              <w:rPr>
                <w:iCs/>
                <w:sz w:val="22"/>
                <w:szCs w:val="22"/>
                <w:lang w:eastAsia="en-US"/>
              </w:rPr>
              <w:t>Население</w:t>
            </w:r>
          </w:p>
        </w:tc>
        <w:tc>
          <w:tcPr>
            <w:tcW w:w="401" w:type="pct"/>
            <w:vAlign w:val="center"/>
            <w:hideMark/>
          </w:tcPr>
          <w:p w14:paraId="1AE108BF" w14:textId="77777777" w:rsidR="004F3BD5" w:rsidRPr="007A391B" w:rsidRDefault="004F3BD5">
            <w:pPr>
              <w:spacing w:line="256" w:lineRule="auto"/>
              <w:ind w:left="-39"/>
              <w:jc w:val="center"/>
              <w:rPr>
                <w:sz w:val="22"/>
                <w:szCs w:val="22"/>
                <w:lang w:eastAsia="en-US"/>
              </w:rPr>
            </w:pPr>
            <w:r w:rsidRPr="007A391B">
              <w:rPr>
                <w:iCs/>
                <w:sz w:val="22"/>
                <w:szCs w:val="22"/>
                <w:lang w:eastAsia="en-US"/>
              </w:rPr>
              <w:t>1411,76</w:t>
            </w:r>
          </w:p>
        </w:tc>
        <w:tc>
          <w:tcPr>
            <w:tcW w:w="457" w:type="pct"/>
            <w:vAlign w:val="center"/>
            <w:hideMark/>
          </w:tcPr>
          <w:p w14:paraId="46193ED5" w14:textId="77777777" w:rsidR="004F3BD5" w:rsidRPr="007A391B" w:rsidRDefault="004F3BD5">
            <w:pPr>
              <w:spacing w:line="256" w:lineRule="auto"/>
              <w:ind w:left="-39"/>
              <w:jc w:val="center"/>
              <w:rPr>
                <w:sz w:val="22"/>
                <w:szCs w:val="22"/>
                <w:lang w:eastAsia="en-US"/>
              </w:rPr>
            </w:pPr>
            <w:r w:rsidRPr="007A391B">
              <w:rPr>
                <w:iCs/>
                <w:sz w:val="22"/>
                <w:szCs w:val="22"/>
                <w:lang w:eastAsia="en-US"/>
              </w:rPr>
              <w:t>1471,06</w:t>
            </w:r>
          </w:p>
        </w:tc>
        <w:tc>
          <w:tcPr>
            <w:tcW w:w="409" w:type="pct"/>
            <w:vAlign w:val="center"/>
            <w:hideMark/>
          </w:tcPr>
          <w:p w14:paraId="518C5B1A" w14:textId="77777777" w:rsidR="004F3BD5" w:rsidRPr="007A391B" w:rsidRDefault="004F3BD5">
            <w:pPr>
              <w:spacing w:line="256" w:lineRule="auto"/>
              <w:ind w:left="-39"/>
              <w:jc w:val="center"/>
              <w:rPr>
                <w:sz w:val="22"/>
                <w:szCs w:val="22"/>
                <w:lang w:eastAsia="en-US"/>
              </w:rPr>
            </w:pPr>
            <w:r w:rsidRPr="007A391B">
              <w:rPr>
                <w:iCs/>
                <w:sz w:val="22"/>
                <w:szCs w:val="22"/>
                <w:lang w:eastAsia="en-US"/>
              </w:rPr>
              <w:t>1471,06</w:t>
            </w:r>
          </w:p>
        </w:tc>
        <w:tc>
          <w:tcPr>
            <w:tcW w:w="409" w:type="pct"/>
            <w:vAlign w:val="center"/>
            <w:hideMark/>
          </w:tcPr>
          <w:p w14:paraId="108FD99A" w14:textId="77777777" w:rsidR="004F3BD5" w:rsidRPr="007A391B" w:rsidRDefault="004F3BD5">
            <w:pPr>
              <w:spacing w:line="256" w:lineRule="auto"/>
              <w:ind w:left="-39"/>
              <w:jc w:val="center"/>
              <w:rPr>
                <w:sz w:val="22"/>
                <w:szCs w:val="22"/>
                <w:lang w:eastAsia="en-US"/>
              </w:rPr>
            </w:pPr>
            <w:r w:rsidRPr="007A391B">
              <w:rPr>
                <w:sz w:val="22"/>
                <w:szCs w:val="22"/>
                <w:lang w:eastAsia="en-US"/>
              </w:rPr>
              <w:t>1529,89</w:t>
            </w:r>
          </w:p>
        </w:tc>
        <w:tc>
          <w:tcPr>
            <w:tcW w:w="510" w:type="pct"/>
            <w:hideMark/>
          </w:tcPr>
          <w:p w14:paraId="799BA4A9" w14:textId="77777777" w:rsidR="004F3BD5" w:rsidRPr="007A391B" w:rsidRDefault="004F3BD5">
            <w:pPr>
              <w:spacing w:line="256" w:lineRule="auto"/>
              <w:ind w:left="-39"/>
              <w:jc w:val="center"/>
              <w:rPr>
                <w:sz w:val="22"/>
                <w:szCs w:val="22"/>
                <w:lang w:eastAsia="en-US"/>
              </w:rPr>
            </w:pPr>
            <w:r w:rsidRPr="007A391B">
              <w:rPr>
                <w:sz w:val="22"/>
                <w:szCs w:val="22"/>
                <w:lang w:eastAsia="en-US"/>
              </w:rPr>
              <w:t>1529,89</w:t>
            </w:r>
          </w:p>
        </w:tc>
        <w:tc>
          <w:tcPr>
            <w:tcW w:w="509" w:type="pct"/>
            <w:hideMark/>
          </w:tcPr>
          <w:p w14:paraId="6308DEAE" w14:textId="77777777" w:rsidR="004F3BD5" w:rsidRPr="007A391B" w:rsidRDefault="004F3BD5">
            <w:pPr>
              <w:spacing w:line="256" w:lineRule="auto"/>
              <w:ind w:left="-39"/>
              <w:jc w:val="center"/>
              <w:rPr>
                <w:sz w:val="22"/>
                <w:szCs w:val="22"/>
                <w:lang w:eastAsia="en-US"/>
              </w:rPr>
            </w:pPr>
            <w:r w:rsidRPr="007A391B">
              <w:rPr>
                <w:sz w:val="22"/>
                <w:szCs w:val="22"/>
                <w:lang w:eastAsia="en-US"/>
              </w:rPr>
              <w:t>1591,08</w:t>
            </w:r>
          </w:p>
        </w:tc>
        <w:tc>
          <w:tcPr>
            <w:tcW w:w="509" w:type="pct"/>
            <w:hideMark/>
          </w:tcPr>
          <w:p w14:paraId="665399A4" w14:textId="77777777" w:rsidR="004F3BD5" w:rsidRPr="007A391B" w:rsidRDefault="004F3BD5">
            <w:pPr>
              <w:spacing w:line="256" w:lineRule="auto"/>
              <w:ind w:left="-39"/>
              <w:jc w:val="center"/>
              <w:rPr>
                <w:sz w:val="22"/>
                <w:szCs w:val="22"/>
                <w:lang w:eastAsia="en-US"/>
              </w:rPr>
            </w:pPr>
            <w:r w:rsidRPr="007A391B">
              <w:rPr>
                <w:sz w:val="22"/>
                <w:szCs w:val="22"/>
                <w:lang w:eastAsia="en-US"/>
              </w:rPr>
              <w:t>1618,04</w:t>
            </w:r>
          </w:p>
        </w:tc>
        <w:tc>
          <w:tcPr>
            <w:tcW w:w="509" w:type="pct"/>
            <w:hideMark/>
          </w:tcPr>
          <w:p w14:paraId="303A2004" w14:textId="77777777" w:rsidR="004F3BD5" w:rsidRPr="007A391B" w:rsidRDefault="004F3BD5">
            <w:pPr>
              <w:spacing w:line="256" w:lineRule="auto"/>
              <w:ind w:left="-39"/>
              <w:jc w:val="center"/>
              <w:rPr>
                <w:sz w:val="22"/>
                <w:szCs w:val="22"/>
                <w:lang w:eastAsia="en-US"/>
              </w:rPr>
            </w:pPr>
            <w:r w:rsidRPr="007A391B">
              <w:rPr>
                <w:sz w:val="22"/>
                <w:szCs w:val="22"/>
                <w:lang w:eastAsia="en-US"/>
              </w:rPr>
              <w:t>1650,34</w:t>
            </w:r>
          </w:p>
        </w:tc>
      </w:tr>
      <w:tr w:rsidR="007A391B" w:rsidRPr="007A391B" w14:paraId="1F783C0D" w14:textId="77777777" w:rsidTr="00A63B7B">
        <w:trPr>
          <w:trHeight w:val="227"/>
          <w:jc w:val="center"/>
        </w:trPr>
        <w:tc>
          <w:tcPr>
            <w:tcW w:w="0" w:type="auto"/>
            <w:vMerge/>
            <w:vAlign w:val="center"/>
            <w:hideMark/>
          </w:tcPr>
          <w:p w14:paraId="12A3D4B3" w14:textId="77777777" w:rsidR="004F3BD5" w:rsidRPr="007A391B" w:rsidRDefault="004F3BD5">
            <w:pPr>
              <w:spacing w:line="256" w:lineRule="auto"/>
              <w:rPr>
                <w:sz w:val="22"/>
                <w:szCs w:val="22"/>
                <w:lang w:eastAsia="en-US"/>
              </w:rPr>
            </w:pPr>
          </w:p>
        </w:tc>
        <w:tc>
          <w:tcPr>
            <w:tcW w:w="534" w:type="pct"/>
            <w:vAlign w:val="center"/>
            <w:hideMark/>
          </w:tcPr>
          <w:p w14:paraId="32239FC9"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1BB5A3CF" w14:textId="77777777" w:rsidR="004F3BD5" w:rsidRPr="007A391B" w:rsidRDefault="004F3BD5">
            <w:pPr>
              <w:spacing w:line="256" w:lineRule="auto"/>
              <w:ind w:left="-39"/>
              <w:jc w:val="center"/>
              <w:rPr>
                <w:sz w:val="22"/>
                <w:szCs w:val="22"/>
                <w:lang w:eastAsia="en-US"/>
              </w:rPr>
            </w:pPr>
            <w:r w:rsidRPr="007A391B">
              <w:rPr>
                <w:iCs/>
                <w:sz w:val="22"/>
                <w:szCs w:val="22"/>
                <w:lang w:eastAsia="en-US"/>
              </w:rPr>
              <w:t>1196,41</w:t>
            </w:r>
          </w:p>
        </w:tc>
        <w:tc>
          <w:tcPr>
            <w:tcW w:w="457" w:type="pct"/>
            <w:vAlign w:val="center"/>
            <w:hideMark/>
          </w:tcPr>
          <w:p w14:paraId="225A021C" w14:textId="77777777" w:rsidR="004F3BD5" w:rsidRPr="007A391B" w:rsidRDefault="004F3BD5">
            <w:pPr>
              <w:spacing w:line="256" w:lineRule="auto"/>
              <w:ind w:left="-39"/>
              <w:jc w:val="center"/>
              <w:rPr>
                <w:sz w:val="22"/>
                <w:szCs w:val="22"/>
                <w:lang w:eastAsia="en-US"/>
              </w:rPr>
            </w:pPr>
            <w:r w:rsidRPr="007A391B">
              <w:rPr>
                <w:iCs/>
                <w:sz w:val="22"/>
                <w:szCs w:val="22"/>
                <w:lang w:eastAsia="en-US"/>
              </w:rPr>
              <w:t>1246,66</w:t>
            </w:r>
          </w:p>
        </w:tc>
        <w:tc>
          <w:tcPr>
            <w:tcW w:w="409" w:type="pct"/>
            <w:vAlign w:val="center"/>
            <w:hideMark/>
          </w:tcPr>
          <w:p w14:paraId="720FB1B4" w14:textId="77777777" w:rsidR="004F3BD5" w:rsidRPr="007A391B" w:rsidRDefault="004F3BD5">
            <w:pPr>
              <w:spacing w:line="256" w:lineRule="auto"/>
              <w:ind w:left="-39"/>
              <w:jc w:val="center"/>
              <w:rPr>
                <w:sz w:val="22"/>
                <w:szCs w:val="22"/>
                <w:lang w:eastAsia="en-US"/>
              </w:rPr>
            </w:pPr>
            <w:r w:rsidRPr="007A391B">
              <w:rPr>
                <w:sz w:val="22"/>
                <w:szCs w:val="22"/>
                <w:lang w:eastAsia="en-US"/>
              </w:rPr>
              <w:t>1246,66</w:t>
            </w:r>
          </w:p>
        </w:tc>
        <w:tc>
          <w:tcPr>
            <w:tcW w:w="409" w:type="pct"/>
            <w:vAlign w:val="center"/>
            <w:hideMark/>
          </w:tcPr>
          <w:p w14:paraId="5F2135CF" w14:textId="77777777" w:rsidR="004F3BD5" w:rsidRPr="007A391B" w:rsidRDefault="004F3BD5">
            <w:pPr>
              <w:spacing w:line="256" w:lineRule="auto"/>
              <w:ind w:left="-39"/>
              <w:jc w:val="center"/>
              <w:rPr>
                <w:sz w:val="22"/>
                <w:szCs w:val="22"/>
                <w:lang w:eastAsia="en-US"/>
              </w:rPr>
            </w:pPr>
            <w:r w:rsidRPr="007A391B">
              <w:rPr>
                <w:sz w:val="22"/>
                <w:szCs w:val="22"/>
                <w:lang w:eastAsia="en-US"/>
              </w:rPr>
              <w:t>1296,52</w:t>
            </w:r>
          </w:p>
        </w:tc>
        <w:tc>
          <w:tcPr>
            <w:tcW w:w="510" w:type="pct"/>
            <w:vAlign w:val="center"/>
            <w:hideMark/>
          </w:tcPr>
          <w:p w14:paraId="181A23F0" w14:textId="77777777" w:rsidR="004F3BD5" w:rsidRPr="007A391B" w:rsidRDefault="004F3BD5">
            <w:pPr>
              <w:spacing w:line="256" w:lineRule="auto"/>
              <w:ind w:left="-39"/>
              <w:jc w:val="center"/>
              <w:rPr>
                <w:sz w:val="22"/>
                <w:szCs w:val="22"/>
                <w:lang w:eastAsia="en-US"/>
              </w:rPr>
            </w:pPr>
            <w:r w:rsidRPr="007A391B">
              <w:rPr>
                <w:sz w:val="22"/>
                <w:szCs w:val="22"/>
                <w:lang w:eastAsia="en-US"/>
              </w:rPr>
              <w:t>1296,52</w:t>
            </w:r>
          </w:p>
        </w:tc>
        <w:tc>
          <w:tcPr>
            <w:tcW w:w="509" w:type="pct"/>
            <w:vAlign w:val="center"/>
            <w:hideMark/>
          </w:tcPr>
          <w:p w14:paraId="3DE16A95" w14:textId="77777777" w:rsidR="004F3BD5" w:rsidRPr="007A391B" w:rsidRDefault="004F3BD5">
            <w:pPr>
              <w:spacing w:line="256" w:lineRule="auto"/>
              <w:ind w:left="-39"/>
              <w:jc w:val="center"/>
              <w:rPr>
                <w:sz w:val="22"/>
                <w:szCs w:val="22"/>
                <w:lang w:eastAsia="en-US"/>
              </w:rPr>
            </w:pPr>
            <w:r w:rsidRPr="007A391B">
              <w:rPr>
                <w:sz w:val="22"/>
                <w:szCs w:val="22"/>
                <w:lang w:eastAsia="en-US"/>
              </w:rPr>
              <w:t>1348,37</w:t>
            </w:r>
          </w:p>
        </w:tc>
        <w:tc>
          <w:tcPr>
            <w:tcW w:w="509" w:type="pct"/>
            <w:vAlign w:val="center"/>
            <w:hideMark/>
          </w:tcPr>
          <w:p w14:paraId="0BC2990B" w14:textId="77777777" w:rsidR="004F3BD5" w:rsidRPr="007A391B" w:rsidRDefault="004F3BD5">
            <w:pPr>
              <w:spacing w:line="256" w:lineRule="auto"/>
              <w:ind w:left="-39"/>
              <w:jc w:val="center"/>
              <w:rPr>
                <w:sz w:val="22"/>
                <w:szCs w:val="22"/>
                <w:lang w:eastAsia="en-US"/>
              </w:rPr>
            </w:pPr>
            <w:r w:rsidRPr="007A391B">
              <w:rPr>
                <w:sz w:val="22"/>
                <w:szCs w:val="22"/>
                <w:lang w:eastAsia="en-US"/>
              </w:rPr>
              <w:t>1348,37</w:t>
            </w:r>
          </w:p>
        </w:tc>
        <w:tc>
          <w:tcPr>
            <w:tcW w:w="509" w:type="pct"/>
            <w:vAlign w:val="center"/>
            <w:hideMark/>
          </w:tcPr>
          <w:p w14:paraId="4375F657" w14:textId="77777777" w:rsidR="004F3BD5" w:rsidRPr="007A391B" w:rsidRDefault="004F3BD5">
            <w:pPr>
              <w:spacing w:line="256" w:lineRule="auto"/>
              <w:ind w:left="-39"/>
              <w:jc w:val="center"/>
              <w:rPr>
                <w:sz w:val="22"/>
                <w:szCs w:val="22"/>
                <w:lang w:eastAsia="en-US"/>
              </w:rPr>
            </w:pPr>
            <w:r w:rsidRPr="007A391B">
              <w:rPr>
                <w:sz w:val="22"/>
                <w:szCs w:val="22"/>
                <w:lang w:eastAsia="en-US"/>
              </w:rPr>
              <w:t>1375,28</w:t>
            </w:r>
          </w:p>
        </w:tc>
      </w:tr>
      <w:tr w:rsidR="007A391B" w:rsidRPr="007A391B" w14:paraId="546045CC" w14:textId="77777777" w:rsidTr="00A63B7B">
        <w:trPr>
          <w:trHeight w:val="227"/>
          <w:jc w:val="center"/>
        </w:trPr>
        <w:tc>
          <w:tcPr>
            <w:tcW w:w="753" w:type="pct"/>
            <w:vAlign w:val="center"/>
            <w:hideMark/>
          </w:tcPr>
          <w:p w14:paraId="62A48D65" w14:textId="77777777" w:rsidR="004F3BD5" w:rsidRPr="007A391B" w:rsidRDefault="004F3BD5">
            <w:pPr>
              <w:spacing w:line="256" w:lineRule="auto"/>
              <w:rPr>
                <w:sz w:val="22"/>
                <w:szCs w:val="22"/>
                <w:lang w:eastAsia="en-US"/>
              </w:rPr>
            </w:pPr>
            <w:r w:rsidRPr="007A391B">
              <w:rPr>
                <w:iCs/>
                <w:sz w:val="22"/>
                <w:szCs w:val="22"/>
                <w:lang w:eastAsia="en-US"/>
              </w:rPr>
              <w:t>ООО «Газпром трансгаз Сургут» (Управление по эксплуатации зданий и сооружений)</w:t>
            </w:r>
          </w:p>
        </w:tc>
        <w:tc>
          <w:tcPr>
            <w:tcW w:w="534" w:type="pct"/>
            <w:vAlign w:val="center"/>
            <w:hideMark/>
          </w:tcPr>
          <w:p w14:paraId="5DD15141"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401" w:type="pct"/>
            <w:vAlign w:val="center"/>
            <w:hideMark/>
          </w:tcPr>
          <w:p w14:paraId="4227043A" w14:textId="77777777" w:rsidR="004F3BD5" w:rsidRPr="007A391B" w:rsidRDefault="004F3BD5">
            <w:pPr>
              <w:spacing w:line="256" w:lineRule="auto"/>
              <w:ind w:left="-39"/>
              <w:jc w:val="center"/>
              <w:rPr>
                <w:sz w:val="22"/>
                <w:szCs w:val="22"/>
                <w:lang w:eastAsia="en-US"/>
              </w:rPr>
            </w:pPr>
            <w:r w:rsidRPr="007A391B">
              <w:rPr>
                <w:iCs/>
                <w:sz w:val="22"/>
                <w:szCs w:val="22"/>
                <w:lang w:eastAsia="en-US"/>
              </w:rPr>
              <w:t>1987,64</w:t>
            </w:r>
          </w:p>
        </w:tc>
        <w:tc>
          <w:tcPr>
            <w:tcW w:w="457" w:type="pct"/>
            <w:vAlign w:val="center"/>
            <w:hideMark/>
          </w:tcPr>
          <w:p w14:paraId="6DDA0833" w14:textId="77777777" w:rsidR="004F3BD5" w:rsidRPr="007A391B" w:rsidRDefault="004F3BD5">
            <w:pPr>
              <w:spacing w:line="256" w:lineRule="auto"/>
              <w:ind w:left="-39"/>
              <w:jc w:val="center"/>
              <w:rPr>
                <w:sz w:val="22"/>
                <w:szCs w:val="22"/>
                <w:lang w:eastAsia="en-US"/>
              </w:rPr>
            </w:pPr>
            <w:r w:rsidRPr="007A391B">
              <w:rPr>
                <w:iCs/>
                <w:sz w:val="22"/>
                <w:szCs w:val="22"/>
                <w:lang w:eastAsia="en-US"/>
              </w:rPr>
              <w:t>2061,81</w:t>
            </w:r>
          </w:p>
        </w:tc>
        <w:tc>
          <w:tcPr>
            <w:tcW w:w="409" w:type="pct"/>
            <w:vAlign w:val="center"/>
            <w:hideMark/>
          </w:tcPr>
          <w:p w14:paraId="60797247" w14:textId="77777777" w:rsidR="004F3BD5" w:rsidRPr="007A391B" w:rsidRDefault="004F3BD5">
            <w:pPr>
              <w:spacing w:line="256" w:lineRule="auto"/>
              <w:ind w:left="-39"/>
              <w:jc w:val="center"/>
              <w:rPr>
                <w:sz w:val="22"/>
                <w:szCs w:val="22"/>
                <w:lang w:eastAsia="en-US"/>
              </w:rPr>
            </w:pPr>
            <w:r w:rsidRPr="007A391B">
              <w:rPr>
                <w:sz w:val="22"/>
                <w:szCs w:val="22"/>
                <w:lang w:eastAsia="en-US"/>
              </w:rPr>
              <w:t>2061,81</w:t>
            </w:r>
          </w:p>
        </w:tc>
        <w:tc>
          <w:tcPr>
            <w:tcW w:w="409" w:type="pct"/>
            <w:vAlign w:val="center"/>
            <w:hideMark/>
          </w:tcPr>
          <w:p w14:paraId="2E220169" w14:textId="77777777" w:rsidR="004F3BD5" w:rsidRPr="007A391B" w:rsidRDefault="004F3BD5">
            <w:pPr>
              <w:spacing w:line="256" w:lineRule="auto"/>
              <w:ind w:left="-39"/>
              <w:jc w:val="center"/>
              <w:rPr>
                <w:sz w:val="22"/>
                <w:szCs w:val="22"/>
                <w:lang w:eastAsia="en-US"/>
              </w:rPr>
            </w:pPr>
            <w:r w:rsidRPr="007A391B">
              <w:rPr>
                <w:sz w:val="22"/>
                <w:szCs w:val="22"/>
                <w:lang w:eastAsia="en-US"/>
              </w:rPr>
              <w:t>2144,27</w:t>
            </w:r>
          </w:p>
        </w:tc>
        <w:tc>
          <w:tcPr>
            <w:tcW w:w="510" w:type="pct"/>
            <w:vAlign w:val="center"/>
            <w:hideMark/>
          </w:tcPr>
          <w:p w14:paraId="699CD708" w14:textId="77777777" w:rsidR="004F3BD5" w:rsidRPr="007A391B" w:rsidRDefault="004F3BD5">
            <w:pPr>
              <w:spacing w:line="256" w:lineRule="auto"/>
              <w:ind w:left="-39"/>
              <w:jc w:val="center"/>
              <w:rPr>
                <w:sz w:val="22"/>
                <w:szCs w:val="22"/>
                <w:lang w:eastAsia="en-US"/>
              </w:rPr>
            </w:pPr>
            <w:r w:rsidRPr="007A391B">
              <w:rPr>
                <w:sz w:val="22"/>
                <w:szCs w:val="22"/>
                <w:lang w:eastAsia="en-US"/>
              </w:rPr>
              <w:t>2144,27</w:t>
            </w:r>
          </w:p>
        </w:tc>
        <w:tc>
          <w:tcPr>
            <w:tcW w:w="509" w:type="pct"/>
            <w:vAlign w:val="center"/>
            <w:hideMark/>
          </w:tcPr>
          <w:p w14:paraId="40F24F75" w14:textId="77777777" w:rsidR="004F3BD5" w:rsidRPr="007A391B" w:rsidRDefault="004F3BD5">
            <w:pPr>
              <w:spacing w:line="256" w:lineRule="auto"/>
              <w:ind w:left="-39"/>
              <w:jc w:val="center"/>
              <w:rPr>
                <w:sz w:val="22"/>
                <w:szCs w:val="22"/>
                <w:lang w:eastAsia="en-US"/>
              </w:rPr>
            </w:pPr>
            <w:r w:rsidRPr="007A391B">
              <w:rPr>
                <w:sz w:val="22"/>
                <w:szCs w:val="22"/>
                <w:lang w:eastAsia="en-US"/>
              </w:rPr>
              <w:t>2230,04</w:t>
            </w:r>
          </w:p>
        </w:tc>
        <w:tc>
          <w:tcPr>
            <w:tcW w:w="509" w:type="pct"/>
            <w:vAlign w:val="center"/>
            <w:hideMark/>
          </w:tcPr>
          <w:p w14:paraId="2ADF1784" w14:textId="77777777" w:rsidR="004F3BD5" w:rsidRPr="007A391B" w:rsidRDefault="004F3BD5">
            <w:pPr>
              <w:spacing w:line="256" w:lineRule="auto"/>
              <w:ind w:left="-39"/>
              <w:jc w:val="center"/>
              <w:rPr>
                <w:sz w:val="22"/>
                <w:szCs w:val="22"/>
                <w:lang w:eastAsia="en-US"/>
              </w:rPr>
            </w:pPr>
            <w:r w:rsidRPr="007A391B">
              <w:rPr>
                <w:sz w:val="22"/>
                <w:szCs w:val="22"/>
                <w:lang w:eastAsia="en-US"/>
              </w:rPr>
              <w:t>2230,04</w:t>
            </w:r>
          </w:p>
        </w:tc>
        <w:tc>
          <w:tcPr>
            <w:tcW w:w="509" w:type="pct"/>
            <w:vAlign w:val="center"/>
            <w:hideMark/>
          </w:tcPr>
          <w:p w14:paraId="4B95FEE4" w14:textId="77777777" w:rsidR="004F3BD5" w:rsidRPr="007A391B" w:rsidRDefault="004F3BD5">
            <w:pPr>
              <w:spacing w:line="256" w:lineRule="auto"/>
              <w:ind w:left="-39"/>
              <w:jc w:val="center"/>
              <w:rPr>
                <w:sz w:val="22"/>
                <w:szCs w:val="22"/>
                <w:lang w:eastAsia="en-US"/>
              </w:rPr>
            </w:pPr>
            <w:r w:rsidRPr="007A391B">
              <w:rPr>
                <w:sz w:val="22"/>
                <w:szCs w:val="22"/>
                <w:lang w:eastAsia="en-US"/>
              </w:rPr>
              <w:t>2325,92</w:t>
            </w:r>
          </w:p>
        </w:tc>
      </w:tr>
      <w:tr w:rsidR="007A391B" w:rsidRPr="007A391B" w14:paraId="5513B0FD" w14:textId="77777777" w:rsidTr="00A63B7B">
        <w:trPr>
          <w:trHeight w:val="227"/>
          <w:jc w:val="center"/>
        </w:trPr>
        <w:tc>
          <w:tcPr>
            <w:tcW w:w="753" w:type="pct"/>
            <w:vAlign w:val="center"/>
            <w:hideMark/>
          </w:tcPr>
          <w:p w14:paraId="0C627C34" w14:textId="77777777" w:rsidR="004F3BD5" w:rsidRPr="007A391B" w:rsidRDefault="004F3BD5">
            <w:pPr>
              <w:spacing w:line="256" w:lineRule="auto"/>
              <w:rPr>
                <w:sz w:val="22"/>
                <w:szCs w:val="22"/>
                <w:lang w:eastAsia="en-US"/>
              </w:rPr>
            </w:pPr>
            <w:r w:rsidRPr="007A391B">
              <w:rPr>
                <w:iCs/>
                <w:sz w:val="22"/>
                <w:szCs w:val="22"/>
                <w:lang w:eastAsia="en-US"/>
              </w:rPr>
              <w:t>ООО «Газпром трансгаз Сургут» (Сургутское ЛПУМГ)</w:t>
            </w:r>
          </w:p>
        </w:tc>
        <w:tc>
          <w:tcPr>
            <w:tcW w:w="534" w:type="pct"/>
            <w:vAlign w:val="center"/>
            <w:hideMark/>
          </w:tcPr>
          <w:p w14:paraId="3943893E"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401" w:type="pct"/>
            <w:vAlign w:val="center"/>
            <w:hideMark/>
          </w:tcPr>
          <w:p w14:paraId="6EF4EBC2" w14:textId="77777777" w:rsidR="004F3BD5" w:rsidRPr="007A391B" w:rsidRDefault="004F3BD5">
            <w:pPr>
              <w:spacing w:line="256" w:lineRule="auto"/>
              <w:ind w:left="-39"/>
              <w:jc w:val="center"/>
              <w:rPr>
                <w:sz w:val="22"/>
                <w:szCs w:val="22"/>
                <w:lang w:eastAsia="en-US"/>
              </w:rPr>
            </w:pPr>
            <w:r w:rsidRPr="007A391B">
              <w:rPr>
                <w:iCs/>
                <w:sz w:val="22"/>
                <w:szCs w:val="22"/>
                <w:lang w:eastAsia="en-US"/>
              </w:rPr>
              <w:t>644,11</w:t>
            </w:r>
          </w:p>
        </w:tc>
        <w:tc>
          <w:tcPr>
            <w:tcW w:w="457" w:type="pct"/>
            <w:vAlign w:val="center"/>
            <w:hideMark/>
          </w:tcPr>
          <w:p w14:paraId="45056252" w14:textId="77777777" w:rsidR="004F3BD5" w:rsidRPr="007A391B" w:rsidRDefault="004F3BD5">
            <w:pPr>
              <w:spacing w:line="256" w:lineRule="auto"/>
              <w:ind w:left="-39"/>
              <w:jc w:val="center"/>
              <w:rPr>
                <w:sz w:val="22"/>
                <w:szCs w:val="22"/>
                <w:lang w:eastAsia="en-US"/>
              </w:rPr>
            </w:pPr>
            <w:r w:rsidRPr="007A391B">
              <w:rPr>
                <w:iCs/>
                <w:sz w:val="22"/>
                <w:szCs w:val="22"/>
                <w:lang w:eastAsia="en-US"/>
              </w:rPr>
              <w:t>685,26</w:t>
            </w:r>
          </w:p>
        </w:tc>
        <w:tc>
          <w:tcPr>
            <w:tcW w:w="409" w:type="pct"/>
            <w:vAlign w:val="center"/>
            <w:hideMark/>
          </w:tcPr>
          <w:p w14:paraId="7A99AC8B" w14:textId="77777777" w:rsidR="004F3BD5" w:rsidRPr="007A391B" w:rsidRDefault="004F3BD5">
            <w:pPr>
              <w:spacing w:line="256" w:lineRule="auto"/>
              <w:ind w:left="-39"/>
              <w:jc w:val="center"/>
              <w:rPr>
                <w:sz w:val="22"/>
                <w:szCs w:val="22"/>
                <w:lang w:eastAsia="en-US"/>
              </w:rPr>
            </w:pPr>
            <w:r w:rsidRPr="007A391B">
              <w:rPr>
                <w:sz w:val="22"/>
                <w:szCs w:val="22"/>
                <w:lang w:eastAsia="en-US"/>
              </w:rPr>
              <w:t>685,26</w:t>
            </w:r>
          </w:p>
        </w:tc>
        <w:tc>
          <w:tcPr>
            <w:tcW w:w="409" w:type="pct"/>
            <w:vAlign w:val="center"/>
            <w:hideMark/>
          </w:tcPr>
          <w:p w14:paraId="747D38A5" w14:textId="77777777" w:rsidR="004F3BD5" w:rsidRPr="007A391B" w:rsidRDefault="004F3BD5">
            <w:pPr>
              <w:spacing w:line="256" w:lineRule="auto"/>
              <w:ind w:left="-39"/>
              <w:jc w:val="center"/>
              <w:rPr>
                <w:sz w:val="22"/>
                <w:szCs w:val="22"/>
                <w:lang w:eastAsia="en-US"/>
              </w:rPr>
            </w:pPr>
            <w:r w:rsidRPr="007A391B">
              <w:rPr>
                <w:sz w:val="22"/>
                <w:szCs w:val="22"/>
                <w:lang w:eastAsia="en-US"/>
              </w:rPr>
              <w:t>712,64</w:t>
            </w:r>
          </w:p>
        </w:tc>
        <w:tc>
          <w:tcPr>
            <w:tcW w:w="510" w:type="pct"/>
            <w:vAlign w:val="center"/>
            <w:hideMark/>
          </w:tcPr>
          <w:p w14:paraId="02F2FE5E" w14:textId="77777777" w:rsidR="004F3BD5" w:rsidRPr="007A391B" w:rsidRDefault="004F3BD5">
            <w:pPr>
              <w:spacing w:line="256" w:lineRule="auto"/>
              <w:ind w:left="-39"/>
              <w:jc w:val="center"/>
              <w:rPr>
                <w:sz w:val="22"/>
                <w:szCs w:val="22"/>
                <w:lang w:eastAsia="en-US"/>
              </w:rPr>
            </w:pPr>
            <w:r w:rsidRPr="007A391B">
              <w:rPr>
                <w:sz w:val="22"/>
                <w:szCs w:val="22"/>
                <w:lang w:eastAsia="en-US"/>
              </w:rPr>
              <w:t>712,64</w:t>
            </w:r>
          </w:p>
        </w:tc>
        <w:tc>
          <w:tcPr>
            <w:tcW w:w="509" w:type="pct"/>
            <w:vAlign w:val="center"/>
            <w:hideMark/>
          </w:tcPr>
          <w:p w14:paraId="3F150955" w14:textId="77777777" w:rsidR="004F3BD5" w:rsidRPr="007A391B" w:rsidRDefault="004F3BD5">
            <w:pPr>
              <w:spacing w:line="256" w:lineRule="auto"/>
              <w:ind w:left="-39"/>
              <w:jc w:val="center"/>
              <w:rPr>
                <w:sz w:val="22"/>
                <w:szCs w:val="22"/>
                <w:lang w:eastAsia="en-US"/>
              </w:rPr>
            </w:pPr>
            <w:r w:rsidRPr="007A391B">
              <w:rPr>
                <w:sz w:val="22"/>
                <w:szCs w:val="22"/>
                <w:lang w:eastAsia="en-US"/>
              </w:rPr>
              <w:t>716,35</w:t>
            </w:r>
          </w:p>
        </w:tc>
        <w:tc>
          <w:tcPr>
            <w:tcW w:w="509" w:type="pct"/>
            <w:vAlign w:val="center"/>
            <w:hideMark/>
          </w:tcPr>
          <w:p w14:paraId="2513C9AA" w14:textId="77777777" w:rsidR="004F3BD5" w:rsidRPr="007A391B" w:rsidRDefault="004F3BD5">
            <w:pPr>
              <w:spacing w:line="256" w:lineRule="auto"/>
              <w:ind w:left="-39"/>
              <w:jc w:val="center"/>
              <w:rPr>
                <w:sz w:val="22"/>
                <w:szCs w:val="22"/>
                <w:lang w:eastAsia="en-US"/>
              </w:rPr>
            </w:pPr>
            <w:r w:rsidRPr="007A391B">
              <w:rPr>
                <w:sz w:val="22"/>
                <w:szCs w:val="22"/>
                <w:lang w:eastAsia="en-US"/>
              </w:rPr>
              <w:t>716,35</w:t>
            </w:r>
          </w:p>
        </w:tc>
        <w:tc>
          <w:tcPr>
            <w:tcW w:w="509" w:type="pct"/>
            <w:vAlign w:val="center"/>
          </w:tcPr>
          <w:p w14:paraId="032C49B1" w14:textId="77777777" w:rsidR="004F3BD5" w:rsidRPr="007A391B" w:rsidRDefault="004F3BD5">
            <w:pPr>
              <w:spacing w:line="256" w:lineRule="auto"/>
              <w:ind w:left="-39"/>
              <w:jc w:val="center"/>
              <w:rPr>
                <w:sz w:val="22"/>
                <w:szCs w:val="22"/>
                <w:lang w:eastAsia="en-US"/>
              </w:rPr>
            </w:pPr>
          </w:p>
        </w:tc>
      </w:tr>
      <w:tr w:rsidR="007A391B" w:rsidRPr="007A391B" w14:paraId="38457EB0" w14:textId="77777777" w:rsidTr="00A63B7B">
        <w:trPr>
          <w:trHeight w:val="227"/>
          <w:jc w:val="center"/>
        </w:trPr>
        <w:tc>
          <w:tcPr>
            <w:tcW w:w="753" w:type="pct"/>
            <w:vAlign w:val="center"/>
            <w:hideMark/>
          </w:tcPr>
          <w:p w14:paraId="6F79C1C3" w14:textId="77777777" w:rsidR="004F3BD5" w:rsidRPr="007A391B" w:rsidRDefault="004F3BD5">
            <w:pPr>
              <w:spacing w:line="256" w:lineRule="auto"/>
              <w:rPr>
                <w:sz w:val="22"/>
                <w:szCs w:val="22"/>
                <w:lang w:eastAsia="en-US"/>
              </w:rPr>
            </w:pPr>
            <w:r w:rsidRPr="007A391B">
              <w:rPr>
                <w:iCs/>
                <w:sz w:val="22"/>
                <w:szCs w:val="22"/>
                <w:lang w:eastAsia="en-US"/>
              </w:rPr>
              <w:t>ООО «Газпром трансгаз Сургут» передача</w:t>
            </w:r>
          </w:p>
        </w:tc>
        <w:tc>
          <w:tcPr>
            <w:tcW w:w="534" w:type="pct"/>
            <w:vAlign w:val="center"/>
            <w:hideMark/>
          </w:tcPr>
          <w:p w14:paraId="2D0B3D3E" w14:textId="77777777" w:rsidR="004F3BD5" w:rsidRPr="007A391B" w:rsidRDefault="004F3BD5">
            <w:pPr>
              <w:spacing w:line="256" w:lineRule="auto"/>
              <w:jc w:val="center"/>
              <w:rPr>
                <w:iCs/>
                <w:sz w:val="22"/>
                <w:szCs w:val="22"/>
                <w:lang w:eastAsia="en-US"/>
              </w:rPr>
            </w:pPr>
            <w:r w:rsidRPr="007A391B">
              <w:rPr>
                <w:iCs/>
                <w:sz w:val="22"/>
                <w:szCs w:val="22"/>
                <w:lang w:eastAsia="en-US"/>
              </w:rPr>
              <w:t>-</w:t>
            </w:r>
          </w:p>
        </w:tc>
        <w:tc>
          <w:tcPr>
            <w:tcW w:w="401" w:type="pct"/>
            <w:vAlign w:val="center"/>
            <w:hideMark/>
          </w:tcPr>
          <w:p w14:paraId="2339407A" w14:textId="77777777" w:rsidR="004F3BD5" w:rsidRPr="007A391B" w:rsidRDefault="004F3BD5">
            <w:pPr>
              <w:spacing w:line="256" w:lineRule="auto"/>
              <w:ind w:left="-39"/>
              <w:jc w:val="center"/>
              <w:rPr>
                <w:sz w:val="22"/>
                <w:szCs w:val="22"/>
                <w:lang w:eastAsia="en-US"/>
              </w:rPr>
            </w:pPr>
            <w:r w:rsidRPr="007A391B">
              <w:rPr>
                <w:iCs/>
                <w:sz w:val="22"/>
                <w:szCs w:val="22"/>
                <w:lang w:eastAsia="en-US"/>
              </w:rPr>
              <w:t>72,04</w:t>
            </w:r>
          </w:p>
        </w:tc>
        <w:tc>
          <w:tcPr>
            <w:tcW w:w="457" w:type="pct"/>
            <w:vAlign w:val="center"/>
            <w:hideMark/>
          </w:tcPr>
          <w:p w14:paraId="666B50B3" w14:textId="77777777" w:rsidR="004F3BD5" w:rsidRPr="007A391B" w:rsidRDefault="004F3BD5">
            <w:pPr>
              <w:spacing w:line="256" w:lineRule="auto"/>
              <w:ind w:left="-39"/>
              <w:jc w:val="center"/>
              <w:rPr>
                <w:sz w:val="22"/>
                <w:szCs w:val="22"/>
                <w:lang w:eastAsia="en-US"/>
              </w:rPr>
            </w:pPr>
            <w:r w:rsidRPr="007A391B">
              <w:rPr>
                <w:iCs/>
                <w:sz w:val="22"/>
                <w:szCs w:val="22"/>
                <w:lang w:eastAsia="en-US"/>
              </w:rPr>
              <w:t>75,43</w:t>
            </w:r>
          </w:p>
        </w:tc>
        <w:tc>
          <w:tcPr>
            <w:tcW w:w="409" w:type="pct"/>
            <w:vAlign w:val="center"/>
            <w:hideMark/>
          </w:tcPr>
          <w:p w14:paraId="3E03CEB3" w14:textId="77777777" w:rsidR="004F3BD5" w:rsidRPr="007A391B" w:rsidRDefault="004F3BD5">
            <w:pPr>
              <w:spacing w:line="256" w:lineRule="auto"/>
              <w:ind w:left="-39"/>
              <w:jc w:val="center"/>
              <w:rPr>
                <w:sz w:val="22"/>
                <w:szCs w:val="22"/>
                <w:lang w:eastAsia="en-US"/>
              </w:rPr>
            </w:pPr>
            <w:r w:rsidRPr="007A391B">
              <w:rPr>
                <w:sz w:val="22"/>
                <w:szCs w:val="22"/>
                <w:lang w:eastAsia="en-US"/>
              </w:rPr>
              <w:t>75,43</w:t>
            </w:r>
          </w:p>
        </w:tc>
        <w:tc>
          <w:tcPr>
            <w:tcW w:w="409" w:type="pct"/>
            <w:vAlign w:val="center"/>
            <w:hideMark/>
          </w:tcPr>
          <w:p w14:paraId="331D838B" w14:textId="77777777" w:rsidR="004F3BD5" w:rsidRPr="007A391B" w:rsidRDefault="004F3BD5">
            <w:pPr>
              <w:spacing w:line="256" w:lineRule="auto"/>
              <w:ind w:left="-39"/>
              <w:jc w:val="center"/>
              <w:rPr>
                <w:sz w:val="22"/>
                <w:szCs w:val="22"/>
                <w:lang w:eastAsia="en-US"/>
              </w:rPr>
            </w:pPr>
            <w:r w:rsidRPr="007A391B">
              <w:rPr>
                <w:sz w:val="22"/>
                <w:szCs w:val="22"/>
                <w:lang w:eastAsia="en-US"/>
              </w:rPr>
              <w:t>78,39</w:t>
            </w:r>
          </w:p>
        </w:tc>
        <w:tc>
          <w:tcPr>
            <w:tcW w:w="510" w:type="pct"/>
            <w:vAlign w:val="center"/>
            <w:hideMark/>
          </w:tcPr>
          <w:p w14:paraId="0E4C2F29" w14:textId="77777777" w:rsidR="004F3BD5" w:rsidRPr="007A391B" w:rsidRDefault="004F3BD5">
            <w:pPr>
              <w:spacing w:line="256" w:lineRule="auto"/>
              <w:ind w:left="-39"/>
              <w:jc w:val="center"/>
              <w:rPr>
                <w:sz w:val="22"/>
                <w:szCs w:val="22"/>
                <w:lang w:eastAsia="en-US"/>
              </w:rPr>
            </w:pPr>
            <w:r w:rsidRPr="007A391B">
              <w:rPr>
                <w:sz w:val="22"/>
                <w:szCs w:val="22"/>
                <w:lang w:eastAsia="en-US"/>
              </w:rPr>
              <w:t>78,39</w:t>
            </w:r>
          </w:p>
        </w:tc>
        <w:tc>
          <w:tcPr>
            <w:tcW w:w="509" w:type="pct"/>
            <w:vAlign w:val="center"/>
            <w:hideMark/>
          </w:tcPr>
          <w:p w14:paraId="1BB9EC32" w14:textId="77777777" w:rsidR="004F3BD5" w:rsidRPr="007A391B" w:rsidRDefault="004F3BD5">
            <w:pPr>
              <w:spacing w:line="256" w:lineRule="auto"/>
              <w:ind w:left="-39"/>
              <w:jc w:val="center"/>
              <w:rPr>
                <w:sz w:val="22"/>
                <w:szCs w:val="22"/>
                <w:lang w:eastAsia="en-US"/>
              </w:rPr>
            </w:pPr>
            <w:r w:rsidRPr="007A391B">
              <w:rPr>
                <w:sz w:val="22"/>
                <w:szCs w:val="22"/>
                <w:lang w:eastAsia="en-US"/>
              </w:rPr>
              <w:t>80,81</w:t>
            </w:r>
          </w:p>
        </w:tc>
        <w:tc>
          <w:tcPr>
            <w:tcW w:w="509" w:type="pct"/>
            <w:vAlign w:val="center"/>
            <w:hideMark/>
          </w:tcPr>
          <w:p w14:paraId="46A70BC3" w14:textId="77777777" w:rsidR="004F3BD5" w:rsidRPr="007A391B" w:rsidRDefault="004F3BD5">
            <w:pPr>
              <w:spacing w:line="256" w:lineRule="auto"/>
              <w:ind w:left="-39"/>
              <w:jc w:val="center"/>
              <w:rPr>
                <w:sz w:val="22"/>
                <w:szCs w:val="22"/>
                <w:lang w:eastAsia="en-US"/>
              </w:rPr>
            </w:pPr>
            <w:r w:rsidRPr="007A391B">
              <w:rPr>
                <w:sz w:val="22"/>
                <w:szCs w:val="22"/>
                <w:lang w:eastAsia="en-US"/>
              </w:rPr>
              <w:t>80,81</w:t>
            </w:r>
          </w:p>
        </w:tc>
        <w:tc>
          <w:tcPr>
            <w:tcW w:w="509" w:type="pct"/>
            <w:vAlign w:val="center"/>
            <w:hideMark/>
          </w:tcPr>
          <w:p w14:paraId="117B0A44" w14:textId="77777777" w:rsidR="004F3BD5" w:rsidRPr="007A391B" w:rsidRDefault="004F3BD5">
            <w:pPr>
              <w:spacing w:line="256" w:lineRule="auto"/>
              <w:ind w:left="-39"/>
              <w:jc w:val="center"/>
              <w:rPr>
                <w:sz w:val="22"/>
                <w:szCs w:val="22"/>
                <w:lang w:eastAsia="en-US"/>
              </w:rPr>
            </w:pPr>
            <w:r w:rsidRPr="007A391B">
              <w:rPr>
                <w:sz w:val="22"/>
                <w:szCs w:val="22"/>
                <w:lang w:eastAsia="en-US"/>
              </w:rPr>
              <w:t>82,42</w:t>
            </w:r>
          </w:p>
        </w:tc>
      </w:tr>
      <w:tr w:rsidR="007A391B" w:rsidRPr="007A391B" w14:paraId="4B88FE46" w14:textId="77777777" w:rsidTr="00A63B7B">
        <w:trPr>
          <w:trHeight w:val="227"/>
          <w:jc w:val="center"/>
        </w:trPr>
        <w:tc>
          <w:tcPr>
            <w:tcW w:w="753" w:type="pct"/>
            <w:vAlign w:val="center"/>
            <w:hideMark/>
          </w:tcPr>
          <w:p w14:paraId="5D19F150" w14:textId="77777777" w:rsidR="004F3BD5" w:rsidRPr="007A391B" w:rsidRDefault="004F3BD5">
            <w:pPr>
              <w:spacing w:line="256" w:lineRule="auto"/>
              <w:rPr>
                <w:sz w:val="22"/>
                <w:szCs w:val="22"/>
                <w:lang w:eastAsia="en-US"/>
              </w:rPr>
            </w:pPr>
            <w:r w:rsidRPr="007A391B">
              <w:rPr>
                <w:iCs/>
                <w:sz w:val="22"/>
                <w:szCs w:val="22"/>
                <w:lang w:eastAsia="en-US"/>
              </w:rPr>
              <w:t>ОАО «Аэропорт Сургут»</w:t>
            </w:r>
          </w:p>
        </w:tc>
        <w:tc>
          <w:tcPr>
            <w:tcW w:w="534" w:type="pct"/>
            <w:vAlign w:val="center"/>
            <w:hideMark/>
          </w:tcPr>
          <w:p w14:paraId="474B7FED"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36777639" w14:textId="77777777" w:rsidR="004F3BD5" w:rsidRPr="007A391B" w:rsidRDefault="004F3BD5">
            <w:pPr>
              <w:spacing w:line="256" w:lineRule="auto"/>
              <w:ind w:left="-39"/>
              <w:jc w:val="center"/>
              <w:rPr>
                <w:sz w:val="22"/>
                <w:szCs w:val="22"/>
                <w:lang w:eastAsia="en-US"/>
              </w:rPr>
            </w:pPr>
            <w:r w:rsidRPr="007A391B">
              <w:rPr>
                <w:iCs/>
                <w:sz w:val="22"/>
                <w:szCs w:val="22"/>
                <w:lang w:eastAsia="en-US"/>
              </w:rPr>
              <w:t>1364,26</w:t>
            </w:r>
          </w:p>
        </w:tc>
        <w:tc>
          <w:tcPr>
            <w:tcW w:w="457" w:type="pct"/>
            <w:vAlign w:val="center"/>
            <w:hideMark/>
          </w:tcPr>
          <w:p w14:paraId="1FFF3B5B" w14:textId="77777777" w:rsidR="004F3BD5" w:rsidRPr="007A391B" w:rsidRDefault="004F3BD5">
            <w:pPr>
              <w:spacing w:line="256" w:lineRule="auto"/>
              <w:ind w:left="-39"/>
              <w:jc w:val="center"/>
              <w:rPr>
                <w:sz w:val="22"/>
                <w:szCs w:val="22"/>
                <w:lang w:eastAsia="en-US"/>
              </w:rPr>
            </w:pPr>
            <w:r w:rsidRPr="007A391B">
              <w:rPr>
                <w:iCs/>
                <w:sz w:val="22"/>
                <w:szCs w:val="22"/>
                <w:lang w:eastAsia="en-US"/>
              </w:rPr>
              <w:t>1451,55</w:t>
            </w:r>
          </w:p>
        </w:tc>
        <w:tc>
          <w:tcPr>
            <w:tcW w:w="409" w:type="pct"/>
            <w:vAlign w:val="center"/>
            <w:hideMark/>
          </w:tcPr>
          <w:p w14:paraId="1D94D2F3" w14:textId="77777777" w:rsidR="004F3BD5" w:rsidRPr="007A391B" w:rsidRDefault="004F3BD5">
            <w:pPr>
              <w:spacing w:line="256" w:lineRule="auto"/>
              <w:ind w:left="-39"/>
              <w:jc w:val="center"/>
              <w:rPr>
                <w:sz w:val="22"/>
                <w:szCs w:val="22"/>
                <w:lang w:eastAsia="en-US"/>
              </w:rPr>
            </w:pPr>
            <w:r w:rsidRPr="007A391B">
              <w:rPr>
                <w:sz w:val="22"/>
                <w:szCs w:val="22"/>
                <w:lang w:eastAsia="en-US"/>
              </w:rPr>
              <w:t>1451,55</w:t>
            </w:r>
          </w:p>
        </w:tc>
        <w:tc>
          <w:tcPr>
            <w:tcW w:w="409" w:type="pct"/>
            <w:vAlign w:val="center"/>
            <w:hideMark/>
          </w:tcPr>
          <w:p w14:paraId="716D734A" w14:textId="77777777" w:rsidR="004F3BD5" w:rsidRPr="007A391B" w:rsidRDefault="004F3BD5">
            <w:pPr>
              <w:spacing w:line="256" w:lineRule="auto"/>
              <w:ind w:left="-39"/>
              <w:jc w:val="center"/>
              <w:rPr>
                <w:sz w:val="22"/>
                <w:szCs w:val="22"/>
                <w:lang w:eastAsia="en-US"/>
              </w:rPr>
            </w:pPr>
            <w:r w:rsidRPr="007A391B">
              <w:rPr>
                <w:sz w:val="22"/>
                <w:szCs w:val="22"/>
                <w:lang w:eastAsia="en-US"/>
              </w:rPr>
              <w:t>1509,61</w:t>
            </w:r>
          </w:p>
        </w:tc>
        <w:tc>
          <w:tcPr>
            <w:tcW w:w="510" w:type="pct"/>
            <w:vAlign w:val="center"/>
            <w:hideMark/>
          </w:tcPr>
          <w:p w14:paraId="0EECD4DF" w14:textId="77777777" w:rsidR="004F3BD5" w:rsidRPr="007A391B" w:rsidRDefault="004F3BD5">
            <w:pPr>
              <w:spacing w:line="256" w:lineRule="auto"/>
              <w:ind w:left="-39"/>
              <w:jc w:val="center"/>
              <w:rPr>
                <w:sz w:val="22"/>
                <w:szCs w:val="22"/>
                <w:lang w:eastAsia="en-US"/>
              </w:rPr>
            </w:pPr>
            <w:r w:rsidRPr="007A391B">
              <w:rPr>
                <w:sz w:val="22"/>
                <w:szCs w:val="22"/>
                <w:lang w:eastAsia="en-US"/>
              </w:rPr>
              <w:t>1509,61</w:t>
            </w:r>
          </w:p>
        </w:tc>
        <w:tc>
          <w:tcPr>
            <w:tcW w:w="509" w:type="pct"/>
            <w:vAlign w:val="center"/>
            <w:hideMark/>
          </w:tcPr>
          <w:p w14:paraId="2EAF3393" w14:textId="77777777" w:rsidR="004F3BD5" w:rsidRPr="007A391B" w:rsidRDefault="004F3BD5">
            <w:pPr>
              <w:spacing w:line="256" w:lineRule="auto"/>
              <w:ind w:left="-39"/>
              <w:jc w:val="center"/>
              <w:rPr>
                <w:sz w:val="22"/>
                <w:szCs w:val="22"/>
                <w:lang w:eastAsia="en-US"/>
              </w:rPr>
            </w:pPr>
            <w:r w:rsidRPr="007A391B">
              <w:rPr>
                <w:sz w:val="22"/>
                <w:szCs w:val="22"/>
                <w:lang w:eastAsia="en-US"/>
              </w:rPr>
              <w:t>1569,95</w:t>
            </w:r>
          </w:p>
        </w:tc>
        <w:tc>
          <w:tcPr>
            <w:tcW w:w="509" w:type="pct"/>
            <w:vAlign w:val="center"/>
            <w:hideMark/>
          </w:tcPr>
          <w:p w14:paraId="125A4999" w14:textId="77777777" w:rsidR="004F3BD5" w:rsidRPr="007A391B" w:rsidRDefault="004F3BD5">
            <w:pPr>
              <w:spacing w:line="256" w:lineRule="auto"/>
              <w:ind w:left="-39"/>
              <w:jc w:val="center"/>
              <w:rPr>
                <w:sz w:val="22"/>
                <w:szCs w:val="22"/>
                <w:lang w:eastAsia="en-US"/>
              </w:rPr>
            </w:pPr>
            <w:r w:rsidRPr="007A391B">
              <w:rPr>
                <w:sz w:val="22"/>
                <w:szCs w:val="22"/>
                <w:lang w:eastAsia="en-US"/>
              </w:rPr>
              <w:t>1569,95</w:t>
            </w:r>
          </w:p>
        </w:tc>
        <w:tc>
          <w:tcPr>
            <w:tcW w:w="509" w:type="pct"/>
            <w:vAlign w:val="center"/>
            <w:hideMark/>
          </w:tcPr>
          <w:p w14:paraId="2CC63917" w14:textId="77777777" w:rsidR="004F3BD5" w:rsidRPr="007A391B" w:rsidRDefault="004F3BD5">
            <w:pPr>
              <w:spacing w:line="256" w:lineRule="auto"/>
              <w:ind w:left="-39"/>
              <w:jc w:val="center"/>
              <w:rPr>
                <w:sz w:val="22"/>
                <w:szCs w:val="22"/>
                <w:lang w:eastAsia="en-US"/>
              </w:rPr>
            </w:pPr>
            <w:r w:rsidRPr="007A391B">
              <w:rPr>
                <w:sz w:val="22"/>
                <w:szCs w:val="22"/>
                <w:lang w:eastAsia="en-US"/>
              </w:rPr>
              <w:t>1637,45</w:t>
            </w:r>
          </w:p>
        </w:tc>
      </w:tr>
      <w:tr w:rsidR="007A391B" w:rsidRPr="007A391B" w14:paraId="7C801518" w14:textId="77777777" w:rsidTr="00A63B7B">
        <w:trPr>
          <w:trHeight w:val="227"/>
          <w:jc w:val="center"/>
        </w:trPr>
        <w:tc>
          <w:tcPr>
            <w:tcW w:w="753" w:type="pct"/>
            <w:vAlign w:val="center"/>
            <w:hideMark/>
          </w:tcPr>
          <w:p w14:paraId="618F91E1" w14:textId="77777777" w:rsidR="004F3BD5" w:rsidRPr="007A391B" w:rsidRDefault="004F3BD5">
            <w:pPr>
              <w:spacing w:line="256" w:lineRule="auto"/>
              <w:rPr>
                <w:iCs/>
                <w:sz w:val="22"/>
                <w:szCs w:val="22"/>
                <w:lang w:eastAsia="en-US"/>
              </w:rPr>
            </w:pPr>
            <w:r w:rsidRPr="007A391B">
              <w:rPr>
                <w:iCs/>
                <w:sz w:val="22"/>
                <w:szCs w:val="22"/>
                <w:lang w:eastAsia="en-US"/>
              </w:rPr>
              <w:t>СГМУП «Сургутский хлебозавод»</w:t>
            </w:r>
          </w:p>
          <w:p w14:paraId="5BDC4565" w14:textId="77777777" w:rsidR="004F3BD5" w:rsidRPr="007A391B" w:rsidRDefault="004F3BD5">
            <w:pPr>
              <w:spacing w:line="256" w:lineRule="auto"/>
              <w:rPr>
                <w:sz w:val="22"/>
                <w:szCs w:val="22"/>
                <w:lang w:eastAsia="en-US"/>
              </w:rPr>
            </w:pPr>
            <w:r w:rsidRPr="007A391B">
              <w:rPr>
                <w:iCs/>
                <w:sz w:val="22"/>
                <w:szCs w:val="22"/>
                <w:lang w:eastAsia="en-US"/>
              </w:rPr>
              <w:t>Отборный пар, 2,5-7,0 кг/см</w:t>
            </w:r>
            <w:r w:rsidRPr="007A391B">
              <w:rPr>
                <w:iCs/>
                <w:sz w:val="22"/>
                <w:szCs w:val="22"/>
                <w:vertAlign w:val="superscript"/>
                <w:lang w:eastAsia="en-US"/>
              </w:rPr>
              <w:t>2</w:t>
            </w:r>
          </w:p>
        </w:tc>
        <w:tc>
          <w:tcPr>
            <w:tcW w:w="534" w:type="pct"/>
            <w:vAlign w:val="center"/>
            <w:hideMark/>
          </w:tcPr>
          <w:p w14:paraId="2C5F19AC"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57689720" w14:textId="77777777" w:rsidR="004F3BD5" w:rsidRPr="007A391B" w:rsidRDefault="004F3BD5">
            <w:pPr>
              <w:spacing w:line="256" w:lineRule="auto"/>
              <w:ind w:left="-39"/>
              <w:jc w:val="center"/>
              <w:rPr>
                <w:sz w:val="22"/>
                <w:szCs w:val="22"/>
                <w:lang w:eastAsia="en-US"/>
              </w:rPr>
            </w:pPr>
            <w:r w:rsidRPr="007A391B">
              <w:rPr>
                <w:iCs/>
                <w:sz w:val="22"/>
                <w:szCs w:val="22"/>
                <w:lang w:eastAsia="en-US"/>
              </w:rPr>
              <w:t>1547,73</w:t>
            </w:r>
          </w:p>
        </w:tc>
        <w:tc>
          <w:tcPr>
            <w:tcW w:w="457" w:type="pct"/>
            <w:vAlign w:val="center"/>
            <w:hideMark/>
          </w:tcPr>
          <w:p w14:paraId="627A96F1" w14:textId="77777777" w:rsidR="004F3BD5" w:rsidRPr="007A391B" w:rsidRDefault="004F3BD5">
            <w:pPr>
              <w:spacing w:line="256" w:lineRule="auto"/>
              <w:ind w:left="-39"/>
              <w:jc w:val="center"/>
              <w:rPr>
                <w:sz w:val="22"/>
                <w:szCs w:val="22"/>
                <w:lang w:eastAsia="en-US"/>
              </w:rPr>
            </w:pPr>
            <w:r w:rsidRPr="007A391B">
              <w:rPr>
                <w:iCs/>
                <w:sz w:val="22"/>
                <w:szCs w:val="22"/>
                <w:lang w:eastAsia="en-US"/>
              </w:rPr>
              <w:t>1584,39</w:t>
            </w:r>
          </w:p>
        </w:tc>
        <w:tc>
          <w:tcPr>
            <w:tcW w:w="409" w:type="pct"/>
            <w:vAlign w:val="center"/>
            <w:hideMark/>
          </w:tcPr>
          <w:p w14:paraId="13FD801C" w14:textId="77777777" w:rsidR="004F3BD5" w:rsidRPr="007A391B" w:rsidRDefault="004F3BD5">
            <w:pPr>
              <w:spacing w:line="256" w:lineRule="auto"/>
              <w:ind w:left="-39"/>
              <w:jc w:val="center"/>
              <w:rPr>
                <w:sz w:val="22"/>
                <w:szCs w:val="22"/>
                <w:lang w:eastAsia="en-US"/>
              </w:rPr>
            </w:pPr>
            <w:r w:rsidRPr="007A391B">
              <w:rPr>
                <w:sz w:val="22"/>
                <w:szCs w:val="22"/>
                <w:lang w:eastAsia="en-US"/>
              </w:rPr>
              <w:t>1584,39</w:t>
            </w:r>
          </w:p>
        </w:tc>
        <w:tc>
          <w:tcPr>
            <w:tcW w:w="409" w:type="pct"/>
            <w:vAlign w:val="center"/>
            <w:hideMark/>
          </w:tcPr>
          <w:p w14:paraId="7F285C81" w14:textId="77777777" w:rsidR="004F3BD5" w:rsidRPr="007A391B" w:rsidRDefault="004F3BD5">
            <w:pPr>
              <w:spacing w:line="256" w:lineRule="auto"/>
              <w:ind w:left="-39"/>
              <w:jc w:val="center"/>
              <w:rPr>
                <w:sz w:val="22"/>
                <w:szCs w:val="22"/>
                <w:lang w:eastAsia="en-US"/>
              </w:rPr>
            </w:pPr>
            <w:r w:rsidRPr="007A391B">
              <w:rPr>
                <w:sz w:val="22"/>
                <w:szCs w:val="22"/>
                <w:lang w:eastAsia="en-US"/>
              </w:rPr>
              <w:t>1589,33</w:t>
            </w:r>
          </w:p>
        </w:tc>
        <w:tc>
          <w:tcPr>
            <w:tcW w:w="510" w:type="pct"/>
            <w:vAlign w:val="center"/>
            <w:hideMark/>
          </w:tcPr>
          <w:p w14:paraId="4A71B2C1" w14:textId="77777777" w:rsidR="004F3BD5" w:rsidRPr="007A391B" w:rsidRDefault="004F3BD5">
            <w:pPr>
              <w:spacing w:line="256" w:lineRule="auto"/>
              <w:ind w:left="-39"/>
              <w:jc w:val="center"/>
              <w:rPr>
                <w:sz w:val="22"/>
                <w:szCs w:val="22"/>
                <w:lang w:eastAsia="en-US"/>
              </w:rPr>
            </w:pPr>
            <w:r w:rsidRPr="007A391B">
              <w:rPr>
                <w:sz w:val="22"/>
                <w:szCs w:val="22"/>
                <w:lang w:eastAsia="en-US"/>
              </w:rPr>
              <w:t>1525,18</w:t>
            </w:r>
          </w:p>
        </w:tc>
        <w:tc>
          <w:tcPr>
            <w:tcW w:w="509" w:type="pct"/>
            <w:vAlign w:val="center"/>
            <w:hideMark/>
          </w:tcPr>
          <w:p w14:paraId="06E3738D" w14:textId="77777777" w:rsidR="004F3BD5" w:rsidRPr="007A391B" w:rsidRDefault="004F3BD5">
            <w:pPr>
              <w:spacing w:line="256" w:lineRule="auto"/>
              <w:ind w:left="-39"/>
              <w:jc w:val="center"/>
              <w:rPr>
                <w:sz w:val="22"/>
                <w:szCs w:val="22"/>
                <w:lang w:val="en-US" w:eastAsia="en-US"/>
              </w:rPr>
            </w:pPr>
            <w:r w:rsidRPr="007A391B">
              <w:rPr>
                <w:sz w:val="22"/>
                <w:szCs w:val="22"/>
                <w:lang w:eastAsia="en-US"/>
              </w:rPr>
              <w:t>1525,18</w:t>
            </w:r>
          </w:p>
        </w:tc>
        <w:tc>
          <w:tcPr>
            <w:tcW w:w="509" w:type="pct"/>
            <w:vAlign w:val="center"/>
            <w:hideMark/>
          </w:tcPr>
          <w:p w14:paraId="5ED4AF1A" w14:textId="77777777" w:rsidR="004F3BD5" w:rsidRPr="007A391B" w:rsidRDefault="004F3BD5">
            <w:pPr>
              <w:spacing w:line="256" w:lineRule="auto"/>
              <w:ind w:left="-39"/>
              <w:jc w:val="center"/>
              <w:rPr>
                <w:sz w:val="22"/>
                <w:szCs w:val="22"/>
                <w:lang w:eastAsia="en-US"/>
              </w:rPr>
            </w:pPr>
            <w:r w:rsidRPr="007A391B">
              <w:rPr>
                <w:sz w:val="22"/>
                <w:szCs w:val="22"/>
                <w:lang w:eastAsia="en-US"/>
              </w:rPr>
              <w:t>1525,18</w:t>
            </w:r>
          </w:p>
        </w:tc>
        <w:tc>
          <w:tcPr>
            <w:tcW w:w="509" w:type="pct"/>
            <w:vAlign w:val="center"/>
            <w:hideMark/>
          </w:tcPr>
          <w:p w14:paraId="204E7235" w14:textId="77777777" w:rsidR="004F3BD5" w:rsidRPr="007A391B" w:rsidRDefault="004F3BD5">
            <w:pPr>
              <w:spacing w:line="256" w:lineRule="auto"/>
              <w:ind w:left="-39"/>
              <w:jc w:val="center"/>
              <w:rPr>
                <w:sz w:val="22"/>
                <w:szCs w:val="22"/>
                <w:lang w:eastAsia="en-US"/>
              </w:rPr>
            </w:pPr>
            <w:r w:rsidRPr="007A391B">
              <w:rPr>
                <w:sz w:val="22"/>
                <w:szCs w:val="22"/>
                <w:lang w:eastAsia="en-US"/>
              </w:rPr>
              <w:t>1590,76</w:t>
            </w:r>
          </w:p>
        </w:tc>
      </w:tr>
      <w:tr w:rsidR="007A391B" w:rsidRPr="007A391B" w14:paraId="3E34D23A" w14:textId="77777777" w:rsidTr="00A63B7B">
        <w:trPr>
          <w:trHeight w:val="227"/>
          <w:jc w:val="center"/>
        </w:trPr>
        <w:tc>
          <w:tcPr>
            <w:tcW w:w="753" w:type="pct"/>
            <w:vAlign w:val="center"/>
            <w:hideMark/>
          </w:tcPr>
          <w:p w14:paraId="58B6429D" w14:textId="77777777" w:rsidR="004F3BD5" w:rsidRPr="007A391B" w:rsidRDefault="004F3BD5">
            <w:pPr>
              <w:spacing w:line="256" w:lineRule="auto"/>
              <w:rPr>
                <w:sz w:val="22"/>
                <w:szCs w:val="22"/>
                <w:lang w:eastAsia="en-US"/>
              </w:rPr>
            </w:pPr>
            <w:r w:rsidRPr="007A391B">
              <w:rPr>
                <w:iCs/>
                <w:sz w:val="22"/>
                <w:szCs w:val="22"/>
                <w:lang w:eastAsia="en-US"/>
              </w:rPr>
              <w:t>ООО УК «Северо-Западная Тепловая Компания» (ООО УК «СЗТК»)</w:t>
            </w:r>
          </w:p>
        </w:tc>
        <w:tc>
          <w:tcPr>
            <w:tcW w:w="534" w:type="pct"/>
            <w:vAlign w:val="center"/>
            <w:hideMark/>
          </w:tcPr>
          <w:p w14:paraId="6326557A"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50AA1E5C" w14:textId="77777777" w:rsidR="004F3BD5" w:rsidRPr="007A391B" w:rsidRDefault="004F3BD5">
            <w:pPr>
              <w:spacing w:line="256" w:lineRule="auto"/>
              <w:ind w:left="-39"/>
              <w:jc w:val="center"/>
              <w:rPr>
                <w:sz w:val="22"/>
                <w:szCs w:val="22"/>
                <w:lang w:eastAsia="en-US"/>
              </w:rPr>
            </w:pPr>
            <w:r w:rsidRPr="007A391B">
              <w:rPr>
                <w:iCs/>
                <w:sz w:val="22"/>
                <w:szCs w:val="22"/>
                <w:lang w:eastAsia="en-US"/>
              </w:rPr>
              <w:t>2394,01</w:t>
            </w:r>
          </w:p>
        </w:tc>
        <w:tc>
          <w:tcPr>
            <w:tcW w:w="457" w:type="pct"/>
            <w:vAlign w:val="center"/>
            <w:hideMark/>
          </w:tcPr>
          <w:p w14:paraId="295B7E9F" w14:textId="77777777" w:rsidR="004F3BD5" w:rsidRPr="007A391B" w:rsidRDefault="004F3BD5">
            <w:pPr>
              <w:spacing w:line="256" w:lineRule="auto"/>
              <w:ind w:left="-39"/>
              <w:jc w:val="center"/>
              <w:rPr>
                <w:sz w:val="22"/>
                <w:szCs w:val="22"/>
                <w:lang w:eastAsia="en-US"/>
              </w:rPr>
            </w:pPr>
            <w:r w:rsidRPr="007A391B">
              <w:rPr>
                <w:iCs/>
                <w:sz w:val="22"/>
                <w:szCs w:val="22"/>
                <w:lang w:eastAsia="en-US"/>
              </w:rPr>
              <w:t>2492,07</w:t>
            </w:r>
          </w:p>
        </w:tc>
        <w:tc>
          <w:tcPr>
            <w:tcW w:w="409" w:type="pct"/>
            <w:vAlign w:val="center"/>
            <w:hideMark/>
          </w:tcPr>
          <w:p w14:paraId="36157360" w14:textId="77777777" w:rsidR="004F3BD5" w:rsidRPr="007A391B" w:rsidRDefault="004F3BD5">
            <w:pPr>
              <w:spacing w:line="256" w:lineRule="auto"/>
              <w:ind w:left="-39"/>
              <w:jc w:val="center"/>
              <w:rPr>
                <w:sz w:val="22"/>
                <w:szCs w:val="22"/>
                <w:lang w:eastAsia="en-US"/>
              </w:rPr>
            </w:pPr>
            <w:r w:rsidRPr="007A391B">
              <w:rPr>
                <w:sz w:val="22"/>
                <w:szCs w:val="22"/>
                <w:lang w:eastAsia="en-US"/>
              </w:rPr>
              <w:t>2492,07</w:t>
            </w:r>
          </w:p>
        </w:tc>
        <w:tc>
          <w:tcPr>
            <w:tcW w:w="409" w:type="pct"/>
            <w:vAlign w:val="center"/>
            <w:hideMark/>
          </w:tcPr>
          <w:p w14:paraId="6FF80D01" w14:textId="77777777" w:rsidR="004F3BD5" w:rsidRPr="007A391B" w:rsidRDefault="004F3BD5">
            <w:pPr>
              <w:spacing w:line="256" w:lineRule="auto"/>
              <w:ind w:left="-39"/>
              <w:jc w:val="center"/>
              <w:rPr>
                <w:sz w:val="22"/>
                <w:szCs w:val="22"/>
                <w:lang w:eastAsia="en-US"/>
              </w:rPr>
            </w:pPr>
            <w:r w:rsidRPr="007A391B">
              <w:rPr>
                <w:sz w:val="22"/>
                <w:szCs w:val="22"/>
                <w:lang w:eastAsia="en-US"/>
              </w:rPr>
              <w:t>2591,71</w:t>
            </w:r>
          </w:p>
        </w:tc>
        <w:tc>
          <w:tcPr>
            <w:tcW w:w="510" w:type="pct"/>
            <w:vAlign w:val="center"/>
            <w:hideMark/>
          </w:tcPr>
          <w:p w14:paraId="1A17C51E" w14:textId="77777777" w:rsidR="004F3BD5" w:rsidRPr="007A391B" w:rsidRDefault="004F3BD5">
            <w:pPr>
              <w:spacing w:line="256" w:lineRule="auto"/>
              <w:ind w:left="-39"/>
              <w:jc w:val="center"/>
              <w:rPr>
                <w:sz w:val="22"/>
                <w:szCs w:val="22"/>
                <w:lang w:eastAsia="en-US"/>
              </w:rPr>
            </w:pPr>
            <w:r w:rsidRPr="007A391B">
              <w:rPr>
                <w:sz w:val="22"/>
                <w:szCs w:val="22"/>
                <w:lang w:eastAsia="en-US"/>
              </w:rPr>
              <w:t>2591,71</w:t>
            </w:r>
          </w:p>
        </w:tc>
        <w:tc>
          <w:tcPr>
            <w:tcW w:w="509" w:type="pct"/>
            <w:vAlign w:val="center"/>
            <w:hideMark/>
          </w:tcPr>
          <w:p w14:paraId="1CF1DD27" w14:textId="77777777" w:rsidR="004F3BD5" w:rsidRPr="007A391B" w:rsidRDefault="004F3BD5">
            <w:pPr>
              <w:spacing w:line="256" w:lineRule="auto"/>
              <w:ind w:left="-39"/>
              <w:jc w:val="center"/>
              <w:rPr>
                <w:sz w:val="22"/>
                <w:szCs w:val="22"/>
                <w:lang w:eastAsia="en-US"/>
              </w:rPr>
            </w:pPr>
            <w:r w:rsidRPr="007A391B">
              <w:rPr>
                <w:sz w:val="22"/>
                <w:szCs w:val="22"/>
                <w:lang w:eastAsia="en-US"/>
              </w:rPr>
              <w:t>2672,02</w:t>
            </w:r>
          </w:p>
        </w:tc>
        <w:tc>
          <w:tcPr>
            <w:tcW w:w="509" w:type="pct"/>
            <w:vAlign w:val="center"/>
            <w:hideMark/>
          </w:tcPr>
          <w:p w14:paraId="05BDDF10" w14:textId="77777777" w:rsidR="004F3BD5" w:rsidRPr="007A391B" w:rsidRDefault="004F3BD5">
            <w:pPr>
              <w:spacing w:line="256" w:lineRule="auto"/>
              <w:ind w:left="-39"/>
              <w:jc w:val="center"/>
              <w:rPr>
                <w:sz w:val="22"/>
                <w:szCs w:val="22"/>
                <w:lang w:eastAsia="en-US"/>
              </w:rPr>
            </w:pPr>
            <w:r w:rsidRPr="007A391B">
              <w:rPr>
                <w:sz w:val="22"/>
                <w:szCs w:val="22"/>
                <w:lang w:eastAsia="en-US"/>
              </w:rPr>
              <w:t>2672,02</w:t>
            </w:r>
          </w:p>
        </w:tc>
        <w:tc>
          <w:tcPr>
            <w:tcW w:w="509" w:type="pct"/>
            <w:vAlign w:val="center"/>
            <w:hideMark/>
          </w:tcPr>
          <w:p w14:paraId="60231DA3" w14:textId="77777777" w:rsidR="004F3BD5" w:rsidRPr="007A391B" w:rsidRDefault="004F3BD5">
            <w:pPr>
              <w:spacing w:line="256" w:lineRule="auto"/>
              <w:ind w:left="-39"/>
              <w:jc w:val="center"/>
              <w:rPr>
                <w:sz w:val="22"/>
                <w:szCs w:val="22"/>
                <w:lang w:eastAsia="en-US"/>
              </w:rPr>
            </w:pPr>
            <w:r w:rsidRPr="007A391B">
              <w:rPr>
                <w:sz w:val="22"/>
                <w:szCs w:val="22"/>
                <w:lang w:eastAsia="en-US"/>
              </w:rPr>
              <w:t>2786,88</w:t>
            </w:r>
          </w:p>
        </w:tc>
      </w:tr>
      <w:tr w:rsidR="007A391B" w:rsidRPr="007A391B" w14:paraId="5E628593" w14:textId="77777777" w:rsidTr="00A63B7B">
        <w:trPr>
          <w:trHeight w:val="227"/>
          <w:jc w:val="center"/>
        </w:trPr>
        <w:tc>
          <w:tcPr>
            <w:tcW w:w="753" w:type="pct"/>
            <w:vAlign w:val="center"/>
            <w:hideMark/>
          </w:tcPr>
          <w:p w14:paraId="0B71D703" w14:textId="77777777" w:rsidR="004F3BD5" w:rsidRPr="007A391B" w:rsidRDefault="004F3BD5">
            <w:pPr>
              <w:spacing w:line="256" w:lineRule="auto"/>
              <w:rPr>
                <w:sz w:val="22"/>
                <w:szCs w:val="22"/>
                <w:lang w:eastAsia="en-US"/>
              </w:rPr>
            </w:pPr>
            <w:r w:rsidRPr="007A391B">
              <w:rPr>
                <w:iCs/>
                <w:sz w:val="22"/>
                <w:szCs w:val="22"/>
                <w:lang w:eastAsia="en-US"/>
              </w:rPr>
              <w:t>ООО «ТВС-Сервис»</w:t>
            </w:r>
          </w:p>
        </w:tc>
        <w:tc>
          <w:tcPr>
            <w:tcW w:w="534" w:type="pct"/>
            <w:vAlign w:val="center"/>
          </w:tcPr>
          <w:p w14:paraId="29523CB2" w14:textId="77777777" w:rsidR="004F3BD5" w:rsidRPr="007A391B" w:rsidRDefault="004F3BD5">
            <w:pPr>
              <w:spacing w:line="256" w:lineRule="auto"/>
              <w:jc w:val="center"/>
              <w:rPr>
                <w:iCs/>
                <w:sz w:val="22"/>
                <w:szCs w:val="22"/>
                <w:lang w:eastAsia="en-US"/>
              </w:rPr>
            </w:pPr>
          </w:p>
        </w:tc>
        <w:tc>
          <w:tcPr>
            <w:tcW w:w="401" w:type="pct"/>
            <w:vAlign w:val="center"/>
            <w:hideMark/>
          </w:tcPr>
          <w:p w14:paraId="52EF51C1" w14:textId="77777777" w:rsidR="004F3BD5" w:rsidRPr="007A391B" w:rsidRDefault="004F3BD5">
            <w:pPr>
              <w:spacing w:line="256" w:lineRule="auto"/>
              <w:ind w:left="-39"/>
              <w:jc w:val="center"/>
              <w:rPr>
                <w:sz w:val="22"/>
                <w:szCs w:val="22"/>
                <w:lang w:eastAsia="en-US"/>
              </w:rPr>
            </w:pPr>
            <w:r w:rsidRPr="007A391B">
              <w:rPr>
                <w:iCs/>
                <w:sz w:val="22"/>
                <w:szCs w:val="22"/>
                <w:lang w:eastAsia="en-US"/>
              </w:rPr>
              <w:t>1409,73</w:t>
            </w:r>
          </w:p>
        </w:tc>
        <w:tc>
          <w:tcPr>
            <w:tcW w:w="457" w:type="pct"/>
            <w:vAlign w:val="center"/>
            <w:hideMark/>
          </w:tcPr>
          <w:p w14:paraId="422031D4" w14:textId="77777777" w:rsidR="004F3BD5" w:rsidRPr="007A391B" w:rsidRDefault="004F3BD5">
            <w:pPr>
              <w:spacing w:line="256" w:lineRule="auto"/>
              <w:ind w:left="-39"/>
              <w:jc w:val="center"/>
              <w:rPr>
                <w:sz w:val="22"/>
                <w:szCs w:val="22"/>
                <w:lang w:eastAsia="en-US"/>
              </w:rPr>
            </w:pPr>
            <w:r w:rsidRPr="007A391B">
              <w:rPr>
                <w:iCs/>
                <w:sz w:val="22"/>
                <w:szCs w:val="22"/>
                <w:lang w:eastAsia="en-US"/>
              </w:rPr>
              <w:t>1499,95</w:t>
            </w:r>
          </w:p>
        </w:tc>
        <w:tc>
          <w:tcPr>
            <w:tcW w:w="409" w:type="pct"/>
            <w:vAlign w:val="center"/>
            <w:hideMark/>
          </w:tcPr>
          <w:p w14:paraId="68246E40" w14:textId="77777777" w:rsidR="004F3BD5" w:rsidRPr="007A391B" w:rsidRDefault="004F3BD5">
            <w:pPr>
              <w:spacing w:line="256" w:lineRule="auto"/>
              <w:ind w:left="-39"/>
              <w:jc w:val="center"/>
              <w:rPr>
                <w:sz w:val="22"/>
                <w:szCs w:val="22"/>
                <w:lang w:eastAsia="en-US"/>
              </w:rPr>
            </w:pPr>
            <w:r w:rsidRPr="007A391B">
              <w:rPr>
                <w:sz w:val="22"/>
                <w:szCs w:val="22"/>
                <w:lang w:eastAsia="en-US"/>
              </w:rPr>
              <w:t>1499,95</w:t>
            </w:r>
          </w:p>
        </w:tc>
        <w:tc>
          <w:tcPr>
            <w:tcW w:w="409" w:type="pct"/>
            <w:vAlign w:val="center"/>
            <w:hideMark/>
          </w:tcPr>
          <w:p w14:paraId="58A67E17" w14:textId="77777777" w:rsidR="004F3BD5" w:rsidRPr="007A391B" w:rsidRDefault="004F3BD5">
            <w:pPr>
              <w:spacing w:line="256" w:lineRule="auto"/>
              <w:ind w:left="-39"/>
              <w:jc w:val="center"/>
              <w:rPr>
                <w:sz w:val="22"/>
                <w:szCs w:val="22"/>
                <w:lang w:eastAsia="en-US"/>
              </w:rPr>
            </w:pPr>
            <w:r w:rsidRPr="007A391B">
              <w:rPr>
                <w:sz w:val="22"/>
                <w:szCs w:val="22"/>
                <w:lang w:eastAsia="en-US"/>
              </w:rPr>
              <w:t>1559,91</w:t>
            </w:r>
          </w:p>
        </w:tc>
        <w:tc>
          <w:tcPr>
            <w:tcW w:w="510" w:type="pct"/>
            <w:hideMark/>
          </w:tcPr>
          <w:p w14:paraId="06402754" w14:textId="77777777" w:rsidR="004F3BD5" w:rsidRPr="007A391B" w:rsidRDefault="004F3BD5">
            <w:pPr>
              <w:spacing w:line="256" w:lineRule="auto"/>
              <w:ind w:left="-39"/>
              <w:jc w:val="center"/>
              <w:rPr>
                <w:sz w:val="22"/>
                <w:szCs w:val="22"/>
                <w:lang w:eastAsia="en-US"/>
              </w:rPr>
            </w:pPr>
            <w:r w:rsidRPr="007A391B">
              <w:rPr>
                <w:sz w:val="22"/>
                <w:szCs w:val="22"/>
                <w:lang w:eastAsia="en-US"/>
              </w:rPr>
              <w:t>1559,91</w:t>
            </w:r>
          </w:p>
        </w:tc>
        <w:tc>
          <w:tcPr>
            <w:tcW w:w="509" w:type="pct"/>
            <w:hideMark/>
          </w:tcPr>
          <w:p w14:paraId="6631755D" w14:textId="77777777" w:rsidR="004F3BD5" w:rsidRPr="007A391B" w:rsidRDefault="004F3BD5">
            <w:pPr>
              <w:spacing w:line="256" w:lineRule="auto"/>
              <w:ind w:left="-39"/>
              <w:jc w:val="center"/>
              <w:rPr>
                <w:sz w:val="22"/>
                <w:szCs w:val="22"/>
                <w:lang w:eastAsia="en-US"/>
              </w:rPr>
            </w:pPr>
            <w:r w:rsidRPr="007A391B">
              <w:rPr>
                <w:sz w:val="22"/>
                <w:szCs w:val="22"/>
                <w:lang w:eastAsia="en-US"/>
              </w:rPr>
              <w:t>1622,29</w:t>
            </w:r>
          </w:p>
        </w:tc>
        <w:tc>
          <w:tcPr>
            <w:tcW w:w="509" w:type="pct"/>
            <w:hideMark/>
          </w:tcPr>
          <w:p w14:paraId="1270654D" w14:textId="77777777" w:rsidR="004F3BD5" w:rsidRPr="007A391B" w:rsidRDefault="004F3BD5">
            <w:pPr>
              <w:spacing w:line="256" w:lineRule="auto"/>
              <w:ind w:left="-39"/>
              <w:jc w:val="center"/>
              <w:rPr>
                <w:sz w:val="22"/>
                <w:szCs w:val="22"/>
                <w:lang w:eastAsia="en-US"/>
              </w:rPr>
            </w:pPr>
            <w:r w:rsidRPr="007A391B">
              <w:rPr>
                <w:sz w:val="22"/>
                <w:szCs w:val="22"/>
                <w:lang w:eastAsia="en-US"/>
              </w:rPr>
              <w:t>1622,29</w:t>
            </w:r>
          </w:p>
        </w:tc>
        <w:tc>
          <w:tcPr>
            <w:tcW w:w="509" w:type="pct"/>
            <w:hideMark/>
          </w:tcPr>
          <w:p w14:paraId="7CEAFFC1" w14:textId="77777777" w:rsidR="004F3BD5" w:rsidRPr="007A391B" w:rsidRDefault="004F3BD5">
            <w:pPr>
              <w:spacing w:line="256" w:lineRule="auto"/>
              <w:ind w:left="-39"/>
              <w:jc w:val="center"/>
              <w:rPr>
                <w:sz w:val="22"/>
                <w:szCs w:val="22"/>
                <w:lang w:eastAsia="en-US"/>
              </w:rPr>
            </w:pPr>
            <w:r w:rsidRPr="007A391B">
              <w:rPr>
                <w:sz w:val="22"/>
                <w:szCs w:val="22"/>
                <w:lang w:eastAsia="en-US"/>
              </w:rPr>
              <w:t>1691,99</w:t>
            </w:r>
          </w:p>
        </w:tc>
      </w:tr>
      <w:tr w:rsidR="007A391B" w:rsidRPr="007A391B" w14:paraId="38223001" w14:textId="77777777" w:rsidTr="00A63B7B">
        <w:trPr>
          <w:trHeight w:val="227"/>
          <w:jc w:val="center"/>
        </w:trPr>
        <w:tc>
          <w:tcPr>
            <w:tcW w:w="753" w:type="pct"/>
            <w:vMerge w:val="restart"/>
            <w:vAlign w:val="center"/>
            <w:hideMark/>
          </w:tcPr>
          <w:p w14:paraId="04AB38FD" w14:textId="77777777" w:rsidR="004F3BD5" w:rsidRPr="007A391B" w:rsidRDefault="004F3BD5">
            <w:pPr>
              <w:spacing w:line="256" w:lineRule="auto"/>
              <w:rPr>
                <w:sz w:val="22"/>
                <w:szCs w:val="22"/>
                <w:lang w:eastAsia="en-US"/>
              </w:rPr>
            </w:pPr>
            <w:r w:rsidRPr="007A391B">
              <w:rPr>
                <w:iCs/>
                <w:sz w:val="22"/>
                <w:szCs w:val="22"/>
                <w:lang w:eastAsia="en-US"/>
              </w:rPr>
              <w:t>ОАО «Сургутстройтрест»</w:t>
            </w:r>
          </w:p>
        </w:tc>
        <w:tc>
          <w:tcPr>
            <w:tcW w:w="534" w:type="pct"/>
            <w:vAlign w:val="center"/>
            <w:hideMark/>
          </w:tcPr>
          <w:p w14:paraId="37B5FA8F" w14:textId="77777777" w:rsidR="004F3BD5" w:rsidRPr="007A391B" w:rsidRDefault="004F3BD5">
            <w:pPr>
              <w:spacing w:line="256" w:lineRule="auto"/>
              <w:jc w:val="center"/>
              <w:rPr>
                <w:sz w:val="22"/>
                <w:szCs w:val="22"/>
                <w:lang w:eastAsia="en-US"/>
              </w:rPr>
            </w:pPr>
            <w:r w:rsidRPr="007A391B">
              <w:rPr>
                <w:iCs/>
                <w:sz w:val="22"/>
                <w:szCs w:val="22"/>
                <w:lang w:eastAsia="en-US"/>
              </w:rPr>
              <w:t>Население</w:t>
            </w:r>
          </w:p>
        </w:tc>
        <w:tc>
          <w:tcPr>
            <w:tcW w:w="401" w:type="pct"/>
            <w:vAlign w:val="center"/>
            <w:hideMark/>
          </w:tcPr>
          <w:p w14:paraId="5B59FFB6" w14:textId="77777777" w:rsidR="004F3BD5" w:rsidRPr="007A391B" w:rsidRDefault="004F3BD5">
            <w:pPr>
              <w:spacing w:line="256" w:lineRule="auto"/>
              <w:ind w:left="-39"/>
              <w:jc w:val="center"/>
              <w:rPr>
                <w:sz w:val="22"/>
                <w:szCs w:val="22"/>
                <w:lang w:eastAsia="en-US"/>
              </w:rPr>
            </w:pPr>
            <w:r w:rsidRPr="007A391B">
              <w:rPr>
                <w:iCs/>
                <w:sz w:val="22"/>
                <w:szCs w:val="22"/>
                <w:lang w:eastAsia="en-US"/>
              </w:rPr>
              <w:t>1321,39</w:t>
            </w:r>
          </w:p>
        </w:tc>
        <w:tc>
          <w:tcPr>
            <w:tcW w:w="457" w:type="pct"/>
            <w:vAlign w:val="center"/>
            <w:hideMark/>
          </w:tcPr>
          <w:p w14:paraId="26B3D910" w14:textId="77777777" w:rsidR="004F3BD5" w:rsidRPr="007A391B" w:rsidRDefault="004F3BD5">
            <w:pPr>
              <w:spacing w:line="256" w:lineRule="auto"/>
              <w:ind w:left="-39"/>
              <w:jc w:val="center"/>
              <w:rPr>
                <w:sz w:val="22"/>
                <w:szCs w:val="22"/>
                <w:lang w:eastAsia="en-US"/>
              </w:rPr>
            </w:pPr>
            <w:r w:rsidRPr="007A391B">
              <w:rPr>
                <w:iCs/>
                <w:sz w:val="22"/>
                <w:szCs w:val="22"/>
                <w:lang w:eastAsia="en-US"/>
              </w:rPr>
              <w:t>1376,87</w:t>
            </w:r>
          </w:p>
        </w:tc>
        <w:tc>
          <w:tcPr>
            <w:tcW w:w="409" w:type="pct"/>
            <w:vAlign w:val="center"/>
            <w:hideMark/>
          </w:tcPr>
          <w:p w14:paraId="5C9AFC86" w14:textId="77777777" w:rsidR="004F3BD5" w:rsidRPr="007A391B" w:rsidRDefault="004F3BD5">
            <w:pPr>
              <w:spacing w:line="256" w:lineRule="auto"/>
              <w:ind w:left="-39"/>
              <w:jc w:val="center"/>
              <w:rPr>
                <w:sz w:val="22"/>
                <w:szCs w:val="22"/>
                <w:lang w:eastAsia="en-US"/>
              </w:rPr>
            </w:pPr>
            <w:r w:rsidRPr="007A391B">
              <w:rPr>
                <w:sz w:val="22"/>
                <w:szCs w:val="22"/>
                <w:lang w:eastAsia="en-US"/>
              </w:rPr>
              <w:t>1376,87</w:t>
            </w:r>
          </w:p>
        </w:tc>
        <w:tc>
          <w:tcPr>
            <w:tcW w:w="409" w:type="pct"/>
            <w:vAlign w:val="center"/>
            <w:hideMark/>
          </w:tcPr>
          <w:p w14:paraId="40D685FC" w14:textId="77777777" w:rsidR="004F3BD5" w:rsidRPr="007A391B" w:rsidRDefault="004F3BD5">
            <w:pPr>
              <w:spacing w:line="256" w:lineRule="auto"/>
              <w:ind w:left="-39"/>
              <w:jc w:val="center"/>
              <w:rPr>
                <w:sz w:val="22"/>
                <w:szCs w:val="22"/>
                <w:lang w:eastAsia="en-US"/>
              </w:rPr>
            </w:pPr>
            <w:r w:rsidRPr="007A391B">
              <w:rPr>
                <w:sz w:val="22"/>
                <w:szCs w:val="22"/>
                <w:lang w:eastAsia="en-US"/>
              </w:rPr>
              <w:t>1431,93</w:t>
            </w:r>
          </w:p>
        </w:tc>
        <w:tc>
          <w:tcPr>
            <w:tcW w:w="510" w:type="pct"/>
            <w:hideMark/>
          </w:tcPr>
          <w:p w14:paraId="00DEDE35" w14:textId="77777777" w:rsidR="004F3BD5" w:rsidRPr="007A391B" w:rsidRDefault="004F3BD5">
            <w:pPr>
              <w:spacing w:line="256" w:lineRule="auto"/>
              <w:ind w:left="-39"/>
              <w:jc w:val="center"/>
              <w:rPr>
                <w:sz w:val="22"/>
                <w:szCs w:val="22"/>
                <w:lang w:eastAsia="en-US"/>
              </w:rPr>
            </w:pPr>
            <w:r w:rsidRPr="007A391B">
              <w:rPr>
                <w:sz w:val="22"/>
                <w:szCs w:val="22"/>
                <w:lang w:eastAsia="en-US"/>
              </w:rPr>
              <w:t>1431,93</w:t>
            </w:r>
          </w:p>
        </w:tc>
        <w:tc>
          <w:tcPr>
            <w:tcW w:w="509" w:type="pct"/>
            <w:hideMark/>
          </w:tcPr>
          <w:p w14:paraId="00FF3993" w14:textId="77777777" w:rsidR="004F3BD5" w:rsidRPr="007A391B" w:rsidRDefault="004F3BD5">
            <w:pPr>
              <w:spacing w:line="256" w:lineRule="auto"/>
              <w:ind w:left="-39"/>
              <w:jc w:val="center"/>
              <w:rPr>
                <w:sz w:val="22"/>
                <w:szCs w:val="22"/>
                <w:lang w:eastAsia="en-US"/>
              </w:rPr>
            </w:pPr>
            <w:r w:rsidRPr="007A391B">
              <w:rPr>
                <w:sz w:val="22"/>
                <w:szCs w:val="22"/>
                <w:lang w:eastAsia="en-US"/>
              </w:rPr>
              <w:t>1489,20</w:t>
            </w:r>
          </w:p>
        </w:tc>
        <w:tc>
          <w:tcPr>
            <w:tcW w:w="509" w:type="pct"/>
            <w:hideMark/>
          </w:tcPr>
          <w:p w14:paraId="5A507739" w14:textId="77777777" w:rsidR="004F3BD5" w:rsidRPr="007A391B" w:rsidRDefault="004F3BD5">
            <w:pPr>
              <w:spacing w:line="256" w:lineRule="auto"/>
              <w:ind w:left="-39"/>
              <w:jc w:val="center"/>
              <w:rPr>
                <w:sz w:val="22"/>
                <w:szCs w:val="22"/>
                <w:lang w:eastAsia="en-US"/>
              </w:rPr>
            </w:pPr>
            <w:r w:rsidRPr="007A391B">
              <w:rPr>
                <w:sz w:val="22"/>
                <w:szCs w:val="22"/>
                <w:lang w:eastAsia="en-US"/>
              </w:rPr>
              <w:t>1514,44</w:t>
            </w:r>
          </w:p>
        </w:tc>
        <w:tc>
          <w:tcPr>
            <w:tcW w:w="509" w:type="pct"/>
            <w:hideMark/>
          </w:tcPr>
          <w:p w14:paraId="5BFA9B3C" w14:textId="77777777" w:rsidR="004F3BD5" w:rsidRPr="007A391B" w:rsidRDefault="004F3BD5">
            <w:pPr>
              <w:spacing w:line="256" w:lineRule="auto"/>
              <w:ind w:left="-39"/>
              <w:jc w:val="center"/>
              <w:rPr>
                <w:sz w:val="22"/>
                <w:szCs w:val="22"/>
                <w:lang w:eastAsia="en-US"/>
              </w:rPr>
            </w:pPr>
            <w:r w:rsidRPr="007A391B">
              <w:rPr>
                <w:sz w:val="22"/>
                <w:szCs w:val="22"/>
                <w:lang w:eastAsia="en-US"/>
              </w:rPr>
              <w:t>1544,70</w:t>
            </w:r>
          </w:p>
        </w:tc>
      </w:tr>
      <w:tr w:rsidR="007A391B" w:rsidRPr="007A391B" w14:paraId="7573F37D" w14:textId="77777777" w:rsidTr="00A63B7B">
        <w:trPr>
          <w:trHeight w:val="227"/>
          <w:jc w:val="center"/>
        </w:trPr>
        <w:tc>
          <w:tcPr>
            <w:tcW w:w="0" w:type="auto"/>
            <w:vMerge/>
            <w:vAlign w:val="center"/>
            <w:hideMark/>
          </w:tcPr>
          <w:p w14:paraId="12985CB9" w14:textId="77777777" w:rsidR="004F3BD5" w:rsidRPr="007A391B" w:rsidRDefault="004F3BD5">
            <w:pPr>
              <w:spacing w:line="256" w:lineRule="auto"/>
              <w:rPr>
                <w:sz w:val="22"/>
                <w:szCs w:val="22"/>
                <w:lang w:eastAsia="en-US"/>
              </w:rPr>
            </w:pPr>
          </w:p>
        </w:tc>
        <w:tc>
          <w:tcPr>
            <w:tcW w:w="534" w:type="pct"/>
            <w:vAlign w:val="center"/>
            <w:hideMark/>
          </w:tcPr>
          <w:p w14:paraId="7A29EE2F"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35A37E21" w14:textId="77777777" w:rsidR="004F3BD5" w:rsidRPr="007A391B" w:rsidRDefault="004F3BD5">
            <w:pPr>
              <w:spacing w:line="256" w:lineRule="auto"/>
              <w:ind w:left="-39"/>
              <w:jc w:val="center"/>
              <w:rPr>
                <w:sz w:val="22"/>
                <w:szCs w:val="22"/>
                <w:lang w:eastAsia="en-US"/>
              </w:rPr>
            </w:pPr>
            <w:r w:rsidRPr="007A391B">
              <w:rPr>
                <w:iCs/>
                <w:sz w:val="22"/>
                <w:szCs w:val="22"/>
                <w:lang w:eastAsia="en-US"/>
              </w:rPr>
              <w:t>1119,82</w:t>
            </w:r>
          </w:p>
        </w:tc>
        <w:tc>
          <w:tcPr>
            <w:tcW w:w="457" w:type="pct"/>
            <w:vAlign w:val="center"/>
            <w:hideMark/>
          </w:tcPr>
          <w:p w14:paraId="5C2A97F8" w14:textId="77777777" w:rsidR="004F3BD5" w:rsidRPr="007A391B" w:rsidRDefault="004F3BD5">
            <w:pPr>
              <w:spacing w:line="256" w:lineRule="auto"/>
              <w:ind w:left="-39"/>
              <w:jc w:val="center"/>
              <w:rPr>
                <w:sz w:val="22"/>
                <w:szCs w:val="22"/>
                <w:lang w:eastAsia="en-US"/>
              </w:rPr>
            </w:pPr>
            <w:r w:rsidRPr="007A391B">
              <w:rPr>
                <w:iCs/>
                <w:sz w:val="22"/>
                <w:szCs w:val="22"/>
                <w:lang w:eastAsia="en-US"/>
              </w:rPr>
              <w:t>1166,84</w:t>
            </w:r>
          </w:p>
        </w:tc>
        <w:tc>
          <w:tcPr>
            <w:tcW w:w="409" w:type="pct"/>
            <w:vAlign w:val="center"/>
            <w:hideMark/>
          </w:tcPr>
          <w:p w14:paraId="6914F915" w14:textId="77777777" w:rsidR="004F3BD5" w:rsidRPr="007A391B" w:rsidRDefault="004F3BD5">
            <w:pPr>
              <w:spacing w:line="256" w:lineRule="auto"/>
              <w:ind w:left="-39"/>
              <w:jc w:val="center"/>
              <w:rPr>
                <w:sz w:val="22"/>
                <w:szCs w:val="22"/>
                <w:lang w:eastAsia="en-US"/>
              </w:rPr>
            </w:pPr>
            <w:r w:rsidRPr="007A391B">
              <w:rPr>
                <w:sz w:val="22"/>
                <w:szCs w:val="22"/>
                <w:lang w:eastAsia="en-US"/>
              </w:rPr>
              <w:t>1166,84</w:t>
            </w:r>
          </w:p>
        </w:tc>
        <w:tc>
          <w:tcPr>
            <w:tcW w:w="409" w:type="pct"/>
            <w:vAlign w:val="center"/>
            <w:hideMark/>
          </w:tcPr>
          <w:p w14:paraId="64A47B5C" w14:textId="77777777" w:rsidR="004F3BD5" w:rsidRPr="007A391B" w:rsidRDefault="004F3BD5">
            <w:pPr>
              <w:spacing w:line="256" w:lineRule="auto"/>
              <w:ind w:left="-39"/>
              <w:jc w:val="center"/>
              <w:rPr>
                <w:sz w:val="22"/>
                <w:szCs w:val="22"/>
                <w:lang w:eastAsia="en-US"/>
              </w:rPr>
            </w:pPr>
            <w:r w:rsidRPr="007A391B">
              <w:rPr>
                <w:sz w:val="22"/>
                <w:szCs w:val="22"/>
                <w:lang w:eastAsia="en-US"/>
              </w:rPr>
              <w:t>1213,50</w:t>
            </w:r>
          </w:p>
        </w:tc>
        <w:tc>
          <w:tcPr>
            <w:tcW w:w="510" w:type="pct"/>
            <w:hideMark/>
          </w:tcPr>
          <w:p w14:paraId="151D655F" w14:textId="77777777" w:rsidR="004F3BD5" w:rsidRPr="007A391B" w:rsidRDefault="004F3BD5">
            <w:pPr>
              <w:spacing w:line="256" w:lineRule="auto"/>
              <w:ind w:left="-39"/>
              <w:jc w:val="center"/>
              <w:rPr>
                <w:sz w:val="22"/>
                <w:szCs w:val="22"/>
                <w:lang w:eastAsia="en-US"/>
              </w:rPr>
            </w:pPr>
            <w:r w:rsidRPr="007A391B">
              <w:rPr>
                <w:sz w:val="22"/>
                <w:szCs w:val="22"/>
                <w:lang w:eastAsia="en-US"/>
              </w:rPr>
              <w:t>1213,50</w:t>
            </w:r>
          </w:p>
        </w:tc>
        <w:tc>
          <w:tcPr>
            <w:tcW w:w="509" w:type="pct"/>
            <w:hideMark/>
          </w:tcPr>
          <w:p w14:paraId="23C6A509" w14:textId="77777777" w:rsidR="004F3BD5" w:rsidRPr="007A391B" w:rsidRDefault="004F3BD5">
            <w:pPr>
              <w:spacing w:line="256" w:lineRule="auto"/>
              <w:ind w:left="-39"/>
              <w:jc w:val="center"/>
              <w:rPr>
                <w:sz w:val="22"/>
                <w:szCs w:val="22"/>
                <w:lang w:eastAsia="en-US"/>
              </w:rPr>
            </w:pPr>
            <w:r w:rsidRPr="007A391B">
              <w:rPr>
                <w:sz w:val="22"/>
                <w:szCs w:val="22"/>
                <w:lang w:eastAsia="en-US"/>
              </w:rPr>
              <w:t>1262,03</w:t>
            </w:r>
          </w:p>
        </w:tc>
        <w:tc>
          <w:tcPr>
            <w:tcW w:w="509" w:type="pct"/>
            <w:hideMark/>
          </w:tcPr>
          <w:p w14:paraId="16B6149A" w14:textId="77777777" w:rsidR="004F3BD5" w:rsidRPr="007A391B" w:rsidRDefault="004F3BD5">
            <w:pPr>
              <w:spacing w:line="256" w:lineRule="auto"/>
              <w:ind w:left="-39"/>
              <w:jc w:val="center"/>
              <w:rPr>
                <w:sz w:val="22"/>
                <w:szCs w:val="22"/>
                <w:lang w:eastAsia="en-US"/>
              </w:rPr>
            </w:pPr>
            <w:r w:rsidRPr="007A391B">
              <w:rPr>
                <w:sz w:val="22"/>
                <w:szCs w:val="22"/>
                <w:lang w:eastAsia="en-US"/>
              </w:rPr>
              <w:t>1262,03</w:t>
            </w:r>
          </w:p>
        </w:tc>
        <w:tc>
          <w:tcPr>
            <w:tcW w:w="509" w:type="pct"/>
            <w:hideMark/>
          </w:tcPr>
          <w:p w14:paraId="6241129D" w14:textId="77777777" w:rsidR="004F3BD5" w:rsidRPr="007A391B" w:rsidRDefault="004F3BD5">
            <w:pPr>
              <w:spacing w:line="256" w:lineRule="auto"/>
              <w:ind w:left="-39"/>
              <w:jc w:val="center"/>
              <w:rPr>
                <w:sz w:val="22"/>
                <w:szCs w:val="22"/>
                <w:lang w:eastAsia="en-US"/>
              </w:rPr>
            </w:pPr>
            <w:r w:rsidRPr="007A391B">
              <w:rPr>
                <w:sz w:val="22"/>
                <w:szCs w:val="22"/>
                <w:lang w:eastAsia="en-US"/>
              </w:rPr>
              <w:t>1287,25</w:t>
            </w:r>
          </w:p>
        </w:tc>
      </w:tr>
      <w:tr w:rsidR="007A391B" w:rsidRPr="007A391B" w14:paraId="587D5F7C" w14:textId="77777777" w:rsidTr="00A63B7B">
        <w:trPr>
          <w:trHeight w:val="227"/>
          <w:jc w:val="center"/>
        </w:trPr>
        <w:tc>
          <w:tcPr>
            <w:tcW w:w="753" w:type="pct"/>
            <w:vAlign w:val="center"/>
            <w:hideMark/>
          </w:tcPr>
          <w:p w14:paraId="7C50F62C" w14:textId="77777777" w:rsidR="004F3BD5" w:rsidRPr="007A391B" w:rsidRDefault="004F3BD5">
            <w:pPr>
              <w:spacing w:line="256" w:lineRule="auto"/>
              <w:rPr>
                <w:sz w:val="22"/>
                <w:szCs w:val="22"/>
                <w:lang w:eastAsia="en-US"/>
              </w:rPr>
            </w:pPr>
            <w:r w:rsidRPr="007A391B">
              <w:rPr>
                <w:iCs/>
                <w:sz w:val="22"/>
                <w:szCs w:val="22"/>
                <w:lang w:eastAsia="en-US"/>
              </w:rPr>
              <w:t>ЗАО «Сургутспецстрой»</w:t>
            </w:r>
          </w:p>
        </w:tc>
        <w:tc>
          <w:tcPr>
            <w:tcW w:w="534" w:type="pct"/>
            <w:vAlign w:val="center"/>
            <w:hideMark/>
          </w:tcPr>
          <w:p w14:paraId="4900E840" w14:textId="77777777" w:rsidR="004F3BD5" w:rsidRPr="007A391B" w:rsidRDefault="004F3BD5">
            <w:pPr>
              <w:spacing w:line="256" w:lineRule="auto"/>
              <w:jc w:val="center"/>
              <w:rPr>
                <w:sz w:val="22"/>
                <w:szCs w:val="22"/>
                <w:lang w:eastAsia="en-US"/>
              </w:rPr>
            </w:pPr>
            <w:r w:rsidRPr="007A391B">
              <w:rPr>
                <w:iCs/>
                <w:sz w:val="22"/>
                <w:szCs w:val="22"/>
                <w:lang w:eastAsia="en-US"/>
              </w:rPr>
              <w:t>Прочие</w:t>
            </w:r>
          </w:p>
        </w:tc>
        <w:tc>
          <w:tcPr>
            <w:tcW w:w="401" w:type="pct"/>
            <w:vAlign w:val="center"/>
            <w:hideMark/>
          </w:tcPr>
          <w:p w14:paraId="42DAB93D" w14:textId="77777777" w:rsidR="004F3BD5" w:rsidRPr="007A391B" w:rsidRDefault="004F3BD5">
            <w:pPr>
              <w:spacing w:line="256" w:lineRule="auto"/>
              <w:ind w:left="-39"/>
              <w:jc w:val="center"/>
              <w:rPr>
                <w:sz w:val="22"/>
                <w:szCs w:val="22"/>
                <w:lang w:eastAsia="en-US"/>
              </w:rPr>
            </w:pPr>
            <w:r w:rsidRPr="007A391B">
              <w:rPr>
                <w:iCs/>
                <w:sz w:val="22"/>
                <w:szCs w:val="22"/>
                <w:lang w:eastAsia="en-US"/>
              </w:rPr>
              <w:t>2238,94</w:t>
            </w:r>
          </w:p>
        </w:tc>
        <w:tc>
          <w:tcPr>
            <w:tcW w:w="457" w:type="pct"/>
            <w:vAlign w:val="center"/>
            <w:hideMark/>
          </w:tcPr>
          <w:p w14:paraId="5C0138C4" w14:textId="77777777" w:rsidR="004F3BD5" w:rsidRPr="007A391B" w:rsidRDefault="004F3BD5">
            <w:pPr>
              <w:spacing w:line="256" w:lineRule="auto"/>
              <w:ind w:left="-39"/>
              <w:jc w:val="center"/>
              <w:rPr>
                <w:sz w:val="22"/>
                <w:szCs w:val="22"/>
                <w:lang w:eastAsia="en-US"/>
              </w:rPr>
            </w:pPr>
            <w:r w:rsidRPr="007A391B">
              <w:rPr>
                <w:iCs/>
                <w:sz w:val="22"/>
                <w:szCs w:val="22"/>
                <w:lang w:eastAsia="en-US"/>
              </w:rPr>
              <w:t>3497,8</w:t>
            </w:r>
          </w:p>
        </w:tc>
        <w:tc>
          <w:tcPr>
            <w:tcW w:w="409" w:type="pct"/>
            <w:vAlign w:val="center"/>
            <w:hideMark/>
          </w:tcPr>
          <w:p w14:paraId="35EBAEB7" w14:textId="77777777" w:rsidR="004F3BD5" w:rsidRPr="007A391B" w:rsidRDefault="004F3BD5">
            <w:pPr>
              <w:spacing w:line="256" w:lineRule="auto"/>
              <w:ind w:left="-39"/>
              <w:jc w:val="center"/>
              <w:rPr>
                <w:sz w:val="22"/>
                <w:szCs w:val="22"/>
                <w:lang w:eastAsia="en-US"/>
              </w:rPr>
            </w:pPr>
            <w:r w:rsidRPr="007A391B">
              <w:rPr>
                <w:sz w:val="22"/>
                <w:szCs w:val="22"/>
                <w:lang w:eastAsia="en-US"/>
              </w:rPr>
              <w:t>3497,8</w:t>
            </w:r>
          </w:p>
        </w:tc>
        <w:tc>
          <w:tcPr>
            <w:tcW w:w="409" w:type="pct"/>
            <w:vAlign w:val="center"/>
            <w:hideMark/>
          </w:tcPr>
          <w:p w14:paraId="2D9A7175" w14:textId="77777777" w:rsidR="004F3BD5" w:rsidRPr="007A391B" w:rsidRDefault="004F3BD5">
            <w:pPr>
              <w:spacing w:line="256" w:lineRule="auto"/>
              <w:ind w:left="-39"/>
              <w:jc w:val="center"/>
              <w:rPr>
                <w:sz w:val="22"/>
                <w:szCs w:val="22"/>
                <w:lang w:eastAsia="en-US"/>
              </w:rPr>
            </w:pPr>
            <w:r w:rsidRPr="007A391B">
              <w:rPr>
                <w:sz w:val="22"/>
                <w:szCs w:val="22"/>
                <w:lang w:eastAsia="en-US"/>
              </w:rPr>
              <w:t>4966,87</w:t>
            </w:r>
          </w:p>
        </w:tc>
        <w:tc>
          <w:tcPr>
            <w:tcW w:w="510" w:type="pct"/>
            <w:vAlign w:val="center"/>
            <w:hideMark/>
          </w:tcPr>
          <w:p w14:paraId="18FF5A37" w14:textId="77777777" w:rsidR="004F3BD5" w:rsidRPr="007A391B" w:rsidRDefault="004F3BD5">
            <w:pPr>
              <w:spacing w:line="256" w:lineRule="auto"/>
              <w:ind w:left="-39"/>
              <w:jc w:val="center"/>
              <w:rPr>
                <w:sz w:val="22"/>
                <w:szCs w:val="22"/>
                <w:lang w:eastAsia="en-US"/>
              </w:rPr>
            </w:pPr>
            <w:r w:rsidRPr="007A391B">
              <w:rPr>
                <w:sz w:val="22"/>
                <w:szCs w:val="22"/>
                <w:lang w:eastAsia="en-US"/>
              </w:rPr>
              <w:t>4966,87</w:t>
            </w:r>
          </w:p>
        </w:tc>
        <w:tc>
          <w:tcPr>
            <w:tcW w:w="509" w:type="pct"/>
            <w:vAlign w:val="center"/>
            <w:hideMark/>
          </w:tcPr>
          <w:p w14:paraId="1734B91D" w14:textId="77777777" w:rsidR="004F3BD5" w:rsidRPr="007A391B" w:rsidRDefault="004F3BD5">
            <w:pPr>
              <w:spacing w:line="256" w:lineRule="auto"/>
              <w:ind w:left="-39"/>
              <w:jc w:val="center"/>
              <w:rPr>
                <w:sz w:val="22"/>
                <w:szCs w:val="22"/>
                <w:lang w:eastAsia="en-US"/>
              </w:rPr>
            </w:pPr>
            <w:r w:rsidRPr="007A391B">
              <w:rPr>
                <w:sz w:val="22"/>
                <w:szCs w:val="22"/>
                <w:lang w:eastAsia="en-US"/>
              </w:rPr>
              <w:t>6971,57</w:t>
            </w:r>
          </w:p>
        </w:tc>
        <w:tc>
          <w:tcPr>
            <w:tcW w:w="509" w:type="pct"/>
            <w:vAlign w:val="center"/>
            <w:hideMark/>
          </w:tcPr>
          <w:p w14:paraId="5CAE4BCD"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c>
          <w:tcPr>
            <w:tcW w:w="509" w:type="pct"/>
            <w:vAlign w:val="center"/>
            <w:hideMark/>
          </w:tcPr>
          <w:p w14:paraId="259ECF24"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r>
      <w:tr w:rsidR="007A391B" w:rsidRPr="007A391B" w14:paraId="630F3EA3" w14:textId="77777777" w:rsidTr="00A63B7B">
        <w:trPr>
          <w:trHeight w:val="227"/>
          <w:jc w:val="center"/>
        </w:trPr>
        <w:tc>
          <w:tcPr>
            <w:tcW w:w="753" w:type="pct"/>
            <w:vAlign w:val="center"/>
            <w:hideMark/>
          </w:tcPr>
          <w:p w14:paraId="5CC4F5DB" w14:textId="77777777" w:rsidR="004F3BD5" w:rsidRPr="007A391B" w:rsidRDefault="004F3BD5">
            <w:pPr>
              <w:spacing w:line="256" w:lineRule="auto"/>
              <w:rPr>
                <w:sz w:val="22"/>
                <w:szCs w:val="22"/>
                <w:lang w:eastAsia="en-US"/>
              </w:rPr>
            </w:pPr>
            <w:r w:rsidRPr="007A391B">
              <w:rPr>
                <w:iCs/>
                <w:sz w:val="22"/>
                <w:szCs w:val="22"/>
                <w:lang w:eastAsia="en-US"/>
              </w:rPr>
              <w:t>ОАО «Горремстрой»</w:t>
            </w:r>
          </w:p>
        </w:tc>
        <w:tc>
          <w:tcPr>
            <w:tcW w:w="534" w:type="pct"/>
            <w:vAlign w:val="center"/>
          </w:tcPr>
          <w:p w14:paraId="0B18BC49" w14:textId="77777777" w:rsidR="004F3BD5" w:rsidRPr="007A391B" w:rsidRDefault="004F3BD5">
            <w:pPr>
              <w:spacing w:line="256" w:lineRule="auto"/>
              <w:jc w:val="center"/>
              <w:rPr>
                <w:iCs/>
                <w:sz w:val="22"/>
                <w:szCs w:val="22"/>
                <w:lang w:eastAsia="en-US"/>
              </w:rPr>
            </w:pPr>
          </w:p>
        </w:tc>
        <w:tc>
          <w:tcPr>
            <w:tcW w:w="401" w:type="pct"/>
            <w:vAlign w:val="center"/>
            <w:hideMark/>
          </w:tcPr>
          <w:p w14:paraId="4EFBFB4F" w14:textId="77777777" w:rsidR="004F3BD5" w:rsidRPr="007A391B" w:rsidRDefault="004F3BD5">
            <w:pPr>
              <w:spacing w:line="256" w:lineRule="auto"/>
              <w:ind w:left="-39"/>
              <w:jc w:val="center"/>
              <w:rPr>
                <w:sz w:val="22"/>
                <w:szCs w:val="22"/>
                <w:lang w:eastAsia="en-US"/>
              </w:rPr>
            </w:pPr>
            <w:r w:rsidRPr="007A391B">
              <w:rPr>
                <w:iCs/>
                <w:sz w:val="22"/>
                <w:szCs w:val="22"/>
                <w:lang w:eastAsia="en-US"/>
              </w:rPr>
              <w:t>1537,91</w:t>
            </w:r>
          </w:p>
        </w:tc>
        <w:tc>
          <w:tcPr>
            <w:tcW w:w="457" w:type="pct"/>
            <w:vAlign w:val="center"/>
            <w:hideMark/>
          </w:tcPr>
          <w:p w14:paraId="33E4E7C8" w14:textId="77777777" w:rsidR="004F3BD5" w:rsidRPr="007A391B" w:rsidRDefault="004F3BD5">
            <w:pPr>
              <w:spacing w:line="256" w:lineRule="auto"/>
              <w:ind w:left="-39"/>
              <w:jc w:val="center"/>
              <w:rPr>
                <w:sz w:val="22"/>
                <w:szCs w:val="22"/>
                <w:lang w:eastAsia="en-US"/>
              </w:rPr>
            </w:pPr>
            <w:r w:rsidRPr="007A391B">
              <w:rPr>
                <w:iCs/>
                <w:sz w:val="22"/>
                <w:szCs w:val="22"/>
                <w:lang w:eastAsia="en-US"/>
              </w:rPr>
              <w:t>1636,34</w:t>
            </w:r>
          </w:p>
        </w:tc>
        <w:tc>
          <w:tcPr>
            <w:tcW w:w="409" w:type="pct"/>
            <w:vAlign w:val="center"/>
            <w:hideMark/>
          </w:tcPr>
          <w:p w14:paraId="6F9CB494" w14:textId="77777777" w:rsidR="004F3BD5" w:rsidRPr="007A391B" w:rsidRDefault="004F3BD5">
            <w:pPr>
              <w:spacing w:line="256" w:lineRule="auto"/>
              <w:ind w:left="-39"/>
              <w:jc w:val="center"/>
              <w:rPr>
                <w:sz w:val="22"/>
                <w:szCs w:val="22"/>
                <w:lang w:eastAsia="en-US"/>
              </w:rPr>
            </w:pPr>
            <w:r w:rsidRPr="007A391B">
              <w:rPr>
                <w:sz w:val="22"/>
                <w:szCs w:val="22"/>
                <w:lang w:eastAsia="en-US"/>
              </w:rPr>
              <w:t>1636,34</w:t>
            </w:r>
          </w:p>
        </w:tc>
        <w:tc>
          <w:tcPr>
            <w:tcW w:w="409" w:type="pct"/>
            <w:vAlign w:val="center"/>
            <w:hideMark/>
          </w:tcPr>
          <w:p w14:paraId="69C87232" w14:textId="77777777" w:rsidR="004F3BD5" w:rsidRPr="007A391B" w:rsidRDefault="004F3BD5">
            <w:pPr>
              <w:spacing w:line="256" w:lineRule="auto"/>
              <w:ind w:left="-39"/>
              <w:jc w:val="center"/>
              <w:rPr>
                <w:sz w:val="22"/>
                <w:szCs w:val="22"/>
                <w:lang w:eastAsia="en-US"/>
              </w:rPr>
            </w:pPr>
            <w:r w:rsidRPr="007A391B">
              <w:rPr>
                <w:sz w:val="22"/>
                <w:szCs w:val="22"/>
                <w:lang w:eastAsia="en-US"/>
              </w:rPr>
              <w:t>1701,78</w:t>
            </w:r>
          </w:p>
        </w:tc>
        <w:tc>
          <w:tcPr>
            <w:tcW w:w="510" w:type="pct"/>
            <w:vAlign w:val="center"/>
            <w:hideMark/>
          </w:tcPr>
          <w:p w14:paraId="49D1DFAD" w14:textId="77777777" w:rsidR="004F3BD5" w:rsidRPr="007A391B" w:rsidRDefault="004F3BD5">
            <w:pPr>
              <w:spacing w:line="256" w:lineRule="auto"/>
              <w:ind w:left="-39"/>
              <w:jc w:val="center"/>
              <w:rPr>
                <w:sz w:val="22"/>
                <w:szCs w:val="22"/>
                <w:lang w:eastAsia="en-US"/>
              </w:rPr>
            </w:pPr>
            <w:r w:rsidRPr="007A391B">
              <w:rPr>
                <w:sz w:val="22"/>
                <w:szCs w:val="22"/>
                <w:lang w:eastAsia="en-US"/>
              </w:rPr>
              <w:t>1701,78</w:t>
            </w:r>
          </w:p>
        </w:tc>
        <w:tc>
          <w:tcPr>
            <w:tcW w:w="509" w:type="pct"/>
            <w:vAlign w:val="center"/>
            <w:hideMark/>
          </w:tcPr>
          <w:p w14:paraId="137EBED3" w14:textId="77777777" w:rsidR="004F3BD5" w:rsidRPr="007A391B" w:rsidRDefault="004F3BD5">
            <w:pPr>
              <w:spacing w:line="256" w:lineRule="auto"/>
              <w:ind w:left="-39"/>
              <w:jc w:val="center"/>
              <w:rPr>
                <w:sz w:val="22"/>
                <w:szCs w:val="22"/>
                <w:lang w:eastAsia="en-US"/>
              </w:rPr>
            </w:pPr>
            <w:r w:rsidRPr="007A391B">
              <w:rPr>
                <w:sz w:val="22"/>
                <w:szCs w:val="22"/>
                <w:lang w:eastAsia="en-US"/>
              </w:rPr>
              <w:t>1769,73</w:t>
            </w:r>
          </w:p>
        </w:tc>
        <w:tc>
          <w:tcPr>
            <w:tcW w:w="509" w:type="pct"/>
            <w:vAlign w:val="center"/>
            <w:hideMark/>
          </w:tcPr>
          <w:p w14:paraId="006B695E" w14:textId="77777777" w:rsidR="004F3BD5" w:rsidRPr="007A391B" w:rsidRDefault="004F3BD5">
            <w:pPr>
              <w:spacing w:line="256" w:lineRule="auto"/>
              <w:ind w:left="-39"/>
              <w:jc w:val="center"/>
              <w:rPr>
                <w:sz w:val="22"/>
                <w:szCs w:val="22"/>
                <w:lang w:eastAsia="en-US"/>
              </w:rPr>
            </w:pPr>
            <w:r w:rsidRPr="007A391B">
              <w:rPr>
                <w:sz w:val="22"/>
                <w:szCs w:val="22"/>
                <w:lang w:eastAsia="en-US"/>
              </w:rPr>
              <w:t>1769,73</w:t>
            </w:r>
          </w:p>
        </w:tc>
        <w:tc>
          <w:tcPr>
            <w:tcW w:w="509" w:type="pct"/>
            <w:vAlign w:val="center"/>
            <w:hideMark/>
          </w:tcPr>
          <w:p w14:paraId="33B5DDEB" w14:textId="77777777" w:rsidR="004F3BD5" w:rsidRPr="007A391B" w:rsidRDefault="004F3BD5">
            <w:pPr>
              <w:spacing w:line="256" w:lineRule="auto"/>
              <w:ind w:left="-39"/>
              <w:jc w:val="center"/>
              <w:rPr>
                <w:sz w:val="22"/>
                <w:szCs w:val="22"/>
                <w:lang w:eastAsia="en-US"/>
              </w:rPr>
            </w:pPr>
            <w:r w:rsidRPr="007A391B">
              <w:rPr>
                <w:sz w:val="22"/>
                <w:szCs w:val="22"/>
                <w:lang w:eastAsia="en-US"/>
              </w:rPr>
              <w:t>1845,78</w:t>
            </w:r>
          </w:p>
        </w:tc>
      </w:tr>
      <w:tr w:rsidR="007A391B" w:rsidRPr="007A391B" w14:paraId="6D28929A" w14:textId="77777777" w:rsidTr="00A63B7B">
        <w:trPr>
          <w:trHeight w:val="227"/>
          <w:jc w:val="center"/>
        </w:trPr>
        <w:tc>
          <w:tcPr>
            <w:tcW w:w="753" w:type="pct"/>
            <w:vAlign w:val="center"/>
            <w:hideMark/>
          </w:tcPr>
          <w:p w14:paraId="5AE2D662" w14:textId="77777777" w:rsidR="004F3BD5" w:rsidRPr="007A391B" w:rsidRDefault="004F3BD5">
            <w:pPr>
              <w:spacing w:line="256" w:lineRule="auto"/>
              <w:rPr>
                <w:iCs/>
                <w:sz w:val="22"/>
                <w:szCs w:val="22"/>
                <w:lang w:eastAsia="en-US"/>
              </w:rPr>
            </w:pPr>
            <w:r w:rsidRPr="007A391B">
              <w:rPr>
                <w:iCs/>
                <w:sz w:val="22"/>
                <w:szCs w:val="22"/>
                <w:lang w:eastAsia="en-US"/>
              </w:rPr>
              <w:t>ООО «Технические системы»</w:t>
            </w:r>
          </w:p>
        </w:tc>
        <w:tc>
          <w:tcPr>
            <w:tcW w:w="534" w:type="pct"/>
            <w:vAlign w:val="center"/>
          </w:tcPr>
          <w:p w14:paraId="4B47439E" w14:textId="77777777" w:rsidR="004F3BD5" w:rsidRPr="007A391B" w:rsidRDefault="004F3BD5">
            <w:pPr>
              <w:spacing w:line="256" w:lineRule="auto"/>
              <w:jc w:val="center"/>
              <w:rPr>
                <w:iCs/>
                <w:sz w:val="22"/>
                <w:szCs w:val="22"/>
                <w:lang w:eastAsia="en-US"/>
              </w:rPr>
            </w:pPr>
          </w:p>
        </w:tc>
        <w:tc>
          <w:tcPr>
            <w:tcW w:w="401" w:type="pct"/>
            <w:vAlign w:val="center"/>
            <w:hideMark/>
          </w:tcPr>
          <w:p w14:paraId="07F9F252"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c>
          <w:tcPr>
            <w:tcW w:w="457" w:type="pct"/>
            <w:vAlign w:val="center"/>
            <w:hideMark/>
          </w:tcPr>
          <w:p w14:paraId="1AD1F92D"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c>
          <w:tcPr>
            <w:tcW w:w="409" w:type="pct"/>
            <w:vAlign w:val="center"/>
            <w:hideMark/>
          </w:tcPr>
          <w:p w14:paraId="0450EE78" w14:textId="77777777" w:rsidR="004F3BD5" w:rsidRPr="007A391B" w:rsidRDefault="004F3BD5">
            <w:pPr>
              <w:spacing w:line="256" w:lineRule="auto"/>
              <w:ind w:left="-39"/>
              <w:jc w:val="center"/>
              <w:rPr>
                <w:sz w:val="22"/>
                <w:szCs w:val="22"/>
                <w:lang w:eastAsia="en-US"/>
              </w:rPr>
            </w:pPr>
            <w:r w:rsidRPr="007A391B">
              <w:rPr>
                <w:sz w:val="22"/>
                <w:szCs w:val="22"/>
                <w:lang w:eastAsia="en-US"/>
              </w:rPr>
              <w:t>2001,79</w:t>
            </w:r>
          </w:p>
        </w:tc>
        <w:tc>
          <w:tcPr>
            <w:tcW w:w="409" w:type="pct"/>
            <w:vAlign w:val="center"/>
            <w:hideMark/>
          </w:tcPr>
          <w:p w14:paraId="2FD93122" w14:textId="77777777" w:rsidR="004F3BD5" w:rsidRPr="007A391B" w:rsidRDefault="004F3BD5">
            <w:pPr>
              <w:spacing w:line="256" w:lineRule="auto"/>
              <w:ind w:left="-39"/>
              <w:jc w:val="center"/>
              <w:rPr>
                <w:sz w:val="22"/>
                <w:szCs w:val="22"/>
                <w:lang w:eastAsia="en-US"/>
              </w:rPr>
            </w:pPr>
            <w:r w:rsidRPr="007A391B">
              <w:rPr>
                <w:sz w:val="22"/>
                <w:szCs w:val="22"/>
                <w:lang w:eastAsia="en-US"/>
              </w:rPr>
              <w:t>2081,76</w:t>
            </w:r>
          </w:p>
        </w:tc>
        <w:tc>
          <w:tcPr>
            <w:tcW w:w="510" w:type="pct"/>
            <w:vAlign w:val="center"/>
            <w:hideMark/>
          </w:tcPr>
          <w:p w14:paraId="3A3EC064" w14:textId="77777777" w:rsidR="004F3BD5" w:rsidRPr="007A391B" w:rsidRDefault="004F3BD5">
            <w:pPr>
              <w:spacing w:line="256" w:lineRule="auto"/>
              <w:ind w:left="-39"/>
              <w:jc w:val="center"/>
              <w:rPr>
                <w:sz w:val="22"/>
                <w:szCs w:val="22"/>
                <w:lang w:eastAsia="en-US"/>
              </w:rPr>
            </w:pPr>
            <w:r w:rsidRPr="007A391B">
              <w:rPr>
                <w:sz w:val="22"/>
                <w:szCs w:val="22"/>
                <w:lang w:eastAsia="en-US"/>
              </w:rPr>
              <w:t>2081,76</w:t>
            </w:r>
          </w:p>
        </w:tc>
        <w:tc>
          <w:tcPr>
            <w:tcW w:w="509" w:type="pct"/>
            <w:vAlign w:val="center"/>
            <w:hideMark/>
          </w:tcPr>
          <w:p w14:paraId="14678A68" w14:textId="77777777" w:rsidR="004F3BD5" w:rsidRPr="007A391B" w:rsidRDefault="004F3BD5">
            <w:pPr>
              <w:spacing w:line="256" w:lineRule="auto"/>
              <w:ind w:left="-39"/>
              <w:jc w:val="center"/>
              <w:rPr>
                <w:sz w:val="22"/>
                <w:szCs w:val="22"/>
                <w:lang w:eastAsia="en-US"/>
              </w:rPr>
            </w:pPr>
            <w:r w:rsidRPr="007A391B">
              <w:rPr>
                <w:sz w:val="22"/>
                <w:szCs w:val="22"/>
                <w:lang w:eastAsia="en-US"/>
              </w:rPr>
              <w:t>2165,01</w:t>
            </w:r>
          </w:p>
        </w:tc>
        <w:tc>
          <w:tcPr>
            <w:tcW w:w="509" w:type="pct"/>
            <w:vAlign w:val="center"/>
            <w:hideMark/>
          </w:tcPr>
          <w:p w14:paraId="63357598" w14:textId="77777777" w:rsidR="004F3BD5" w:rsidRPr="007A391B" w:rsidRDefault="004F3BD5">
            <w:pPr>
              <w:spacing w:line="256" w:lineRule="auto"/>
              <w:ind w:left="-39"/>
              <w:jc w:val="center"/>
              <w:rPr>
                <w:sz w:val="22"/>
                <w:szCs w:val="22"/>
                <w:lang w:eastAsia="en-US"/>
              </w:rPr>
            </w:pPr>
            <w:r w:rsidRPr="007A391B">
              <w:rPr>
                <w:sz w:val="22"/>
                <w:szCs w:val="22"/>
                <w:lang w:eastAsia="en-US"/>
              </w:rPr>
              <w:t>2165,01</w:t>
            </w:r>
          </w:p>
        </w:tc>
        <w:tc>
          <w:tcPr>
            <w:tcW w:w="509" w:type="pct"/>
            <w:vAlign w:val="center"/>
            <w:hideMark/>
          </w:tcPr>
          <w:p w14:paraId="14ED42CE" w14:textId="77777777" w:rsidR="004F3BD5" w:rsidRPr="007A391B" w:rsidRDefault="004F3BD5">
            <w:pPr>
              <w:spacing w:line="256" w:lineRule="auto"/>
              <w:ind w:left="-39"/>
              <w:jc w:val="center"/>
              <w:rPr>
                <w:sz w:val="22"/>
                <w:szCs w:val="22"/>
                <w:lang w:eastAsia="en-US"/>
              </w:rPr>
            </w:pPr>
            <w:r w:rsidRPr="007A391B">
              <w:rPr>
                <w:sz w:val="22"/>
                <w:szCs w:val="22"/>
                <w:lang w:eastAsia="en-US"/>
              </w:rPr>
              <w:t>2258,04</w:t>
            </w:r>
          </w:p>
        </w:tc>
      </w:tr>
      <w:tr w:rsidR="007A391B" w:rsidRPr="007A391B" w14:paraId="5E4DBC67" w14:textId="77777777" w:rsidTr="00A63B7B">
        <w:trPr>
          <w:trHeight w:val="227"/>
          <w:jc w:val="center"/>
        </w:trPr>
        <w:tc>
          <w:tcPr>
            <w:tcW w:w="753" w:type="pct"/>
            <w:vAlign w:val="center"/>
            <w:hideMark/>
          </w:tcPr>
          <w:p w14:paraId="488D1FDF" w14:textId="77777777" w:rsidR="004F3BD5" w:rsidRPr="007A391B" w:rsidRDefault="004F3BD5">
            <w:pPr>
              <w:spacing w:line="256" w:lineRule="auto"/>
              <w:rPr>
                <w:iCs/>
                <w:sz w:val="22"/>
                <w:szCs w:val="22"/>
                <w:lang w:eastAsia="en-US"/>
              </w:rPr>
            </w:pPr>
            <w:r w:rsidRPr="007A391B">
              <w:rPr>
                <w:iCs/>
                <w:sz w:val="22"/>
                <w:szCs w:val="22"/>
                <w:lang w:eastAsia="en-US"/>
              </w:rPr>
              <w:t>ООО «СибТрансРесурс» (передача тепловой энергии)</w:t>
            </w:r>
          </w:p>
        </w:tc>
        <w:tc>
          <w:tcPr>
            <w:tcW w:w="534" w:type="pct"/>
            <w:vAlign w:val="center"/>
          </w:tcPr>
          <w:p w14:paraId="690C86A6" w14:textId="77777777" w:rsidR="004F3BD5" w:rsidRPr="007A391B" w:rsidRDefault="004F3BD5">
            <w:pPr>
              <w:spacing w:line="256" w:lineRule="auto"/>
              <w:jc w:val="center"/>
              <w:rPr>
                <w:iCs/>
                <w:sz w:val="22"/>
                <w:szCs w:val="22"/>
                <w:lang w:eastAsia="en-US"/>
              </w:rPr>
            </w:pPr>
          </w:p>
        </w:tc>
        <w:tc>
          <w:tcPr>
            <w:tcW w:w="401" w:type="pct"/>
            <w:vAlign w:val="center"/>
            <w:hideMark/>
          </w:tcPr>
          <w:p w14:paraId="209689F0"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c>
          <w:tcPr>
            <w:tcW w:w="457" w:type="pct"/>
            <w:vAlign w:val="center"/>
            <w:hideMark/>
          </w:tcPr>
          <w:p w14:paraId="4A368AC9"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c>
          <w:tcPr>
            <w:tcW w:w="409" w:type="pct"/>
            <w:vAlign w:val="center"/>
            <w:hideMark/>
          </w:tcPr>
          <w:p w14:paraId="29772F9E" w14:textId="77777777" w:rsidR="004F3BD5" w:rsidRPr="007A391B" w:rsidRDefault="004F3BD5">
            <w:pPr>
              <w:spacing w:line="256" w:lineRule="auto"/>
              <w:ind w:left="-39"/>
              <w:jc w:val="center"/>
              <w:rPr>
                <w:sz w:val="22"/>
                <w:szCs w:val="22"/>
                <w:lang w:eastAsia="en-US"/>
              </w:rPr>
            </w:pPr>
            <w:r w:rsidRPr="007A391B">
              <w:rPr>
                <w:sz w:val="22"/>
                <w:szCs w:val="22"/>
                <w:lang w:eastAsia="en-US"/>
              </w:rPr>
              <w:t>136,4</w:t>
            </w:r>
          </w:p>
        </w:tc>
        <w:tc>
          <w:tcPr>
            <w:tcW w:w="409" w:type="pct"/>
            <w:vAlign w:val="center"/>
            <w:hideMark/>
          </w:tcPr>
          <w:p w14:paraId="5C6A77C5" w14:textId="77777777" w:rsidR="004F3BD5" w:rsidRPr="007A391B" w:rsidRDefault="004F3BD5">
            <w:pPr>
              <w:spacing w:line="256" w:lineRule="auto"/>
              <w:ind w:left="-39"/>
              <w:jc w:val="center"/>
              <w:rPr>
                <w:sz w:val="22"/>
                <w:szCs w:val="22"/>
                <w:lang w:eastAsia="en-US"/>
              </w:rPr>
            </w:pPr>
            <w:r w:rsidRPr="007A391B">
              <w:rPr>
                <w:sz w:val="22"/>
                <w:szCs w:val="22"/>
                <w:lang w:eastAsia="en-US"/>
              </w:rPr>
              <w:t>141,79</w:t>
            </w:r>
          </w:p>
        </w:tc>
        <w:tc>
          <w:tcPr>
            <w:tcW w:w="510" w:type="pct"/>
            <w:vAlign w:val="center"/>
            <w:hideMark/>
          </w:tcPr>
          <w:p w14:paraId="7B81A352" w14:textId="77777777" w:rsidR="004F3BD5" w:rsidRPr="007A391B" w:rsidRDefault="004F3BD5">
            <w:pPr>
              <w:spacing w:line="256" w:lineRule="auto"/>
              <w:ind w:left="-39"/>
              <w:jc w:val="center"/>
              <w:rPr>
                <w:sz w:val="22"/>
                <w:szCs w:val="22"/>
                <w:lang w:eastAsia="en-US"/>
              </w:rPr>
            </w:pPr>
            <w:r w:rsidRPr="007A391B">
              <w:rPr>
                <w:sz w:val="22"/>
                <w:szCs w:val="22"/>
                <w:lang w:eastAsia="en-US"/>
              </w:rPr>
              <w:t>140,94</w:t>
            </w:r>
          </w:p>
        </w:tc>
        <w:tc>
          <w:tcPr>
            <w:tcW w:w="509" w:type="pct"/>
            <w:vAlign w:val="center"/>
            <w:hideMark/>
          </w:tcPr>
          <w:p w14:paraId="37636A10" w14:textId="77777777" w:rsidR="004F3BD5" w:rsidRPr="007A391B" w:rsidRDefault="004F3BD5">
            <w:pPr>
              <w:spacing w:line="256" w:lineRule="auto"/>
              <w:ind w:left="-39"/>
              <w:jc w:val="center"/>
              <w:rPr>
                <w:sz w:val="22"/>
                <w:szCs w:val="22"/>
                <w:lang w:eastAsia="en-US"/>
              </w:rPr>
            </w:pPr>
            <w:r w:rsidRPr="007A391B">
              <w:rPr>
                <w:sz w:val="22"/>
                <w:szCs w:val="22"/>
                <w:lang w:eastAsia="en-US"/>
              </w:rPr>
              <w:t>144,92</w:t>
            </w:r>
          </w:p>
        </w:tc>
        <w:tc>
          <w:tcPr>
            <w:tcW w:w="509" w:type="pct"/>
            <w:vAlign w:val="center"/>
            <w:hideMark/>
          </w:tcPr>
          <w:p w14:paraId="7BE8C997"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c>
          <w:tcPr>
            <w:tcW w:w="509" w:type="pct"/>
            <w:vAlign w:val="center"/>
            <w:hideMark/>
          </w:tcPr>
          <w:p w14:paraId="2C8AA7A2"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w:t>
            </w:r>
          </w:p>
        </w:tc>
      </w:tr>
      <w:tr w:rsidR="007A391B" w:rsidRPr="007A391B" w14:paraId="2D4F0DFD" w14:textId="77777777" w:rsidTr="00A63B7B">
        <w:trPr>
          <w:trHeight w:val="227"/>
          <w:jc w:val="center"/>
        </w:trPr>
        <w:tc>
          <w:tcPr>
            <w:tcW w:w="753" w:type="pct"/>
            <w:vMerge w:val="restart"/>
            <w:vAlign w:val="center"/>
            <w:hideMark/>
          </w:tcPr>
          <w:p w14:paraId="6741B15A" w14:textId="77777777" w:rsidR="004F3BD5" w:rsidRPr="007A391B" w:rsidRDefault="004F3BD5">
            <w:pPr>
              <w:spacing w:line="256" w:lineRule="auto"/>
              <w:rPr>
                <w:iCs/>
                <w:sz w:val="22"/>
                <w:szCs w:val="22"/>
                <w:lang w:eastAsia="en-US"/>
              </w:rPr>
            </w:pPr>
            <w:r w:rsidRPr="007A391B">
              <w:rPr>
                <w:iCs/>
                <w:sz w:val="22"/>
                <w:szCs w:val="22"/>
                <w:lang w:eastAsia="en-US"/>
              </w:rPr>
              <w:t xml:space="preserve">ООО «Сибпромстрой 18» </w:t>
            </w:r>
          </w:p>
          <w:p w14:paraId="5E3DC626" w14:textId="77777777" w:rsidR="004F3BD5" w:rsidRPr="007A391B" w:rsidRDefault="004F3BD5">
            <w:pPr>
              <w:spacing w:line="256" w:lineRule="auto"/>
              <w:rPr>
                <w:sz w:val="22"/>
                <w:szCs w:val="22"/>
                <w:lang w:eastAsia="en-US"/>
              </w:rPr>
            </w:pPr>
            <w:r w:rsidRPr="007A391B">
              <w:rPr>
                <w:iCs/>
                <w:sz w:val="22"/>
                <w:szCs w:val="22"/>
                <w:lang w:eastAsia="en-US"/>
              </w:rPr>
              <w:t>передача тепловой энергии</w:t>
            </w:r>
          </w:p>
        </w:tc>
        <w:tc>
          <w:tcPr>
            <w:tcW w:w="534" w:type="pct"/>
            <w:vAlign w:val="center"/>
            <w:hideMark/>
          </w:tcPr>
          <w:p w14:paraId="02E794B2" w14:textId="77777777" w:rsidR="004F3BD5" w:rsidRPr="007A391B" w:rsidRDefault="004F3BD5">
            <w:pPr>
              <w:spacing w:line="256" w:lineRule="auto"/>
              <w:jc w:val="center"/>
              <w:rPr>
                <w:iCs/>
                <w:sz w:val="22"/>
                <w:szCs w:val="22"/>
                <w:lang w:eastAsia="en-US"/>
              </w:rPr>
            </w:pPr>
            <w:r w:rsidRPr="007A391B">
              <w:rPr>
                <w:iCs/>
                <w:sz w:val="22"/>
                <w:szCs w:val="22"/>
                <w:lang w:eastAsia="en-US"/>
              </w:rPr>
              <w:t>Прочие</w:t>
            </w:r>
          </w:p>
        </w:tc>
        <w:tc>
          <w:tcPr>
            <w:tcW w:w="401" w:type="pct"/>
            <w:vAlign w:val="center"/>
            <w:hideMark/>
          </w:tcPr>
          <w:p w14:paraId="094031EE" w14:textId="77777777" w:rsidR="004F3BD5" w:rsidRPr="007A391B" w:rsidRDefault="004F3BD5">
            <w:pPr>
              <w:spacing w:line="256" w:lineRule="auto"/>
              <w:ind w:left="-39"/>
              <w:jc w:val="center"/>
              <w:rPr>
                <w:sz w:val="22"/>
                <w:szCs w:val="22"/>
                <w:lang w:eastAsia="en-US"/>
              </w:rPr>
            </w:pPr>
            <w:r w:rsidRPr="007A391B">
              <w:rPr>
                <w:iCs/>
                <w:sz w:val="22"/>
                <w:szCs w:val="22"/>
                <w:lang w:eastAsia="en-US"/>
              </w:rPr>
              <w:t>204,58</w:t>
            </w:r>
          </w:p>
        </w:tc>
        <w:tc>
          <w:tcPr>
            <w:tcW w:w="457" w:type="pct"/>
            <w:vAlign w:val="center"/>
            <w:hideMark/>
          </w:tcPr>
          <w:p w14:paraId="7EC832F4" w14:textId="77777777" w:rsidR="004F3BD5" w:rsidRPr="007A391B" w:rsidRDefault="004F3BD5">
            <w:pPr>
              <w:spacing w:line="256" w:lineRule="auto"/>
              <w:ind w:left="-39"/>
              <w:jc w:val="center"/>
              <w:rPr>
                <w:sz w:val="22"/>
                <w:szCs w:val="22"/>
                <w:lang w:eastAsia="en-US"/>
              </w:rPr>
            </w:pPr>
            <w:r w:rsidRPr="007A391B">
              <w:rPr>
                <w:iCs/>
                <w:sz w:val="22"/>
                <w:szCs w:val="22"/>
                <w:lang w:eastAsia="en-US"/>
              </w:rPr>
              <w:t>213,17</w:t>
            </w:r>
          </w:p>
        </w:tc>
        <w:tc>
          <w:tcPr>
            <w:tcW w:w="409" w:type="pct"/>
            <w:vAlign w:val="center"/>
            <w:hideMark/>
          </w:tcPr>
          <w:p w14:paraId="6157B403" w14:textId="77777777" w:rsidR="004F3BD5" w:rsidRPr="007A391B" w:rsidRDefault="004F3BD5">
            <w:pPr>
              <w:spacing w:line="256" w:lineRule="auto"/>
              <w:ind w:left="-39"/>
              <w:jc w:val="center"/>
              <w:rPr>
                <w:sz w:val="22"/>
                <w:szCs w:val="22"/>
                <w:lang w:eastAsia="en-US"/>
              </w:rPr>
            </w:pPr>
            <w:r w:rsidRPr="007A391B">
              <w:rPr>
                <w:sz w:val="22"/>
                <w:szCs w:val="22"/>
                <w:lang w:eastAsia="en-US"/>
              </w:rPr>
              <w:t>213,17</w:t>
            </w:r>
          </w:p>
        </w:tc>
        <w:tc>
          <w:tcPr>
            <w:tcW w:w="409" w:type="pct"/>
            <w:vAlign w:val="center"/>
            <w:hideMark/>
          </w:tcPr>
          <w:p w14:paraId="7CA1D20B" w14:textId="77777777" w:rsidR="004F3BD5" w:rsidRPr="007A391B" w:rsidRDefault="004F3BD5">
            <w:pPr>
              <w:spacing w:line="256" w:lineRule="auto"/>
              <w:ind w:left="-39"/>
              <w:jc w:val="center"/>
              <w:rPr>
                <w:sz w:val="22"/>
                <w:szCs w:val="22"/>
                <w:lang w:eastAsia="en-US"/>
              </w:rPr>
            </w:pPr>
            <w:r w:rsidRPr="007A391B">
              <w:rPr>
                <w:sz w:val="22"/>
                <w:szCs w:val="22"/>
                <w:lang w:eastAsia="en-US"/>
              </w:rPr>
              <w:t>221,48</w:t>
            </w:r>
          </w:p>
        </w:tc>
        <w:tc>
          <w:tcPr>
            <w:tcW w:w="510" w:type="pct"/>
            <w:vAlign w:val="center"/>
            <w:hideMark/>
          </w:tcPr>
          <w:p w14:paraId="6703F2F8" w14:textId="77777777" w:rsidR="004F3BD5" w:rsidRPr="007A391B" w:rsidRDefault="004F3BD5">
            <w:pPr>
              <w:spacing w:line="256" w:lineRule="auto"/>
              <w:ind w:left="-39"/>
              <w:jc w:val="center"/>
              <w:rPr>
                <w:sz w:val="22"/>
                <w:szCs w:val="22"/>
                <w:lang w:eastAsia="en-US"/>
              </w:rPr>
            </w:pPr>
            <w:r w:rsidRPr="007A391B">
              <w:rPr>
                <w:sz w:val="22"/>
                <w:szCs w:val="22"/>
                <w:lang w:eastAsia="en-US"/>
              </w:rPr>
              <w:t>219,53</w:t>
            </w:r>
          </w:p>
        </w:tc>
        <w:tc>
          <w:tcPr>
            <w:tcW w:w="509" w:type="pct"/>
            <w:vAlign w:val="center"/>
            <w:hideMark/>
          </w:tcPr>
          <w:p w14:paraId="1D8D016B" w14:textId="77777777" w:rsidR="004F3BD5" w:rsidRPr="007A391B" w:rsidRDefault="004F3BD5">
            <w:pPr>
              <w:spacing w:line="256" w:lineRule="auto"/>
              <w:ind w:left="-39"/>
              <w:jc w:val="center"/>
              <w:rPr>
                <w:sz w:val="22"/>
                <w:szCs w:val="22"/>
                <w:lang w:eastAsia="en-US"/>
              </w:rPr>
            </w:pPr>
            <w:r w:rsidRPr="007A391B">
              <w:rPr>
                <w:sz w:val="22"/>
                <w:szCs w:val="22"/>
                <w:lang w:eastAsia="en-US"/>
              </w:rPr>
              <w:t>224,96</w:t>
            </w:r>
          </w:p>
        </w:tc>
        <w:tc>
          <w:tcPr>
            <w:tcW w:w="509" w:type="pct"/>
            <w:vAlign w:val="center"/>
            <w:hideMark/>
          </w:tcPr>
          <w:p w14:paraId="457C19DF" w14:textId="77777777" w:rsidR="004F3BD5" w:rsidRPr="007A391B" w:rsidRDefault="004F3BD5">
            <w:pPr>
              <w:spacing w:line="256" w:lineRule="auto"/>
              <w:ind w:left="-39"/>
              <w:jc w:val="center"/>
              <w:rPr>
                <w:sz w:val="22"/>
                <w:szCs w:val="22"/>
                <w:lang w:eastAsia="en-US"/>
              </w:rPr>
            </w:pPr>
            <w:r w:rsidRPr="007A391B">
              <w:rPr>
                <w:sz w:val="22"/>
                <w:szCs w:val="22"/>
                <w:lang w:eastAsia="en-US"/>
              </w:rPr>
              <w:t>224,96</w:t>
            </w:r>
          </w:p>
        </w:tc>
        <w:tc>
          <w:tcPr>
            <w:tcW w:w="509" w:type="pct"/>
            <w:vAlign w:val="center"/>
            <w:hideMark/>
          </w:tcPr>
          <w:p w14:paraId="44F95C19" w14:textId="77777777" w:rsidR="004F3BD5" w:rsidRPr="007A391B" w:rsidRDefault="004F3BD5">
            <w:pPr>
              <w:spacing w:line="256" w:lineRule="auto"/>
              <w:ind w:left="-39"/>
              <w:jc w:val="center"/>
              <w:rPr>
                <w:sz w:val="22"/>
                <w:szCs w:val="22"/>
                <w:lang w:eastAsia="en-US"/>
              </w:rPr>
            </w:pPr>
            <w:r w:rsidRPr="007A391B">
              <w:rPr>
                <w:sz w:val="22"/>
                <w:szCs w:val="22"/>
                <w:lang w:eastAsia="en-US"/>
              </w:rPr>
              <w:t>229,45</w:t>
            </w:r>
          </w:p>
        </w:tc>
      </w:tr>
      <w:tr w:rsidR="007A391B" w:rsidRPr="007A391B" w14:paraId="5A9DDA78" w14:textId="77777777" w:rsidTr="00A63B7B">
        <w:trPr>
          <w:trHeight w:val="227"/>
          <w:jc w:val="center"/>
        </w:trPr>
        <w:tc>
          <w:tcPr>
            <w:tcW w:w="0" w:type="auto"/>
            <w:vMerge/>
            <w:vAlign w:val="center"/>
            <w:hideMark/>
          </w:tcPr>
          <w:p w14:paraId="4CD873C2" w14:textId="77777777" w:rsidR="004F3BD5" w:rsidRPr="007A391B" w:rsidRDefault="004F3BD5">
            <w:pPr>
              <w:spacing w:line="256" w:lineRule="auto"/>
              <w:rPr>
                <w:sz w:val="22"/>
                <w:szCs w:val="22"/>
                <w:lang w:eastAsia="en-US"/>
              </w:rPr>
            </w:pPr>
          </w:p>
        </w:tc>
        <w:tc>
          <w:tcPr>
            <w:tcW w:w="534" w:type="pct"/>
            <w:vAlign w:val="center"/>
            <w:hideMark/>
          </w:tcPr>
          <w:p w14:paraId="26DDB2F1" w14:textId="77777777" w:rsidR="004F3BD5" w:rsidRPr="007A391B" w:rsidRDefault="004F3BD5">
            <w:pPr>
              <w:spacing w:line="256" w:lineRule="auto"/>
              <w:jc w:val="center"/>
              <w:rPr>
                <w:iCs/>
                <w:sz w:val="22"/>
                <w:szCs w:val="22"/>
                <w:lang w:eastAsia="en-US"/>
              </w:rPr>
            </w:pPr>
            <w:r w:rsidRPr="007A391B">
              <w:rPr>
                <w:iCs/>
                <w:sz w:val="22"/>
                <w:szCs w:val="22"/>
                <w:lang w:eastAsia="en-US"/>
              </w:rPr>
              <w:t>Организации – перепродавцы</w:t>
            </w:r>
          </w:p>
        </w:tc>
        <w:tc>
          <w:tcPr>
            <w:tcW w:w="401" w:type="pct"/>
            <w:vAlign w:val="center"/>
            <w:hideMark/>
          </w:tcPr>
          <w:p w14:paraId="22269CBF"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204,58</w:t>
            </w:r>
          </w:p>
        </w:tc>
        <w:tc>
          <w:tcPr>
            <w:tcW w:w="457" w:type="pct"/>
            <w:vAlign w:val="center"/>
            <w:hideMark/>
          </w:tcPr>
          <w:p w14:paraId="3E581305" w14:textId="77777777" w:rsidR="004F3BD5" w:rsidRPr="007A391B" w:rsidRDefault="004F3BD5">
            <w:pPr>
              <w:spacing w:line="256" w:lineRule="auto"/>
              <w:ind w:left="-39"/>
              <w:jc w:val="center"/>
              <w:rPr>
                <w:iCs/>
                <w:sz w:val="22"/>
                <w:szCs w:val="22"/>
                <w:lang w:eastAsia="en-US"/>
              </w:rPr>
            </w:pPr>
            <w:r w:rsidRPr="007A391B">
              <w:rPr>
                <w:iCs/>
                <w:sz w:val="22"/>
                <w:szCs w:val="22"/>
                <w:lang w:eastAsia="en-US"/>
              </w:rPr>
              <w:t>213,17</w:t>
            </w:r>
          </w:p>
        </w:tc>
        <w:tc>
          <w:tcPr>
            <w:tcW w:w="409" w:type="pct"/>
            <w:vAlign w:val="center"/>
            <w:hideMark/>
          </w:tcPr>
          <w:p w14:paraId="53DE732B" w14:textId="77777777" w:rsidR="004F3BD5" w:rsidRPr="007A391B" w:rsidRDefault="004F3BD5">
            <w:pPr>
              <w:spacing w:line="256" w:lineRule="auto"/>
              <w:ind w:left="-39"/>
              <w:jc w:val="center"/>
              <w:rPr>
                <w:sz w:val="22"/>
                <w:szCs w:val="22"/>
                <w:lang w:eastAsia="en-US"/>
              </w:rPr>
            </w:pPr>
            <w:r w:rsidRPr="007A391B">
              <w:rPr>
                <w:sz w:val="22"/>
                <w:szCs w:val="22"/>
                <w:lang w:eastAsia="en-US"/>
              </w:rPr>
              <w:t>213,17</w:t>
            </w:r>
          </w:p>
        </w:tc>
        <w:tc>
          <w:tcPr>
            <w:tcW w:w="409" w:type="pct"/>
            <w:vAlign w:val="center"/>
            <w:hideMark/>
          </w:tcPr>
          <w:p w14:paraId="17F515FC" w14:textId="77777777" w:rsidR="004F3BD5" w:rsidRPr="007A391B" w:rsidRDefault="004F3BD5">
            <w:pPr>
              <w:spacing w:line="256" w:lineRule="auto"/>
              <w:ind w:left="-39"/>
              <w:jc w:val="center"/>
              <w:rPr>
                <w:sz w:val="22"/>
                <w:szCs w:val="22"/>
                <w:lang w:eastAsia="en-US"/>
              </w:rPr>
            </w:pPr>
            <w:r w:rsidRPr="007A391B">
              <w:rPr>
                <w:sz w:val="22"/>
                <w:szCs w:val="22"/>
                <w:lang w:eastAsia="en-US"/>
              </w:rPr>
              <w:t>221,77</w:t>
            </w:r>
          </w:p>
        </w:tc>
        <w:tc>
          <w:tcPr>
            <w:tcW w:w="510" w:type="pct"/>
            <w:vAlign w:val="center"/>
          </w:tcPr>
          <w:p w14:paraId="30592476" w14:textId="77777777" w:rsidR="004F3BD5" w:rsidRPr="007A391B" w:rsidRDefault="004F3BD5">
            <w:pPr>
              <w:spacing w:line="256" w:lineRule="auto"/>
              <w:ind w:left="-39"/>
              <w:jc w:val="center"/>
              <w:rPr>
                <w:sz w:val="22"/>
                <w:szCs w:val="22"/>
                <w:lang w:eastAsia="en-US"/>
              </w:rPr>
            </w:pPr>
          </w:p>
          <w:p w14:paraId="66D89A62" w14:textId="77777777" w:rsidR="004F3BD5" w:rsidRPr="007A391B" w:rsidRDefault="004F3BD5">
            <w:pPr>
              <w:spacing w:line="256" w:lineRule="auto"/>
              <w:ind w:left="-39"/>
              <w:jc w:val="center"/>
              <w:rPr>
                <w:sz w:val="22"/>
                <w:szCs w:val="22"/>
                <w:lang w:eastAsia="en-US"/>
              </w:rPr>
            </w:pPr>
            <w:r w:rsidRPr="007A391B">
              <w:rPr>
                <w:sz w:val="22"/>
                <w:szCs w:val="22"/>
                <w:lang w:eastAsia="en-US"/>
              </w:rPr>
              <w:t>219,53</w:t>
            </w:r>
          </w:p>
        </w:tc>
        <w:tc>
          <w:tcPr>
            <w:tcW w:w="509" w:type="pct"/>
            <w:vAlign w:val="center"/>
          </w:tcPr>
          <w:p w14:paraId="1EA78170" w14:textId="77777777" w:rsidR="004F3BD5" w:rsidRPr="007A391B" w:rsidRDefault="004F3BD5">
            <w:pPr>
              <w:spacing w:line="256" w:lineRule="auto"/>
              <w:ind w:left="-39"/>
              <w:jc w:val="center"/>
              <w:rPr>
                <w:sz w:val="22"/>
                <w:szCs w:val="22"/>
                <w:lang w:eastAsia="en-US"/>
              </w:rPr>
            </w:pPr>
          </w:p>
          <w:p w14:paraId="1B1D6561" w14:textId="77777777" w:rsidR="004F3BD5" w:rsidRPr="007A391B" w:rsidRDefault="004F3BD5">
            <w:pPr>
              <w:spacing w:line="256" w:lineRule="auto"/>
              <w:ind w:left="-39"/>
              <w:jc w:val="center"/>
              <w:rPr>
                <w:sz w:val="22"/>
                <w:szCs w:val="22"/>
                <w:lang w:eastAsia="en-US"/>
              </w:rPr>
            </w:pPr>
            <w:r w:rsidRPr="007A391B">
              <w:rPr>
                <w:sz w:val="22"/>
                <w:szCs w:val="22"/>
                <w:lang w:eastAsia="en-US"/>
              </w:rPr>
              <w:t>224,96</w:t>
            </w:r>
          </w:p>
        </w:tc>
        <w:tc>
          <w:tcPr>
            <w:tcW w:w="509" w:type="pct"/>
            <w:vAlign w:val="center"/>
            <w:hideMark/>
          </w:tcPr>
          <w:p w14:paraId="51C6FCD9" w14:textId="77777777" w:rsidR="004F3BD5" w:rsidRPr="007A391B" w:rsidRDefault="004F3BD5">
            <w:pPr>
              <w:spacing w:line="256" w:lineRule="auto"/>
              <w:ind w:left="-39"/>
              <w:jc w:val="center"/>
              <w:rPr>
                <w:sz w:val="22"/>
                <w:szCs w:val="22"/>
                <w:lang w:eastAsia="en-US"/>
              </w:rPr>
            </w:pPr>
            <w:r w:rsidRPr="007A391B">
              <w:rPr>
                <w:sz w:val="22"/>
                <w:szCs w:val="22"/>
                <w:lang w:eastAsia="en-US"/>
              </w:rPr>
              <w:t>224,96</w:t>
            </w:r>
          </w:p>
        </w:tc>
        <w:tc>
          <w:tcPr>
            <w:tcW w:w="509" w:type="pct"/>
            <w:vAlign w:val="center"/>
            <w:hideMark/>
          </w:tcPr>
          <w:p w14:paraId="59DEFD07" w14:textId="77777777" w:rsidR="004F3BD5" w:rsidRPr="007A391B" w:rsidRDefault="004F3BD5">
            <w:pPr>
              <w:spacing w:line="256" w:lineRule="auto"/>
              <w:ind w:left="-39"/>
              <w:jc w:val="center"/>
              <w:rPr>
                <w:sz w:val="22"/>
                <w:szCs w:val="22"/>
                <w:lang w:eastAsia="en-US"/>
              </w:rPr>
            </w:pPr>
            <w:r w:rsidRPr="007A391B">
              <w:rPr>
                <w:sz w:val="22"/>
                <w:szCs w:val="22"/>
                <w:lang w:eastAsia="en-US"/>
              </w:rPr>
              <w:t>229,45</w:t>
            </w:r>
          </w:p>
        </w:tc>
      </w:tr>
    </w:tbl>
    <w:p w14:paraId="2BB047D4" w14:textId="20663721" w:rsidR="004F3BD5" w:rsidRPr="007A391B" w:rsidRDefault="004F3BD5" w:rsidP="004F3BD5">
      <w:pPr>
        <w:pStyle w:val="a7"/>
        <w:keepNext/>
        <w:jc w:val="left"/>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16</w:t>
      </w:r>
      <w:r w:rsidRPr="007A391B">
        <w:rPr>
          <w:b/>
          <w:sz w:val="24"/>
        </w:rPr>
        <w:fldChar w:fldCharType="end"/>
      </w:r>
      <w:r w:rsidRPr="007A391B">
        <w:rPr>
          <w:b/>
          <w:sz w:val="24"/>
        </w:rPr>
        <w:t xml:space="preserve"> – Структура себестоимости тепловой энергии, произведенной Сургутской ГРЭС-1 (филиалом ПАО «ОГК-2»)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7"/>
        <w:gridCol w:w="2580"/>
        <w:gridCol w:w="2985"/>
      </w:tblGrid>
      <w:tr w:rsidR="007A391B" w:rsidRPr="007A391B" w14:paraId="268B924B" w14:textId="77777777" w:rsidTr="00A63B7B">
        <w:trPr>
          <w:trHeight w:val="63"/>
        </w:trPr>
        <w:tc>
          <w:tcPr>
            <w:tcW w:w="3089" w:type="pct"/>
            <w:tcBorders>
              <w:top w:val="single" w:sz="4" w:space="0" w:color="auto"/>
              <w:left w:val="single" w:sz="4" w:space="0" w:color="auto"/>
              <w:bottom w:val="single" w:sz="4" w:space="0" w:color="auto"/>
              <w:right w:val="single" w:sz="4" w:space="0" w:color="auto"/>
            </w:tcBorders>
            <w:vAlign w:val="center"/>
            <w:hideMark/>
          </w:tcPr>
          <w:p w14:paraId="24C04B5C"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Статьи затрат</w:t>
            </w:r>
          </w:p>
        </w:tc>
        <w:tc>
          <w:tcPr>
            <w:tcW w:w="886" w:type="pct"/>
            <w:tcBorders>
              <w:top w:val="single" w:sz="4" w:space="0" w:color="auto"/>
              <w:left w:val="single" w:sz="4" w:space="0" w:color="auto"/>
              <w:bottom w:val="single" w:sz="4" w:space="0" w:color="auto"/>
              <w:right w:val="single" w:sz="4" w:space="0" w:color="auto"/>
            </w:tcBorders>
            <w:vAlign w:val="center"/>
            <w:hideMark/>
          </w:tcPr>
          <w:p w14:paraId="0017DCDF" w14:textId="77777777" w:rsidR="004F3BD5" w:rsidRPr="007A391B" w:rsidRDefault="004F3BD5">
            <w:pPr>
              <w:spacing w:line="256" w:lineRule="auto"/>
              <w:jc w:val="center"/>
              <w:rPr>
                <w:b/>
                <w:bCs/>
                <w:sz w:val="22"/>
                <w:szCs w:val="22"/>
                <w:lang w:eastAsia="en-US"/>
              </w:rPr>
            </w:pPr>
            <w:r w:rsidRPr="007A391B">
              <w:rPr>
                <w:b/>
                <w:bCs/>
                <w:sz w:val="22"/>
                <w:szCs w:val="22"/>
                <w:lang w:eastAsia="en-US"/>
              </w:rPr>
              <w:t>2017 г.</w:t>
            </w:r>
          </w:p>
          <w:p w14:paraId="25CFE25B" w14:textId="04756E53" w:rsidR="004F3BD5" w:rsidRPr="007A391B" w:rsidRDefault="004F3BD5" w:rsidP="00A63B7B">
            <w:pPr>
              <w:spacing w:line="256" w:lineRule="auto"/>
              <w:jc w:val="center"/>
              <w:rPr>
                <w:b/>
                <w:bCs/>
                <w:sz w:val="22"/>
                <w:szCs w:val="22"/>
                <w:lang w:eastAsia="en-US"/>
              </w:rPr>
            </w:pPr>
            <w:r w:rsidRPr="007A391B">
              <w:rPr>
                <w:b/>
                <w:bCs/>
                <w:sz w:val="22"/>
                <w:szCs w:val="22"/>
                <w:lang w:eastAsia="en-US"/>
              </w:rPr>
              <w:t>(факт),</w:t>
            </w:r>
            <w:r w:rsidR="00A63B7B" w:rsidRPr="007A391B">
              <w:rPr>
                <w:b/>
                <w:bCs/>
                <w:sz w:val="22"/>
                <w:szCs w:val="22"/>
                <w:lang w:eastAsia="en-US"/>
              </w:rPr>
              <w:t xml:space="preserve"> </w:t>
            </w:r>
            <w:r w:rsidRPr="007A391B">
              <w:rPr>
                <w:b/>
                <w:bCs/>
                <w:sz w:val="22"/>
                <w:szCs w:val="22"/>
                <w:lang w:eastAsia="en-US"/>
              </w:rPr>
              <w:t>тыс. руб.</w:t>
            </w:r>
          </w:p>
        </w:tc>
        <w:tc>
          <w:tcPr>
            <w:tcW w:w="1025" w:type="pct"/>
            <w:tcBorders>
              <w:top w:val="single" w:sz="4" w:space="0" w:color="auto"/>
              <w:left w:val="single" w:sz="4" w:space="0" w:color="auto"/>
              <w:bottom w:val="single" w:sz="4" w:space="0" w:color="auto"/>
              <w:right w:val="single" w:sz="4" w:space="0" w:color="auto"/>
            </w:tcBorders>
            <w:vAlign w:val="center"/>
            <w:hideMark/>
          </w:tcPr>
          <w:p w14:paraId="332B7DF3"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08D68818"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817DE" w14:textId="77777777" w:rsidR="004F3BD5" w:rsidRPr="007A391B" w:rsidRDefault="004F3BD5">
            <w:pPr>
              <w:spacing w:line="256" w:lineRule="auto"/>
              <w:rPr>
                <w:bCs/>
                <w:sz w:val="22"/>
                <w:szCs w:val="22"/>
                <w:lang w:eastAsia="en-US"/>
              </w:rPr>
            </w:pPr>
            <w:r w:rsidRPr="007A391B">
              <w:rPr>
                <w:bCs/>
                <w:sz w:val="22"/>
                <w:szCs w:val="22"/>
                <w:lang w:eastAsia="en-US"/>
              </w:rPr>
              <w:t>Расходы на покупаемую тепловую энергию (мощность), теплоноситель</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88A92" w14:textId="77777777" w:rsidR="004F3BD5" w:rsidRPr="007A391B" w:rsidRDefault="004F3BD5">
            <w:pPr>
              <w:spacing w:line="256" w:lineRule="auto"/>
              <w:jc w:val="center"/>
              <w:rPr>
                <w:bCs/>
                <w:sz w:val="22"/>
                <w:szCs w:val="22"/>
                <w:lang w:eastAsia="en-US"/>
              </w:rPr>
            </w:pPr>
            <w:r w:rsidRPr="007A391B">
              <w:rPr>
                <w:bCs/>
                <w:sz w:val="22"/>
                <w:szCs w:val="22"/>
                <w:lang w:eastAsia="en-US"/>
              </w:rPr>
              <w:t>78,10</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3128E499" w14:textId="77777777" w:rsidR="004F3BD5" w:rsidRPr="007A391B" w:rsidRDefault="004F3BD5">
            <w:pPr>
              <w:spacing w:line="256" w:lineRule="auto"/>
              <w:jc w:val="center"/>
              <w:rPr>
                <w:bCs/>
                <w:sz w:val="22"/>
                <w:szCs w:val="22"/>
                <w:lang w:eastAsia="en-US"/>
              </w:rPr>
            </w:pPr>
            <w:r w:rsidRPr="007A391B">
              <w:rPr>
                <w:bCs/>
                <w:sz w:val="22"/>
                <w:szCs w:val="22"/>
                <w:lang w:eastAsia="en-US"/>
              </w:rPr>
              <w:t>0,01</w:t>
            </w:r>
          </w:p>
        </w:tc>
      </w:tr>
      <w:tr w:rsidR="007A391B" w:rsidRPr="007A391B" w14:paraId="457898AB" w14:textId="77777777" w:rsidTr="004F3BD5">
        <w:trPr>
          <w:trHeight w:val="30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FB146" w14:textId="77777777" w:rsidR="004F3BD5" w:rsidRPr="007A391B" w:rsidRDefault="004F3BD5">
            <w:pPr>
              <w:spacing w:line="256" w:lineRule="auto"/>
              <w:rPr>
                <w:bCs/>
                <w:sz w:val="22"/>
                <w:szCs w:val="22"/>
                <w:lang w:eastAsia="en-US"/>
              </w:rPr>
            </w:pPr>
            <w:r w:rsidRPr="007A391B">
              <w:rPr>
                <w:bCs/>
                <w:sz w:val="22"/>
                <w:szCs w:val="22"/>
                <w:lang w:eastAsia="en-US"/>
              </w:rPr>
              <w:t>Расходы на топливо</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098E2" w14:textId="77777777" w:rsidR="004F3BD5" w:rsidRPr="007A391B" w:rsidRDefault="004F3BD5">
            <w:pPr>
              <w:spacing w:line="256" w:lineRule="auto"/>
              <w:jc w:val="center"/>
              <w:rPr>
                <w:bCs/>
                <w:sz w:val="22"/>
                <w:szCs w:val="22"/>
                <w:lang w:eastAsia="en-US"/>
              </w:rPr>
            </w:pPr>
            <w:r w:rsidRPr="007A391B">
              <w:rPr>
                <w:bCs/>
                <w:sz w:val="22"/>
                <w:szCs w:val="22"/>
                <w:lang w:eastAsia="en-US"/>
              </w:rPr>
              <w:t>544 856,87</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02E5D066" w14:textId="77777777" w:rsidR="004F3BD5" w:rsidRPr="007A391B" w:rsidRDefault="004F3BD5">
            <w:pPr>
              <w:spacing w:line="256" w:lineRule="auto"/>
              <w:jc w:val="center"/>
              <w:rPr>
                <w:bCs/>
                <w:sz w:val="22"/>
                <w:szCs w:val="22"/>
                <w:lang w:eastAsia="en-US"/>
              </w:rPr>
            </w:pPr>
            <w:r w:rsidRPr="007A391B">
              <w:rPr>
                <w:bCs/>
                <w:sz w:val="22"/>
                <w:szCs w:val="22"/>
                <w:lang w:eastAsia="en-US"/>
              </w:rPr>
              <w:t>84,90</w:t>
            </w:r>
          </w:p>
        </w:tc>
      </w:tr>
      <w:tr w:rsidR="007A391B" w:rsidRPr="007A391B" w14:paraId="5D8307F0" w14:textId="77777777" w:rsidTr="004F3BD5">
        <w:trPr>
          <w:trHeight w:val="66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5BA21" w14:textId="77777777" w:rsidR="004F3BD5" w:rsidRPr="007A391B" w:rsidRDefault="004F3BD5">
            <w:pPr>
              <w:spacing w:line="256" w:lineRule="auto"/>
              <w:rPr>
                <w:bCs/>
                <w:sz w:val="22"/>
                <w:szCs w:val="22"/>
                <w:lang w:eastAsia="en-US"/>
              </w:rPr>
            </w:pPr>
            <w:r w:rsidRPr="007A391B">
              <w:rPr>
                <w:bCs/>
                <w:sz w:val="22"/>
                <w:szCs w:val="22"/>
                <w:lang w:eastAsia="en-US"/>
              </w:rPr>
              <w:t xml:space="preserve">Расходы на покупаемую электрическую энергию (мощность), используемую в технологическом процессе </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264F2" w14:textId="77777777" w:rsidR="004F3BD5" w:rsidRPr="007A391B" w:rsidRDefault="004F3BD5">
            <w:pPr>
              <w:spacing w:line="256" w:lineRule="auto"/>
              <w:jc w:val="center"/>
              <w:rPr>
                <w:bCs/>
                <w:sz w:val="22"/>
                <w:szCs w:val="22"/>
                <w:lang w:eastAsia="en-US"/>
              </w:rPr>
            </w:pPr>
            <w:r w:rsidRPr="007A391B">
              <w:rPr>
                <w:bCs/>
                <w:sz w:val="22"/>
                <w:szCs w:val="22"/>
                <w:lang w:eastAsia="en-US"/>
              </w:rPr>
              <w:t>117,21</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2D277367" w14:textId="77777777" w:rsidR="004F3BD5" w:rsidRPr="007A391B" w:rsidRDefault="004F3BD5">
            <w:pPr>
              <w:spacing w:line="256" w:lineRule="auto"/>
              <w:jc w:val="center"/>
              <w:rPr>
                <w:bCs/>
                <w:sz w:val="22"/>
                <w:szCs w:val="22"/>
                <w:lang w:eastAsia="en-US"/>
              </w:rPr>
            </w:pPr>
            <w:r w:rsidRPr="007A391B">
              <w:rPr>
                <w:bCs/>
                <w:sz w:val="22"/>
                <w:szCs w:val="22"/>
                <w:lang w:eastAsia="en-US"/>
              </w:rPr>
              <w:t>0,02</w:t>
            </w:r>
          </w:p>
        </w:tc>
      </w:tr>
      <w:tr w:rsidR="007A391B" w:rsidRPr="007A391B" w14:paraId="2D61C0A0"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47402" w14:textId="77777777" w:rsidR="004F3BD5" w:rsidRPr="007A391B" w:rsidRDefault="004F3BD5">
            <w:pPr>
              <w:spacing w:line="256" w:lineRule="auto"/>
              <w:rPr>
                <w:bCs/>
                <w:sz w:val="22"/>
                <w:szCs w:val="22"/>
                <w:lang w:eastAsia="en-US"/>
              </w:rPr>
            </w:pPr>
            <w:r w:rsidRPr="007A391B">
              <w:rPr>
                <w:bCs/>
                <w:sz w:val="22"/>
                <w:szCs w:val="22"/>
                <w:lang w:eastAsia="en-US"/>
              </w:rPr>
              <w:t>Расходы на приобретение холодной воды, используемой в технологическом процессе</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20D5" w14:textId="77777777" w:rsidR="004F3BD5" w:rsidRPr="007A391B" w:rsidRDefault="004F3BD5">
            <w:pPr>
              <w:spacing w:line="256" w:lineRule="auto"/>
              <w:jc w:val="center"/>
              <w:rPr>
                <w:bCs/>
                <w:sz w:val="22"/>
                <w:szCs w:val="22"/>
                <w:lang w:eastAsia="en-US"/>
              </w:rPr>
            </w:pPr>
            <w:r w:rsidRPr="007A391B">
              <w:rPr>
                <w:bCs/>
                <w:sz w:val="22"/>
                <w:szCs w:val="22"/>
                <w:lang w:eastAsia="en-US"/>
              </w:rPr>
              <w:t> 0,00</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1EBF5662"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r>
      <w:tr w:rsidR="007A391B" w:rsidRPr="007A391B" w14:paraId="67DA0A72"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7777E" w14:textId="77777777" w:rsidR="004F3BD5" w:rsidRPr="007A391B" w:rsidRDefault="004F3BD5">
            <w:pPr>
              <w:spacing w:line="256" w:lineRule="auto"/>
              <w:rPr>
                <w:bCs/>
                <w:sz w:val="22"/>
                <w:szCs w:val="22"/>
                <w:lang w:eastAsia="en-US"/>
              </w:rPr>
            </w:pPr>
            <w:r w:rsidRPr="007A391B">
              <w:rPr>
                <w:bCs/>
                <w:sz w:val="22"/>
                <w:szCs w:val="22"/>
                <w:lang w:eastAsia="en-US"/>
              </w:rPr>
              <w:t>Расходы на хим. реагенты, используемые в технологическом процессе</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FED8B" w14:textId="77777777" w:rsidR="004F3BD5" w:rsidRPr="007A391B" w:rsidRDefault="004F3BD5">
            <w:pPr>
              <w:spacing w:line="256" w:lineRule="auto"/>
              <w:jc w:val="center"/>
              <w:rPr>
                <w:bCs/>
                <w:sz w:val="22"/>
                <w:szCs w:val="22"/>
                <w:lang w:eastAsia="en-US"/>
              </w:rPr>
            </w:pPr>
            <w:r w:rsidRPr="007A391B">
              <w:rPr>
                <w:bCs/>
                <w:sz w:val="22"/>
                <w:szCs w:val="22"/>
                <w:lang w:eastAsia="en-US"/>
              </w:rPr>
              <w:t>691,56</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1EE8E65C" w14:textId="77777777" w:rsidR="004F3BD5" w:rsidRPr="007A391B" w:rsidRDefault="004F3BD5">
            <w:pPr>
              <w:spacing w:line="256" w:lineRule="auto"/>
              <w:jc w:val="center"/>
              <w:rPr>
                <w:bCs/>
                <w:sz w:val="22"/>
                <w:szCs w:val="22"/>
                <w:lang w:eastAsia="en-US"/>
              </w:rPr>
            </w:pPr>
            <w:r w:rsidRPr="007A391B">
              <w:rPr>
                <w:bCs/>
                <w:sz w:val="22"/>
                <w:szCs w:val="22"/>
                <w:lang w:eastAsia="en-US"/>
              </w:rPr>
              <w:t>0,11</w:t>
            </w:r>
          </w:p>
        </w:tc>
      </w:tr>
      <w:tr w:rsidR="007A391B" w:rsidRPr="007A391B" w14:paraId="5BB4B242" w14:textId="77777777" w:rsidTr="004F3BD5">
        <w:trPr>
          <w:trHeight w:val="345"/>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FAC01" w14:textId="77777777" w:rsidR="004F3BD5" w:rsidRPr="007A391B" w:rsidRDefault="004F3BD5">
            <w:pPr>
              <w:spacing w:line="256" w:lineRule="auto"/>
              <w:rPr>
                <w:bCs/>
                <w:sz w:val="22"/>
                <w:szCs w:val="22"/>
                <w:lang w:eastAsia="en-US"/>
              </w:rPr>
            </w:pPr>
            <w:r w:rsidRPr="007A391B">
              <w:rPr>
                <w:bCs/>
                <w:sz w:val="22"/>
                <w:szCs w:val="22"/>
                <w:lang w:eastAsia="en-US"/>
              </w:rPr>
              <w:t>Расходы на оплату труда основного производственного персонала</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066E1D" w14:textId="77777777" w:rsidR="004F3BD5" w:rsidRPr="007A391B" w:rsidRDefault="004F3BD5">
            <w:pPr>
              <w:spacing w:line="256" w:lineRule="auto"/>
              <w:jc w:val="center"/>
              <w:rPr>
                <w:bCs/>
                <w:sz w:val="22"/>
                <w:szCs w:val="22"/>
                <w:lang w:eastAsia="en-US"/>
              </w:rPr>
            </w:pPr>
            <w:r w:rsidRPr="007A391B">
              <w:rPr>
                <w:bCs/>
                <w:sz w:val="22"/>
                <w:szCs w:val="22"/>
                <w:lang w:eastAsia="en-US"/>
              </w:rPr>
              <w:t>32 032,71</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65BB40E0" w14:textId="77777777" w:rsidR="004F3BD5" w:rsidRPr="007A391B" w:rsidRDefault="004F3BD5">
            <w:pPr>
              <w:spacing w:line="256" w:lineRule="auto"/>
              <w:jc w:val="center"/>
              <w:rPr>
                <w:bCs/>
                <w:sz w:val="22"/>
                <w:szCs w:val="22"/>
                <w:lang w:eastAsia="en-US"/>
              </w:rPr>
            </w:pPr>
            <w:r w:rsidRPr="007A391B">
              <w:rPr>
                <w:bCs/>
                <w:sz w:val="22"/>
                <w:szCs w:val="22"/>
                <w:lang w:eastAsia="en-US"/>
              </w:rPr>
              <w:t>4,99</w:t>
            </w:r>
          </w:p>
        </w:tc>
      </w:tr>
      <w:tr w:rsidR="007A391B" w:rsidRPr="007A391B" w14:paraId="49264C49"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7627F" w14:textId="77777777" w:rsidR="004F3BD5" w:rsidRPr="007A391B" w:rsidRDefault="004F3BD5">
            <w:pPr>
              <w:spacing w:line="256" w:lineRule="auto"/>
              <w:rPr>
                <w:bCs/>
                <w:sz w:val="22"/>
                <w:szCs w:val="22"/>
                <w:lang w:eastAsia="en-US"/>
              </w:rPr>
            </w:pPr>
            <w:r w:rsidRPr="007A391B">
              <w:rPr>
                <w:bCs/>
                <w:sz w:val="22"/>
                <w:szCs w:val="22"/>
                <w:lang w:eastAsia="en-US"/>
              </w:rPr>
              <w:t>Отчисления на социальные нужды основного производственного персонала</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A77C9" w14:textId="77777777" w:rsidR="004F3BD5" w:rsidRPr="007A391B" w:rsidRDefault="004F3BD5">
            <w:pPr>
              <w:spacing w:line="256" w:lineRule="auto"/>
              <w:jc w:val="center"/>
              <w:rPr>
                <w:bCs/>
                <w:sz w:val="22"/>
                <w:szCs w:val="22"/>
                <w:lang w:eastAsia="en-US"/>
              </w:rPr>
            </w:pPr>
            <w:r w:rsidRPr="007A391B">
              <w:rPr>
                <w:bCs/>
                <w:sz w:val="22"/>
                <w:szCs w:val="22"/>
                <w:lang w:eastAsia="en-US"/>
              </w:rPr>
              <w:t>8 596,65</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2ED1FEBC" w14:textId="77777777" w:rsidR="004F3BD5" w:rsidRPr="007A391B" w:rsidRDefault="004F3BD5">
            <w:pPr>
              <w:spacing w:line="256" w:lineRule="auto"/>
              <w:jc w:val="center"/>
              <w:rPr>
                <w:bCs/>
                <w:sz w:val="22"/>
                <w:szCs w:val="22"/>
                <w:lang w:eastAsia="en-US"/>
              </w:rPr>
            </w:pPr>
            <w:r w:rsidRPr="007A391B">
              <w:rPr>
                <w:bCs/>
                <w:sz w:val="22"/>
                <w:szCs w:val="22"/>
                <w:lang w:eastAsia="en-US"/>
              </w:rPr>
              <w:t>1,34</w:t>
            </w:r>
          </w:p>
        </w:tc>
      </w:tr>
      <w:tr w:rsidR="007A391B" w:rsidRPr="007A391B" w14:paraId="2C5C3B03"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96C20" w14:textId="77777777" w:rsidR="004F3BD5" w:rsidRPr="007A391B" w:rsidRDefault="004F3BD5">
            <w:pPr>
              <w:spacing w:line="256" w:lineRule="auto"/>
              <w:rPr>
                <w:bCs/>
                <w:sz w:val="22"/>
                <w:szCs w:val="22"/>
                <w:lang w:eastAsia="en-US"/>
              </w:rPr>
            </w:pPr>
            <w:r w:rsidRPr="007A391B">
              <w:rPr>
                <w:bCs/>
                <w:sz w:val="22"/>
                <w:szCs w:val="22"/>
                <w:lang w:eastAsia="en-US"/>
              </w:rPr>
              <w:t>Расходы на оплату труда административно-управленческого персонала</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5FF22" w14:textId="77777777" w:rsidR="004F3BD5" w:rsidRPr="007A391B" w:rsidRDefault="004F3BD5">
            <w:pPr>
              <w:spacing w:line="256" w:lineRule="auto"/>
              <w:jc w:val="center"/>
              <w:rPr>
                <w:bCs/>
                <w:sz w:val="22"/>
                <w:szCs w:val="22"/>
                <w:lang w:eastAsia="en-US"/>
              </w:rPr>
            </w:pPr>
            <w:r w:rsidRPr="007A391B">
              <w:rPr>
                <w:bCs/>
                <w:sz w:val="22"/>
                <w:szCs w:val="22"/>
                <w:lang w:eastAsia="en-US"/>
              </w:rPr>
              <w:t> 0,00</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1AD9B0B1"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r>
      <w:tr w:rsidR="007A391B" w:rsidRPr="007A391B" w14:paraId="2542FA09"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0AB38" w14:textId="77777777" w:rsidR="004F3BD5" w:rsidRPr="007A391B" w:rsidRDefault="004F3BD5">
            <w:pPr>
              <w:spacing w:line="256" w:lineRule="auto"/>
              <w:rPr>
                <w:bCs/>
                <w:sz w:val="22"/>
                <w:szCs w:val="22"/>
                <w:lang w:eastAsia="en-US"/>
              </w:rPr>
            </w:pPr>
            <w:r w:rsidRPr="007A391B">
              <w:rPr>
                <w:bCs/>
                <w:sz w:val="22"/>
                <w:szCs w:val="22"/>
                <w:lang w:eastAsia="en-US"/>
              </w:rPr>
              <w:t>Отчисления на социальные нужды административно-управленческого персонала</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567F9" w14:textId="77777777" w:rsidR="004F3BD5" w:rsidRPr="007A391B" w:rsidRDefault="004F3BD5">
            <w:pPr>
              <w:spacing w:line="256" w:lineRule="auto"/>
              <w:jc w:val="center"/>
              <w:rPr>
                <w:bCs/>
                <w:sz w:val="22"/>
                <w:szCs w:val="22"/>
                <w:lang w:eastAsia="en-US"/>
              </w:rPr>
            </w:pPr>
            <w:r w:rsidRPr="007A391B">
              <w:rPr>
                <w:bCs/>
                <w:sz w:val="22"/>
                <w:szCs w:val="22"/>
                <w:lang w:eastAsia="en-US"/>
              </w:rPr>
              <w:t> 0,00</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6E32931F"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r>
      <w:tr w:rsidR="007A391B" w:rsidRPr="007A391B" w14:paraId="1D32B848" w14:textId="77777777" w:rsidTr="004F3BD5">
        <w:trPr>
          <w:trHeight w:val="33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EE2CB" w14:textId="77777777" w:rsidR="004F3BD5" w:rsidRPr="007A391B" w:rsidRDefault="004F3BD5">
            <w:pPr>
              <w:spacing w:line="256" w:lineRule="auto"/>
              <w:rPr>
                <w:bCs/>
                <w:sz w:val="22"/>
                <w:szCs w:val="22"/>
                <w:lang w:eastAsia="en-US"/>
              </w:rPr>
            </w:pPr>
            <w:r w:rsidRPr="007A391B">
              <w:rPr>
                <w:bCs/>
                <w:sz w:val="22"/>
                <w:szCs w:val="22"/>
                <w:lang w:eastAsia="en-US"/>
              </w:rPr>
              <w:t>Расходы на амортизацию основных производственных средств</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013" w14:textId="77777777" w:rsidR="004F3BD5" w:rsidRPr="007A391B" w:rsidRDefault="004F3BD5">
            <w:pPr>
              <w:spacing w:line="256" w:lineRule="auto"/>
              <w:jc w:val="center"/>
              <w:rPr>
                <w:bCs/>
                <w:sz w:val="22"/>
                <w:szCs w:val="22"/>
                <w:lang w:eastAsia="en-US"/>
              </w:rPr>
            </w:pPr>
            <w:r w:rsidRPr="007A391B">
              <w:rPr>
                <w:bCs/>
                <w:sz w:val="22"/>
                <w:szCs w:val="22"/>
                <w:lang w:eastAsia="en-US"/>
              </w:rPr>
              <w:t>11 042,27</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0F3FC9F0" w14:textId="77777777" w:rsidR="004F3BD5" w:rsidRPr="007A391B" w:rsidRDefault="004F3BD5">
            <w:pPr>
              <w:spacing w:line="256" w:lineRule="auto"/>
              <w:jc w:val="center"/>
              <w:rPr>
                <w:bCs/>
                <w:sz w:val="22"/>
                <w:szCs w:val="22"/>
                <w:lang w:eastAsia="en-US"/>
              </w:rPr>
            </w:pPr>
            <w:r w:rsidRPr="007A391B">
              <w:rPr>
                <w:bCs/>
                <w:sz w:val="22"/>
                <w:szCs w:val="22"/>
                <w:lang w:eastAsia="en-US"/>
              </w:rPr>
              <w:t>1,72</w:t>
            </w:r>
          </w:p>
        </w:tc>
      </w:tr>
      <w:tr w:rsidR="007A391B" w:rsidRPr="007A391B" w14:paraId="0FE3DDED"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46F8F" w14:textId="77777777" w:rsidR="004F3BD5" w:rsidRPr="007A391B" w:rsidRDefault="004F3BD5">
            <w:pPr>
              <w:spacing w:line="256" w:lineRule="auto"/>
              <w:rPr>
                <w:bCs/>
                <w:sz w:val="22"/>
                <w:szCs w:val="22"/>
                <w:lang w:eastAsia="en-US"/>
              </w:rPr>
            </w:pPr>
            <w:r w:rsidRPr="007A391B">
              <w:rPr>
                <w:bCs/>
                <w:sz w:val="22"/>
                <w:szCs w:val="22"/>
                <w:lang w:eastAsia="en-US"/>
              </w:rPr>
              <w:t>Расходы на аренду имущества, используемого для осуществления регулируемого вида деятельности</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88CC8" w14:textId="77777777" w:rsidR="004F3BD5" w:rsidRPr="007A391B" w:rsidRDefault="004F3BD5">
            <w:pPr>
              <w:spacing w:line="256" w:lineRule="auto"/>
              <w:jc w:val="center"/>
              <w:rPr>
                <w:bCs/>
                <w:sz w:val="22"/>
                <w:szCs w:val="22"/>
                <w:lang w:eastAsia="en-US"/>
              </w:rPr>
            </w:pPr>
            <w:r w:rsidRPr="007A391B">
              <w:rPr>
                <w:bCs/>
                <w:sz w:val="22"/>
                <w:szCs w:val="22"/>
                <w:lang w:eastAsia="en-US"/>
              </w:rPr>
              <w:t> 0,00</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3DCD813D"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r>
      <w:tr w:rsidR="007A391B" w:rsidRPr="007A391B" w14:paraId="28F7E917" w14:textId="77777777" w:rsidTr="004F3BD5">
        <w:trPr>
          <w:trHeight w:val="33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C57BA1" w14:textId="77777777" w:rsidR="004F3BD5" w:rsidRPr="007A391B" w:rsidRDefault="004F3BD5">
            <w:pPr>
              <w:spacing w:line="256" w:lineRule="auto"/>
              <w:rPr>
                <w:bCs/>
                <w:sz w:val="22"/>
                <w:szCs w:val="22"/>
                <w:lang w:eastAsia="en-US"/>
              </w:rPr>
            </w:pPr>
            <w:r w:rsidRPr="007A391B">
              <w:rPr>
                <w:bCs/>
                <w:sz w:val="22"/>
                <w:szCs w:val="22"/>
                <w:lang w:eastAsia="en-US"/>
              </w:rPr>
              <w:t>Общепроизводственные расходы</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24A19C"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2A58BA82"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r>
      <w:tr w:rsidR="007A391B" w:rsidRPr="007A391B" w14:paraId="0646818B" w14:textId="77777777" w:rsidTr="004F3BD5">
        <w:trPr>
          <w:trHeight w:val="345"/>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5E55B" w14:textId="77777777" w:rsidR="004F3BD5" w:rsidRPr="007A391B" w:rsidRDefault="004F3BD5">
            <w:pPr>
              <w:spacing w:line="256" w:lineRule="auto"/>
              <w:rPr>
                <w:bCs/>
                <w:sz w:val="22"/>
                <w:szCs w:val="22"/>
                <w:lang w:eastAsia="en-US"/>
              </w:rPr>
            </w:pPr>
            <w:r w:rsidRPr="007A391B">
              <w:rPr>
                <w:bCs/>
                <w:sz w:val="22"/>
                <w:szCs w:val="22"/>
                <w:lang w:eastAsia="en-US"/>
              </w:rPr>
              <w:t>Общехозяйственные расходы</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CB145"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67997C68" w14:textId="77777777" w:rsidR="004F3BD5" w:rsidRPr="007A391B" w:rsidRDefault="004F3BD5">
            <w:pPr>
              <w:spacing w:line="256" w:lineRule="auto"/>
              <w:jc w:val="center"/>
              <w:rPr>
                <w:bCs/>
                <w:sz w:val="22"/>
                <w:szCs w:val="22"/>
                <w:lang w:eastAsia="en-US"/>
              </w:rPr>
            </w:pPr>
            <w:r w:rsidRPr="007A391B">
              <w:rPr>
                <w:bCs/>
                <w:sz w:val="22"/>
                <w:szCs w:val="22"/>
                <w:lang w:eastAsia="en-US"/>
              </w:rPr>
              <w:t>0,00</w:t>
            </w:r>
          </w:p>
        </w:tc>
      </w:tr>
      <w:tr w:rsidR="007A391B" w:rsidRPr="007A391B" w14:paraId="529EAAA8" w14:textId="77777777" w:rsidTr="004F3BD5">
        <w:trPr>
          <w:trHeight w:val="51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46A37" w14:textId="77777777" w:rsidR="004F3BD5" w:rsidRPr="007A391B" w:rsidRDefault="004F3BD5">
            <w:pPr>
              <w:spacing w:line="256" w:lineRule="auto"/>
              <w:rPr>
                <w:bCs/>
                <w:sz w:val="22"/>
                <w:szCs w:val="22"/>
                <w:lang w:eastAsia="en-US"/>
              </w:rPr>
            </w:pPr>
            <w:r w:rsidRPr="007A391B">
              <w:rPr>
                <w:bCs/>
                <w:sz w:val="22"/>
                <w:szCs w:val="22"/>
                <w:lang w:eastAsia="en-US"/>
              </w:rPr>
              <w:t>Расходы на капитальный и текущий ремонт основных производственных средств</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BAD14" w14:textId="77777777" w:rsidR="004F3BD5" w:rsidRPr="007A391B" w:rsidRDefault="004F3BD5">
            <w:pPr>
              <w:spacing w:line="256" w:lineRule="auto"/>
              <w:jc w:val="center"/>
              <w:rPr>
                <w:bCs/>
                <w:sz w:val="22"/>
                <w:szCs w:val="22"/>
                <w:lang w:eastAsia="en-US"/>
              </w:rPr>
            </w:pPr>
            <w:r w:rsidRPr="007A391B">
              <w:rPr>
                <w:bCs/>
                <w:sz w:val="22"/>
                <w:szCs w:val="22"/>
                <w:lang w:eastAsia="en-US"/>
              </w:rPr>
              <w:t>24 671,66</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62BB9DB9" w14:textId="77777777" w:rsidR="004F3BD5" w:rsidRPr="007A391B" w:rsidRDefault="004F3BD5">
            <w:pPr>
              <w:spacing w:line="256" w:lineRule="auto"/>
              <w:jc w:val="center"/>
              <w:rPr>
                <w:bCs/>
                <w:sz w:val="22"/>
                <w:szCs w:val="22"/>
                <w:lang w:eastAsia="en-US"/>
              </w:rPr>
            </w:pPr>
            <w:r w:rsidRPr="007A391B">
              <w:rPr>
                <w:bCs/>
                <w:sz w:val="22"/>
                <w:szCs w:val="22"/>
                <w:lang w:eastAsia="en-US"/>
              </w:rPr>
              <w:t>3,84</w:t>
            </w:r>
          </w:p>
        </w:tc>
      </w:tr>
      <w:tr w:rsidR="007A391B" w:rsidRPr="007A391B" w14:paraId="189E9587" w14:textId="77777777" w:rsidTr="004F3BD5">
        <w:trPr>
          <w:trHeight w:val="63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5D0D0" w14:textId="77777777" w:rsidR="004F3BD5" w:rsidRPr="007A391B" w:rsidRDefault="004F3BD5">
            <w:pPr>
              <w:spacing w:line="256" w:lineRule="auto"/>
              <w:rPr>
                <w:bCs/>
                <w:sz w:val="22"/>
                <w:szCs w:val="22"/>
                <w:lang w:eastAsia="en-US"/>
              </w:rPr>
            </w:pPr>
            <w:r w:rsidRPr="007A391B">
              <w:rPr>
                <w:bCs/>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2896F9" w14:textId="77777777" w:rsidR="004F3BD5" w:rsidRPr="007A391B" w:rsidRDefault="004F3BD5">
            <w:pPr>
              <w:spacing w:line="256" w:lineRule="auto"/>
              <w:jc w:val="center"/>
              <w:rPr>
                <w:bCs/>
                <w:sz w:val="22"/>
                <w:szCs w:val="22"/>
                <w:lang w:eastAsia="en-US"/>
              </w:rPr>
            </w:pPr>
            <w:r w:rsidRPr="007A391B">
              <w:rPr>
                <w:bCs/>
                <w:sz w:val="22"/>
                <w:szCs w:val="22"/>
                <w:lang w:eastAsia="en-US"/>
              </w:rPr>
              <w:t>19 684,22</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0E34BF61" w14:textId="77777777" w:rsidR="004F3BD5" w:rsidRPr="007A391B" w:rsidRDefault="004F3BD5">
            <w:pPr>
              <w:spacing w:line="256" w:lineRule="auto"/>
              <w:jc w:val="center"/>
              <w:rPr>
                <w:bCs/>
                <w:sz w:val="22"/>
                <w:szCs w:val="22"/>
                <w:lang w:eastAsia="en-US"/>
              </w:rPr>
            </w:pPr>
            <w:r w:rsidRPr="007A391B">
              <w:rPr>
                <w:bCs/>
                <w:sz w:val="22"/>
                <w:szCs w:val="22"/>
                <w:lang w:eastAsia="en-US"/>
              </w:rPr>
              <w:t>3,07</w:t>
            </w:r>
          </w:p>
        </w:tc>
      </w:tr>
      <w:tr w:rsidR="007A391B" w:rsidRPr="007A391B" w14:paraId="0104E9EC" w14:textId="77777777" w:rsidTr="004F3BD5">
        <w:trPr>
          <w:trHeight w:val="630"/>
        </w:trPr>
        <w:tc>
          <w:tcPr>
            <w:tcW w:w="30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B12BE" w14:textId="77777777" w:rsidR="004F3BD5" w:rsidRPr="007A391B" w:rsidRDefault="004F3BD5">
            <w:pPr>
              <w:spacing w:line="256" w:lineRule="auto"/>
              <w:rPr>
                <w:b/>
                <w:bCs/>
                <w:sz w:val="22"/>
                <w:szCs w:val="22"/>
                <w:lang w:eastAsia="en-US"/>
              </w:rPr>
            </w:pPr>
            <w:r w:rsidRPr="007A391B">
              <w:rPr>
                <w:b/>
                <w:bCs/>
                <w:sz w:val="22"/>
                <w:szCs w:val="22"/>
                <w:lang w:eastAsia="en-US"/>
              </w:rPr>
              <w:t>Себестоимость производимых товаров (оказываемых услуг) по регулируемому виду деятельности</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ACD6D" w14:textId="77777777" w:rsidR="004F3BD5" w:rsidRPr="007A391B" w:rsidRDefault="004F3BD5">
            <w:pPr>
              <w:spacing w:line="256" w:lineRule="auto"/>
              <w:jc w:val="center"/>
              <w:rPr>
                <w:b/>
                <w:bCs/>
                <w:sz w:val="22"/>
                <w:szCs w:val="22"/>
                <w:lang w:eastAsia="en-US"/>
              </w:rPr>
            </w:pPr>
            <w:r w:rsidRPr="007A391B">
              <w:rPr>
                <w:b/>
                <w:bCs/>
                <w:sz w:val="22"/>
                <w:szCs w:val="22"/>
                <w:lang w:eastAsia="en-US"/>
              </w:rPr>
              <w:t>641 771,25</w:t>
            </w:r>
          </w:p>
        </w:tc>
        <w:tc>
          <w:tcPr>
            <w:tcW w:w="1025" w:type="pct"/>
            <w:tcBorders>
              <w:top w:val="single" w:sz="4" w:space="0" w:color="auto"/>
              <w:left w:val="single" w:sz="4" w:space="0" w:color="auto"/>
              <w:bottom w:val="single" w:sz="4" w:space="0" w:color="auto"/>
              <w:right w:val="single" w:sz="4" w:space="0" w:color="auto"/>
            </w:tcBorders>
            <w:noWrap/>
            <w:vAlign w:val="center"/>
            <w:hideMark/>
          </w:tcPr>
          <w:p w14:paraId="3557B699" w14:textId="77777777" w:rsidR="004F3BD5" w:rsidRPr="007A391B" w:rsidRDefault="004F3BD5">
            <w:pPr>
              <w:spacing w:line="256" w:lineRule="auto"/>
              <w:jc w:val="center"/>
              <w:rPr>
                <w:b/>
                <w:bCs/>
                <w:sz w:val="22"/>
                <w:szCs w:val="22"/>
                <w:lang w:eastAsia="en-US"/>
              </w:rPr>
            </w:pPr>
            <w:r w:rsidRPr="007A391B">
              <w:rPr>
                <w:b/>
                <w:bCs/>
                <w:sz w:val="22"/>
                <w:szCs w:val="22"/>
                <w:lang w:eastAsia="en-US"/>
              </w:rPr>
              <w:t>100,00</w:t>
            </w:r>
          </w:p>
        </w:tc>
      </w:tr>
    </w:tbl>
    <w:p w14:paraId="348EAA26" w14:textId="77777777" w:rsidR="004F3BD5" w:rsidRPr="007A391B" w:rsidRDefault="004F3BD5" w:rsidP="004F3BD5">
      <w:pPr>
        <w:tabs>
          <w:tab w:val="left" w:pos="1134"/>
        </w:tabs>
        <w:autoSpaceDE w:val="0"/>
        <w:autoSpaceDN w:val="0"/>
        <w:adjustRightInd w:val="0"/>
        <w:jc w:val="both"/>
        <w:rPr>
          <w:sz w:val="28"/>
          <w:szCs w:val="28"/>
        </w:rPr>
      </w:pPr>
    </w:p>
    <w:p w14:paraId="60223C1C" w14:textId="77777777" w:rsidR="004F3BD5" w:rsidRPr="007A391B" w:rsidRDefault="004F3BD5" w:rsidP="004F3BD5">
      <w:pPr>
        <w:spacing w:after="160" w:line="256" w:lineRule="auto"/>
        <w:rPr>
          <w:b/>
          <w:sz w:val="24"/>
          <w:szCs w:val="24"/>
        </w:rPr>
      </w:pPr>
      <w:r w:rsidRPr="007A391B">
        <w:rPr>
          <w:b/>
          <w:sz w:val="24"/>
          <w:szCs w:val="24"/>
        </w:rPr>
        <w:br w:type="page"/>
      </w:r>
    </w:p>
    <w:p w14:paraId="1C68EE61" w14:textId="2386FDB9" w:rsidR="004F3BD5" w:rsidRPr="007A391B" w:rsidRDefault="004F3BD5" w:rsidP="004F3BD5">
      <w:pPr>
        <w:pStyle w:val="a7"/>
        <w:keepNext/>
        <w:jc w:val="left"/>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17</w:t>
      </w:r>
      <w:r w:rsidRPr="007A391B">
        <w:rPr>
          <w:b/>
          <w:sz w:val="24"/>
          <w:szCs w:val="24"/>
        </w:rPr>
        <w:fldChar w:fldCharType="end"/>
      </w:r>
      <w:r w:rsidRPr="007A391B">
        <w:rPr>
          <w:b/>
          <w:sz w:val="24"/>
          <w:szCs w:val="24"/>
        </w:rPr>
        <w:t xml:space="preserve"> - Структура себестоимости тепловой энергии, произведенной Сургутская ГРЭС-2 (ПАО «Юнипро») в 2017 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6"/>
        <w:gridCol w:w="2502"/>
        <w:gridCol w:w="3064"/>
      </w:tblGrid>
      <w:tr w:rsidR="007A391B" w:rsidRPr="007A391B" w14:paraId="439AE128" w14:textId="77777777" w:rsidTr="004F3BD5">
        <w:trPr>
          <w:tblHeader/>
          <w:jc w:val="center"/>
        </w:trPr>
        <w:tc>
          <w:tcPr>
            <w:tcW w:w="3089" w:type="pct"/>
            <w:tcBorders>
              <w:top w:val="single" w:sz="4" w:space="0" w:color="auto"/>
              <w:left w:val="single" w:sz="4" w:space="0" w:color="auto"/>
              <w:bottom w:val="single" w:sz="4" w:space="0" w:color="auto"/>
              <w:right w:val="single" w:sz="4" w:space="0" w:color="auto"/>
            </w:tcBorders>
            <w:noWrap/>
            <w:vAlign w:val="center"/>
            <w:hideMark/>
          </w:tcPr>
          <w:p w14:paraId="008DC620" w14:textId="77777777" w:rsidR="004F3BD5" w:rsidRPr="007A391B" w:rsidRDefault="004F3BD5">
            <w:pPr>
              <w:spacing w:line="256" w:lineRule="auto"/>
              <w:jc w:val="center"/>
              <w:rPr>
                <w:b/>
                <w:sz w:val="22"/>
                <w:szCs w:val="22"/>
                <w:lang w:eastAsia="en-US"/>
              </w:rPr>
            </w:pPr>
            <w:r w:rsidRPr="007A391B">
              <w:rPr>
                <w:b/>
                <w:sz w:val="22"/>
                <w:szCs w:val="22"/>
                <w:lang w:eastAsia="en-US"/>
              </w:rPr>
              <w:t>Статья затрат</w:t>
            </w:r>
          </w:p>
        </w:tc>
        <w:tc>
          <w:tcPr>
            <w:tcW w:w="859" w:type="pct"/>
            <w:tcBorders>
              <w:top w:val="single" w:sz="4" w:space="0" w:color="auto"/>
              <w:left w:val="single" w:sz="4" w:space="0" w:color="auto"/>
              <w:bottom w:val="single" w:sz="4" w:space="0" w:color="auto"/>
              <w:right w:val="single" w:sz="4" w:space="0" w:color="auto"/>
            </w:tcBorders>
            <w:noWrap/>
            <w:vAlign w:val="center"/>
            <w:hideMark/>
          </w:tcPr>
          <w:p w14:paraId="59F666A8" w14:textId="77777777" w:rsidR="004F3BD5" w:rsidRPr="007A391B" w:rsidRDefault="004F3BD5">
            <w:pPr>
              <w:spacing w:line="256" w:lineRule="auto"/>
              <w:jc w:val="center"/>
              <w:rPr>
                <w:b/>
                <w:sz w:val="22"/>
                <w:szCs w:val="22"/>
                <w:lang w:eastAsia="en-US"/>
              </w:rPr>
            </w:pPr>
            <w:r w:rsidRPr="007A391B">
              <w:rPr>
                <w:b/>
                <w:sz w:val="22"/>
                <w:szCs w:val="22"/>
                <w:lang w:eastAsia="en-US"/>
              </w:rPr>
              <w:t xml:space="preserve">2017 г. (факт), </w:t>
            </w:r>
            <w:r w:rsidRPr="007A391B">
              <w:rPr>
                <w:b/>
                <w:sz w:val="22"/>
                <w:szCs w:val="22"/>
                <w:lang w:eastAsia="en-US"/>
              </w:rPr>
              <w:br/>
              <w:t>тыс. руб.</w:t>
            </w:r>
          </w:p>
        </w:tc>
        <w:tc>
          <w:tcPr>
            <w:tcW w:w="1052" w:type="pct"/>
            <w:tcBorders>
              <w:top w:val="single" w:sz="4" w:space="0" w:color="auto"/>
              <w:left w:val="single" w:sz="4" w:space="0" w:color="auto"/>
              <w:bottom w:val="single" w:sz="4" w:space="0" w:color="auto"/>
              <w:right w:val="single" w:sz="4" w:space="0" w:color="auto"/>
            </w:tcBorders>
            <w:vAlign w:val="center"/>
            <w:hideMark/>
          </w:tcPr>
          <w:p w14:paraId="5CCD1B3D" w14:textId="77777777" w:rsidR="004F3BD5" w:rsidRPr="007A391B" w:rsidRDefault="004F3BD5">
            <w:pPr>
              <w:spacing w:line="256" w:lineRule="auto"/>
              <w:jc w:val="center"/>
              <w:rPr>
                <w:b/>
                <w:sz w:val="22"/>
                <w:szCs w:val="22"/>
                <w:lang w:eastAsia="en-US"/>
              </w:rPr>
            </w:pPr>
            <w:r w:rsidRPr="007A391B">
              <w:rPr>
                <w:b/>
                <w:sz w:val="22"/>
                <w:szCs w:val="22"/>
                <w:lang w:eastAsia="en-US"/>
              </w:rPr>
              <w:t>Доля в структуре себестоимости, %</w:t>
            </w:r>
          </w:p>
        </w:tc>
      </w:tr>
      <w:tr w:rsidR="007A391B" w:rsidRPr="007A391B" w14:paraId="3132F9F5"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27BC87E3"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тепловую энергию (мощность), теплоноситель</w:t>
            </w:r>
          </w:p>
        </w:tc>
        <w:tc>
          <w:tcPr>
            <w:tcW w:w="859" w:type="pct"/>
            <w:tcBorders>
              <w:top w:val="single" w:sz="4" w:space="0" w:color="auto"/>
              <w:left w:val="single" w:sz="4" w:space="0" w:color="auto"/>
              <w:bottom w:val="single" w:sz="4" w:space="0" w:color="auto"/>
              <w:right w:val="single" w:sz="4" w:space="0" w:color="auto"/>
            </w:tcBorders>
            <w:vAlign w:val="center"/>
            <w:hideMark/>
          </w:tcPr>
          <w:p w14:paraId="06B5C677" w14:textId="77777777" w:rsidR="004F3BD5" w:rsidRPr="007A391B" w:rsidRDefault="004F3BD5">
            <w:pPr>
              <w:spacing w:line="256" w:lineRule="auto"/>
              <w:jc w:val="center"/>
              <w:rPr>
                <w:sz w:val="22"/>
                <w:szCs w:val="22"/>
                <w:lang w:eastAsia="en-US"/>
              </w:rPr>
            </w:pPr>
            <w:r w:rsidRPr="007A391B">
              <w:rPr>
                <w:sz w:val="22"/>
                <w:szCs w:val="22"/>
                <w:lang w:eastAsia="en-US"/>
              </w:rPr>
              <w:t>-</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068B8326" w14:textId="77777777" w:rsidR="004F3BD5" w:rsidRPr="007A391B" w:rsidRDefault="004F3BD5">
            <w:pPr>
              <w:rPr>
                <w:sz w:val="22"/>
                <w:szCs w:val="22"/>
                <w:lang w:eastAsia="en-US"/>
              </w:rPr>
            </w:pPr>
          </w:p>
        </w:tc>
      </w:tr>
      <w:tr w:rsidR="007A391B" w:rsidRPr="007A391B" w14:paraId="6DFB290A"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0BAC0BD7" w14:textId="77777777" w:rsidR="004F3BD5" w:rsidRPr="007A391B" w:rsidRDefault="004F3BD5">
            <w:pPr>
              <w:spacing w:line="256" w:lineRule="auto"/>
              <w:rPr>
                <w:sz w:val="22"/>
                <w:szCs w:val="22"/>
                <w:lang w:eastAsia="en-US"/>
              </w:rPr>
            </w:pPr>
            <w:r w:rsidRPr="007A391B">
              <w:rPr>
                <w:sz w:val="22"/>
                <w:szCs w:val="22"/>
                <w:lang w:eastAsia="en-US"/>
              </w:rPr>
              <w:t>Расходы на топливо с указанием по каждому виду топлива стоимости (за единицу объема), объема и способа его приобретения, стоимости его доставки</w:t>
            </w:r>
          </w:p>
        </w:tc>
        <w:tc>
          <w:tcPr>
            <w:tcW w:w="859" w:type="pct"/>
            <w:tcBorders>
              <w:top w:val="single" w:sz="4" w:space="0" w:color="auto"/>
              <w:left w:val="single" w:sz="4" w:space="0" w:color="auto"/>
              <w:bottom w:val="single" w:sz="4" w:space="0" w:color="auto"/>
              <w:right w:val="single" w:sz="4" w:space="0" w:color="auto"/>
            </w:tcBorders>
            <w:vAlign w:val="center"/>
            <w:hideMark/>
          </w:tcPr>
          <w:p w14:paraId="624EF6CB" w14:textId="77777777" w:rsidR="004F3BD5" w:rsidRPr="007A391B" w:rsidRDefault="004F3BD5">
            <w:pPr>
              <w:spacing w:line="256" w:lineRule="auto"/>
              <w:jc w:val="center"/>
              <w:rPr>
                <w:sz w:val="22"/>
                <w:szCs w:val="22"/>
                <w:lang w:eastAsia="en-US"/>
              </w:rPr>
            </w:pPr>
            <w:r w:rsidRPr="007A391B">
              <w:rPr>
                <w:sz w:val="22"/>
                <w:szCs w:val="22"/>
                <w:lang w:eastAsia="en-US"/>
              </w:rPr>
              <w:t>348 823,11</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0A5EB2B9" w14:textId="77777777" w:rsidR="004F3BD5" w:rsidRPr="007A391B" w:rsidRDefault="004F3BD5">
            <w:pPr>
              <w:spacing w:line="256" w:lineRule="auto"/>
              <w:jc w:val="center"/>
              <w:rPr>
                <w:sz w:val="22"/>
                <w:szCs w:val="22"/>
                <w:lang w:eastAsia="en-US"/>
              </w:rPr>
            </w:pPr>
            <w:r w:rsidRPr="007A391B">
              <w:rPr>
                <w:sz w:val="22"/>
                <w:szCs w:val="22"/>
                <w:lang w:eastAsia="en-US"/>
              </w:rPr>
              <w:t>74,73</w:t>
            </w:r>
          </w:p>
        </w:tc>
      </w:tr>
      <w:tr w:rsidR="007A391B" w:rsidRPr="007A391B" w14:paraId="4C06C403"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5762498F" w14:textId="77777777" w:rsidR="004F3BD5" w:rsidRPr="007A391B" w:rsidRDefault="004F3BD5">
            <w:pPr>
              <w:spacing w:line="256" w:lineRule="auto"/>
              <w:jc w:val="both"/>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 (с указанием средневзвешенной стоимости 1 кВт·ч), и объем приобретения электрической энергии</w:t>
            </w:r>
          </w:p>
        </w:tc>
        <w:tc>
          <w:tcPr>
            <w:tcW w:w="859" w:type="pct"/>
            <w:tcBorders>
              <w:top w:val="single" w:sz="4" w:space="0" w:color="auto"/>
              <w:left w:val="single" w:sz="4" w:space="0" w:color="auto"/>
              <w:bottom w:val="single" w:sz="4" w:space="0" w:color="auto"/>
              <w:right w:val="single" w:sz="4" w:space="0" w:color="auto"/>
            </w:tcBorders>
            <w:vAlign w:val="center"/>
            <w:hideMark/>
          </w:tcPr>
          <w:p w14:paraId="70ACE690" w14:textId="77777777" w:rsidR="004F3BD5" w:rsidRPr="007A391B" w:rsidRDefault="004F3BD5">
            <w:pPr>
              <w:spacing w:line="256" w:lineRule="auto"/>
              <w:jc w:val="center"/>
              <w:rPr>
                <w:sz w:val="22"/>
                <w:szCs w:val="22"/>
                <w:lang w:eastAsia="en-US"/>
              </w:rPr>
            </w:pPr>
            <w:r w:rsidRPr="007A391B">
              <w:rPr>
                <w:sz w:val="22"/>
                <w:szCs w:val="22"/>
                <w:lang w:eastAsia="en-US"/>
              </w:rPr>
              <w:t>-</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34160691" w14:textId="77777777" w:rsidR="004F3BD5" w:rsidRPr="007A391B" w:rsidRDefault="004F3BD5">
            <w:pPr>
              <w:rPr>
                <w:sz w:val="22"/>
                <w:szCs w:val="22"/>
                <w:lang w:eastAsia="en-US"/>
              </w:rPr>
            </w:pPr>
          </w:p>
        </w:tc>
      </w:tr>
      <w:tr w:rsidR="007A391B" w:rsidRPr="007A391B" w14:paraId="612D0BD7"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3A9A910A" w14:textId="77777777" w:rsidR="004F3BD5" w:rsidRPr="007A391B" w:rsidRDefault="004F3BD5">
            <w:pPr>
              <w:spacing w:line="256" w:lineRule="auto"/>
              <w:jc w:val="both"/>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859" w:type="pct"/>
            <w:tcBorders>
              <w:top w:val="single" w:sz="4" w:space="0" w:color="auto"/>
              <w:left w:val="single" w:sz="4" w:space="0" w:color="auto"/>
              <w:bottom w:val="single" w:sz="4" w:space="0" w:color="auto"/>
              <w:right w:val="single" w:sz="4" w:space="0" w:color="auto"/>
            </w:tcBorders>
            <w:vAlign w:val="center"/>
            <w:hideMark/>
          </w:tcPr>
          <w:p w14:paraId="56BB0054" w14:textId="77777777" w:rsidR="004F3BD5" w:rsidRPr="007A391B" w:rsidRDefault="004F3BD5">
            <w:pPr>
              <w:spacing w:line="256" w:lineRule="auto"/>
              <w:jc w:val="center"/>
              <w:rPr>
                <w:sz w:val="22"/>
                <w:szCs w:val="22"/>
                <w:lang w:eastAsia="en-US"/>
              </w:rPr>
            </w:pPr>
            <w:r w:rsidRPr="007A391B">
              <w:rPr>
                <w:sz w:val="22"/>
                <w:szCs w:val="22"/>
                <w:lang w:eastAsia="en-US"/>
              </w:rPr>
              <w:t>-</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5F086C3B" w14:textId="77777777" w:rsidR="004F3BD5" w:rsidRPr="007A391B" w:rsidRDefault="004F3BD5">
            <w:pPr>
              <w:rPr>
                <w:sz w:val="22"/>
                <w:szCs w:val="22"/>
                <w:lang w:eastAsia="en-US"/>
              </w:rPr>
            </w:pPr>
          </w:p>
        </w:tc>
      </w:tr>
      <w:tr w:rsidR="007A391B" w:rsidRPr="007A391B" w14:paraId="75906D65"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182C3357" w14:textId="77777777" w:rsidR="004F3BD5" w:rsidRPr="007A391B" w:rsidRDefault="004F3BD5">
            <w:pPr>
              <w:spacing w:line="256" w:lineRule="auto"/>
              <w:jc w:val="both"/>
              <w:rPr>
                <w:sz w:val="22"/>
                <w:szCs w:val="22"/>
                <w:lang w:eastAsia="en-US"/>
              </w:rPr>
            </w:pPr>
            <w:r w:rsidRPr="007A391B">
              <w:rPr>
                <w:sz w:val="22"/>
                <w:szCs w:val="22"/>
                <w:lang w:eastAsia="en-US"/>
              </w:rPr>
              <w:t>Расходы на химические реагенты, используемые в технологическом процессе</w:t>
            </w:r>
          </w:p>
        </w:tc>
        <w:tc>
          <w:tcPr>
            <w:tcW w:w="859" w:type="pct"/>
            <w:tcBorders>
              <w:top w:val="single" w:sz="4" w:space="0" w:color="auto"/>
              <w:left w:val="single" w:sz="4" w:space="0" w:color="auto"/>
              <w:bottom w:val="single" w:sz="4" w:space="0" w:color="auto"/>
              <w:right w:val="single" w:sz="4" w:space="0" w:color="auto"/>
            </w:tcBorders>
            <w:vAlign w:val="center"/>
            <w:hideMark/>
          </w:tcPr>
          <w:p w14:paraId="72BA4A39" w14:textId="77777777" w:rsidR="004F3BD5" w:rsidRPr="007A391B" w:rsidRDefault="004F3BD5">
            <w:pPr>
              <w:spacing w:line="256" w:lineRule="auto"/>
              <w:jc w:val="center"/>
              <w:rPr>
                <w:sz w:val="22"/>
                <w:szCs w:val="22"/>
                <w:lang w:eastAsia="en-US"/>
              </w:rPr>
            </w:pPr>
            <w:r w:rsidRPr="007A391B">
              <w:rPr>
                <w:sz w:val="22"/>
                <w:szCs w:val="22"/>
                <w:lang w:eastAsia="en-US"/>
              </w:rPr>
              <w:t>292,82</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6FBE60B2" w14:textId="77777777" w:rsidR="004F3BD5" w:rsidRPr="007A391B" w:rsidRDefault="004F3BD5">
            <w:pPr>
              <w:spacing w:line="256" w:lineRule="auto"/>
              <w:jc w:val="center"/>
              <w:rPr>
                <w:sz w:val="22"/>
                <w:szCs w:val="22"/>
                <w:lang w:eastAsia="en-US"/>
              </w:rPr>
            </w:pPr>
            <w:r w:rsidRPr="007A391B">
              <w:rPr>
                <w:sz w:val="22"/>
                <w:szCs w:val="22"/>
                <w:lang w:eastAsia="en-US"/>
              </w:rPr>
              <w:t>0,06</w:t>
            </w:r>
          </w:p>
        </w:tc>
      </w:tr>
      <w:tr w:rsidR="007A391B" w:rsidRPr="007A391B" w14:paraId="3076050E"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40C1A8B6" w14:textId="77777777" w:rsidR="004F3BD5" w:rsidRPr="007A391B" w:rsidRDefault="004F3BD5">
            <w:pPr>
              <w:spacing w:line="256" w:lineRule="auto"/>
              <w:jc w:val="both"/>
              <w:rPr>
                <w:sz w:val="22"/>
                <w:szCs w:val="22"/>
                <w:lang w:eastAsia="en-US"/>
              </w:rPr>
            </w:pPr>
            <w:r w:rsidRPr="007A391B">
              <w:rPr>
                <w:sz w:val="22"/>
                <w:szCs w:val="22"/>
                <w:lang w:eastAsia="en-US"/>
              </w:rPr>
              <w:t>Расходы на оплату труда и отчисления на социальные нужды основного производственного персонала</w:t>
            </w:r>
          </w:p>
        </w:tc>
        <w:tc>
          <w:tcPr>
            <w:tcW w:w="859" w:type="pct"/>
            <w:tcBorders>
              <w:top w:val="single" w:sz="4" w:space="0" w:color="auto"/>
              <w:left w:val="single" w:sz="4" w:space="0" w:color="auto"/>
              <w:bottom w:val="single" w:sz="4" w:space="0" w:color="auto"/>
              <w:right w:val="single" w:sz="4" w:space="0" w:color="auto"/>
            </w:tcBorders>
            <w:vAlign w:val="center"/>
            <w:hideMark/>
          </w:tcPr>
          <w:p w14:paraId="6072330B" w14:textId="77777777" w:rsidR="004F3BD5" w:rsidRPr="007A391B" w:rsidRDefault="004F3BD5">
            <w:pPr>
              <w:spacing w:line="256" w:lineRule="auto"/>
              <w:jc w:val="center"/>
              <w:rPr>
                <w:sz w:val="22"/>
                <w:szCs w:val="22"/>
                <w:lang w:eastAsia="en-US"/>
              </w:rPr>
            </w:pPr>
            <w:r w:rsidRPr="007A391B">
              <w:rPr>
                <w:sz w:val="22"/>
                <w:szCs w:val="22"/>
                <w:lang w:eastAsia="en-US"/>
              </w:rPr>
              <w:t>37 708,89</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181D208A" w14:textId="77777777" w:rsidR="004F3BD5" w:rsidRPr="007A391B" w:rsidRDefault="004F3BD5">
            <w:pPr>
              <w:spacing w:line="256" w:lineRule="auto"/>
              <w:jc w:val="center"/>
              <w:rPr>
                <w:sz w:val="22"/>
                <w:szCs w:val="22"/>
                <w:lang w:eastAsia="en-US"/>
              </w:rPr>
            </w:pPr>
            <w:r w:rsidRPr="007A391B">
              <w:rPr>
                <w:sz w:val="22"/>
                <w:szCs w:val="22"/>
                <w:lang w:eastAsia="en-US"/>
              </w:rPr>
              <w:t>8,08</w:t>
            </w:r>
          </w:p>
        </w:tc>
      </w:tr>
      <w:tr w:rsidR="007A391B" w:rsidRPr="007A391B" w14:paraId="7DB81607"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3AACC965" w14:textId="77777777" w:rsidR="004F3BD5" w:rsidRPr="007A391B" w:rsidRDefault="004F3BD5">
            <w:pPr>
              <w:spacing w:line="256" w:lineRule="auto"/>
              <w:jc w:val="both"/>
              <w:rPr>
                <w:sz w:val="22"/>
                <w:szCs w:val="22"/>
                <w:lang w:eastAsia="en-US"/>
              </w:rPr>
            </w:pPr>
            <w:r w:rsidRPr="007A391B">
              <w:rPr>
                <w:sz w:val="22"/>
                <w:szCs w:val="22"/>
                <w:lang w:eastAsia="en-US"/>
              </w:rPr>
              <w:t>Расходы на оплату труда и отчисления на социальные нужды административно-управленческого персонала</w:t>
            </w:r>
          </w:p>
        </w:tc>
        <w:tc>
          <w:tcPr>
            <w:tcW w:w="859" w:type="pct"/>
            <w:tcBorders>
              <w:top w:val="single" w:sz="4" w:space="0" w:color="auto"/>
              <w:left w:val="single" w:sz="4" w:space="0" w:color="auto"/>
              <w:bottom w:val="single" w:sz="4" w:space="0" w:color="auto"/>
              <w:right w:val="single" w:sz="4" w:space="0" w:color="auto"/>
            </w:tcBorders>
            <w:vAlign w:val="center"/>
            <w:hideMark/>
          </w:tcPr>
          <w:p w14:paraId="11B70355" w14:textId="77777777" w:rsidR="004F3BD5" w:rsidRPr="007A391B" w:rsidRDefault="004F3BD5">
            <w:pPr>
              <w:spacing w:line="256" w:lineRule="auto"/>
              <w:jc w:val="center"/>
              <w:rPr>
                <w:sz w:val="22"/>
                <w:szCs w:val="22"/>
                <w:lang w:eastAsia="en-US"/>
              </w:rPr>
            </w:pPr>
            <w:r w:rsidRPr="007A391B">
              <w:rPr>
                <w:sz w:val="22"/>
                <w:szCs w:val="22"/>
                <w:lang w:eastAsia="en-US"/>
              </w:rPr>
              <w:t>-</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35078CFA" w14:textId="77777777" w:rsidR="004F3BD5" w:rsidRPr="007A391B" w:rsidRDefault="004F3BD5">
            <w:pPr>
              <w:rPr>
                <w:sz w:val="22"/>
                <w:szCs w:val="22"/>
                <w:lang w:eastAsia="en-US"/>
              </w:rPr>
            </w:pPr>
          </w:p>
        </w:tc>
      </w:tr>
      <w:tr w:rsidR="007A391B" w:rsidRPr="007A391B" w14:paraId="4D8AB23C"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1A320820" w14:textId="77777777" w:rsidR="004F3BD5" w:rsidRPr="007A391B" w:rsidRDefault="004F3BD5">
            <w:pPr>
              <w:spacing w:line="256" w:lineRule="auto"/>
              <w:jc w:val="both"/>
              <w:rPr>
                <w:sz w:val="22"/>
                <w:szCs w:val="22"/>
                <w:lang w:eastAsia="en-US"/>
              </w:rPr>
            </w:pPr>
            <w:r w:rsidRPr="007A391B">
              <w:rPr>
                <w:sz w:val="22"/>
                <w:szCs w:val="22"/>
                <w:lang w:eastAsia="en-US"/>
              </w:rPr>
              <w:t>Расходы на амортизацию основных производственных средств</w:t>
            </w:r>
          </w:p>
        </w:tc>
        <w:tc>
          <w:tcPr>
            <w:tcW w:w="859" w:type="pct"/>
            <w:tcBorders>
              <w:top w:val="single" w:sz="4" w:space="0" w:color="auto"/>
              <w:left w:val="single" w:sz="4" w:space="0" w:color="auto"/>
              <w:bottom w:val="single" w:sz="4" w:space="0" w:color="auto"/>
              <w:right w:val="single" w:sz="4" w:space="0" w:color="auto"/>
            </w:tcBorders>
            <w:vAlign w:val="center"/>
            <w:hideMark/>
          </w:tcPr>
          <w:p w14:paraId="0C6E7797" w14:textId="77777777" w:rsidR="004F3BD5" w:rsidRPr="007A391B" w:rsidRDefault="004F3BD5">
            <w:pPr>
              <w:spacing w:line="256" w:lineRule="auto"/>
              <w:jc w:val="center"/>
              <w:rPr>
                <w:sz w:val="22"/>
                <w:szCs w:val="22"/>
                <w:lang w:eastAsia="en-US"/>
              </w:rPr>
            </w:pPr>
            <w:r w:rsidRPr="007A391B">
              <w:rPr>
                <w:sz w:val="22"/>
                <w:szCs w:val="22"/>
                <w:lang w:eastAsia="en-US"/>
              </w:rPr>
              <w:t>38 811,28</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04EE85AB" w14:textId="77777777" w:rsidR="004F3BD5" w:rsidRPr="007A391B" w:rsidRDefault="004F3BD5">
            <w:pPr>
              <w:spacing w:line="256" w:lineRule="auto"/>
              <w:jc w:val="center"/>
              <w:rPr>
                <w:sz w:val="22"/>
                <w:szCs w:val="22"/>
                <w:lang w:eastAsia="en-US"/>
              </w:rPr>
            </w:pPr>
            <w:r w:rsidRPr="007A391B">
              <w:rPr>
                <w:sz w:val="22"/>
                <w:szCs w:val="22"/>
                <w:lang w:eastAsia="en-US"/>
              </w:rPr>
              <w:t>8,31</w:t>
            </w:r>
          </w:p>
        </w:tc>
      </w:tr>
      <w:tr w:rsidR="007A391B" w:rsidRPr="007A391B" w14:paraId="24B75BC4"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5CE47BB7" w14:textId="77777777" w:rsidR="004F3BD5" w:rsidRPr="007A391B" w:rsidRDefault="004F3BD5">
            <w:pPr>
              <w:spacing w:line="256" w:lineRule="auto"/>
              <w:jc w:val="both"/>
              <w:rPr>
                <w:sz w:val="22"/>
                <w:szCs w:val="22"/>
                <w:lang w:eastAsia="en-US"/>
              </w:rPr>
            </w:pPr>
            <w:r w:rsidRPr="007A391B">
              <w:rPr>
                <w:sz w:val="22"/>
                <w:szCs w:val="22"/>
                <w:lang w:eastAsia="en-US"/>
              </w:rPr>
              <w:t>Расходы на аренду имущества, используемого для осуществления регулируемого вида деятельности</w:t>
            </w:r>
          </w:p>
        </w:tc>
        <w:tc>
          <w:tcPr>
            <w:tcW w:w="859" w:type="pct"/>
            <w:tcBorders>
              <w:top w:val="single" w:sz="4" w:space="0" w:color="auto"/>
              <w:left w:val="single" w:sz="4" w:space="0" w:color="auto"/>
              <w:bottom w:val="single" w:sz="4" w:space="0" w:color="auto"/>
              <w:right w:val="single" w:sz="4" w:space="0" w:color="auto"/>
            </w:tcBorders>
            <w:vAlign w:val="center"/>
            <w:hideMark/>
          </w:tcPr>
          <w:p w14:paraId="446B061A" w14:textId="77777777" w:rsidR="004F3BD5" w:rsidRPr="007A391B" w:rsidRDefault="004F3BD5">
            <w:pPr>
              <w:spacing w:line="256" w:lineRule="auto"/>
              <w:jc w:val="center"/>
              <w:rPr>
                <w:sz w:val="22"/>
                <w:szCs w:val="22"/>
                <w:lang w:eastAsia="en-US"/>
              </w:rPr>
            </w:pPr>
            <w:r w:rsidRPr="007A391B">
              <w:rPr>
                <w:sz w:val="22"/>
                <w:szCs w:val="22"/>
                <w:lang w:eastAsia="en-US"/>
              </w:rPr>
              <w:t>9,33</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58D5FF7E" w14:textId="77777777" w:rsidR="004F3BD5" w:rsidRPr="007A391B" w:rsidRDefault="004F3BD5">
            <w:pPr>
              <w:spacing w:line="256" w:lineRule="auto"/>
              <w:jc w:val="center"/>
              <w:rPr>
                <w:sz w:val="22"/>
                <w:szCs w:val="22"/>
                <w:lang w:eastAsia="en-US"/>
              </w:rPr>
            </w:pPr>
            <w:r w:rsidRPr="007A391B">
              <w:rPr>
                <w:sz w:val="22"/>
                <w:szCs w:val="22"/>
                <w:lang w:eastAsia="en-US"/>
              </w:rPr>
              <w:t>0,00</w:t>
            </w:r>
          </w:p>
        </w:tc>
      </w:tr>
      <w:tr w:rsidR="007A391B" w:rsidRPr="007A391B" w14:paraId="3F59BFDA"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294843A0" w14:textId="77777777" w:rsidR="004F3BD5" w:rsidRPr="007A391B" w:rsidRDefault="004F3BD5">
            <w:pPr>
              <w:spacing w:line="256" w:lineRule="auto"/>
              <w:jc w:val="both"/>
              <w:rPr>
                <w:sz w:val="22"/>
                <w:szCs w:val="22"/>
                <w:lang w:eastAsia="en-US"/>
              </w:rPr>
            </w:pPr>
            <w:r w:rsidRPr="007A391B">
              <w:rPr>
                <w:sz w:val="22"/>
                <w:szCs w:val="22"/>
                <w:lang w:eastAsia="en-US"/>
              </w:rPr>
              <w:t>Общепроизводственные расходы, в том числе отнесенные к ним расходы на текущий и капитальный ремонт</w:t>
            </w:r>
          </w:p>
        </w:tc>
        <w:tc>
          <w:tcPr>
            <w:tcW w:w="859" w:type="pct"/>
            <w:tcBorders>
              <w:top w:val="single" w:sz="4" w:space="0" w:color="auto"/>
              <w:left w:val="single" w:sz="4" w:space="0" w:color="auto"/>
              <w:bottom w:val="single" w:sz="4" w:space="0" w:color="auto"/>
              <w:right w:val="single" w:sz="4" w:space="0" w:color="auto"/>
            </w:tcBorders>
            <w:vAlign w:val="center"/>
            <w:hideMark/>
          </w:tcPr>
          <w:p w14:paraId="5457074C" w14:textId="77777777" w:rsidR="004F3BD5" w:rsidRPr="007A391B" w:rsidRDefault="004F3BD5">
            <w:pPr>
              <w:spacing w:line="256" w:lineRule="auto"/>
              <w:jc w:val="center"/>
              <w:rPr>
                <w:sz w:val="22"/>
                <w:szCs w:val="22"/>
                <w:lang w:eastAsia="en-US"/>
              </w:rPr>
            </w:pPr>
            <w:r w:rsidRPr="007A391B">
              <w:rPr>
                <w:sz w:val="22"/>
                <w:szCs w:val="22"/>
                <w:lang w:eastAsia="en-US"/>
              </w:rPr>
              <w:t>-</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29BFD4F7" w14:textId="77777777" w:rsidR="004F3BD5" w:rsidRPr="007A391B" w:rsidRDefault="004F3BD5">
            <w:pPr>
              <w:rPr>
                <w:sz w:val="22"/>
                <w:szCs w:val="22"/>
                <w:lang w:eastAsia="en-US"/>
              </w:rPr>
            </w:pPr>
          </w:p>
        </w:tc>
      </w:tr>
      <w:tr w:rsidR="007A391B" w:rsidRPr="007A391B" w14:paraId="06FF80B8"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7121E9E8" w14:textId="77777777" w:rsidR="004F3BD5" w:rsidRPr="007A391B" w:rsidRDefault="004F3BD5">
            <w:pPr>
              <w:spacing w:line="256" w:lineRule="auto"/>
              <w:jc w:val="both"/>
              <w:rPr>
                <w:sz w:val="22"/>
                <w:szCs w:val="22"/>
                <w:lang w:eastAsia="en-US"/>
              </w:rPr>
            </w:pPr>
            <w:r w:rsidRPr="007A391B">
              <w:rPr>
                <w:sz w:val="22"/>
                <w:szCs w:val="22"/>
                <w:lang w:eastAsia="en-US"/>
              </w:rPr>
              <w:t>Общехозяйственные расходы, в том числе отнесенные к ним расходы на текущий и капитальный ремонт</w:t>
            </w:r>
          </w:p>
        </w:tc>
        <w:tc>
          <w:tcPr>
            <w:tcW w:w="859" w:type="pct"/>
            <w:tcBorders>
              <w:top w:val="single" w:sz="4" w:space="0" w:color="auto"/>
              <w:left w:val="single" w:sz="4" w:space="0" w:color="auto"/>
              <w:bottom w:val="single" w:sz="4" w:space="0" w:color="auto"/>
              <w:right w:val="single" w:sz="4" w:space="0" w:color="auto"/>
            </w:tcBorders>
            <w:vAlign w:val="center"/>
            <w:hideMark/>
          </w:tcPr>
          <w:p w14:paraId="3D174FB5" w14:textId="77777777" w:rsidR="004F3BD5" w:rsidRPr="007A391B" w:rsidRDefault="004F3BD5">
            <w:pPr>
              <w:spacing w:line="256" w:lineRule="auto"/>
              <w:jc w:val="center"/>
              <w:rPr>
                <w:sz w:val="22"/>
                <w:szCs w:val="22"/>
                <w:lang w:eastAsia="en-US"/>
              </w:rPr>
            </w:pPr>
            <w:r w:rsidRPr="007A391B">
              <w:rPr>
                <w:sz w:val="22"/>
                <w:szCs w:val="22"/>
                <w:lang w:eastAsia="en-US"/>
              </w:rPr>
              <w:t>-</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4259B848" w14:textId="77777777" w:rsidR="004F3BD5" w:rsidRPr="007A391B" w:rsidRDefault="004F3BD5">
            <w:pPr>
              <w:rPr>
                <w:sz w:val="22"/>
                <w:szCs w:val="22"/>
                <w:lang w:eastAsia="en-US"/>
              </w:rPr>
            </w:pPr>
          </w:p>
        </w:tc>
      </w:tr>
      <w:tr w:rsidR="007A391B" w:rsidRPr="007A391B" w14:paraId="2AC12321"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12F9CF2A" w14:textId="77777777" w:rsidR="004F3BD5" w:rsidRPr="007A391B" w:rsidRDefault="004F3BD5">
            <w:pPr>
              <w:spacing w:line="256" w:lineRule="auto"/>
              <w:rPr>
                <w:sz w:val="22"/>
                <w:szCs w:val="22"/>
                <w:lang w:eastAsia="en-US"/>
              </w:rPr>
            </w:pPr>
            <w:r w:rsidRPr="007A391B">
              <w:rPr>
                <w:sz w:val="22"/>
                <w:szCs w:val="22"/>
                <w:lang w:eastAsia="en-US"/>
              </w:rPr>
              <w:t>Расходы на капитальный и текущий ремонт основных производственных средств (в том числе 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tc>
        <w:tc>
          <w:tcPr>
            <w:tcW w:w="859" w:type="pct"/>
            <w:tcBorders>
              <w:top w:val="single" w:sz="4" w:space="0" w:color="auto"/>
              <w:left w:val="single" w:sz="4" w:space="0" w:color="auto"/>
              <w:bottom w:val="single" w:sz="4" w:space="0" w:color="auto"/>
              <w:right w:val="single" w:sz="4" w:space="0" w:color="auto"/>
            </w:tcBorders>
            <w:vAlign w:val="center"/>
            <w:hideMark/>
          </w:tcPr>
          <w:p w14:paraId="148D3A34" w14:textId="77777777" w:rsidR="004F3BD5" w:rsidRPr="007A391B" w:rsidRDefault="004F3BD5">
            <w:pPr>
              <w:spacing w:line="256" w:lineRule="auto"/>
              <w:jc w:val="center"/>
              <w:rPr>
                <w:sz w:val="22"/>
                <w:szCs w:val="22"/>
                <w:lang w:eastAsia="en-US"/>
              </w:rPr>
            </w:pPr>
            <w:r w:rsidRPr="007A391B">
              <w:rPr>
                <w:sz w:val="22"/>
                <w:szCs w:val="22"/>
                <w:lang w:eastAsia="en-US"/>
              </w:rPr>
              <w:t>9 805,48</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08FE9C5C" w14:textId="77777777" w:rsidR="004F3BD5" w:rsidRPr="007A391B" w:rsidRDefault="004F3BD5">
            <w:pPr>
              <w:spacing w:line="256" w:lineRule="auto"/>
              <w:jc w:val="center"/>
              <w:rPr>
                <w:sz w:val="22"/>
                <w:szCs w:val="22"/>
                <w:lang w:eastAsia="en-US"/>
              </w:rPr>
            </w:pPr>
            <w:r w:rsidRPr="007A391B">
              <w:rPr>
                <w:sz w:val="22"/>
                <w:szCs w:val="22"/>
                <w:lang w:eastAsia="en-US"/>
              </w:rPr>
              <w:t>2,10</w:t>
            </w:r>
          </w:p>
        </w:tc>
      </w:tr>
      <w:tr w:rsidR="007A391B" w:rsidRPr="007A391B" w14:paraId="60DA750F"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4E6D7B2F" w14:textId="77777777" w:rsidR="004F3BD5" w:rsidRPr="007A391B" w:rsidRDefault="004F3BD5">
            <w:pPr>
              <w:spacing w:line="256" w:lineRule="auto"/>
              <w:jc w:val="both"/>
              <w:rPr>
                <w:sz w:val="22"/>
                <w:szCs w:val="22"/>
                <w:lang w:eastAsia="en-US"/>
              </w:rPr>
            </w:pPr>
            <w:r w:rsidRPr="007A391B">
              <w:rPr>
                <w:sz w:val="22"/>
                <w:szCs w:val="22"/>
                <w:lang w:eastAsia="en-US"/>
              </w:rPr>
              <w:t>Прочие расходы, которые подлежат отнесению на регулируемые виды деятельности в соответствии с законодательством Российской Федерации</w:t>
            </w:r>
          </w:p>
        </w:tc>
        <w:tc>
          <w:tcPr>
            <w:tcW w:w="859" w:type="pct"/>
            <w:tcBorders>
              <w:top w:val="single" w:sz="4" w:space="0" w:color="auto"/>
              <w:left w:val="single" w:sz="4" w:space="0" w:color="auto"/>
              <w:bottom w:val="single" w:sz="4" w:space="0" w:color="auto"/>
              <w:right w:val="single" w:sz="4" w:space="0" w:color="auto"/>
            </w:tcBorders>
            <w:vAlign w:val="center"/>
            <w:hideMark/>
          </w:tcPr>
          <w:p w14:paraId="591B9DE1" w14:textId="77777777" w:rsidR="004F3BD5" w:rsidRPr="007A391B" w:rsidRDefault="004F3BD5">
            <w:pPr>
              <w:spacing w:line="256" w:lineRule="auto"/>
              <w:jc w:val="center"/>
              <w:rPr>
                <w:sz w:val="22"/>
                <w:szCs w:val="22"/>
                <w:lang w:eastAsia="en-US"/>
              </w:rPr>
            </w:pPr>
            <w:r w:rsidRPr="007A391B">
              <w:rPr>
                <w:sz w:val="22"/>
                <w:szCs w:val="22"/>
                <w:lang w:eastAsia="en-US"/>
              </w:rPr>
              <w:t>31 314,89</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1384987B" w14:textId="77777777" w:rsidR="004F3BD5" w:rsidRPr="007A391B" w:rsidRDefault="004F3BD5">
            <w:pPr>
              <w:spacing w:line="256" w:lineRule="auto"/>
              <w:jc w:val="center"/>
              <w:rPr>
                <w:sz w:val="22"/>
                <w:szCs w:val="22"/>
                <w:lang w:eastAsia="en-US"/>
              </w:rPr>
            </w:pPr>
            <w:r w:rsidRPr="007A391B">
              <w:rPr>
                <w:sz w:val="22"/>
                <w:szCs w:val="22"/>
                <w:lang w:eastAsia="en-US"/>
              </w:rPr>
              <w:t>6,71</w:t>
            </w:r>
          </w:p>
        </w:tc>
      </w:tr>
      <w:tr w:rsidR="004F3BD5" w:rsidRPr="007A391B" w14:paraId="0A0C6EA5" w14:textId="77777777" w:rsidTr="004F3BD5">
        <w:trPr>
          <w:jc w:val="center"/>
        </w:trPr>
        <w:tc>
          <w:tcPr>
            <w:tcW w:w="3089" w:type="pct"/>
            <w:tcBorders>
              <w:top w:val="single" w:sz="4" w:space="0" w:color="auto"/>
              <w:left w:val="single" w:sz="4" w:space="0" w:color="auto"/>
              <w:bottom w:val="single" w:sz="4" w:space="0" w:color="auto"/>
              <w:right w:val="single" w:sz="4" w:space="0" w:color="auto"/>
            </w:tcBorders>
            <w:vAlign w:val="center"/>
            <w:hideMark/>
          </w:tcPr>
          <w:p w14:paraId="37C99A24" w14:textId="77777777" w:rsidR="004F3BD5" w:rsidRPr="007A391B" w:rsidRDefault="004F3BD5">
            <w:pPr>
              <w:spacing w:line="256" w:lineRule="auto"/>
              <w:jc w:val="both"/>
              <w:rPr>
                <w:b/>
                <w:sz w:val="22"/>
                <w:szCs w:val="22"/>
                <w:lang w:eastAsia="en-US"/>
              </w:rPr>
            </w:pPr>
            <w:r w:rsidRPr="007A391B">
              <w:rPr>
                <w:b/>
                <w:sz w:val="22"/>
                <w:szCs w:val="22"/>
                <w:lang w:eastAsia="en-US"/>
              </w:rPr>
              <w:t>Себестоимость производимых товаров (оказываемых услуг) по регулируемому виду деятельности (тыс. рублей)</w:t>
            </w:r>
          </w:p>
        </w:tc>
        <w:tc>
          <w:tcPr>
            <w:tcW w:w="859" w:type="pct"/>
            <w:tcBorders>
              <w:top w:val="single" w:sz="4" w:space="0" w:color="auto"/>
              <w:left w:val="single" w:sz="4" w:space="0" w:color="auto"/>
              <w:bottom w:val="single" w:sz="4" w:space="0" w:color="auto"/>
              <w:right w:val="single" w:sz="4" w:space="0" w:color="auto"/>
            </w:tcBorders>
            <w:vAlign w:val="center"/>
            <w:hideMark/>
          </w:tcPr>
          <w:p w14:paraId="4C2B1AD0" w14:textId="77777777" w:rsidR="004F3BD5" w:rsidRPr="007A391B" w:rsidRDefault="004F3BD5">
            <w:pPr>
              <w:spacing w:line="256" w:lineRule="auto"/>
              <w:jc w:val="center"/>
              <w:rPr>
                <w:b/>
                <w:sz w:val="22"/>
                <w:szCs w:val="22"/>
                <w:lang w:eastAsia="en-US"/>
              </w:rPr>
            </w:pPr>
            <w:r w:rsidRPr="007A391B">
              <w:rPr>
                <w:b/>
                <w:sz w:val="22"/>
                <w:szCs w:val="22"/>
                <w:lang w:eastAsia="en-US"/>
              </w:rPr>
              <w:t>466 765,80</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2CB07F32" w14:textId="77777777" w:rsidR="004F3BD5" w:rsidRPr="007A391B" w:rsidRDefault="004F3BD5">
            <w:pPr>
              <w:spacing w:line="256" w:lineRule="auto"/>
              <w:jc w:val="center"/>
              <w:rPr>
                <w:b/>
                <w:sz w:val="22"/>
                <w:szCs w:val="22"/>
                <w:lang w:eastAsia="en-US"/>
              </w:rPr>
            </w:pPr>
            <w:r w:rsidRPr="007A391B">
              <w:rPr>
                <w:b/>
                <w:sz w:val="22"/>
                <w:szCs w:val="22"/>
                <w:lang w:eastAsia="en-US"/>
              </w:rPr>
              <w:t>100</w:t>
            </w:r>
          </w:p>
        </w:tc>
      </w:tr>
    </w:tbl>
    <w:p w14:paraId="19FD5C60" w14:textId="77777777" w:rsidR="004F3BD5" w:rsidRPr="007A391B" w:rsidRDefault="004F3BD5" w:rsidP="004F3BD5">
      <w:pPr>
        <w:pStyle w:val="a7"/>
        <w:keepNext/>
        <w:jc w:val="left"/>
        <w:rPr>
          <w:b/>
          <w:sz w:val="24"/>
        </w:rPr>
      </w:pPr>
    </w:p>
    <w:p w14:paraId="27CD9DB4" w14:textId="77777777" w:rsidR="004F3BD5" w:rsidRPr="007A391B" w:rsidRDefault="004F3BD5" w:rsidP="004F3BD5">
      <w:r w:rsidRPr="007A391B">
        <w:br w:type="page"/>
      </w:r>
    </w:p>
    <w:p w14:paraId="1627B92B" w14:textId="02268BE0" w:rsidR="004F3BD5" w:rsidRPr="007A391B" w:rsidRDefault="004F3BD5" w:rsidP="004F3BD5">
      <w:pPr>
        <w:pStyle w:val="a7"/>
        <w:keepNext/>
        <w:jc w:val="left"/>
        <w:rPr>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18</w:t>
      </w:r>
      <w:r w:rsidRPr="007A391B">
        <w:rPr>
          <w:b/>
          <w:sz w:val="24"/>
        </w:rPr>
        <w:fldChar w:fldCharType="end"/>
      </w:r>
      <w:r w:rsidRPr="007A391B">
        <w:rPr>
          <w:sz w:val="24"/>
        </w:rPr>
        <w:t xml:space="preserve"> - </w:t>
      </w:r>
      <w:r w:rsidRPr="007A391B">
        <w:rPr>
          <w:b/>
          <w:sz w:val="24"/>
          <w:szCs w:val="24"/>
        </w:rPr>
        <w:t>Структура себестоимости тепловой энергии, переданной ООО «СГЭС»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6"/>
        <w:gridCol w:w="2502"/>
        <w:gridCol w:w="3064"/>
      </w:tblGrid>
      <w:tr w:rsidR="007A391B" w:rsidRPr="007A391B" w14:paraId="4F511F2D" w14:textId="77777777" w:rsidTr="004F3BD5">
        <w:trPr>
          <w:tblHeader/>
        </w:trPr>
        <w:tc>
          <w:tcPr>
            <w:tcW w:w="3089" w:type="pct"/>
            <w:tcBorders>
              <w:top w:val="single" w:sz="4" w:space="0" w:color="auto"/>
              <w:left w:val="single" w:sz="4" w:space="0" w:color="auto"/>
              <w:bottom w:val="single" w:sz="4" w:space="0" w:color="auto"/>
              <w:right w:val="single" w:sz="4" w:space="0" w:color="auto"/>
            </w:tcBorders>
            <w:vAlign w:val="center"/>
            <w:hideMark/>
          </w:tcPr>
          <w:p w14:paraId="0CF751A2"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859" w:type="pct"/>
            <w:tcBorders>
              <w:top w:val="single" w:sz="4" w:space="0" w:color="auto"/>
              <w:left w:val="single" w:sz="4" w:space="0" w:color="auto"/>
              <w:bottom w:val="single" w:sz="4" w:space="0" w:color="auto"/>
              <w:right w:val="single" w:sz="4" w:space="0" w:color="auto"/>
            </w:tcBorders>
            <w:vAlign w:val="center"/>
            <w:hideMark/>
          </w:tcPr>
          <w:p w14:paraId="0703715F"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1052" w:type="pct"/>
            <w:tcBorders>
              <w:top w:val="single" w:sz="4" w:space="0" w:color="auto"/>
              <w:left w:val="single" w:sz="4" w:space="0" w:color="auto"/>
              <w:bottom w:val="single" w:sz="4" w:space="0" w:color="auto"/>
              <w:right w:val="single" w:sz="4" w:space="0" w:color="auto"/>
            </w:tcBorders>
            <w:vAlign w:val="center"/>
            <w:hideMark/>
          </w:tcPr>
          <w:p w14:paraId="2A2101DC" w14:textId="77777777" w:rsidR="004F3BD5" w:rsidRPr="007A391B" w:rsidRDefault="004F3BD5">
            <w:pPr>
              <w:spacing w:line="256" w:lineRule="auto"/>
              <w:jc w:val="center"/>
              <w:rPr>
                <w:b/>
                <w:sz w:val="22"/>
                <w:szCs w:val="22"/>
                <w:lang w:eastAsia="en-US"/>
              </w:rPr>
            </w:pPr>
            <w:r w:rsidRPr="007A391B">
              <w:rPr>
                <w:b/>
                <w:sz w:val="22"/>
                <w:szCs w:val="22"/>
                <w:lang w:eastAsia="en-US"/>
              </w:rPr>
              <w:t>Доля в структуре себестоимости, %</w:t>
            </w:r>
          </w:p>
        </w:tc>
      </w:tr>
      <w:tr w:rsidR="007A391B" w:rsidRPr="007A391B" w14:paraId="2A9FD405"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7625DB69" w14:textId="77777777" w:rsidR="004F3BD5" w:rsidRPr="007A391B" w:rsidRDefault="004F3BD5">
            <w:pPr>
              <w:spacing w:line="256" w:lineRule="auto"/>
              <w:jc w:val="both"/>
              <w:rPr>
                <w:sz w:val="22"/>
                <w:szCs w:val="22"/>
                <w:lang w:eastAsia="en-US"/>
              </w:rPr>
            </w:pPr>
            <w:r w:rsidRPr="007A391B">
              <w:rPr>
                <w:sz w:val="22"/>
                <w:szCs w:val="22"/>
                <w:lang w:eastAsia="en-US"/>
              </w:rPr>
              <w:t>Расходы на покупаемую тепловую энергию (мощность), теплоноситель</w:t>
            </w:r>
          </w:p>
        </w:tc>
        <w:tc>
          <w:tcPr>
            <w:tcW w:w="859" w:type="pct"/>
            <w:tcBorders>
              <w:top w:val="single" w:sz="4" w:space="0" w:color="auto"/>
              <w:left w:val="single" w:sz="4" w:space="0" w:color="auto"/>
              <w:bottom w:val="single" w:sz="4" w:space="0" w:color="auto"/>
              <w:right w:val="single" w:sz="4" w:space="0" w:color="auto"/>
            </w:tcBorders>
            <w:vAlign w:val="center"/>
            <w:hideMark/>
          </w:tcPr>
          <w:p w14:paraId="255F31B9" w14:textId="77777777" w:rsidR="004F3BD5" w:rsidRPr="007A391B" w:rsidRDefault="004F3BD5">
            <w:pPr>
              <w:spacing w:line="256" w:lineRule="auto"/>
              <w:jc w:val="center"/>
              <w:rPr>
                <w:sz w:val="22"/>
                <w:szCs w:val="22"/>
                <w:lang w:eastAsia="en-US"/>
              </w:rPr>
            </w:pPr>
            <w:r w:rsidRPr="007A391B">
              <w:rPr>
                <w:sz w:val="22"/>
                <w:szCs w:val="22"/>
                <w:lang w:eastAsia="en-US"/>
              </w:rPr>
              <w:t>1 163 762,38</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5003534F" w14:textId="77777777" w:rsidR="004F3BD5" w:rsidRPr="007A391B" w:rsidRDefault="004F3BD5">
            <w:pPr>
              <w:spacing w:line="256" w:lineRule="auto"/>
              <w:jc w:val="center"/>
              <w:rPr>
                <w:sz w:val="22"/>
                <w:szCs w:val="22"/>
                <w:lang w:eastAsia="en-US"/>
              </w:rPr>
            </w:pPr>
            <w:r w:rsidRPr="007A391B">
              <w:rPr>
                <w:sz w:val="22"/>
                <w:szCs w:val="22"/>
                <w:lang w:eastAsia="en-US"/>
              </w:rPr>
              <w:t>71,98</w:t>
            </w:r>
          </w:p>
        </w:tc>
      </w:tr>
      <w:tr w:rsidR="007A391B" w:rsidRPr="007A391B" w14:paraId="2B444205"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509580E2" w14:textId="77777777" w:rsidR="004F3BD5" w:rsidRPr="007A391B" w:rsidRDefault="004F3BD5">
            <w:pPr>
              <w:spacing w:line="256" w:lineRule="auto"/>
              <w:jc w:val="both"/>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859" w:type="pct"/>
            <w:tcBorders>
              <w:top w:val="single" w:sz="4" w:space="0" w:color="auto"/>
              <w:left w:val="single" w:sz="4" w:space="0" w:color="auto"/>
              <w:bottom w:val="single" w:sz="4" w:space="0" w:color="auto"/>
              <w:right w:val="single" w:sz="4" w:space="0" w:color="auto"/>
            </w:tcBorders>
            <w:vAlign w:val="center"/>
            <w:hideMark/>
          </w:tcPr>
          <w:p w14:paraId="127E395E" w14:textId="77777777" w:rsidR="004F3BD5" w:rsidRPr="007A391B" w:rsidRDefault="004F3BD5">
            <w:pPr>
              <w:spacing w:line="256" w:lineRule="auto"/>
              <w:jc w:val="center"/>
              <w:rPr>
                <w:sz w:val="22"/>
                <w:szCs w:val="22"/>
                <w:lang w:eastAsia="en-US"/>
              </w:rPr>
            </w:pPr>
            <w:r w:rsidRPr="007A391B">
              <w:rPr>
                <w:sz w:val="22"/>
                <w:szCs w:val="22"/>
                <w:lang w:eastAsia="en-US"/>
              </w:rPr>
              <w:t>51 876,24</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0F6B87C5" w14:textId="77777777" w:rsidR="004F3BD5" w:rsidRPr="007A391B" w:rsidRDefault="004F3BD5">
            <w:pPr>
              <w:spacing w:line="256" w:lineRule="auto"/>
              <w:jc w:val="center"/>
              <w:rPr>
                <w:sz w:val="22"/>
                <w:szCs w:val="22"/>
                <w:lang w:eastAsia="en-US"/>
              </w:rPr>
            </w:pPr>
            <w:r w:rsidRPr="007A391B">
              <w:rPr>
                <w:sz w:val="22"/>
                <w:szCs w:val="22"/>
                <w:lang w:eastAsia="en-US"/>
              </w:rPr>
              <w:t>3,21</w:t>
            </w:r>
          </w:p>
        </w:tc>
      </w:tr>
      <w:tr w:rsidR="007A391B" w:rsidRPr="007A391B" w14:paraId="465F5175"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74A58F28" w14:textId="77777777" w:rsidR="004F3BD5" w:rsidRPr="007A391B" w:rsidRDefault="004F3BD5">
            <w:pPr>
              <w:spacing w:line="256" w:lineRule="auto"/>
              <w:jc w:val="both"/>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859" w:type="pct"/>
            <w:tcBorders>
              <w:top w:val="single" w:sz="4" w:space="0" w:color="auto"/>
              <w:left w:val="single" w:sz="4" w:space="0" w:color="auto"/>
              <w:bottom w:val="single" w:sz="4" w:space="0" w:color="auto"/>
              <w:right w:val="single" w:sz="4" w:space="0" w:color="auto"/>
            </w:tcBorders>
            <w:vAlign w:val="center"/>
            <w:hideMark/>
          </w:tcPr>
          <w:p w14:paraId="0E71ED77" w14:textId="77777777" w:rsidR="004F3BD5" w:rsidRPr="007A391B" w:rsidRDefault="004F3BD5">
            <w:pPr>
              <w:spacing w:line="256" w:lineRule="auto"/>
              <w:jc w:val="center"/>
              <w:rPr>
                <w:sz w:val="22"/>
                <w:szCs w:val="22"/>
                <w:lang w:eastAsia="en-US"/>
              </w:rPr>
            </w:pPr>
            <w:r w:rsidRPr="007A391B">
              <w:rPr>
                <w:sz w:val="22"/>
                <w:szCs w:val="22"/>
                <w:lang w:eastAsia="en-US"/>
              </w:rPr>
              <w:t>20 514,07</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43AFB27E" w14:textId="77777777" w:rsidR="004F3BD5" w:rsidRPr="007A391B" w:rsidRDefault="004F3BD5">
            <w:pPr>
              <w:spacing w:line="256" w:lineRule="auto"/>
              <w:jc w:val="center"/>
              <w:rPr>
                <w:sz w:val="22"/>
                <w:szCs w:val="22"/>
                <w:lang w:eastAsia="en-US"/>
              </w:rPr>
            </w:pPr>
            <w:r w:rsidRPr="007A391B">
              <w:rPr>
                <w:sz w:val="22"/>
                <w:szCs w:val="22"/>
                <w:lang w:eastAsia="en-US"/>
              </w:rPr>
              <w:t>1,27</w:t>
            </w:r>
          </w:p>
        </w:tc>
      </w:tr>
      <w:tr w:rsidR="007A391B" w:rsidRPr="007A391B" w14:paraId="3936209D"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51C4CC7F" w14:textId="77777777" w:rsidR="004F3BD5" w:rsidRPr="007A391B" w:rsidRDefault="004F3BD5">
            <w:pPr>
              <w:spacing w:line="256" w:lineRule="auto"/>
              <w:jc w:val="both"/>
              <w:rPr>
                <w:sz w:val="22"/>
                <w:szCs w:val="22"/>
                <w:lang w:eastAsia="en-US"/>
              </w:rPr>
            </w:pPr>
            <w:r w:rsidRPr="007A391B">
              <w:rPr>
                <w:sz w:val="22"/>
                <w:szCs w:val="22"/>
                <w:lang w:eastAsia="en-US"/>
              </w:rPr>
              <w:t>Расходы на хим. реагенты, используемые в технологическом процессе</w:t>
            </w:r>
          </w:p>
        </w:tc>
        <w:tc>
          <w:tcPr>
            <w:tcW w:w="859" w:type="pct"/>
            <w:tcBorders>
              <w:top w:val="single" w:sz="4" w:space="0" w:color="auto"/>
              <w:left w:val="single" w:sz="4" w:space="0" w:color="auto"/>
              <w:bottom w:val="single" w:sz="4" w:space="0" w:color="auto"/>
              <w:right w:val="single" w:sz="4" w:space="0" w:color="auto"/>
            </w:tcBorders>
            <w:vAlign w:val="center"/>
            <w:hideMark/>
          </w:tcPr>
          <w:p w14:paraId="05E5F98F" w14:textId="77777777" w:rsidR="004F3BD5" w:rsidRPr="007A391B" w:rsidRDefault="004F3BD5">
            <w:pPr>
              <w:spacing w:line="256" w:lineRule="auto"/>
              <w:jc w:val="center"/>
              <w:rPr>
                <w:sz w:val="22"/>
                <w:szCs w:val="22"/>
                <w:lang w:eastAsia="en-US"/>
              </w:rPr>
            </w:pPr>
            <w:r w:rsidRPr="007A391B">
              <w:rPr>
                <w:sz w:val="22"/>
                <w:szCs w:val="22"/>
                <w:lang w:eastAsia="en-US"/>
              </w:rPr>
              <w:t>0</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62A3991F" w14:textId="77777777" w:rsidR="004F3BD5" w:rsidRPr="007A391B" w:rsidRDefault="004F3BD5">
            <w:pPr>
              <w:spacing w:line="256" w:lineRule="auto"/>
              <w:jc w:val="center"/>
              <w:rPr>
                <w:sz w:val="22"/>
                <w:szCs w:val="22"/>
                <w:lang w:eastAsia="en-US"/>
              </w:rPr>
            </w:pPr>
            <w:r w:rsidRPr="007A391B">
              <w:rPr>
                <w:sz w:val="22"/>
                <w:szCs w:val="22"/>
                <w:lang w:eastAsia="en-US"/>
              </w:rPr>
              <w:t>0,00</w:t>
            </w:r>
          </w:p>
        </w:tc>
      </w:tr>
      <w:tr w:rsidR="007A391B" w:rsidRPr="007A391B" w14:paraId="6ABDAC8B"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6C8E0584" w14:textId="77777777" w:rsidR="004F3BD5" w:rsidRPr="007A391B" w:rsidRDefault="004F3BD5">
            <w:pPr>
              <w:spacing w:line="256" w:lineRule="auto"/>
              <w:jc w:val="both"/>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859" w:type="pct"/>
            <w:tcBorders>
              <w:top w:val="single" w:sz="4" w:space="0" w:color="auto"/>
              <w:left w:val="single" w:sz="4" w:space="0" w:color="auto"/>
              <w:bottom w:val="single" w:sz="4" w:space="0" w:color="auto"/>
              <w:right w:val="single" w:sz="4" w:space="0" w:color="auto"/>
            </w:tcBorders>
            <w:vAlign w:val="center"/>
            <w:hideMark/>
          </w:tcPr>
          <w:p w14:paraId="1F769B08" w14:textId="77777777" w:rsidR="004F3BD5" w:rsidRPr="007A391B" w:rsidRDefault="004F3BD5">
            <w:pPr>
              <w:spacing w:line="256" w:lineRule="auto"/>
              <w:jc w:val="center"/>
              <w:rPr>
                <w:sz w:val="22"/>
                <w:szCs w:val="22"/>
                <w:lang w:eastAsia="en-US"/>
              </w:rPr>
            </w:pPr>
            <w:r w:rsidRPr="007A391B">
              <w:rPr>
                <w:sz w:val="22"/>
                <w:szCs w:val="22"/>
                <w:lang w:eastAsia="en-US"/>
              </w:rPr>
              <w:t>42 670,34</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242641F9" w14:textId="77777777" w:rsidR="004F3BD5" w:rsidRPr="007A391B" w:rsidRDefault="004F3BD5">
            <w:pPr>
              <w:spacing w:line="256" w:lineRule="auto"/>
              <w:jc w:val="center"/>
              <w:rPr>
                <w:sz w:val="22"/>
                <w:szCs w:val="22"/>
                <w:lang w:eastAsia="en-US"/>
              </w:rPr>
            </w:pPr>
            <w:r w:rsidRPr="007A391B">
              <w:rPr>
                <w:sz w:val="22"/>
                <w:szCs w:val="22"/>
                <w:lang w:eastAsia="en-US"/>
              </w:rPr>
              <w:t>2,64</w:t>
            </w:r>
          </w:p>
        </w:tc>
      </w:tr>
      <w:tr w:rsidR="007A391B" w:rsidRPr="007A391B" w14:paraId="11A74104"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09914E74" w14:textId="77777777" w:rsidR="004F3BD5" w:rsidRPr="007A391B" w:rsidRDefault="004F3BD5">
            <w:pPr>
              <w:spacing w:line="256" w:lineRule="auto"/>
              <w:jc w:val="both"/>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859" w:type="pct"/>
            <w:tcBorders>
              <w:top w:val="single" w:sz="4" w:space="0" w:color="auto"/>
              <w:left w:val="single" w:sz="4" w:space="0" w:color="auto"/>
              <w:bottom w:val="single" w:sz="4" w:space="0" w:color="auto"/>
              <w:right w:val="single" w:sz="4" w:space="0" w:color="auto"/>
            </w:tcBorders>
            <w:vAlign w:val="center"/>
            <w:hideMark/>
          </w:tcPr>
          <w:p w14:paraId="267B7895" w14:textId="77777777" w:rsidR="004F3BD5" w:rsidRPr="007A391B" w:rsidRDefault="004F3BD5">
            <w:pPr>
              <w:spacing w:line="256" w:lineRule="auto"/>
              <w:jc w:val="center"/>
              <w:rPr>
                <w:sz w:val="22"/>
                <w:szCs w:val="22"/>
                <w:lang w:eastAsia="en-US"/>
              </w:rPr>
            </w:pPr>
            <w:r w:rsidRPr="007A391B">
              <w:rPr>
                <w:sz w:val="22"/>
                <w:szCs w:val="22"/>
                <w:lang w:eastAsia="en-US"/>
              </w:rPr>
              <w:t>12 531,03</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69CDA7B2" w14:textId="77777777" w:rsidR="004F3BD5" w:rsidRPr="007A391B" w:rsidRDefault="004F3BD5">
            <w:pPr>
              <w:spacing w:line="256" w:lineRule="auto"/>
              <w:jc w:val="center"/>
              <w:rPr>
                <w:sz w:val="22"/>
                <w:szCs w:val="22"/>
                <w:lang w:eastAsia="en-US"/>
              </w:rPr>
            </w:pPr>
            <w:r w:rsidRPr="007A391B">
              <w:rPr>
                <w:sz w:val="22"/>
                <w:szCs w:val="22"/>
                <w:lang w:eastAsia="en-US"/>
              </w:rPr>
              <w:t>0,78</w:t>
            </w:r>
          </w:p>
        </w:tc>
      </w:tr>
      <w:tr w:rsidR="007A391B" w:rsidRPr="007A391B" w14:paraId="336CC566"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5875F8C3" w14:textId="77777777" w:rsidR="004F3BD5" w:rsidRPr="007A391B" w:rsidRDefault="004F3BD5">
            <w:pPr>
              <w:spacing w:line="256" w:lineRule="auto"/>
              <w:jc w:val="both"/>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859" w:type="pct"/>
            <w:tcBorders>
              <w:top w:val="single" w:sz="4" w:space="0" w:color="auto"/>
              <w:left w:val="single" w:sz="4" w:space="0" w:color="auto"/>
              <w:bottom w:val="single" w:sz="4" w:space="0" w:color="auto"/>
              <w:right w:val="single" w:sz="4" w:space="0" w:color="auto"/>
            </w:tcBorders>
            <w:vAlign w:val="center"/>
            <w:hideMark/>
          </w:tcPr>
          <w:p w14:paraId="40D54787" w14:textId="77777777" w:rsidR="004F3BD5" w:rsidRPr="007A391B" w:rsidRDefault="004F3BD5">
            <w:pPr>
              <w:spacing w:line="256" w:lineRule="auto"/>
              <w:jc w:val="center"/>
              <w:rPr>
                <w:sz w:val="22"/>
                <w:szCs w:val="22"/>
                <w:lang w:eastAsia="en-US"/>
              </w:rPr>
            </w:pPr>
            <w:r w:rsidRPr="007A391B">
              <w:rPr>
                <w:sz w:val="22"/>
                <w:szCs w:val="22"/>
                <w:lang w:eastAsia="en-US"/>
              </w:rPr>
              <w:t>49 509,60</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5125D517" w14:textId="77777777" w:rsidR="004F3BD5" w:rsidRPr="007A391B" w:rsidRDefault="004F3BD5">
            <w:pPr>
              <w:spacing w:line="256" w:lineRule="auto"/>
              <w:jc w:val="center"/>
              <w:rPr>
                <w:sz w:val="22"/>
                <w:szCs w:val="22"/>
                <w:lang w:eastAsia="en-US"/>
              </w:rPr>
            </w:pPr>
            <w:r w:rsidRPr="007A391B">
              <w:rPr>
                <w:sz w:val="22"/>
                <w:szCs w:val="22"/>
                <w:lang w:eastAsia="en-US"/>
              </w:rPr>
              <w:t>3,06</w:t>
            </w:r>
          </w:p>
        </w:tc>
      </w:tr>
      <w:tr w:rsidR="007A391B" w:rsidRPr="007A391B" w14:paraId="21EC8EB5"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6EDD9F10" w14:textId="77777777" w:rsidR="004F3BD5" w:rsidRPr="007A391B" w:rsidRDefault="004F3BD5">
            <w:pPr>
              <w:spacing w:line="256" w:lineRule="auto"/>
              <w:jc w:val="both"/>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859" w:type="pct"/>
            <w:tcBorders>
              <w:top w:val="single" w:sz="4" w:space="0" w:color="auto"/>
              <w:left w:val="single" w:sz="4" w:space="0" w:color="auto"/>
              <w:bottom w:val="single" w:sz="4" w:space="0" w:color="auto"/>
              <w:right w:val="single" w:sz="4" w:space="0" w:color="auto"/>
            </w:tcBorders>
            <w:vAlign w:val="center"/>
            <w:hideMark/>
          </w:tcPr>
          <w:p w14:paraId="472C0DD1" w14:textId="77777777" w:rsidR="004F3BD5" w:rsidRPr="007A391B" w:rsidRDefault="004F3BD5">
            <w:pPr>
              <w:spacing w:line="256" w:lineRule="auto"/>
              <w:jc w:val="center"/>
              <w:rPr>
                <w:sz w:val="22"/>
                <w:szCs w:val="22"/>
                <w:lang w:eastAsia="en-US"/>
              </w:rPr>
            </w:pPr>
            <w:r w:rsidRPr="007A391B">
              <w:rPr>
                <w:sz w:val="22"/>
                <w:szCs w:val="22"/>
                <w:lang w:eastAsia="en-US"/>
              </w:rPr>
              <w:t>11 708,61</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001ADF13" w14:textId="77777777" w:rsidR="004F3BD5" w:rsidRPr="007A391B" w:rsidRDefault="004F3BD5">
            <w:pPr>
              <w:spacing w:line="256" w:lineRule="auto"/>
              <w:jc w:val="center"/>
              <w:rPr>
                <w:sz w:val="22"/>
                <w:szCs w:val="22"/>
                <w:lang w:eastAsia="en-US"/>
              </w:rPr>
            </w:pPr>
            <w:r w:rsidRPr="007A391B">
              <w:rPr>
                <w:sz w:val="22"/>
                <w:szCs w:val="22"/>
                <w:lang w:eastAsia="en-US"/>
              </w:rPr>
              <w:t>0,72</w:t>
            </w:r>
          </w:p>
        </w:tc>
      </w:tr>
      <w:tr w:rsidR="007A391B" w:rsidRPr="007A391B" w14:paraId="2DED3C94"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0B2B6F14" w14:textId="77777777" w:rsidR="004F3BD5" w:rsidRPr="007A391B" w:rsidRDefault="004F3BD5">
            <w:pPr>
              <w:spacing w:line="256" w:lineRule="auto"/>
              <w:jc w:val="both"/>
              <w:rPr>
                <w:sz w:val="22"/>
                <w:szCs w:val="22"/>
                <w:lang w:eastAsia="en-US"/>
              </w:rPr>
            </w:pPr>
            <w:r w:rsidRPr="007A391B">
              <w:rPr>
                <w:sz w:val="22"/>
                <w:szCs w:val="22"/>
                <w:lang w:eastAsia="en-US"/>
              </w:rPr>
              <w:t>Расходы на амортизацию основных производственных средств</w:t>
            </w:r>
          </w:p>
        </w:tc>
        <w:tc>
          <w:tcPr>
            <w:tcW w:w="859" w:type="pct"/>
            <w:tcBorders>
              <w:top w:val="single" w:sz="4" w:space="0" w:color="auto"/>
              <w:left w:val="single" w:sz="4" w:space="0" w:color="auto"/>
              <w:bottom w:val="single" w:sz="4" w:space="0" w:color="auto"/>
              <w:right w:val="single" w:sz="4" w:space="0" w:color="auto"/>
            </w:tcBorders>
            <w:vAlign w:val="center"/>
            <w:hideMark/>
          </w:tcPr>
          <w:p w14:paraId="1C511268" w14:textId="77777777" w:rsidR="004F3BD5" w:rsidRPr="007A391B" w:rsidRDefault="004F3BD5">
            <w:pPr>
              <w:spacing w:line="256" w:lineRule="auto"/>
              <w:jc w:val="center"/>
              <w:rPr>
                <w:sz w:val="22"/>
                <w:szCs w:val="22"/>
                <w:lang w:eastAsia="en-US"/>
              </w:rPr>
            </w:pPr>
            <w:r w:rsidRPr="007A391B">
              <w:rPr>
                <w:sz w:val="22"/>
                <w:szCs w:val="22"/>
                <w:lang w:eastAsia="en-US"/>
              </w:rPr>
              <w:t>144 233,97</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6D3BE5D6" w14:textId="77777777" w:rsidR="004F3BD5" w:rsidRPr="007A391B" w:rsidRDefault="004F3BD5">
            <w:pPr>
              <w:spacing w:line="256" w:lineRule="auto"/>
              <w:jc w:val="center"/>
              <w:rPr>
                <w:sz w:val="22"/>
                <w:szCs w:val="22"/>
                <w:lang w:eastAsia="en-US"/>
              </w:rPr>
            </w:pPr>
            <w:r w:rsidRPr="007A391B">
              <w:rPr>
                <w:sz w:val="22"/>
                <w:szCs w:val="22"/>
                <w:lang w:eastAsia="en-US"/>
              </w:rPr>
              <w:t>8,92</w:t>
            </w:r>
          </w:p>
        </w:tc>
      </w:tr>
      <w:tr w:rsidR="007A391B" w:rsidRPr="007A391B" w14:paraId="6F687DCF"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0139BABC" w14:textId="77777777" w:rsidR="004F3BD5" w:rsidRPr="007A391B" w:rsidRDefault="004F3BD5">
            <w:pPr>
              <w:spacing w:line="256" w:lineRule="auto"/>
              <w:jc w:val="both"/>
              <w:rPr>
                <w:sz w:val="22"/>
                <w:szCs w:val="22"/>
                <w:lang w:eastAsia="en-US"/>
              </w:rPr>
            </w:pPr>
            <w:r w:rsidRPr="007A391B">
              <w:rPr>
                <w:sz w:val="22"/>
                <w:szCs w:val="22"/>
                <w:lang w:eastAsia="en-US"/>
              </w:rPr>
              <w:t>Расходы на аренду имущества, используемого для осуществления регулируемого вида деятельности</w:t>
            </w:r>
          </w:p>
        </w:tc>
        <w:tc>
          <w:tcPr>
            <w:tcW w:w="859" w:type="pct"/>
            <w:tcBorders>
              <w:top w:val="single" w:sz="4" w:space="0" w:color="auto"/>
              <w:left w:val="single" w:sz="4" w:space="0" w:color="auto"/>
              <w:bottom w:val="single" w:sz="4" w:space="0" w:color="auto"/>
              <w:right w:val="single" w:sz="4" w:space="0" w:color="auto"/>
            </w:tcBorders>
            <w:vAlign w:val="center"/>
            <w:hideMark/>
          </w:tcPr>
          <w:p w14:paraId="1EBD5DEB" w14:textId="77777777" w:rsidR="004F3BD5" w:rsidRPr="007A391B" w:rsidRDefault="004F3BD5">
            <w:pPr>
              <w:spacing w:line="256" w:lineRule="auto"/>
              <w:jc w:val="center"/>
              <w:rPr>
                <w:sz w:val="22"/>
                <w:szCs w:val="22"/>
                <w:lang w:eastAsia="en-US"/>
              </w:rPr>
            </w:pPr>
            <w:r w:rsidRPr="007A391B">
              <w:rPr>
                <w:sz w:val="22"/>
                <w:szCs w:val="22"/>
                <w:lang w:eastAsia="en-US"/>
              </w:rPr>
              <w:t>7 884,17</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61C8CCDF" w14:textId="77777777" w:rsidR="004F3BD5" w:rsidRPr="007A391B" w:rsidRDefault="004F3BD5">
            <w:pPr>
              <w:spacing w:line="256" w:lineRule="auto"/>
              <w:jc w:val="center"/>
              <w:rPr>
                <w:sz w:val="22"/>
                <w:szCs w:val="22"/>
                <w:lang w:eastAsia="en-US"/>
              </w:rPr>
            </w:pPr>
            <w:r w:rsidRPr="007A391B">
              <w:rPr>
                <w:sz w:val="22"/>
                <w:szCs w:val="22"/>
                <w:lang w:eastAsia="en-US"/>
              </w:rPr>
              <w:t>0,49</w:t>
            </w:r>
          </w:p>
        </w:tc>
      </w:tr>
      <w:tr w:rsidR="007A391B" w:rsidRPr="007A391B" w14:paraId="287EEA79"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16AF5AD9" w14:textId="77777777" w:rsidR="004F3BD5" w:rsidRPr="007A391B" w:rsidRDefault="004F3BD5">
            <w:pPr>
              <w:spacing w:line="256" w:lineRule="auto"/>
              <w:jc w:val="both"/>
              <w:rPr>
                <w:sz w:val="22"/>
                <w:szCs w:val="22"/>
                <w:lang w:eastAsia="en-US"/>
              </w:rPr>
            </w:pPr>
            <w:r w:rsidRPr="007A391B">
              <w:rPr>
                <w:sz w:val="22"/>
                <w:szCs w:val="22"/>
                <w:lang w:eastAsia="en-US"/>
              </w:rPr>
              <w:t>Расходы на капитальный и текущий ремонт основных производственных средств</w:t>
            </w:r>
          </w:p>
        </w:tc>
        <w:tc>
          <w:tcPr>
            <w:tcW w:w="859" w:type="pct"/>
            <w:tcBorders>
              <w:top w:val="single" w:sz="4" w:space="0" w:color="auto"/>
              <w:left w:val="single" w:sz="4" w:space="0" w:color="auto"/>
              <w:bottom w:val="single" w:sz="4" w:space="0" w:color="auto"/>
              <w:right w:val="single" w:sz="4" w:space="0" w:color="auto"/>
            </w:tcBorders>
            <w:vAlign w:val="center"/>
            <w:hideMark/>
          </w:tcPr>
          <w:p w14:paraId="603CF8FE" w14:textId="77777777" w:rsidR="004F3BD5" w:rsidRPr="007A391B" w:rsidRDefault="004F3BD5">
            <w:pPr>
              <w:spacing w:line="256" w:lineRule="auto"/>
              <w:jc w:val="center"/>
              <w:rPr>
                <w:sz w:val="22"/>
                <w:szCs w:val="22"/>
                <w:lang w:eastAsia="en-US"/>
              </w:rPr>
            </w:pPr>
            <w:r w:rsidRPr="007A391B">
              <w:rPr>
                <w:sz w:val="22"/>
                <w:szCs w:val="22"/>
                <w:lang w:eastAsia="en-US"/>
              </w:rPr>
              <w:t>12 790,01</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1E291107" w14:textId="77777777" w:rsidR="004F3BD5" w:rsidRPr="007A391B" w:rsidRDefault="004F3BD5">
            <w:pPr>
              <w:spacing w:line="256" w:lineRule="auto"/>
              <w:jc w:val="center"/>
              <w:rPr>
                <w:sz w:val="22"/>
                <w:szCs w:val="22"/>
                <w:lang w:eastAsia="en-US"/>
              </w:rPr>
            </w:pPr>
            <w:r w:rsidRPr="007A391B">
              <w:rPr>
                <w:sz w:val="22"/>
                <w:szCs w:val="22"/>
                <w:lang w:eastAsia="en-US"/>
              </w:rPr>
              <w:t>0,79</w:t>
            </w:r>
          </w:p>
        </w:tc>
      </w:tr>
      <w:tr w:rsidR="007A391B" w:rsidRPr="007A391B" w14:paraId="7B14383B"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27F5EEE3" w14:textId="77777777" w:rsidR="004F3BD5" w:rsidRPr="007A391B" w:rsidRDefault="004F3BD5">
            <w:pPr>
              <w:spacing w:line="256" w:lineRule="auto"/>
              <w:jc w:val="both"/>
              <w:rPr>
                <w:sz w:val="22"/>
                <w:szCs w:val="22"/>
                <w:lang w:eastAsia="en-US"/>
              </w:rPr>
            </w:pPr>
            <w:r w:rsidRPr="007A391B">
              <w:rPr>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859" w:type="pct"/>
            <w:tcBorders>
              <w:top w:val="single" w:sz="4" w:space="0" w:color="auto"/>
              <w:left w:val="single" w:sz="4" w:space="0" w:color="auto"/>
              <w:bottom w:val="single" w:sz="4" w:space="0" w:color="auto"/>
              <w:right w:val="single" w:sz="4" w:space="0" w:color="auto"/>
            </w:tcBorders>
            <w:vAlign w:val="center"/>
            <w:hideMark/>
          </w:tcPr>
          <w:p w14:paraId="20DA4685" w14:textId="77777777" w:rsidR="004F3BD5" w:rsidRPr="007A391B" w:rsidRDefault="004F3BD5">
            <w:pPr>
              <w:spacing w:line="256" w:lineRule="auto"/>
              <w:jc w:val="center"/>
              <w:rPr>
                <w:sz w:val="22"/>
                <w:szCs w:val="22"/>
                <w:lang w:eastAsia="en-US"/>
              </w:rPr>
            </w:pPr>
            <w:r w:rsidRPr="007A391B">
              <w:rPr>
                <w:sz w:val="22"/>
                <w:szCs w:val="22"/>
                <w:lang w:eastAsia="en-US"/>
              </w:rPr>
              <w:t>99 272,51</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70D01DCD" w14:textId="77777777" w:rsidR="004F3BD5" w:rsidRPr="007A391B" w:rsidRDefault="004F3BD5">
            <w:pPr>
              <w:spacing w:line="256" w:lineRule="auto"/>
              <w:jc w:val="center"/>
              <w:rPr>
                <w:sz w:val="22"/>
                <w:szCs w:val="22"/>
                <w:lang w:eastAsia="en-US"/>
              </w:rPr>
            </w:pPr>
            <w:r w:rsidRPr="007A391B">
              <w:rPr>
                <w:sz w:val="22"/>
                <w:szCs w:val="22"/>
                <w:lang w:eastAsia="en-US"/>
              </w:rPr>
              <w:t>6,14</w:t>
            </w:r>
          </w:p>
        </w:tc>
      </w:tr>
      <w:tr w:rsidR="004F3BD5" w:rsidRPr="007A391B" w14:paraId="34D34189" w14:textId="77777777" w:rsidTr="004F3BD5">
        <w:tc>
          <w:tcPr>
            <w:tcW w:w="3089" w:type="pct"/>
            <w:tcBorders>
              <w:top w:val="single" w:sz="4" w:space="0" w:color="auto"/>
              <w:left w:val="single" w:sz="4" w:space="0" w:color="auto"/>
              <w:bottom w:val="single" w:sz="4" w:space="0" w:color="auto"/>
              <w:right w:val="single" w:sz="4" w:space="0" w:color="auto"/>
            </w:tcBorders>
            <w:vAlign w:val="center"/>
            <w:hideMark/>
          </w:tcPr>
          <w:p w14:paraId="51BE2BE4" w14:textId="77777777" w:rsidR="004F3BD5" w:rsidRPr="007A391B" w:rsidRDefault="004F3BD5">
            <w:pPr>
              <w:spacing w:line="256" w:lineRule="auto"/>
              <w:jc w:val="both"/>
              <w:rPr>
                <w:b/>
                <w:sz w:val="22"/>
                <w:szCs w:val="22"/>
                <w:lang w:eastAsia="en-US"/>
              </w:rPr>
            </w:pPr>
            <w:r w:rsidRPr="007A391B">
              <w:rPr>
                <w:b/>
                <w:sz w:val="22"/>
                <w:szCs w:val="22"/>
                <w:lang w:eastAsia="en-US"/>
              </w:rPr>
              <w:t>Себестоимость производимых товаров (оказываемых услуг) по регулируемому виду деятельности</w:t>
            </w:r>
          </w:p>
        </w:tc>
        <w:tc>
          <w:tcPr>
            <w:tcW w:w="859" w:type="pct"/>
            <w:tcBorders>
              <w:top w:val="single" w:sz="4" w:space="0" w:color="auto"/>
              <w:left w:val="single" w:sz="4" w:space="0" w:color="auto"/>
              <w:bottom w:val="single" w:sz="4" w:space="0" w:color="auto"/>
              <w:right w:val="single" w:sz="4" w:space="0" w:color="auto"/>
            </w:tcBorders>
            <w:vAlign w:val="center"/>
            <w:hideMark/>
          </w:tcPr>
          <w:p w14:paraId="07A6986F" w14:textId="77777777" w:rsidR="004F3BD5" w:rsidRPr="007A391B" w:rsidRDefault="004F3BD5">
            <w:pPr>
              <w:spacing w:line="256" w:lineRule="auto"/>
              <w:jc w:val="center"/>
              <w:rPr>
                <w:b/>
                <w:sz w:val="22"/>
                <w:szCs w:val="22"/>
                <w:lang w:eastAsia="en-US"/>
              </w:rPr>
            </w:pPr>
            <w:r w:rsidRPr="007A391B">
              <w:rPr>
                <w:b/>
                <w:sz w:val="22"/>
                <w:szCs w:val="22"/>
                <w:lang w:eastAsia="en-US"/>
              </w:rPr>
              <w:t>1 616 752,93</w:t>
            </w:r>
          </w:p>
        </w:tc>
        <w:tc>
          <w:tcPr>
            <w:tcW w:w="1052" w:type="pct"/>
            <w:tcBorders>
              <w:top w:val="single" w:sz="4" w:space="0" w:color="auto"/>
              <w:left w:val="single" w:sz="4" w:space="0" w:color="auto"/>
              <w:bottom w:val="single" w:sz="4" w:space="0" w:color="auto"/>
              <w:right w:val="single" w:sz="4" w:space="0" w:color="auto"/>
            </w:tcBorders>
            <w:noWrap/>
            <w:vAlign w:val="center"/>
            <w:hideMark/>
          </w:tcPr>
          <w:p w14:paraId="1D327C32" w14:textId="77777777" w:rsidR="004F3BD5" w:rsidRPr="007A391B" w:rsidRDefault="004F3BD5">
            <w:pPr>
              <w:spacing w:line="256" w:lineRule="auto"/>
              <w:jc w:val="center"/>
              <w:rPr>
                <w:b/>
                <w:sz w:val="22"/>
                <w:szCs w:val="22"/>
                <w:lang w:eastAsia="en-US"/>
              </w:rPr>
            </w:pPr>
            <w:r w:rsidRPr="007A391B">
              <w:rPr>
                <w:b/>
                <w:sz w:val="22"/>
                <w:szCs w:val="22"/>
                <w:lang w:eastAsia="en-US"/>
              </w:rPr>
              <w:t>100</w:t>
            </w:r>
          </w:p>
        </w:tc>
      </w:tr>
    </w:tbl>
    <w:p w14:paraId="27860787" w14:textId="77777777" w:rsidR="004F3BD5" w:rsidRPr="007A391B" w:rsidRDefault="004F3BD5" w:rsidP="004F3BD5">
      <w:pPr>
        <w:pStyle w:val="a7"/>
        <w:keepNext/>
        <w:jc w:val="left"/>
        <w:rPr>
          <w:b/>
          <w:sz w:val="24"/>
        </w:rPr>
      </w:pPr>
    </w:p>
    <w:p w14:paraId="5BDB88F4" w14:textId="77777777" w:rsidR="004F3BD5" w:rsidRPr="007A391B" w:rsidRDefault="004F3BD5" w:rsidP="004F3BD5">
      <w:pPr>
        <w:spacing w:after="160" w:line="256" w:lineRule="auto"/>
        <w:rPr>
          <w:b/>
          <w:sz w:val="24"/>
        </w:rPr>
      </w:pPr>
      <w:r w:rsidRPr="007A391B">
        <w:rPr>
          <w:b/>
          <w:sz w:val="24"/>
        </w:rPr>
        <w:br w:type="page"/>
      </w:r>
    </w:p>
    <w:p w14:paraId="1021DA5A" w14:textId="74D7AC39" w:rsidR="004F3BD5" w:rsidRPr="007A391B" w:rsidRDefault="004F3BD5" w:rsidP="004F3BD5">
      <w:pPr>
        <w:pStyle w:val="a7"/>
        <w:keepNext/>
        <w:jc w:val="left"/>
        <w:rPr>
          <w:szCs w:val="28"/>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19</w:t>
      </w:r>
      <w:r w:rsidRPr="007A391B">
        <w:rPr>
          <w:b/>
          <w:sz w:val="24"/>
        </w:rPr>
        <w:fldChar w:fldCharType="end"/>
      </w:r>
      <w:r w:rsidRPr="007A391B">
        <w:rPr>
          <w:sz w:val="24"/>
        </w:rPr>
        <w:t xml:space="preserve"> - </w:t>
      </w:r>
      <w:r w:rsidRPr="007A391B">
        <w:rPr>
          <w:b/>
          <w:sz w:val="24"/>
          <w:szCs w:val="24"/>
        </w:rPr>
        <w:t>Структура себестоимости тепловой энергии, переданной СГМП «ГСТ»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0"/>
        <w:gridCol w:w="3754"/>
        <w:gridCol w:w="3078"/>
      </w:tblGrid>
      <w:tr w:rsidR="007A391B" w:rsidRPr="007A391B" w14:paraId="347EB79A" w14:textId="77777777" w:rsidTr="004F3BD5">
        <w:trPr>
          <w:tblHeader/>
        </w:trPr>
        <w:tc>
          <w:tcPr>
            <w:tcW w:w="2654" w:type="pct"/>
            <w:tcBorders>
              <w:top w:val="single" w:sz="4" w:space="0" w:color="auto"/>
              <w:left w:val="single" w:sz="4" w:space="0" w:color="auto"/>
              <w:bottom w:val="single" w:sz="4" w:space="0" w:color="auto"/>
              <w:right w:val="single" w:sz="4" w:space="0" w:color="auto"/>
            </w:tcBorders>
            <w:vAlign w:val="center"/>
            <w:hideMark/>
          </w:tcPr>
          <w:p w14:paraId="7DC25CC6"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6E0CF8"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CF45572" w14:textId="77777777" w:rsidR="004F3BD5" w:rsidRPr="007A391B" w:rsidRDefault="004F3BD5">
            <w:pPr>
              <w:spacing w:line="256" w:lineRule="auto"/>
              <w:jc w:val="center"/>
              <w:rPr>
                <w:b/>
                <w:sz w:val="22"/>
                <w:szCs w:val="22"/>
                <w:lang w:eastAsia="en-US"/>
              </w:rPr>
            </w:pPr>
            <w:r w:rsidRPr="007A391B">
              <w:rPr>
                <w:b/>
                <w:sz w:val="22"/>
                <w:szCs w:val="22"/>
                <w:lang w:eastAsia="en-US"/>
              </w:rPr>
              <w:t>Доля в структуре себестоимости, %</w:t>
            </w:r>
          </w:p>
        </w:tc>
      </w:tr>
      <w:tr w:rsidR="007A391B" w:rsidRPr="007A391B" w14:paraId="3D91B25D"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669D4"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тепловую энергию (мощность), теплоноситель</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26F6E2" w14:textId="77777777" w:rsidR="004F3BD5" w:rsidRPr="007A391B" w:rsidRDefault="004F3BD5">
            <w:pPr>
              <w:spacing w:line="256" w:lineRule="auto"/>
              <w:jc w:val="center"/>
              <w:rPr>
                <w:sz w:val="22"/>
                <w:szCs w:val="22"/>
                <w:lang w:eastAsia="en-US"/>
              </w:rPr>
            </w:pPr>
            <w:r w:rsidRPr="007A391B">
              <w:rPr>
                <w:sz w:val="22"/>
                <w:szCs w:val="22"/>
                <w:lang w:eastAsia="en-US"/>
              </w:rPr>
              <w:t>1 421 893,32</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63DA0228" w14:textId="77777777" w:rsidR="004F3BD5" w:rsidRPr="007A391B" w:rsidRDefault="004F3BD5">
            <w:pPr>
              <w:spacing w:line="256" w:lineRule="auto"/>
              <w:jc w:val="center"/>
              <w:rPr>
                <w:sz w:val="22"/>
                <w:szCs w:val="22"/>
                <w:lang w:eastAsia="en-US"/>
              </w:rPr>
            </w:pPr>
            <w:r w:rsidRPr="007A391B">
              <w:rPr>
                <w:sz w:val="22"/>
                <w:szCs w:val="22"/>
                <w:lang w:eastAsia="en-US"/>
              </w:rPr>
              <w:t>48,89</w:t>
            </w:r>
          </w:p>
        </w:tc>
      </w:tr>
      <w:tr w:rsidR="007A391B" w:rsidRPr="007A391B" w14:paraId="67B841D1"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480F7"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43BC7" w14:textId="77777777" w:rsidR="004F3BD5" w:rsidRPr="007A391B" w:rsidRDefault="004F3BD5">
            <w:pPr>
              <w:spacing w:line="256" w:lineRule="auto"/>
              <w:jc w:val="center"/>
              <w:rPr>
                <w:sz w:val="22"/>
                <w:szCs w:val="22"/>
                <w:lang w:eastAsia="en-US"/>
              </w:rPr>
            </w:pPr>
            <w:r w:rsidRPr="007A391B">
              <w:rPr>
                <w:sz w:val="22"/>
                <w:szCs w:val="22"/>
                <w:lang w:eastAsia="en-US"/>
              </w:rPr>
              <w:t>0,00</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5CF61609" w14:textId="77777777" w:rsidR="004F3BD5" w:rsidRPr="007A391B" w:rsidRDefault="004F3BD5">
            <w:pPr>
              <w:spacing w:line="256" w:lineRule="auto"/>
              <w:jc w:val="center"/>
              <w:rPr>
                <w:sz w:val="22"/>
                <w:szCs w:val="22"/>
                <w:lang w:eastAsia="en-US"/>
              </w:rPr>
            </w:pPr>
            <w:r w:rsidRPr="007A391B">
              <w:rPr>
                <w:sz w:val="22"/>
                <w:szCs w:val="22"/>
                <w:lang w:eastAsia="en-US"/>
              </w:rPr>
              <w:t>0,00</w:t>
            </w:r>
          </w:p>
        </w:tc>
      </w:tr>
      <w:tr w:rsidR="007A391B" w:rsidRPr="007A391B" w14:paraId="011245D9"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1D402"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F057B" w14:textId="77777777" w:rsidR="004F3BD5" w:rsidRPr="007A391B" w:rsidRDefault="004F3BD5">
            <w:pPr>
              <w:spacing w:line="256" w:lineRule="auto"/>
              <w:jc w:val="center"/>
              <w:rPr>
                <w:sz w:val="22"/>
                <w:szCs w:val="22"/>
                <w:lang w:eastAsia="en-US"/>
              </w:rPr>
            </w:pPr>
            <w:r w:rsidRPr="007A391B">
              <w:rPr>
                <w:sz w:val="22"/>
                <w:szCs w:val="22"/>
                <w:lang w:eastAsia="en-US"/>
              </w:rPr>
              <w:t>110 191,78</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6CB1EE5D" w14:textId="77777777" w:rsidR="004F3BD5" w:rsidRPr="007A391B" w:rsidRDefault="004F3BD5">
            <w:pPr>
              <w:spacing w:line="256" w:lineRule="auto"/>
              <w:jc w:val="center"/>
              <w:rPr>
                <w:sz w:val="22"/>
                <w:szCs w:val="22"/>
                <w:lang w:eastAsia="en-US"/>
              </w:rPr>
            </w:pPr>
            <w:r w:rsidRPr="007A391B">
              <w:rPr>
                <w:sz w:val="22"/>
                <w:szCs w:val="22"/>
                <w:lang w:eastAsia="en-US"/>
              </w:rPr>
              <w:t>3,79</w:t>
            </w:r>
          </w:p>
        </w:tc>
      </w:tr>
      <w:tr w:rsidR="007A391B" w:rsidRPr="007A391B" w14:paraId="3F9AEF53"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E4F9A"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10A283" w14:textId="77777777" w:rsidR="004F3BD5" w:rsidRPr="007A391B" w:rsidRDefault="004F3BD5">
            <w:pPr>
              <w:spacing w:line="256" w:lineRule="auto"/>
              <w:jc w:val="center"/>
              <w:rPr>
                <w:sz w:val="22"/>
                <w:szCs w:val="22"/>
                <w:lang w:eastAsia="en-US"/>
              </w:rPr>
            </w:pPr>
            <w:r w:rsidRPr="007A391B">
              <w:rPr>
                <w:sz w:val="22"/>
                <w:szCs w:val="22"/>
                <w:lang w:eastAsia="en-US"/>
              </w:rPr>
              <w:t>18 374,00</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76373937" w14:textId="77777777" w:rsidR="004F3BD5" w:rsidRPr="007A391B" w:rsidRDefault="004F3BD5">
            <w:pPr>
              <w:spacing w:line="256" w:lineRule="auto"/>
              <w:jc w:val="center"/>
              <w:rPr>
                <w:sz w:val="22"/>
                <w:szCs w:val="22"/>
                <w:lang w:eastAsia="en-US"/>
              </w:rPr>
            </w:pPr>
            <w:r w:rsidRPr="007A391B">
              <w:rPr>
                <w:sz w:val="22"/>
                <w:szCs w:val="22"/>
                <w:lang w:eastAsia="en-US"/>
              </w:rPr>
              <w:t>0,63</w:t>
            </w:r>
          </w:p>
        </w:tc>
      </w:tr>
      <w:tr w:rsidR="007A391B" w:rsidRPr="007A391B" w14:paraId="333FD4E5"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25FC" w14:textId="77777777" w:rsidR="004F3BD5" w:rsidRPr="007A391B" w:rsidRDefault="004F3BD5">
            <w:pPr>
              <w:spacing w:line="256" w:lineRule="auto"/>
              <w:rPr>
                <w:sz w:val="22"/>
                <w:szCs w:val="22"/>
                <w:lang w:eastAsia="en-US"/>
              </w:rPr>
            </w:pPr>
            <w:r w:rsidRPr="007A391B">
              <w:rPr>
                <w:sz w:val="22"/>
                <w:szCs w:val="22"/>
                <w:lang w:eastAsia="en-US"/>
              </w:rPr>
              <w:t>Расходы на хим.реагенты, используемые в технологическом процессе</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A9FE6D" w14:textId="77777777" w:rsidR="004F3BD5" w:rsidRPr="007A391B" w:rsidRDefault="004F3BD5">
            <w:pPr>
              <w:spacing w:line="256" w:lineRule="auto"/>
              <w:jc w:val="center"/>
              <w:rPr>
                <w:sz w:val="22"/>
                <w:szCs w:val="22"/>
                <w:lang w:eastAsia="en-US"/>
              </w:rPr>
            </w:pPr>
            <w:r w:rsidRPr="007A391B">
              <w:rPr>
                <w:sz w:val="22"/>
                <w:szCs w:val="22"/>
                <w:lang w:eastAsia="en-US"/>
              </w:rPr>
              <w:t>753,35</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6992792E" w14:textId="77777777" w:rsidR="004F3BD5" w:rsidRPr="007A391B" w:rsidRDefault="004F3BD5">
            <w:pPr>
              <w:spacing w:line="256" w:lineRule="auto"/>
              <w:jc w:val="center"/>
              <w:rPr>
                <w:sz w:val="22"/>
                <w:szCs w:val="22"/>
                <w:lang w:eastAsia="en-US"/>
              </w:rPr>
            </w:pPr>
            <w:r w:rsidRPr="007A391B">
              <w:rPr>
                <w:sz w:val="22"/>
                <w:szCs w:val="22"/>
                <w:lang w:eastAsia="en-US"/>
              </w:rPr>
              <w:t>0,03</w:t>
            </w:r>
          </w:p>
        </w:tc>
      </w:tr>
      <w:tr w:rsidR="007A391B" w:rsidRPr="007A391B" w14:paraId="0E49FF05"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72058"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0B0EE" w14:textId="77777777" w:rsidR="004F3BD5" w:rsidRPr="007A391B" w:rsidRDefault="004F3BD5">
            <w:pPr>
              <w:spacing w:line="256" w:lineRule="auto"/>
              <w:jc w:val="center"/>
              <w:rPr>
                <w:sz w:val="22"/>
                <w:szCs w:val="22"/>
                <w:lang w:eastAsia="en-US"/>
              </w:rPr>
            </w:pPr>
            <w:r w:rsidRPr="007A391B">
              <w:rPr>
                <w:sz w:val="22"/>
                <w:szCs w:val="22"/>
                <w:lang w:eastAsia="en-US"/>
              </w:rPr>
              <w:t>208 613,67</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6F904F95" w14:textId="77777777" w:rsidR="004F3BD5" w:rsidRPr="007A391B" w:rsidRDefault="004F3BD5">
            <w:pPr>
              <w:spacing w:line="256" w:lineRule="auto"/>
              <w:jc w:val="center"/>
              <w:rPr>
                <w:sz w:val="22"/>
                <w:szCs w:val="22"/>
                <w:lang w:eastAsia="en-US"/>
              </w:rPr>
            </w:pPr>
            <w:r w:rsidRPr="007A391B">
              <w:rPr>
                <w:sz w:val="22"/>
                <w:szCs w:val="22"/>
                <w:lang w:eastAsia="en-US"/>
              </w:rPr>
              <w:t>7,17</w:t>
            </w:r>
          </w:p>
        </w:tc>
      </w:tr>
      <w:tr w:rsidR="007A391B" w:rsidRPr="007A391B" w14:paraId="38EA9A96"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91EFC"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67DEB" w14:textId="77777777" w:rsidR="004F3BD5" w:rsidRPr="007A391B" w:rsidRDefault="004F3BD5">
            <w:pPr>
              <w:spacing w:line="256" w:lineRule="auto"/>
              <w:jc w:val="center"/>
              <w:rPr>
                <w:sz w:val="22"/>
                <w:szCs w:val="22"/>
                <w:lang w:eastAsia="en-US"/>
              </w:rPr>
            </w:pPr>
            <w:r w:rsidRPr="007A391B">
              <w:rPr>
                <w:sz w:val="22"/>
                <w:szCs w:val="22"/>
                <w:lang w:eastAsia="en-US"/>
              </w:rPr>
              <w:t>63 574,66</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39096814" w14:textId="77777777" w:rsidR="004F3BD5" w:rsidRPr="007A391B" w:rsidRDefault="004F3BD5">
            <w:pPr>
              <w:spacing w:line="256" w:lineRule="auto"/>
              <w:jc w:val="center"/>
              <w:rPr>
                <w:sz w:val="22"/>
                <w:szCs w:val="22"/>
                <w:lang w:eastAsia="en-US"/>
              </w:rPr>
            </w:pPr>
            <w:r w:rsidRPr="007A391B">
              <w:rPr>
                <w:sz w:val="22"/>
                <w:szCs w:val="22"/>
                <w:lang w:eastAsia="en-US"/>
              </w:rPr>
              <w:t>2,19</w:t>
            </w:r>
          </w:p>
        </w:tc>
      </w:tr>
      <w:tr w:rsidR="007A391B" w:rsidRPr="007A391B" w14:paraId="76EA81B6"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945BC"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4FD95" w14:textId="77777777" w:rsidR="004F3BD5" w:rsidRPr="007A391B" w:rsidRDefault="004F3BD5">
            <w:pPr>
              <w:spacing w:line="256" w:lineRule="auto"/>
              <w:jc w:val="center"/>
              <w:rPr>
                <w:sz w:val="22"/>
                <w:szCs w:val="22"/>
                <w:lang w:eastAsia="en-US"/>
              </w:rPr>
            </w:pPr>
            <w:r w:rsidRPr="007A391B">
              <w:rPr>
                <w:sz w:val="22"/>
                <w:szCs w:val="22"/>
                <w:lang w:eastAsia="en-US"/>
              </w:rPr>
              <w:t>54 032,77</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2EF1377D" w14:textId="77777777" w:rsidR="004F3BD5" w:rsidRPr="007A391B" w:rsidRDefault="004F3BD5">
            <w:pPr>
              <w:spacing w:line="256" w:lineRule="auto"/>
              <w:jc w:val="center"/>
              <w:rPr>
                <w:sz w:val="22"/>
                <w:szCs w:val="22"/>
                <w:lang w:eastAsia="en-US"/>
              </w:rPr>
            </w:pPr>
            <w:r w:rsidRPr="007A391B">
              <w:rPr>
                <w:sz w:val="22"/>
                <w:szCs w:val="22"/>
                <w:lang w:eastAsia="en-US"/>
              </w:rPr>
              <w:t>1,86</w:t>
            </w:r>
          </w:p>
        </w:tc>
      </w:tr>
      <w:tr w:rsidR="007A391B" w:rsidRPr="007A391B" w14:paraId="37FA9D5D"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F1203"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2D056" w14:textId="77777777" w:rsidR="004F3BD5" w:rsidRPr="007A391B" w:rsidRDefault="004F3BD5">
            <w:pPr>
              <w:spacing w:line="256" w:lineRule="auto"/>
              <w:jc w:val="center"/>
              <w:rPr>
                <w:sz w:val="22"/>
                <w:szCs w:val="22"/>
                <w:lang w:eastAsia="en-US"/>
              </w:rPr>
            </w:pPr>
            <w:r w:rsidRPr="007A391B">
              <w:rPr>
                <w:sz w:val="22"/>
                <w:szCs w:val="22"/>
                <w:lang w:eastAsia="en-US"/>
              </w:rPr>
              <w:t>15 013,34</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4E5F4583" w14:textId="77777777" w:rsidR="004F3BD5" w:rsidRPr="007A391B" w:rsidRDefault="004F3BD5">
            <w:pPr>
              <w:spacing w:line="256" w:lineRule="auto"/>
              <w:jc w:val="center"/>
              <w:rPr>
                <w:sz w:val="22"/>
                <w:szCs w:val="22"/>
                <w:lang w:eastAsia="en-US"/>
              </w:rPr>
            </w:pPr>
            <w:r w:rsidRPr="007A391B">
              <w:rPr>
                <w:sz w:val="22"/>
                <w:szCs w:val="22"/>
                <w:lang w:eastAsia="en-US"/>
              </w:rPr>
              <w:t>0,52</w:t>
            </w:r>
          </w:p>
        </w:tc>
      </w:tr>
      <w:tr w:rsidR="007A391B" w:rsidRPr="007A391B" w14:paraId="111F57E6"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3CC68"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производственных средств</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58089" w14:textId="77777777" w:rsidR="004F3BD5" w:rsidRPr="007A391B" w:rsidRDefault="004F3BD5">
            <w:pPr>
              <w:spacing w:line="256" w:lineRule="auto"/>
              <w:jc w:val="center"/>
              <w:rPr>
                <w:sz w:val="22"/>
                <w:szCs w:val="22"/>
                <w:lang w:eastAsia="en-US"/>
              </w:rPr>
            </w:pPr>
            <w:r w:rsidRPr="007A391B">
              <w:rPr>
                <w:sz w:val="22"/>
                <w:szCs w:val="22"/>
                <w:lang w:eastAsia="en-US"/>
              </w:rPr>
              <w:t>315 837,15</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7BD0B792" w14:textId="77777777" w:rsidR="004F3BD5" w:rsidRPr="007A391B" w:rsidRDefault="004F3BD5">
            <w:pPr>
              <w:spacing w:line="256" w:lineRule="auto"/>
              <w:jc w:val="center"/>
              <w:rPr>
                <w:sz w:val="22"/>
                <w:szCs w:val="22"/>
                <w:lang w:eastAsia="en-US"/>
              </w:rPr>
            </w:pPr>
            <w:r w:rsidRPr="007A391B">
              <w:rPr>
                <w:sz w:val="22"/>
                <w:szCs w:val="22"/>
                <w:lang w:eastAsia="en-US"/>
              </w:rPr>
              <w:t>10,86</w:t>
            </w:r>
          </w:p>
        </w:tc>
      </w:tr>
      <w:tr w:rsidR="007A391B" w:rsidRPr="007A391B" w14:paraId="32A71431"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7BCFC5" w14:textId="77777777" w:rsidR="004F3BD5" w:rsidRPr="007A391B" w:rsidRDefault="004F3BD5">
            <w:pPr>
              <w:spacing w:line="256" w:lineRule="auto"/>
              <w:rPr>
                <w:sz w:val="22"/>
                <w:szCs w:val="22"/>
                <w:lang w:eastAsia="en-US"/>
              </w:rPr>
            </w:pPr>
            <w:r w:rsidRPr="007A391B">
              <w:rPr>
                <w:sz w:val="22"/>
                <w:szCs w:val="22"/>
                <w:lang w:eastAsia="en-US"/>
              </w:rPr>
              <w:t>Расходы на аренду имущества, используемого для осуществления регулируемого вида деятельности</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EA1C3" w14:textId="77777777" w:rsidR="004F3BD5" w:rsidRPr="007A391B" w:rsidRDefault="004F3BD5">
            <w:pPr>
              <w:spacing w:line="256" w:lineRule="auto"/>
              <w:jc w:val="center"/>
              <w:rPr>
                <w:sz w:val="22"/>
                <w:szCs w:val="22"/>
                <w:lang w:eastAsia="en-US"/>
              </w:rPr>
            </w:pPr>
            <w:r w:rsidRPr="007A391B">
              <w:rPr>
                <w:sz w:val="22"/>
                <w:szCs w:val="22"/>
                <w:lang w:eastAsia="en-US"/>
              </w:rPr>
              <w:t>14 932,68</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49F0B6F1" w14:textId="77777777" w:rsidR="004F3BD5" w:rsidRPr="007A391B" w:rsidRDefault="004F3BD5">
            <w:pPr>
              <w:spacing w:line="256" w:lineRule="auto"/>
              <w:jc w:val="center"/>
              <w:rPr>
                <w:sz w:val="22"/>
                <w:szCs w:val="22"/>
                <w:lang w:eastAsia="en-US"/>
              </w:rPr>
            </w:pPr>
            <w:r w:rsidRPr="007A391B">
              <w:rPr>
                <w:sz w:val="22"/>
                <w:szCs w:val="22"/>
                <w:lang w:eastAsia="en-US"/>
              </w:rPr>
              <w:t>0,51</w:t>
            </w:r>
          </w:p>
        </w:tc>
      </w:tr>
      <w:tr w:rsidR="007A391B" w:rsidRPr="007A391B" w14:paraId="08CA8B70"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E7112" w14:textId="77777777" w:rsidR="004F3BD5" w:rsidRPr="007A391B" w:rsidRDefault="004F3BD5">
            <w:pPr>
              <w:spacing w:line="256" w:lineRule="auto"/>
              <w:rPr>
                <w:sz w:val="22"/>
                <w:szCs w:val="22"/>
                <w:lang w:eastAsia="en-US"/>
              </w:rPr>
            </w:pPr>
            <w:r w:rsidRPr="007A391B">
              <w:rPr>
                <w:sz w:val="22"/>
                <w:szCs w:val="22"/>
                <w:lang w:eastAsia="en-US"/>
              </w:rPr>
              <w:t>Общепроизводственные расходы</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48E23" w14:textId="77777777" w:rsidR="004F3BD5" w:rsidRPr="007A391B" w:rsidRDefault="004F3BD5">
            <w:pPr>
              <w:spacing w:line="256" w:lineRule="auto"/>
              <w:jc w:val="center"/>
              <w:rPr>
                <w:sz w:val="22"/>
                <w:szCs w:val="22"/>
                <w:lang w:eastAsia="en-US"/>
              </w:rPr>
            </w:pPr>
            <w:r w:rsidRPr="007A391B">
              <w:rPr>
                <w:sz w:val="22"/>
                <w:szCs w:val="22"/>
                <w:lang w:eastAsia="en-US"/>
              </w:rPr>
              <w:t>151 450,10</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78CDC34E" w14:textId="77777777" w:rsidR="004F3BD5" w:rsidRPr="007A391B" w:rsidRDefault="004F3BD5">
            <w:pPr>
              <w:spacing w:line="256" w:lineRule="auto"/>
              <w:jc w:val="center"/>
              <w:rPr>
                <w:sz w:val="22"/>
                <w:szCs w:val="22"/>
                <w:lang w:eastAsia="en-US"/>
              </w:rPr>
            </w:pPr>
            <w:r w:rsidRPr="007A391B">
              <w:rPr>
                <w:sz w:val="22"/>
                <w:szCs w:val="22"/>
                <w:lang w:eastAsia="en-US"/>
              </w:rPr>
              <w:t>5,21</w:t>
            </w:r>
          </w:p>
        </w:tc>
      </w:tr>
      <w:tr w:rsidR="007A391B" w:rsidRPr="007A391B" w14:paraId="4C6D8BD4"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40427" w14:textId="77777777" w:rsidR="004F3BD5" w:rsidRPr="007A391B" w:rsidRDefault="004F3BD5">
            <w:pPr>
              <w:spacing w:line="256" w:lineRule="auto"/>
              <w:rPr>
                <w:sz w:val="22"/>
                <w:szCs w:val="22"/>
                <w:lang w:eastAsia="en-US"/>
              </w:rPr>
            </w:pPr>
            <w:r w:rsidRPr="007A391B">
              <w:rPr>
                <w:sz w:val="22"/>
                <w:szCs w:val="22"/>
                <w:lang w:eastAsia="en-US"/>
              </w:rPr>
              <w:t>Общехозяйственные расходы</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303C68" w14:textId="77777777" w:rsidR="004F3BD5" w:rsidRPr="007A391B" w:rsidRDefault="004F3BD5">
            <w:pPr>
              <w:spacing w:line="256" w:lineRule="auto"/>
              <w:jc w:val="center"/>
              <w:rPr>
                <w:sz w:val="22"/>
                <w:szCs w:val="22"/>
                <w:lang w:eastAsia="en-US"/>
              </w:rPr>
            </w:pPr>
            <w:r w:rsidRPr="007A391B">
              <w:rPr>
                <w:sz w:val="22"/>
                <w:szCs w:val="22"/>
                <w:lang w:eastAsia="en-US"/>
              </w:rPr>
              <w:t>136 906,67</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048A65BC" w14:textId="77777777" w:rsidR="004F3BD5" w:rsidRPr="007A391B" w:rsidRDefault="004F3BD5">
            <w:pPr>
              <w:spacing w:line="256" w:lineRule="auto"/>
              <w:jc w:val="center"/>
              <w:rPr>
                <w:sz w:val="22"/>
                <w:szCs w:val="22"/>
                <w:lang w:eastAsia="en-US"/>
              </w:rPr>
            </w:pPr>
            <w:r w:rsidRPr="007A391B">
              <w:rPr>
                <w:sz w:val="22"/>
                <w:szCs w:val="22"/>
                <w:lang w:eastAsia="en-US"/>
              </w:rPr>
              <w:t>4,71</w:t>
            </w:r>
          </w:p>
        </w:tc>
      </w:tr>
      <w:tr w:rsidR="007A391B" w:rsidRPr="007A391B" w14:paraId="714FA3FD"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A1624" w14:textId="77777777" w:rsidR="004F3BD5" w:rsidRPr="007A391B" w:rsidRDefault="004F3BD5">
            <w:pPr>
              <w:spacing w:line="256" w:lineRule="auto"/>
              <w:rPr>
                <w:sz w:val="22"/>
                <w:szCs w:val="22"/>
                <w:lang w:eastAsia="en-US"/>
              </w:rPr>
            </w:pPr>
            <w:r w:rsidRPr="007A391B">
              <w:rPr>
                <w:sz w:val="22"/>
                <w:szCs w:val="22"/>
                <w:lang w:eastAsia="en-US"/>
              </w:rPr>
              <w:t>Расходы на капитальный и текущий ремонт основных производственных средств</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0198D" w14:textId="77777777" w:rsidR="004F3BD5" w:rsidRPr="007A391B" w:rsidRDefault="004F3BD5">
            <w:pPr>
              <w:spacing w:line="256" w:lineRule="auto"/>
              <w:jc w:val="center"/>
              <w:rPr>
                <w:sz w:val="22"/>
                <w:szCs w:val="22"/>
                <w:lang w:eastAsia="en-US"/>
              </w:rPr>
            </w:pPr>
            <w:r w:rsidRPr="007A391B">
              <w:rPr>
                <w:sz w:val="22"/>
                <w:szCs w:val="22"/>
                <w:lang w:eastAsia="en-US"/>
              </w:rPr>
              <w:t>62 893,31</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2EF11216" w14:textId="77777777" w:rsidR="004F3BD5" w:rsidRPr="007A391B" w:rsidRDefault="004F3BD5">
            <w:pPr>
              <w:spacing w:line="256" w:lineRule="auto"/>
              <w:jc w:val="center"/>
              <w:rPr>
                <w:sz w:val="22"/>
                <w:szCs w:val="22"/>
                <w:lang w:eastAsia="en-US"/>
              </w:rPr>
            </w:pPr>
            <w:r w:rsidRPr="007A391B">
              <w:rPr>
                <w:sz w:val="22"/>
                <w:szCs w:val="22"/>
                <w:lang w:eastAsia="en-US"/>
              </w:rPr>
              <w:t>2,16</w:t>
            </w:r>
          </w:p>
        </w:tc>
      </w:tr>
      <w:tr w:rsidR="007A391B" w:rsidRPr="007A391B" w14:paraId="77FCA270"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53247D" w14:textId="77777777" w:rsidR="004F3BD5" w:rsidRPr="007A391B" w:rsidRDefault="004F3BD5">
            <w:pPr>
              <w:spacing w:line="256" w:lineRule="auto"/>
              <w:rPr>
                <w:sz w:val="22"/>
                <w:szCs w:val="22"/>
                <w:lang w:eastAsia="en-US"/>
              </w:rPr>
            </w:pPr>
            <w:r w:rsidRPr="007A391B">
              <w:rPr>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B8163" w14:textId="77777777" w:rsidR="004F3BD5" w:rsidRPr="007A391B" w:rsidRDefault="004F3BD5">
            <w:pPr>
              <w:spacing w:line="256" w:lineRule="auto"/>
              <w:jc w:val="center"/>
              <w:rPr>
                <w:sz w:val="22"/>
                <w:szCs w:val="22"/>
                <w:lang w:eastAsia="en-US"/>
              </w:rPr>
            </w:pPr>
            <w:r w:rsidRPr="007A391B">
              <w:rPr>
                <w:sz w:val="22"/>
                <w:szCs w:val="22"/>
                <w:lang w:eastAsia="en-US"/>
              </w:rPr>
              <w:t>333 632,09</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2D8F92BA" w14:textId="77777777" w:rsidR="004F3BD5" w:rsidRPr="007A391B" w:rsidRDefault="004F3BD5">
            <w:pPr>
              <w:spacing w:line="256" w:lineRule="auto"/>
              <w:jc w:val="center"/>
              <w:rPr>
                <w:sz w:val="22"/>
                <w:szCs w:val="22"/>
                <w:lang w:eastAsia="en-US"/>
              </w:rPr>
            </w:pPr>
            <w:r w:rsidRPr="007A391B">
              <w:rPr>
                <w:sz w:val="22"/>
                <w:szCs w:val="22"/>
                <w:lang w:eastAsia="en-US"/>
              </w:rPr>
              <w:t>11,47</w:t>
            </w:r>
          </w:p>
        </w:tc>
      </w:tr>
      <w:tr w:rsidR="007A391B" w:rsidRPr="007A391B" w14:paraId="3A09BFFF" w14:textId="77777777" w:rsidTr="004F3BD5">
        <w:tc>
          <w:tcPr>
            <w:tcW w:w="2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09DB9" w14:textId="77777777" w:rsidR="004F3BD5" w:rsidRPr="007A391B" w:rsidRDefault="004F3BD5">
            <w:pPr>
              <w:spacing w:line="256" w:lineRule="auto"/>
              <w:rPr>
                <w:b/>
                <w:sz w:val="22"/>
                <w:szCs w:val="22"/>
                <w:lang w:eastAsia="en-US"/>
              </w:rPr>
            </w:pPr>
            <w:r w:rsidRPr="007A391B">
              <w:rPr>
                <w:b/>
                <w:sz w:val="22"/>
                <w:szCs w:val="22"/>
                <w:lang w:eastAsia="en-US"/>
              </w:rPr>
              <w:t xml:space="preserve">Себестоимость производимых товаров (оказываемых услуг) по регулируемому виду деятельности </w:t>
            </w:r>
          </w:p>
        </w:tc>
        <w:tc>
          <w:tcPr>
            <w:tcW w:w="12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DF7F92" w14:textId="77777777" w:rsidR="004F3BD5" w:rsidRPr="007A391B" w:rsidRDefault="004F3BD5">
            <w:pPr>
              <w:spacing w:line="256" w:lineRule="auto"/>
              <w:jc w:val="center"/>
              <w:rPr>
                <w:b/>
                <w:sz w:val="22"/>
                <w:szCs w:val="22"/>
                <w:lang w:eastAsia="en-US"/>
              </w:rPr>
            </w:pPr>
            <w:r w:rsidRPr="007A391B">
              <w:rPr>
                <w:b/>
                <w:sz w:val="22"/>
                <w:szCs w:val="22"/>
                <w:lang w:eastAsia="en-US"/>
              </w:rPr>
              <w:t>2 908 098,89</w:t>
            </w:r>
          </w:p>
        </w:tc>
        <w:tc>
          <w:tcPr>
            <w:tcW w:w="1057" w:type="pct"/>
            <w:tcBorders>
              <w:top w:val="single" w:sz="4" w:space="0" w:color="auto"/>
              <w:left w:val="single" w:sz="4" w:space="0" w:color="auto"/>
              <w:bottom w:val="single" w:sz="4" w:space="0" w:color="auto"/>
              <w:right w:val="single" w:sz="4" w:space="0" w:color="auto"/>
            </w:tcBorders>
            <w:noWrap/>
            <w:vAlign w:val="center"/>
            <w:hideMark/>
          </w:tcPr>
          <w:p w14:paraId="772DFB2C" w14:textId="77777777" w:rsidR="004F3BD5" w:rsidRPr="007A391B" w:rsidRDefault="004F3BD5">
            <w:pPr>
              <w:spacing w:line="256" w:lineRule="auto"/>
              <w:jc w:val="center"/>
              <w:rPr>
                <w:b/>
                <w:sz w:val="22"/>
                <w:szCs w:val="22"/>
                <w:lang w:eastAsia="en-US"/>
              </w:rPr>
            </w:pPr>
            <w:r w:rsidRPr="007A391B">
              <w:rPr>
                <w:b/>
                <w:sz w:val="22"/>
                <w:szCs w:val="22"/>
                <w:lang w:eastAsia="en-US"/>
              </w:rPr>
              <w:t>100,00</w:t>
            </w:r>
          </w:p>
        </w:tc>
      </w:tr>
    </w:tbl>
    <w:p w14:paraId="23175A9A" w14:textId="77777777" w:rsidR="004F3BD5" w:rsidRPr="007A391B" w:rsidRDefault="004F3BD5" w:rsidP="004F3BD5">
      <w:pPr>
        <w:tabs>
          <w:tab w:val="left" w:pos="1134"/>
        </w:tabs>
        <w:autoSpaceDE w:val="0"/>
        <w:autoSpaceDN w:val="0"/>
        <w:adjustRightInd w:val="0"/>
        <w:ind w:firstLine="709"/>
        <w:jc w:val="both"/>
        <w:rPr>
          <w:b/>
          <w:sz w:val="24"/>
          <w:szCs w:val="28"/>
        </w:rPr>
      </w:pPr>
    </w:p>
    <w:p w14:paraId="51FB8BED" w14:textId="77777777" w:rsidR="004F3BD5" w:rsidRPr="007A391B" w:rsidRDefault="004F3BD5" w:rsidP="004F3BD5">
      <w:pPr>
        <w:spacing w:after="160" w:line="256" w:lineRule="auto"/>
        <w:rPr>
          <w:b/>
          <w:sz w:val="24"/>
        </w:rPr>
      </w:pPr>
      <w:r w:rsidRPr="007A391B">
        <w:rPr>
          <w:b/>
          <w:sz w:val="24"/>
        </w:rPr>
        <w:br w:type="page"/>
      </w:r>
    </w:p>
    <w:p w14:paraId="3A33F5F7" w14:textId="7AF10DAE" w:rsidR="004F3BD5" w:rsidRPr="007A391B" w:rsidRDefault="004F3BD5" w:rsidP="004F3BD5">
      <w:pPr>
        <w:pStyle w:val="a7"/>
        <w:keepNext/>
        <w:jc w:val="left"/>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20</w:t>
      </w:r>
      <w:r w:rsidRPr="007A391B">
        <w:rPr>
          <w:b/>
          <w:sz w:val="24"/>
        </w:rPr>
        <w:fldChar w:fldCharType="end"/>
      </w:r>
      <w:r w:rsidRPr="007A391B">
        <w:rPr>
          <w:b/>
          <w:sz w:val="24"/>
        </w:rPr>
        <w:t xml:space="preserve"> - </w:t>
      </w:r>
      <w:r w:rsidRPr="007A391B">
        <w:rPr>
          <w:b/>
          <w:sz w:val="24"/>
          <w:szCs w:val="24"/>
        </w:rPr>
        <w:t>Структура себестоимости тепловой энергии, произведенной источниками ПАО «Сургутнефтегаз»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7"/>
        <w:gridCol w:w="3754"/>
        <w:gridCol w:w="3081"/>
      </w:tblGrid>
      <w:tr w:rsidR="007A391B" w:rsidRPr="007A391B" w14:paraId="3E6C1BC0" w14:textId="77777777" w:rsidTr="004F3BD5">
        <w:trPr>
          <w:tblHeader/>
        </w:trPr>
        <w:tc>
          <w:tcPr>
            <w:tcW w:w="2653" w:type="pct"/>
            <w:tcBorders>
              <w:top w:val="single" w:sz="4" w:space="0" w:color="auto"/>
              <w:left w:val="single" w:sz="4" w:space="0" w:color="auto"/>
              <w:bottom w:val="single" w:sz="4" w:space="0" w:color="auto"/>
              <w:right w:val="single" w:sz="4" w:space="0" w:color="auto"/>
            </w:tcBorders>
            <w:vAlign w:val="center"/>
            <w:hideMark/>
          </w:tcPr>
          <w:p w14:paraId="766FC9A9"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9985CCB" w14:textId="77777777" w:rsidR="004F3BD5" w:rsidRPr="007A391B" w:rsidRDefault="004F3BD5">
            <w:pPr>
              <w:spacing w:line="256" w:lineRule="auto"/>
              <w:jc w:val="center"/>
              <w:rPr>
                <w:b/>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1058" w:type="pct"/>
            <w:tcBorders>
              <w:top w:val="single" w:sz="4" w:space="0" w:color="auto"/>
              <w:left w:val="single" w:sz="4" w:space="0" w:color="auto"/>
              <w:bottom w:val="single" w:sz="4" w:space="0" w:color="auto"/>
              <w:right w:val="single" w:sz="4" w:space="0" w:color="auto"/>
            </w:tcBorders>
            <w:vAlign w:val="center"/>
            <w:hideMark/>
          </w:tcPr>
          <w:p w14:paraId="252CB017" w14:textId="77777777" w:rsidR="004F3BD5" w:rsidRPr="007A391B" w:rsidRDefault="004F3BD5">
            <w:pPr>
              <w:spacing w:line="256" w:lineRule="auto"/>
              <w:jc w:val="center"/>
              <w:rPr>
                <w:b/>
                <w:sz w:val="22"/>
                <w:szCs w:val="22"/>
                <w:lang w:eastAsia="en-US"/>
              </w:rPr>
            </w:pPr>
            <w:r w:rsidRPr="007A391B">
              <w:rPr>
                <w:b/>
                <w:sz w:val="22"/>
                <w:szCs w:val="22"/>
                <w:lang w:eastAsia="en-US"/>
              </w:rPr>
              <w:t>Доля в структуре себестоимости, %</w:t>
            </w:r>
          </w:p>
        </w:tc>
      </w:tr>
      <w:tr w:rsidR="007A391B" w:rsidRPr="007A391B" w14:paraId="3C1D4ABE"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547173D5"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тепловую энергию (мощность), теплоноситель</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F759F7A" w14:textId="77777777" w:rsidR="004F3BD5" w:rsidRPr="007A391B" w:rsidRDefault="004F3BD5">
            <w:pPr>
              <w:spacing w:line="256" w:lineRule="auto"/>
              <w:jc w:val="center"/>
              <w:rPr>
                <w:sz w:val="22"/>
                <w:szCs w:val="22"/>
                <w:lang w:eastAsia="en-US"/>
              </w:rPr>
            </w:pPr>
            <w:r w:rsidRPr="007A391B">
              <w:rPr>
                <w:sz w:val="22"/>
                <w:szCs w:val="22"/>
                <w:lang w:eastAsia="en-US"/>
              </w:rPr>
              <w:t>0,00</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7E73D0C6" w14:textId="77777777" w:rsidR="004F3BD5" w:rsidRPr="007A391B" w:rsidRDefault="004F3BD5">
            <w:pPr>
              <w:spacing w:line="256" w:lineRule="auto"/>
              <w:jc w:val="center"/>
              <w:rPr>
                <w:sz w:val="22"/>
                <w:szCs w:val="22"/>
                <w:lang w:eastAsia="en-US"/>
              </w:rPr>
            </w:pPr>
            <w:r w:rsidRPr="007A391B">
              <w:rPr>
                <w:sz w:val="22"/>
                <w:szCs w:val="22"/>
                <w:lang w:eastAsia="en-US"/>
              </w:rPr>
              <w:t>0,00</w:t>
            </w:r>
          </w:p>
        </w:tc>
      </w:tr>
      <w:tr w:rsidR="007A391B" w:rsidRPr="007A391B" w14:paraId="4FC0C1D1"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4AC93CF4"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1289" w:type="pct"/>
            <w:tcBorders>
              <w:top w:val="single" w:sz="4" w:space="0" w:color="auto"/>
              <w:left w:val="single" w:sz="4" w:space="0" w:color="auto"/>
              <w:bottom w:val="single" w:sz="4" w:space="0" w:color="auto"/>
              <w:right w:val="single" w:sz="4" w:space="0" w:color="auto"/>
            </w:tcBorders>
            <w:vAlign w:val="center"/>
            <w:hideMark/>
          </w:tcPr>
          <w:p w14:paraId="253445FE" w14:textId="77777777" w:rsidR="004F3BD5" w:rsidRPr="007A391B" w:rsidRDefault="004F3BD5">
            <w:pPr>
              <w:spacing w:line="256" w:lineRule="auto"/>
              <w:jc w:val="center"/>
              <w:rPr>
                <w:sz w:val="22"/>
                <w:szCs w:val="22"/>
                <w:lang w:eastAsia="en-US"/>
              </w:rPr>
            </w:pPr>
            <w:r w:rsidRPr="007A391B">
              <w:rPr>
                <w:sz w:val="22"/>
                <w:szCs w:val="22"/>
                <w:lang w:eastAsia="en-US"/>
              </w:rPr>
              <w:t>376 816,75</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616DE395" w14:textId="77777777" w:rsidR="004F3BD5" w:rsidRPr="007A391B" w:rsidRDefault="004F3BD5">
            <w:pPr>
              <w:spacing w:line="256" w:lineRule="auto"/>
              <w:jc w:val="center"/>
              <w:rPr>
                <w:sz w:val="22"/>
                <w:szCs w:val="22"/>
                <w:lang w:eastAsia="en-US"/>
              </w:rPr>
            </w:pPr>
            <w:r w:rsidRPr="007A391B">
              <w:rPr>
                <w:sz w:val="22"/>
                <w:szCs w:val="22"/>
                <w:lang w:eastAsia="en-US"/>
              </w:rPr>
              <w:t>10,57</w:t>
            </w:r>
          </w:p>
        </w:tc>
      </w:tr>
      <w:tr w:rsidR="007A391B" w:rsidRPr="007A391B" w14:paraId="11DEAA4F"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30D83DFA"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1289" w:type="pct"/>
            <w:tcBorders>
              <w:top w:val="single" w:sz="4" w:space="0" w:color="auto"/>
              <w:left w:val="single" w:sz="4" w:space="0" w:color="auto"/>
              <w:bottom w:val="single" w:sz="4" w:space="0" w:color="auto"/>
              <w:right w:val="single" w:sz="4" w:space="0" w:color="auto"/>
            </w:tcBorders>
            <w:vAlign w:val="center"/>
            <w:hideMark/>
          </w:tcPr>
          <w:p w14:paraId="72CE6B7F" w14:textId="77777777" w:rsidR="004F3BD5" w:rsidRPr="007A391B" w:rsidRDefault="004F3BD5">
            <w:pPr>
              <w:spacing w:line="256" w:lineRule="auto"/>
              <w:jc w:val="center"/>
              <w:rPr>
                <w:sz w:val="22"/>
                <w:szCs w:val="22"/>
                <w:lang w:eastAsia="en-US"/>
              </w:rPr>
            </w:pPr>
            <w:r w:rsidRPr="007A391B">
              <w:rPr>
                <w:sz w:val="22"/>
                <w:szCs w:val="22"/>
                <w:lang w:eastAsia="en-US"/>
              </w:rPr>
              <w:t>131 137,32</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73FED282" w14:textId="77777777" w:rsidR="004F3BD5" w:rsidRPr="007A391B" w:rsidRDefault="004F3BD5">
            <w:pPr>
              <w:spacing w:line="256" w:lineRule="auto"/>
              <w:jc w:val="center"/>
              <w:rPr>
                <w:sz w:val="22"/>
                <w:szCs w:val="22"/>
                <w:lang w:eastAsia="en-US"/>
              </w:rPr>
            </w:pPr>
            <w:r w:rsidRPr="007A391B">
              <w:rPr>
                <w:sz w:val="22"/>
                <w:szCs w:val="22"/>
                <w:lang w:eastAsia="en-US"/>
              </w:rPr>
              <w:t>3,68</w:t>
            </w:r>
          </w:p>
        </w:tc>
      </w:tr>
      <w:tr w:rsidR="007A391B" w:rsidRPr="007A391B" w14:paraId="313E8421"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26384D87"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1289" w:type="pct"/>
            <w:tcBorders>
              <w:top w:val="single" w:sz="4" w:space="0" w:color="auto"/>
              <w:left w:val="single" w:sz="4" w:space="0" w:color="auto"/>
              <w:bottom w:val="single" w:sz="4" w:space="0" w:color="auto"/>
              <w:right w:val="single" w:sz="4" w:space="0" w:color="auto"/>
            </w:tcBorders>
            <w:vAlign w:val="center"/>
            <w:hideMark/>
          </w:tcPr>
          <w:p w14:paraId="5902E9B1" w14:textId="77777777" w:rsidR="004F3BD5" w:rsidRPr="007A391B" w:rsidRDefault="004F3BD5">
            <w:pPr>
              <w:spacing w:line="256" w:lineRule="auto"/>
              <w:jc w:val="center"/>
              <w:rPr>
                <w:sz w:val="22"/>
                <w:szCs w:val="22"/>
                <w:lang w:eastAsia="en-US"/>
              </w:rPr>
            </w:pPr>
            <w:r w:rsidRPr="007A391B">
              <w:rPr>
                <w:sz w:val="22"/>
                <w:szCs w:val="22"/>
                <w:lang w:eastAsia="en-US"/>
              </w:rPr>
              <w:t>134 981,42</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5FCC073C" w14:textId="77777777" w:rsidR="004F3BD5" w:rsidRPr="007A391B" w:rsidRDefault="004F3BD5">
            <w:pPr>
              <w:spacing w:line="256" w:lineRule="auto"/>
              <w:jc w:val="center"/>
              <w:rPr>
                <w:sz w:val="22"/>
                <w:szCs w:val="22"/>
                <w:lang w:eastAsia="en-US"/>
              </w:rPr>
            </w:pPr>
            <w:r w:rsidRPr="007A391B">
              <w:rPr>
                <w:sz w:val="22"/>
                <w:szCs w:val="22"/>
                <w:lang w:eastAsia="en-US"/>
              </w:rPr>
              <w:t>3,79</w:t>
            </w:r>
          </w:p>
        </w:tc>
      </w:tr>
      <w:tr w:rsidR="007A391B" w:rsidRPr="007A391B" w14:paraId="6EAA78B6"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465FBF14" w14:textId="77777777" w:rsidR="004F3BD5" w:rsidRPr="007A391B" w:rsidRDefault="004F3BD5">
            <w:pPr>
              <w:spacing w:line="256" w:lineRule="auto"/>
              <w:rPr>
                <w:sz w:val="22"/>
                <w:szCs w:val="22"/>
                <w:lang w:eastAsia="en-US"/>
              </w:rPr>
            </w:pPr>
            <w:r w:rsidRPr="007A391B">
              <w:rPr>
                <w:sz w:val="22"/>
                <w:szCs w:val="22"/>
                <w:lang w:eastAsia="en-US"/>
              </w:rPr>
              <w:t>Расходы на хим.реагенты, используемые в технологическом процессе</w:t>
            </w:r>
          </w:p>
        </w:tc>
        <w:tc>
          <w:tcPr>
            <w:tcW w:w="1289" w:type="pct"/>
            <w:tcBorders>
              <w:top w:val="single" w:sz="4" w:space="0" w:color="auto"/>
              <w:left w:val="single" w:sz="4" w:space="0" w:color="auto"/>
              <w:bottom w:val="single" w:sz="4" w:space="0" w:color="auto"/>
              <w:right w:val="single" w:sz="4" w:space="0" w:color="auto"/>
            </w:tcBorders>
            <w:vAlign w:val="center"/>
            <w:hideMark/>
          </w:tcPr>
          <w:p w14:paraId="62323AFB" w14:textId="77777777" w:rsidR="004F3BD5" w:rsidRPr="007A391B" w:rsidRDefault="004F3BD5">
            <w:pPr>
              <w:spacing w:line="256" w:lineRule="auto"/>
              <w:jc w:val="center"/>
              <w:rPr>
                <w:sz w:val="22"/>
                <w:szCs w:val="22"/>
                <w:lang w:eastAsia="en-US"/>
              </w:rPr>
            </w:pPr>
            <w:r w:rsidRPr="007A391B">
              <w:rPr>
                <w:sz w:val="22"/>
                <w:szCs w:val="22"/>
                <w:lang w:eastAsia="en-US"/>
              </w:rPr>
              <w:t>36 562,65</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3C0D8B6C" w14:textId="77777777" w:rsidR="004F3BD5" w:rsidRPr="007A391B" w:rsidRDefault="004F3BD5">
            <w:pPr>
              <w:spacing w:line="256" w:lineRule="auto"/>
              <w:jc w:val="center"/>
              <w:rPr>
                <w:sz w:val="22"/>
                <w:szCs w:val="22"/>
                <w:lang w:eastAsia="en-US"/>
              </w:rPr>
            </w:pPr>
            <w:r w:rsidRPr="007A391B">
              <w:rPr>
                <w:sz w:val="22"/>
                <w:szCs w:val="22"/>
                <w:lang w:eastAsia="en-US"/>
              </w:rPr>
              <w:t>1,03</w:t>
            </w:r>
          </w:p>
        </w:tc>
      </w:tr>
      <w:tr w:rsidR="007A391B" w:rsidRPr="007A391B" w14:paraId="09A6FE76"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1CE5CD17"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6F99F48" w14:textId="77777777" w:rsidR="004F3BD5" w:rsidRPr="007A391B" w:rsidRDefault="004F3BD5">
            <w:pPr>
              <w:spacing w:line="256" w:lineRule="auto"/>
              <w:jc w:val="center"/>
              <w:rPr>
                <w:sz w:val="22"/>
                <w:szCs w:val="22"/>
                <w:lang w:eastAsia="en-US"/>
              </w:rPr>
            </w:pPr>
            <w:r w:rsidRPr="007A391B">
              <w:rPr>
                <w:sz w:val="22"/>
                <w:szCs w:val="22"/>
                <w:lang w:eastAsia="en-US"/>
              </w:rPr>
              <w:t>264 827,47</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21606247" w14:textId="77777777" w:rsidR="004F3BD5" w:rsidRPr="007A391B" w:rsidRDefault="004F3BD5">
            <w:pPr>
              <w:spacing w:line="256" w:lineRule="auto"/>
              <w:jc w:val="center"/>
              <w:rPr>
                <w:sz w:val="22"/>
                <w:szCs w:val="22"/>
                <w:lang w:eastAsia="en-US"/>
              </w:rPr>
            </w:pPr>
            <w:r w:rsidRPr="007A391B">
              <w:rPr>
                <w:sz w:val="22"/>
                <w:szCs w:val="22"/>
                <w:lang w:eastAsia="en-US"/>
              </w:rPr>
              <w:t>7,43</w:t>
            </w:r>
          </w:p>
        </w:tc>
      </w:tr>
      <w:tr w:rsidR="007A391B" w:rsidRPr="007A391B" w14:paraId="7E661BF8"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667C9EFA"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1289" w:type="pct"/>
            <w:tcBorders>
              <w:top w:val="single" w:sz="4" w:space="0" w:color="auto"/>
              <w:left w:val="single" w:sz="4" w:space="0" w:color="auto"/>
              <w:bottom w:val="single" w:sz="4" w:space="0" w:color="auto"/>
              <w:right w:val="single" w:sz="4" w:space="0" w:color="auto"/>
            </w:tcBorders>
            <w:vAlign w:val="center"/>
            <w:hideMark/>
          </w:tcPr>
          <w:p w14:paraId="55EBB9CE" w14:textId="77777777" w:rsidR="004F3BD5" w:rsidRPr="007A391B" w:rsidRDefault="004F3BD5">
            <w:pPr>
              <w:spacing w:line="256" w:lineRule="auto"/>
              <w:jc w:val="center"/>
              <w:rPr>
                <w:sz w:val="22"/>
                <w:szCs w:val="22"/>
                <w:lang w:eastAsia="en-US"/>
              </w:rPr>
            </w:pPr>
            <w:r w:rsidRPr="007A391B">
              <w:rPr>
                <w:sz w:val="22"/>
                <w:szCs w:val="22"/>
                <w:lang w:eastAsia="en-US"/>
              </w:rPr>
              <w:t>74 959,90</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4F43FDA2" w14:textId="77777777" w:rsidR="004F3BD5" w:rsidRPr="007A391B" w:rsidRDefault="004F3BD5">
            <w:pPr>
              <w:spacing w:line="256" w:lineRule="auto"/>
              <w:jc w:val="center"/>
              <w:rPr>
                <w:sz w:val="22"/>
                <w:szCs w:val="22"/>
                <w:lang w:eastAsia="en-US"/>
              </w:rPr>
            </w:pPr>
            <w:r w:rsidRPr="007A391B">
              <w:rPr>
                <w:sz w:val="22"/>
                <w:szCs w:val="22"/>
                <w:lang w:eastAsia="en-US"/>
              </w:rPr>
              <w:t>2,10</w:t>
            </w:r>
          </w:p>
        </w:tc>
      </w:tr>
      <w:tr w:rsidR="007A391B" w:rsidRPr="007A391B" w14:paraId="34028905"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2E4BFD6B"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445C352" w14:textId="77777777" w:rsidR="004F3BD5" w:rsidRPr="007A391B" w:rsidRDefault="004F3BD5">
            <w:pPr>
              <w:spacing w:line="256" w:lineRule="auto"/>
              <w:jc w:val="center"/>
              <w:rPr>
                <w:sz w:val="22"/>
                <w:szCs w:val="22"/>
                <w:lang w:eastAsia="en-US"/>
              </w:rPr>
            </w:pPr>
            <w:r w:rsidRPr="007A391B">
              <w:rPr>
                <w:sz w:val="22"/>
                <w:szCs w:val="22"/>
                <w:lang w:eastAsia="en-US"/>
              </w:rPr>
              <w:t>182 827,11</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7362E545" w14:textId="77777777" w:rsidR="004F3BD5" w:rsidRPr="007A391B" w:rsidRDefault="004F3BD5">
            <w:pPr>
              <w:spacing w:line="256" w:lineRule="auto"/>
              <w:jc w:val="center"/>
              <w:rPr>
                <w:sz w:val="22"/>
                <w:szCs w:val="22"/>
                <w:lang w:eastAsia="en-US"/>
              </w:rPr>
            </w:pPr>
            <w:r w:rsidRPr="007A391B">
              <w:rPr>
                <w:sz w:val="22"/>
                <w:szCs w:val="22"/>
                <w:lang w:eastAsia="en-US"/>
              </w:rPr>
              <w:t>5,13</w:t>
            </w:r>
          </w:p>
        </w:tc>
      </w:tr>
      <w:tr w:rsidR="007A391B" w:rsidRPr="007A391B" w14:paraId="03EE0BED"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604F4F85"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1289" w:type="pct"/>
            <w:tcBorders>
              <w:top w:val="single" w:sz="4" w:space="0" w:color="auto"/>
              <w:left w:val="single" w:sz="4" w:space="0" w:color="auto"/>
              <w:bottom w:val="single" w:sz="4" w:space="0" w:color="auto"/>
              <w:right w:val="single" w:sz="4" w:space="0" w:color="auto"/>
            </w:tcBorders>
            <w:vAlign w:val="center"/>
            <w:hideMark/>
          </w:tcPr>
          <w:p w14:paraId="5DAA7ED3" w14:textId="77777777" w:rsidR="004F3BD5" w:rsidRPr="007A391B" w:rsidRDefault="004F3BD5">
            <w:pPr>
              <w:spacing w:line="256" w:lineRule="auto"/>
              <w:jc w:val="center"/>
              <w:rPr>
                <w:sz w:val="22"/>
                <w:szCs w:val="22"/>
                <w:lang w:eastAsia="en-US"/>
              </w:rPr>
            </w:pPr>
            <w:r w:rsidRPr="007A391B">
              <w:rPr>
                <w:sz w:val="22"/>
                <w:szCs w:val="22"/>
                <w:lang w:eastAsia="en-US"/>
              </w:rPr>
              <w:t>40 116,90</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70D058DD" w14:textId="77777777" w:rsidR="004F3BD5" w:rsidRPr="007A391B" w:rsidRDefault="004F3BD5">
            <w:pPr>
              <w:spacing w:line="256" w:lineRule="auto"/>
              <w:jc w:val="center"/>
              <w:rPr>
                <w:sz w:val="22"/>
                <w:szCs w:val="22"/>
                <w:lang w:eastAsia="en-US"/>
              </w:rPr>
            </w:pPr>
            <w:r w:rsidRPr="007A391B">
              <w:rPr>
                <w:sz w:val="22"/>
                <w:szCs w:val="22"/>
                <w:lang w:eastAsia="en-US"/>
              </w:rPr>
              <w:t>1,13</w:t>
            </w:r>
          </w:p>
        </w:tc>
      </w:tr>
      <w:tr w:rsidR="007A391B" w:rsidRPr="007A391B" w14:paraId="46E2F720"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5E4C3D77"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производственных средств</w:t>
            </w:r>
          </w:p>
        </w:tc>
        <w:tc>
          <w:tcPr>
            <w:tcW w:w="1289" w:type="pct"/>
            <w:tcBorders>
              <w:top w:val="single" w:sz="4" w:space="0" w:color="auto"/>
              <w:left w:val="single" w:sz="4" w:space="0" w:color="auto"/>
              <w:bottom w:val="single" w:sz="4" w:space="0" w:color="auto"/>
              <w:right w:val="single" w:sz="4" w:space="0" w:color="auto"/>
            </w:tcBorders>
            <w:vAlign w:val="center"/>
            <w:hideMark/>
          </w:tcPr>
          <w:p w14:paraId="2DDEEB2D" w14:textId="77777777" w:rsidR="004F3BD5" w:rsidRPr="007A391B" w:rsidRDefault="004F3BD5">
            <w:pPr>
              <w:spacing w:line="256" w:lineRule="auto"/>
              <w:jc w:val="center"/>
              <w:rPr>
                <w:sz w:val="22"/>
                <w:szCs w:val="22"/>
                <w:lang w:eastAsia="en-US"/>
              </w:rPr>
            </w:pPr>
            <w:r w:rsidRPr="007A391B">
              <w:rPr>
                <w:sz w:val="22"/>
                <w:szCs w:val="22"/>
                <w:lang w:eastAsia="en-US"/>
              </w:rPr>
              <w:t>309 750,12</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5BF0FB3B" w14:textId="77777777" w:rsidR="004F3BD5" w:rsidRPr="007A391B" w:rsidRDefault="004F3BD5">
            <w:pPr>
              <w:spacing w:line="256" w:lineRule="auto"/>
              <w:jc w:val="center"/>
              <w:rPr>
                <w:sz w:val="22"/>
                <w:szCs w:val="22"/>
                <w:lang w:eastAsia="en-US"/>
              </w:rPr>
            </w:pPr>
            <w:r w:rsidRPr="007A391B">
              <w:rPr>
                <w:sz w:val="22"/>
                <w:szCs w:val="22"/>
                <w:lang w:eastAsia="en-US"/>
              </w:rPr>
              <w:t>8,69</w:t>
            </w:r>
          </w:p>
        </w:tc>
      </w:tr>
      <w:tr w:rsidR="007A391B" w:rsidRPr="007A391B" w14:paraId="692A2963"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0C2F67A9" w14:textId="77777777" w:rsidR="004F3BD5" w:rsidRPr="007A391B" w:rsidRDefault="004F3BD5">
            <w:pPr>
              <w:spacing w:line="256" w:lineRule="auto"/>
              <w:rPr>
                <w:sz w:val="22"/>
                <w:szCs w:val="22"/>
                <w:lang w:eastAsia="en-US"/>
              </w:rPr>
            </w:pPr>
            <w:r w:rsidRPr="007A391B">
              <w:rPr>
                <w:sz w:val="22"/>
                <w:szCs w:val="22"/>
                <w:lang w:eastAsia="en-US"/>
              </w:rPr>
              <w:t>Расходы на аренду имущества, используемого для осуществления регулируемого вида деятельности</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1A87A7D" w14:textId="77777777" w:rsidR="004F3BD5" w:rsidRPr="007A391B" w:rsidRDefault="004F3BD5">
            <w:pPr>
              <w:spacing w:line="256" w:lineRule="auto"/>
              <w:jc w:val="center"/>
              <w:rPr>
                <w:sz w:val="22"/>
                <w:szCs w:val="22"/>
                <w:lang w:eastAsia="en-US"/>
              </w:rPr>
            </w:pPr>
            <w:r w:rsidRPr="007A391B">
              <w:rPr>
                <w:sz w:val="22"/>
                <w:szCs w:val="22"/>
                <w:lang w:eastAsia="en-US"/>
              </w:rPr>
              <w:t>0,00</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076FDAD1" w14:textId="77777777" w:rsidR="004F3BD5" w:rsidRPr="007A391B" w:rsidRDefault="004F3BD5">
            <w:pPr>
              <w:spacing w:line="256" w:lineRule="auto"/>
              <w:jc w:val="center"/>
              <w:rPr>
                <w:sz w:val="22"/>
                <w:szCs w:val="22"/>
                <w:lang w:eastAsia="en-US"/>
              </w:rPr>
            </w:pPr>
            <w:r w:rsidRPr="007A391B">
              <w:rPr>
                <w:sz w:val="22"/>
                <w:szCs w:val="22"/>
                <w:lang w:eastAsia="en-US"/>
              </w:rPr>
              <w:t>0,00</w:t>
            </w:r>
          </w:p>
        </w:tc>
      </w:tr>
      <w:tr w:rsidR="007A391B" w:rsidRPr="007A391B" w14:paraId="68F8A8C9"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1182B447" w14:textId="77777777" w:rsidR="004F3BD5" w:rsidRPr="007A391B" w:rsidRDefault="004F3BD5">
            <w:pPr>
              <w:spacing w:line="256" w:lineRule="auto"/>
              <w:rPr>
                <w:sz w:val="22"/>
                <w:szCs w:val="22"/>
                <w:lang w:eastAsia="en-US"/>
              </w:rPr>
            </w:pPr>
            <w:r w:rsidRPr="007A391B">
              <w:rPr>
                <w:sz w:val="22"/>
                <w:szCs w:val="22"/>
                <w:lang w:eastAsia="en-US"/>
              </w:rPr>
              <w:t>Общепроизводственные расходы</w:t>
            </w:r>
          </w:p>
        </w:tc>
        <w:tc>
          <w:tcPr>
            <w:tcW w:w="1289" w:type="pct"/>
            <w:tcBorders>
              <w:top w:val="single" w:sz="4" w:space="0" w:color="auto"/>
              <w:left w:val="single" w:sz="4" w:space="0" w:color="auto"/>
              <w:bottom w:val="single" w:sz="4" w:space="0" w:color="auto"/>
              <w:right w:val="single" w:sz="4" w:space="0" w:color="auto"/>
            </w:tcBorders>
            <w:vAlign w:val="center"/>
            <w:hideMark/>
          </w:tcPr>
          <w:p w14:paraId="5E4ABE30" w14:textId="77777777" w:rsidR="004F3BD5" w:rsidRPr="007A391B" w:rsidRDefault="004F3BD5">
            <w:pPr>
              <w:spacing w:line="256" w:lineRule="auto"/>
              <w:jc w:val="center"/>
              <w:rPr>
                <w:sz w:val="22"/>
                <w:szCs w:val="22"/>
                <w:lang w:eastAsia="en-US"/>
              </w:rPr>
            </w:pPr>
            <w:r w:rsidRPr="007A391B">
              <w:rPr>
                <w:sz w:val="22"/>
                <w:szCs w:val="22"/>
                <w:lang w:eastAsia="en-US"/>
              </w:rPr>
              <w:t>50 210,28</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746F32B1" w14:textId="77777777" w:rsidR="004F3BD5" w:rsidRPr="007A391B" w:rsidRDefault="004F3BD5">
            <w:pPr>
              <w:spacing w:line="256" w:lineRule="auto"/>
              <w:jc w:val="center"/>
              <w:rPr>
                <w:sz w:val="22"/>
                <w:szCs w:val="22"/>
                <w:lang w:eastAsia="en-US"/>
              </w:rPr>
            </w:pPr>
            <w:r w:rsidRPr="007A391B">
              <w:rPr>
                <w:sz w:val="22"/>
                <w:szCs w:val="22"/>
                <w:lang w:eastAsia="en-US"/>
              </w:rPr>
              <w:t>1,41</w:t>
            </w:r>
          </w:p>
        </w:tc>
      </w:tr>
      <w:tr w:rsidR="007A391B" w:rsidRPr="007A391B" w14:paraId="2049A803"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267003DC" w14:textId="77777777" w:rsidR="004F3BD5" w:rsidRPr="007A391B" w:rsidRDefault="004F3BD5">
            <w:pPr>
              <w:spacing w:line="256" w:lineRule="auto"/>
              <w:rPr>
                <w:sz w:val="22"/>
                <w:szCs w:val="22"/>
                <w:lang w:eastAsia="en-US"/>
              </w:rPr>
            </w:pPr>
            <w:r w:rsidRPr="007A391B">
              <w:rPr>
                <w:sz w:val="22"/>
                <w:szCs w:val="22"/>
                <w:lang w:eastAsia="en-US"/>
              </w:rPr>
              <w:t>Общехозяйственные расходы</w:t>
            </w:r>
          </w:p>
        </w:tc>
        <w:tc>
          <w:tcPr>
            <w:tcW w:w="1289" w:type="pct"/>
            <w:tcBorders>
              <w:top w:val="single" w:sz="4" w:space="0" w:color="auto"/>
              <w:left w:val="single" w:sz="4" w:space="0" w:color="auto"/>
              <w:bottom w:val="single" w:sz="4" w:space="0" w:color="auto"/>
              <w:right w:val="single" w:sz="4" w:space="0" w:color="auto"/>
            </w:tcBorders>
            <w:vAlign w:val="center"/>
            <w:hideMark/>
          </w:tcPr>
          <w:p w14:paraId="3250C46C" w14:textId="77777777" w:rsidR="004F3BD5" w:rsidRPr="007A391B" w:rsidRDefault="004F3BD5">
            <w:pPr>
              <w:spacing w:line="256" w:lineRule="auto"/>
              <w:jc w:val="center"/>
              <w:rPr>
                <w:sz w:val="22"/>
                <w:szCs w:val="22"/>
                <w:lang w:eastAsia="en-US"/>
              </w:rPr>
            </w:pPr>
            <w:r w:rsidRPr="007A391B">
              <w:rPr>
                <w:sz w:val="22"/>
                <w:szCs w:val="22"/>
                <w:lang w:eastAsia="en-US"/>
              </w:rPr>
              <w:t>383 178,53</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5F8C313C" w14:textId="77777777" w:rsidR="004F3BD5" w:rsidRPr="007A391B" w:rsidRDefault="004F3BD5">
            <w:pPr>
              <w:spacing w:line="256" w:lineRule="auto"/>
              <w:jc w:val="center"/>
              <w:rPr>
                <w:sz w:val="22"/>
                <w:szCs w:val="22"/>
                <w:lang w:eastAsia="en-US"/>
              </w:rPr>
            </w:pPr>
            <w:r w:rsidRPr="007A391B">
              <w:rPr>
                <w:sz w:val="22"/>
                <w:szCs w:val="22"/>
                <w:lang w:eastAsia="en-US"/>
              </w:rPr>
              <w:t>10,75</w:t>
            </w:r>
          </w:p>
        </w:tc>
      </w:tr>
      <w:tr w:rsidR="007A391B" w:rsidRPr="007A391B" w14:paraId="75D72873"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44BF2D11" w14:textId="77777777" w:rsidR="004F3BD5" w:rsidRPr="007A391B" w:rsidRDefault="004F3BD5">
            <w:pPr>
              <w:spacing w:line="256" w:lineRule="auto"/>
              <w:rPr>
                <w:sz w:val="22"/>
                <w:szCs w:val="22"/>
                <w:lang w:eastAsia="en-US"/>
              </w:rPr>
            </w:pPr>
            <w:r w:rsidRPr="007A391B">
              <w:rPr>
                <w:sz w:val="22"/>
                <w:szCs w:val="22"/>
                <w:lang w:eastAsia="en-US"/>
              </w:rPr>
              <w:t>Расходы на капитальный и текущий ремонт основных производственных средств</w:t>
            </w:r>
          </w:p>
        </w:tc>
        <w:tc>
          <w:tcPr>
            <w:tcW w:w="1289" w:type="pct"/>
            <w:tcBorders>
              <w:top w:val="single" w:sz="4" w:space="0" w:color="auto"/>
              <w:left w:val="single" w:sz="4" w:space="0" w:color="auto"/>
              <w:bottom w:val="single" w:sz="4" w:space="0" w:color="auto"/>
              <w:right w:val="single" w:sz="4" w:space="0" w:color="auto"/>
            </w:tcBorders>
            <w:vAlign w:val="center"/>
            <w:hideMark/>
          </w:tcPr>
          <w:p w14:paraId="7530C4EE" w14:textId="77777777" w:rsidR="004F3BD5" w:rsidRPr="007A391B" w:rsidRDefault="004F3BD5">
            <w:pPr>
              <w:spacing w:line="256" w:lineRule="auto"/>
              <w:jc w:val="center"/>
              <w:rPr>
                <w:sz w:val="22"/>
                <w:szCs w:val="22"/>
                <w:lang w:eastAsia="en-US"/>
              </w:rPr>
            </w:pPr>
            <w:r w:rsidRPr="007A391B">
              <w:rPr>
                <w:sz w:val="22"/>
                <w:szCs w:val="22"/>
                <w:lang w:eastAsia="en-US"/>
              </w:rPr>
              <w:t>682 559,37</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6AFFE3E8" w14:textId="77777777" w:rsidR="004F3BD5" w:rsidRPr="007A391B" w:rsidRDefault="004F3BD5">
            <w:pPr>
              <w:spacing w:line="256" w:lineRule="auto"/>
              <w:jc w:val="center"/>
              <w:rPr>
                <w:sz w:val="22"/>
                <w:szCs w:val="22"/>
                <w:lang w:eastAsia="en-US"/>
              </w:rPr>
            </w:pPr>
            <w:r w:rsidRPr="007A391B">
              <w:rPr>
                <w:sz w:val="22"/>
                <w:szCs w:val="22"/>
                <w:lang w:eastAsia="en-US"/>
              </w:rPr>
              <w:t>19,14</w:t>
            </w:r>
          </w:p>
        </w:tc>
      </w:tr>
      <w:tr w:rsidR="007A391B" w:rsidRPr="007A391B" w14:paraId="1977CD4E"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5A37B6A4" w14:textId="77777777" w:rsidR="004F3BD5" w:rsidRPr="007A391B" w:rsidRDefault="004F3BD5">
            <w:pPr>
              <w:spacing w:line="256" w:lineRule="auto"/>
              <w:rPr>
                <w:sz w:val="22"/>
                <w:szCs w:val="22"/>
                <w:lang w:eastAsia="en-US"/>
              </w:rPr>
            </w:pPr>
            <w:r w:rsidRPr="007A391B">
              <w:rPr>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1289" w:type="pct"/>
            <w:tcBorders>
              <w:top w:val="single" w:sz="4" w:space="0" w:color="auto"/>
              <w:left w:val="single" w:sz="4" w:space="0" w:color="auto"/>
              <w:bottom w:val="single" w:sz="4" w:space="0" w:color="auto"/>
              <w:right w:val="single" w:sz="4" w:space="0" w:color="auto"/>
            </w:tcBorders>
            <w:vAlign w:val="center"/>
            <w:hideMark/>
          </w:tcPr>
          <w:p w14:paraId="26669CF4" w14:textId="77777777" w:rsidR="004F3BD5" w:rsidRPr="007A391B" w:rsidRDefault="004F3BD5">
            <w:pPr>
              <w:spacing w:line="256" w:lineRule="auto"/>
              <w:jc w:val="center"/>
              <w:rPr>
                <w:sz w:val="22"/>
                <w:szCs w:val="22"/>
                <w:lang w:eastAsia="en-US"/>
              </w:rPr>
            </w:pPr>
            <w:r w:rsidRPr="007A391B">
              <w:rPr>
                <w:sz w:val="22"/>
                <w:szCs w:val="22"/>
                <w:lang w:eastAsia="en-US"/>
              </w:rPr>
              <w:t>897 316,96</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499FFB48" w14:textId="77777777" w:rsidR="004F3BD5" w:rsidRPr="007A391B" w:rsidRDefault="004F3BD5">
            <w:pPr>
              <w:spacing w:line="256" w:lineRule="auto"/>
              <w:jc w:val="center"/>
              <w:rPr>
                <w:sz w:val="22"/>
                <w:szCs w:val="22"/>
                <w:lang w:eastAsia="en-US"/>
              </w:rPr>
            </w:pPr>
            <w:r w:rsidRPr="007A391B">
              <w:rPr>
                <w:sz w:val="22"/>
                <w:szCs w:val="22"/>
                <w:lang w:eastAsia="en-US"/>
              </w:rPr>
              <w:t>25,17</w:t>
            </w:r>
          </w:p>
        </w:tc>
      </w:tr>
      <w:tr w:rsidR="004F3BD5" w:rsidRPr="007A391B" w14:paraId="70AC39D6" w14:textId="77777777" w:rsidTr="004F3BD5">
        <w:tc>
          <w:tcPr>
            <w:tcW w:w="2653" w:type="pct"/>
            <w:tcBorders>
              <w:top w:val="single" w:sz="4" w:space="0" w:color="auto"/>
              <w:left w:val="single" w:sz="4" w:space="0" w:color="auto"/>
              <w:bottom w:val="single" w:sz="4" w:space="0" w:color="auto"/>
              <w:right w:val="single" w:sz="4" w:space="0" w:color="auto"/>
            </w:tcBorders>
            <w:vAlign w:val="center"/>
            <w:hideMark/>
          </w:tcPr>
          <w:p w14:paraId="240BDC24" w14:textId="77777777" w:rsidR="004F3BD5" w:rsidRPr="007A391B" w:rsidRDefault="004F3BD5">
            <w:pPr>
              <w:spacing w:line="256" w:lineRule="auto"/>
              <w:rPr>
                <w:b/>
                <w:sz w:val="22"/>
                <w:szCs w:val="22"/>
                <w:lang w:eastAsia="en-US"/>
              </w:rPr>
            </w:pPr>
            <w:r w:rsidRPr="007A391B">
              <w:rPr>
                <w:b/>
                <w:sz w:val="22"/>
                <w:szCs w:val="22"/>
                <w:lang w:eastAsia="en-US"/>
              </w:rPr>
              <w:t xml:space="preserve">Себестоимость производимых товаров (оказываемых услуг) по регулируемому виду деятельности </w:t>
            </w:r>
          </w:p>
        </w:tc>
        <w:tc>
          <w:tcPr>
            <w:tcW w:w="1289" w:type="pct"/>
            <w:tcBorders>
              <w:top w:val="single" w:sz="4" w:space="0" w:color="auto"/>
              <w:left w:val="single" w:sz="4" w:space="0" w:color="auto"/>
              <w:bottom w:val="single" w:sz="4" w:space="0" w:color="auto"/>
              <w:right w:val="single" w:sz="4" w:space="0" w:color="auto"/>
            </w:tcBorders>
            <w:vAlign w:val="center"/>
            <w:hideMark/>
          </w:tcPr>
          <w:p w14:paraId="76090A65" w14:textId="77777777" w:rsidR="004F3BD5" w:rsidRPr="007A391B" w:rsidRDefault="004F3BD5">
            <w:pPr>
              <w:spacing w:line="256" w:lineRule="auto"/>
              <w:jc w:val="center"/>
              <w:rPr>
                <w:b/>
                <w:sz w:val="22"/>
                <w:szCs w:val="22"/>
                <w:lang w:eastAsia="en-US"/>
              </w:rPr>
            </w:pPr>
            <w:r w:rsidRPr="007A391B">
              <w:rPr>
                <w:b/>
                <w:sz w:val="22"/>
                <w:szCs w:val="22"/>
                <w:lang w:eastAsia="en-US"/>
              </w:rPr>
              <w:t>3 565 244,78</w:t>
            </w:r>
          </w:p>
        </w:tc>
        <w:tc>
          <w:tcPr>
            <w:tcW w:w="1058" w:type="pct"/>
            <w:tcBorders>
              <w:top w:val="single" w:sz="4" w:space="0" w:color="auto"/>
              <w:left w:val="single" w:sz="4" w:space="0" w:color="auto"/>
              <w:bottom w:val="single" w:sz="4" w:space="0" w:color="auto"/>
              <w:right w:val="single" w:sz="4" w:space="0" w:color="auto"/>
            </w:tcBorders>
            <w:noWrap/>
            <w:vAlign w:val="center"/>
            <w:hideMark/>
          </w:tcPr>
          <w:p w14:paraId="53E0C32B" w14:textId="77777777" w:rsidR="004F3BD5" w:rsidRPr="007A391B" w:rsidRDefault="004F3BD5">
            <w:pPr>
              <w:spacing w:line="256" w:lineRule="auto"/>
              <w:jc w:val="center"/>
              <w:rPr>
                <w:b/>
                <w:sz w:val="22"/>
                <w:szCs w:val="22"/>
                <w:lang w:eastAsia="en-US"/>
              </w:rPr>
            </w:pPr>
            <w:r w:rsidRPr="007A391B">
              <w:rPr>
                <w:b/>
                <w:sz w:val="22"/>
                <w:szCs w:val="22"/>
                <w:lang w:eastAsia="en-US"/>
              </w:rPr>
              <w:t>100</w:t>
            </w:r>
          </w:p>
        </w:tc>
      </w:tr>
    </w:tbl>
    <w:p w14:paraId="1A33B231" w14:textId="77777777" w:rsidR="004F3BD5" w:rsidRPr="007A391B" w:rsidRDefault="004F3BD5" w:rsidP="004F3BD5">
      <w:pPr>
        <w:tabs>
          <w:tab w:val="left" w:pos="1134"/>
        </w:tabs>
        <w:autoSpaceDE w:val="0"/>
        <w:autoSpaceDN w:val="0"/>
        <w:adjustRightInd w:val="0"/>
        <w:ind w:firstLine="709"/>
        <w:jc w:val="both"/>
        <w:rPr>
          <w:sz w:val="22"/>
          <w:szCs w:val="22"/>
        </w:rPr>
      </w:pPr>
    </w:p>
    <w:p w14:paraId="4C47C78F" w14:textId="77777777" w:rsidR="004F3BD5" w:rsidRPr="007A391B" w:rsidRDefault="004F3BD5" w:rsidP="004F3BD5">
      <w:pPr>
        <w:rPr>
          <w:sz w:val="28"/>
          <w:szCs w:val="28"/>
        </w:rPr>
        <w:sectPr w:rsidR="004F3BD5" w:rsidRPr="007A391B" w:rsidSect="00A63B7B">
          <w:pgSz w:w="16840" w:h="11907" w:orient="landscape"/>
          <w:pgMar w:top="1134" w:right="1134" w:bottom="567" w:left="1134" w:header="0" w:footer="567" w:gutter="0"/>
          <w:cols w:space="720"/>
        </w:sectPr>
      </w:pPr>
    </w:p>
    <w:p w14:paraId="78BF96E8" w14:textId="0CA93FE1" w:rsidR="004F3BD5" w:rsidRPr="007A391B" w:rsidRDefault="004F3BD5" w:rsidP="004F3BD5">
      <w:pPr>
        <w:pStyle w:val="a7"/>
        <w:keepNext/>
        <w:jc w:val="left"/>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21</w:t>
      </w:r>
      <w:r w:rsidRPr="007A391B">
        <w:rPr>
          <w:b/>
          <w:sz w:val="24"/>
        </w:rPr>
        <w:fldChar w:fldCharType="end"/>
      </w:r>
      <w:r w:rsidRPr="007A391B">
        <w:rPr>
          <w:b/>
          <w:sz w:val="24"/>
        </w:rPr>
        <w:t xml:space="preserve"> – Структура себестоимости тепловой энергии, произведенной и переданной СГМУП «Тепловик» в 2017 г.</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168"/>
        <w:gridCol w:w="872"/>
        <w:gridCol w:w="1186"/>
        <w:gridCol w:w="872"/>
        <w:gridCol w:w="880"/>
        <w:gridCol w:w="1186"/>
        <w:gridCol w:w="1168"/>
        <w:gridCol w:w="872"/>
        <w:gridCol w:w="1186"/>
        <w:gridCol w:w="872"/>
        <w:gridCol w:w="880"/>
        <w:gridCol w:w="1186"/>
      </w:tblGrid>
      <w:tr w:rsidR="007A391B" w:rsidRPr="007A391B" w14:paraId="51DF1ACC" w14:textId="77777777" w:rsidTr="004F3BD5">
        <w:trPr>
          <w:tblHeader/>
        </w:trPr>
        <w:tc>
          <w:tcPr>
            <w:tcW w:w="895" w:type="pct"/>
            <w:vMerge w:val="restart"/>
            <w:tcBorders>
              <w:top w:val="single" w:sz="4" w:space="0" w:color="auto"/>
              <w:left w:val="single" w:sz="4" w:space="0" w:color="auto"/>
              <w:bottom w:val="single" w:sz="4" w:space="0" w:color="auto"/>
              <w:right w:val="single" w:sz="4" w:space="0" w:color="auto"/>
            </w:tcBorders>
            <w:vAlign w:val="center"/>
            <w:hideMark/>
          </w:tcPr>
          <w:p w14:paraId="690D39F1" w14:textId="77777777" w:rsidR="004F3BD5" w:rsidRPr="007A391B" w:rsidRDefault="004F3BD5">
            <w:pPr>
              <w:spacing w:line="256" w:lineRule="auto"/>
              <w:ind w:left="-57" w:right="-57"/>
              <w:jc w:val="center"/>
              <w:rPr>
                <w:b/>
                <w:lang w:eastAsia="en-US"/>
              </w:rPr>
            </w:pPr>
            <w:r w:rsidRPr="007A391B">
              <w:rPr>
                <w:b/>
                <w:lang w:eastAsia="en-US"/>
              </w:rPr>
              <w:t>Статья затрат</w:t>
            </w:r>
          </w:p>
        </w:tc>
        <w:tc>
          <w:tcPr>
            <w:tcW w:w="2052" w:type="pct"/>
            <w:gridSpan w:val="6"/>
            <w:tcBorders>
              <w:top w:val="single" w:sz="4" w:space="0" w:color="auto"/>
              <w:left w:val="single" w:sz="4" w:space="0" w:color="auto"/>
              <w:bottom w:val="single" w:sz="4" w:space="0" w:color="auto"/>
              <w:right w:val="single" w:sz="4" w:space="0" w:color="auto"/>
            </w:tcBorders>
            <w:vAlign w:val="center"/>
            <w:hideMark/>
          </w:tcPr>
          <w:p w14:paraId="3B74AF8A" w14:textId="77777777" w:rsidR="004F3BD5" w:rsidRPr="007A391B" w:rsidRDefault="004F3BD5">
            <w:pPr>
              <w:spacing w:line="256" w:lineRule="auto"/>
              <w:ind w:left="-57" w:right="-57"/>
              <w:jc w:val="center"/>
              <w:rPr>
                <w:b/>
                <w:lang w:eastAsia="en-US"/>
              </w:rPr>
            </w:pPr>
            <w:r w:rsidRPr="007A391B">
              <w:rPr>
                <w:b/>
                <w:lang w:eastAsia="en-US"/>
              </w:rPr>
              <w:t>2017  (факт), тыс. руб.</w:t>
            </w:r>
          </w:p>
        </w:tc>
        <w:tc>
          <w:tcPr>
            <w:tcW w:w="2052" w:type="pct"/>
            <w:gridSpan w:val="6"/>
            <w:tcBorders>
              <w:top w:val="single" w:sz="4" w:space="0" w:color="auto"/>
              <w:left w:val="single" w:sz="4" w:space="0" w:color="auto"/>
              <w:bottom w:val="single" w:sz="4" w:space="0" w:color="auto"/>
              <w:right w:val="single" w:sz="4" w:space="0" w:color="auto"/>
            </w:tcBorders>
            <w:vAlign w:val="center"/>
            <w:hideMark/>
          </w:tcPr>
          <w:p w14:paraId="067F0492" w14:textId="77777777" w:rsidR="004F3BD5" w:rsidRPr="007A391B" w:rsidRDefault="004F3BD5">
            <w:pPr>
              <w:spacing w:line="256" w:lineRule="auto"/>
              <w:ind w:left="-57" w:right="-57"/>
              <w:jc w:val="center"/>
              <w:rPr>
                <w:b/>
                <w:lang w:eastAsia="en-US"/>
              </w:rPr>
            </w:pPr>
            <w:r w:rsidRPr="007A391B">
              <w:rPr>
                <w:b/>
                <w:lang w:eastAsia="en-US"/>
              </w:rPr>
              <w:t>Доля в структуре себестоимости, %</w:t>
            </w:r>
          </w:p>
        </w:tc>
      </w:tr>
      <w:tr w:rsidR="007A391B" w:rsidRPr="007A391B" w14:paraId="6EE2C335" w14:textId="77777777" w:rsidTr="004F3B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3E211" w14:textId="77777777" w:rsidR="004F3BD5" w:rsidRPr="007A391B" w:rsidRDefault="004F3BD5">
            <w:pPr>
              <w:spacing w:line="256" w:lineRule="auto"/>
              <w:rPr>
                <w:b/>
                <w:lang w:eastAsia="en-US"/>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50D49DD6" w14:textId="77777777" w:rsidR="004F3BD5" w:rsidRPr="007A391B" w:rsidRDefault="004F3BD5">
            <w:pPr>
              <w:spacing w:line="256" w:lineRule="auto"/>
              <w:ind w:left="-57" w:right="-57"/>
              <w:jc w:val="center"/>
              <w:rPr>
                <w:b/>
                <w:lang w:eastAsia="en-US"/>
              </w:rPr>
            </w:pPr>
            <w:r w:rsidRPr="007A391B">
              <w:rPr>
                <w:b/>
                <w:lang w:eastAsia="en-US"/>
              </w:rPr>
              <w:t>Производ-ство ТЭ временные поселки</w:t>
            </w:r>
          </w:p>
        </w:tc>
        <w:tc>
          <w:tcPr>
            <w:tcW w:w="290" w:type="pct"/>
            <w:tcBorders>
              <w:top w:val="single" w:sz="4" w:space="0" w:color="auto"/>
              <w:left w:val="single" w:sz="4" w:space="0" w:color="auto"/>
              <w:bottom w:val="single" w:sz="4" w:space="0" w:color="auto"/>
              <w:right w:val="single" w:sz="4" w:space="0" w:color="auto"/>
            </w:tcBorders>
            <w:vAlign w:val="center"/>
            <w:hideMark/>
          </w:tcPr>
          <w:p w14:paraId="07B7F7BB" w14:textId="77777777" w:rsidR="004F3BD5" w:rsidRPr="007A391B" w:rsidRDefault="004F3BD5">
            <w:pPr>
              <w:spacing w:line="256" w:lineRule="auto"/>
              <w:ind w:left="-57" w:right="-57"/>
              <w:jc w:val="center"/>
              <w:rPr>
                <w:b/>
                <w:lang w:eastAsia="en-US"/>
              </w:rPr>
            </w:pPr>
            <w:r w:rsidRPr="007A391B">
              <w:rPr>
                <w:b/>
                <w:lang w:eastAsia="en-US"/>
              </w:rPr>
              <w:t>Переда-ча ТЭ п. Лес-ной</w:t>
            </w:r>
          </w:p>
        </w:tc>
        <w:tc>
          <w:tcPr>
            <w:tcW w:w="395" w:type="pct"/>
            <w:tcBorders>
              <w:top w:val="single" w:sz="4" w:space="0" w:color="auto"/>
              <w:left w:val="single" w:sz="4" w:space="0" w:color="auto"/>
              <w:bottom w:val="single" w:sz="4" w:space="0" w:color="auto"/>
              <w:right w:val="single" w:sz="4" w:space="0" w:color="auto"/>
            </w:tcBorders>
            <w:vAlign w:val="center"/>
            <w:hideMark/>
          </w:tcPr>
          <w:p w14:paraId="37A7845F" w14:textId="77777777" w:rsidR="004F3BD5" w:rsidRPr="007A391B" w:rsidRDefault="004F3BD5">
            <w:pPr>
              <w:spacing w:line="256" w:lineRule="auto"/>
              <w:ind w:left="-57" w:right="-57"/>
              <w:jc w:val="center"/>
              <w:rPr>
                <w:b/>
                <w:lang w:eastAsia="en-US"/>
              </w:rPr>
            </w:pPr>
            <w:r w:rsidRPr="007A391B">
              <w:rPr>
                <w:b/>
                <w:lang w:eastAsia="en-US"/>
              </w:rPr>
              <w:t>Производс-тво ТЭ котельная, ул. Крыло-ва</w:t>
            </w:r>
          </w:p>
        </w:tc>
        <w:tc>
          <w:tcPr>
            <w:tcW w:w="290" w:type="pct"/>
            <w:tcBorders>
              <w:top w:val="single" w:sz="4" w:space="0" w:color="auto"/>
              <w:left w:val="single" w:sz="4" w:space="0" w:color="auto"/>
              <w:bottom w:val="single" w:sz="4" w:space="0" w:color="auto"/>
              <w:right w:val="single" w:sz="4" w:space="0" w:color="auto"/>
            </w:tcBorders>
            <w:vAlign w:val="center"/>
            <w:hideMark/>
          </w:tcPr>
          <w:p w14:paraId="308DF645" w14:textId="77777777" w:rsidR="004F3BD5" w:rsidRPr="007A391B" w:rsidRDefault="004F3BD5">
            <w:pPr>
              <w:spacing w:line="256" w:lineRule="auto"/>
              <w:ind w:left="-57" w:right="-57"/>
              <w:jc w:val="center"/>
              <w:rPr>
                <w:b/>
                <w:lang w:eastAsia="en-US"/>
              </w:rPr>
            </w:pPr>
            <w:r w:rsidRPr="007A391B">
              <w:rPr>
                <w:b/>
                <w:lang w:eastAsia="en-US"/>
              </w:rPr>
              <w:t>Переда-ча ТЭ п. Кедро-вый-2</w:t>
            </w:r>
          </w:p>
        </w:tc>
        <w:tc>
          <w:tcPr>
            <w:tcW w:w="293" w:type="pct"/>
            <w:tcBorders>
              <w:top w:val="single" w:sz="4" w:space="0" w:color="auto"/>
              <w:left w:val="single" w:sz="4" w:space="0" w:color="auto"/>
              <w:bottom w:val="single" w:sz="4" w:space="0" w:color="auto"/>
              <w:right w:val="single" w:sz="4" w:space="0" w:color="auto"/>
            </w:tcBorders>
            <w:vAlign w:val="center"/>
            <w:hideMark/>
          </w:tcPr>
          <w:p w14:paraId="512D9307" w14:textId="77777777" w:rsidR="004F3BD5" w:rsidRPr="007A391B" w:rsidRDefault="004F3BD5">
            <w:pPr>
              <w:spacing w:line="256" w:lineRule="auto"/>
              <w:ind w:left="-57" w:right="-57"/>
              <w:jc w:val="center"/>
              <w:rPr>
                <w:b/>
                <w:lang w:eastAsia="en-US"/>
              </w:rPr>
            </w:pPr>
            <w:r w:rsidRPr="007A391B">
              <w:rPr>
                <w:b/>
                <w:lang w:eastAsia="en-US"/>
              </w:rPr>
              <w:t>Переда-ча ТЭ п. Кедро-вый-1</w:t>
            </w:r>
          </w:p>
        </w:tc>
        <w:tc>
          <w:tcPr>
            <w:tcW w:w="395" w:type="pct"/>
            <w:tcBorders>
              <w:top w:val="single" w:sz="4" w:space="0" w:color="auto"/>
              <w:left w:val="single" w:sz="4" w:space="0" w:color="auto"/>
              <w:bottom w:val="single" w:sz="4" w:space="0" w:color="auto"/>
              <w:right w:val="single" w:sz="4" w:space="0" w:color="auto"/>
            </w:tcBorders>
            <w:vAlign w:val="center"/>
            <w:hideMark/>
          </w:tcPr>
          <w:p w14:paraId="5C6E44D7" w14:textId="77777777" w:rsidR="004F3BD5" w:rsidRPr="007A391B" w:rsidRDefault="004F3BD5">
            <w:pPr>
              <w:spacing w:line="256" w:lineRule="auto"/>
              <w:ind w:left="-57" w:right="-57"/>
              <w:jc w:val="center"/>
              <w:rPr>
                <w:b/>
                <w:lang w:eastAsia="en-US"/>
              </w:rPr>
            </w:pPr>
            <w:r w:rsidRPr="007A391B">
              <w:rPr>
                <w:b/>
                <w:lang w:eastAsia="en-US"/>
              </w:rPr>
              <w:t xml:space="preserve">Производс-тво ТЭ </w:t>
            </w:r>
            <w:r w:rsidRPr="007A391B">
              <w:rPr>
                <w:b/>
                <w:lang w:eastAsia="en-US"/>
              </w:rPr>
              <w:br/>
              <w:t>п. Снеж-ный</w:t>
            </w:r>
          </w:p>
        </w:tc>
        <w:tc>
          <w:tcPr>
            <w:tcW w:w="389" w:type="pct"/>
            <w:tcBorders>
              <w:top w:val="single" w:sz="4" w:space="0" w:color="auto"/>
              <w:left w:val="single" w:sz="4" w:space="0" w:color="auto"/>
              <w:bottom w:val="single" w:sz="4" w:space="0" w:color="auto"/>
              <w:right w:val="single" w:sz="4" w:space="0" w:color="auto"/>
            </w:tcBorders>
            <w:vAlign w:val="center"/>
            <w:hideMark/>
          </w:tcPr>
          <w:p w14:paraId="0D53C905" w14:textId="77777777" w:rsidR="004F3BD5" w:rsidRPr="007A391B" w:rsidRDefault="004F3BD5">
            <w:pPr>
              <w:spacing w:line="256" w:lineRule="auto"/>
              <w:ind w:left="-57" w:right="-57"/>
              <w:jc w:val="center"/>
              <w:rPr>
                <w:b/>
                <w:lang w:eastAsia="en-US"/>
              </w:rPr>
            </w:pPr>
            <w:r w:rsidRPr="007A391B">
              <w:rPr>
                <w:b/>
                <w:lang w:eastAsia="en-US"/>
              </w:rPr>
              <w:t>Производ-ство ТЭ временные поселки</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538148" w14:textId="77777777" w:rsidR="004F3BD5" w:rsidRPr="007A391B" w:rsidRDefault="004F3BD5">
            <w:pPr>
              <w:spacing w:line="256" w:lineRule="auto"/>
              <w:ind w:left="-57" w:right="-57"/>
              <w:jc w:val="center"/>
              <w:rPr>
                <w:b/>
                <w:lang w:eastAsia="en-US"/>
              </w:rPr>
            </w:pPr>
            <w:r w:rsidRPr="007A391B">
              <w:rPr>
                <w:b/>
                <w:lang w:eastAsia="en-US"/>
              </w:rPr>
              <w:t>Переда-ча ТЭ п. Лес-ной</w:t>
            </w:r>
          </w:p>
        </w:tc>
        <w:tc>
          <w:tcPr>
            <w:tcW w:w="395" w:type="pct"/>
            <w:tcBorders>
              <w:top w:val="single" w:sz="4" w:space="0" w:color="auto"/>
              <w:left w:val="single" w:sz="4" w:space="0" w:color="auto"/>
              <w:bottom w:val="single" w:sz="4" w:space="0" w:color="auto"/>
              <w:right w:val="single" w:sz="4" w:space="0" w:color="auto"/>
            </w:tcBorders>
            <w:vAlign w:val="center"/>
            <w:hideMark/>
          </w:tcPr>
          <w:p w14:paraId="38939766" w14:textId="77777777" w:rsidR="004F3BD5" w:rsidRPr="007A391B" w:rsidRDefault="004F3BD5">
            <w:pPr>
              <w:spacing w:line="256" w:lineRule="auto"/>
              <w:ind w:left="-57" w:right="-57"/>
              <w:jc w:val="center"/>
              <w:rPr>
                <w:b/>
                <w:lang w:eastAsia="en-US"/>
              </w:rPr>
            </w:pPr>
            <w:r w:rsidRPr="007A391B">
              <w:rPr>
                <w:b/>
                <w:lang w:eastAsia="en-US"/>
              </w:rPr>
              <w:t>Производс-тво ТЭ котельная, ул. Крыло-ва</w:t>
            </w:r>
          </w:p>
        </w:tc>
        <w:tc>
          <w:tcPr>
            <w:tcW w:w="290" w:type="pct"/>
            <w:tcBorders>
              <w:top w:val="single" w:sz="4" w:space="0" w:color="auto"/>
              <w:left w:val="single" w:sz="4" w:space="0" w:color="auto"/>
              <w:bottom w:val="single" w:sz="4" w:space="0" w:color="auto"/>
              <w:right w:val="single" w:sz="4" w:space="0" w:color="auto"/>
            </w:tcBorders>
            <w:vAlign w:val="center"/>
            <w:hideMark/>
          </w:tcPr>
          <w:p w14:paraId="112401A5" w14:textId="77777777" w:rsidR="004F3BD5" w:rsidRPr="007A391B" w:rsidRDefault="004F3BD5">
            <w:pPr>
              <w:spacing w:line="256" w:lineRule="auto"/>
              <w:ind w:left="-57" w:right="-57"/>
              <w:jc w:val="center"/>
              <w:rPr>
                <w:b/>
                <w:lang w:eastAsia="en-US"/>
              </w:rPr>
            </w:pPr>
            <w:r w:rsidRPr="007A391B">
              <w:rPr>
                <w:b/>
                <w:lang w:eastAsia="en-US"/>
              </w:rPr>
              <w:t>Переда-ча ТЭ п. Кедро-вый-2</w:t>
            </w:r>
          </w:p>
        </w:tc>
        <w:tc>
          <w:tcPr>
            <w:tcW w:w="293" w:type="pct"/>
            <w:tcBorders>
              <w:top w:val="single" w:sz="4" w:space="0" w:color="auto"/>
              <w:left w:val="single" w:sz="4" w:space="0" w:color="auto"/>
              <w:bottom w:val="single" w:sz="4" w:space="0" w:color="auto"/>
              <w:right w:val="single" w:sz="4" w:space="0" w:color="auto"/>
            </w:tcBorders>
            <w:vAlign w:val="center"/>
            <w:hideMark/>
          </w:tcPr>
          <w:p w14:paraId="2D5FC566" w14:textId="77777777" w:rsidR="004F3BD5" w:rsidRPr="007A391B" w:rsidRDefault="004F3BD5">
            <w:pPr>
              <w:spacing w:line="256" w:lineRule="auto"/>
              <w:ind w:left="-57" w:right="-57"/>
              <w:jc w:val="center"/>
              <w:rPr>
                <w:b/>
                <w:lang w:eastAsia="en-US"/>
              </w:rPr>
            </w:pPr>
            <w:r w:rsidRPr="007A391B">
              <w:rPr>
                <w:b/>
                <w:lang w:eastAsia="en-US"/>
              </w:rPr>
              <w:t>Переда-ча ТЭ п. Кедро-вый-1</w:t>
            </w:r>
          </w:p>
        </w:tc>
        <w:tc>
          <w:tcPr>
            <w:tcW w:w="395" w:type="pct"/>
            <w:tcBorders>
              <w:top w:val="single" w:sz="4" w:space="0" w:color="auto"/>
              <w:left w:val="single" w:sz="4" w:space="0" w:color="auto"/>
              <w:bottom w:val="single" w:sz="4" w:space="0" w:color="auto"/>
              <w:right w:val="single" w:sz="4" w:space="0" w:color="auto"/>
            </w:tcBorders>
            <w:vAlign w:val="center"/>
            <w:hideMark/>
          </w:tcPr>
          <w:p w14:paraId="4E24A535" w14:textId="77777777" w:rsidR="004F3BD5" w:rsidRPr="007A391B" w:rsidRDefault="004F3BD5">
            <w:pPr>
              <w:spacing w:line="256" w:lineRule="auto"/>
              <w:ind w:left="-57" w:right="-57"/>
              <w:jc w:val="center"/>
              <w:rPr>
                <w:b/>
                <w:lang w:eastAsia="en-US"/>
              </w:rPr>
            </w:pPr>
            <w:r w:rsidRPr="007A391B">
              <w:rPr>
                <w:b/>
                <w:lang w:eastAsia="en-US"/>
              </w:rPr>
              <w:t xml:space="preserve">Производс-тво ТЭ </w:t>
            </w:r>
            <w:r w:rsidRPr="007A391B">
              <w:rPr>
                <w:b/>
                <w:lang w:eastAsia="en-US"/>
              </w:rPr>
              <w:br/>
              <w:t>п. Снеж-ный</w:t>
            </w:r>
          </w:p>
        </w:tc>
      </w:tr>
      <w:tr w:rsidR="007A391B" w:rsidRPr="007A391B" w14:paraId="5655B1D4"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0C67CA1C" w14:textId="77777777" w:rsidR="004F3BD5" w:rsidRPr="007A391B" w:rsidRDefault="004F3BD5">
            <w:pPr>
              <w:spacing w:line="256" w:lineRule="auto"/>
              <w:ind w:left="-57" w:right="-57"/>
              <w:rPr>
                <w:lang w:eastAsia="en-US"/>
              </w:rPr>
            </w:pPr>
            <w:r w:rsidRPr="007A391B">
              <w:rPr>
                <w:lang w:eastAsia="en-US"/>
              </w:rPr>
              <w:t>Расходы на покупаемую тепловую энергию (мощность), теплоноситель</w:t>
            </w:r>
          </w:p>
        </w:tc>
        <w:tc>
          <w:tcPr>
            <w:tcW w:w="389" w:type="pct"/>
            <w:tcBorders>
              <w:top w:val="single" w:sz="4" w:space="0" w:color="auto"/>
              <w:left w:val="single" w:sz="4" w:space="0" w:color="auto"/>
              <w:bottom w:val="single" w:sz="4" w:space="0" w:color="auto"/>
              <w:right w:val="single" w:sz="4" w:space="0" w:color="auto"/>
            </w:tcBorders>
            <w:vAlign w:val="center"/>
            <w:hideMark/>
          </w:tcPr>
          <w:p w14:paraId="04C13F69"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4AA4B35" w14:textId="77777777" w:rsidR="004F3BD5" w:rsidRPr="007A391B" w:rsidRDefault="004F3BD5">
            <w:pPr>
              <w:spacing w:line="256" w:lineRule="auto"/>
              <w:ind w:left="-57" w:right="-57"/>
              <w:jc w:val="center"/>
              <w:rPr>
                <w:lang w:eastAsia="en-US"/>
              </w:rPr>
            </w:pPr>
            <w:r w:rsidRPr="007A391B">
              <w:rPr>
                <w:lang w:eastAsia="en-US"/>
              </w:rPr>
              <w:t>6 149,18</w:t>
            </w:r>
          </w:p>
        </w:tc>
        <w:tc>
          <w:tcPr>
            <w:tcW w:w="395" w:type="pct"/>
            <w:tcBorders>
              <w:top w:val="single" w:sz="4" w:space="0" w:color="auto"/>
              <w:left w:val="single" w:sz="4" w:space="0" w:color="auto"/>
              <w:bottom w:val="single" w:sz="4" w:space="0" w:color="auto"/>
              <w:right w:val="single" w:sz="4" w:space="0" w:color="auto"/>
            </w:tcBorders>
            <w:vAlign w:val="center"/>
            <w:hideMark/>
          </w:tcPr>
          <w:p w14:paraId="1413DC3D"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8F4DB89" w14:textId="77777777" w:rsidR="004F3BD5" w:rsidRPr="007A391B" w:rsidRDefault="004F3BD5">
            <w:pPr>
              <w:spacing w:line="256" w:lineRule="auto"/>
              <w:ind w:left="-57" w:right="-57"/>
              <w:jc w:val="center"/>
              <w:rPr>
                <w:lang w:eastAsia="en-US"/>
              </w:rPr>
            </w:pPr>
            <w:r w:rsidRPr="007A391B">
              <w:rPr>
                <w:lang w:eastAsia="en-US"/>
              </w:rPr>
              <w:t>3 156,98</w:t>
            </w:r>
          </w:p>
        </w:tc>
        <w:tc>
          <w:tcPr>
            <w:tcW w:w="293" w:type="pct"/>
            <w:tcBorders>
              <w:top w:val="single" w:sz="4" w:space="0" w:color="auto"/>
              <w:left w:val="single" w:sz="4" w:space="0" w:color="auto"/>
              <w:bottom w:val="single" w:sz="4" w:space="0" w:color="auto"/>
              <w:right w:val="single" w:sz="4" w:space="0" w:color="auto"/>
            </w:tcBorders>
            <w:vAlign w:val="center"/>
            <w:hideMark/>
          </w:tcPr>
          <w:p w14:paraId="44970CA2" w14:textId="77777777" w:rsidR="004F3BD5" w:rsidRPr="007A391B" w:rsidRDefault="004F3BD5">
            <w:pPr>
              <w:spacing w:line="256" w:lineRule="auto"/>
              <w:ind w:left="-57" w:right="-57"/>
              <w:jc w:val="center"/>
              <w:rPr>
                <w:lang w:eastAsia="en-US"/>
              </w:rPr>
            </w:pPr>
            <w:r w:rsidRPr="007A391B">
              <w:rPr>
                <w:lang w:eastAsia="en-US"/>
              </w:rPr>
              <w:t>3 317,72</w:t>
            </w:r>
          </w:p>
        </w:tc>
        <w:tc>
          <w:tcPr>
            <w:tcW w:w="395" w:type="pct"/>
            <w:tcBorders>
              <w:top w:val="single" w:sz="4" w:space="0" w:color="auto"/>
              <w:left w:val="single" w:sz="4" w:space="0" w:color="auto"/>
              <w:bottom w:val="single" w:sz="4" w:space="0" w:color="auto"/>
              <w:right w:val="single" w:sz="4" w:space="0" w:color="auto"/>
            </w:tcBorders>
            <w:vAlign w:val="center"/>
            <w:hideMark/>
          </w:tcPr>
          <w:p w14:paraId="71CC71F9" w14:textId="77777777" w:rsidR="004F3BD5" w:rsidRPr="007A391B" w:rsidRDefault="004F3BD5">
            <w:pPr>
              <w:spacing w:line="256" w:lineRule="auto"/>
              <w:ind w:left="-57" w:right="-57"/>
              <w:jc w:val="center"/>
              <w:rPr>
                <w:lang w:eastAsia="en-US"/>
              </w:rPr>
            </w:pPr>
            <w:r w:rsidRPr="007A391B">
              <w:rPr>
                <w:lang w:eastAsia="en-US"/>
              </w:rPr>
              <w:t>0,00</w:t>
            </w:r>
          </w:p>
        </w:tc>
        <w:tc>
          <w:tcPr>
            <w:tcW w:w="389" w:type="pct"/>
            <w:tcBorders>
              <w:top w:val="single" w:sz="4" w:space="0" w:color="auto"/>
              <w:left w:val="single" w:sz="4" w:space="0" w:color="auto"/>
              <w:bottom w:val="single" w:sz="4" w:space="0" w:color="auto"/>
              <w:right w:val="single" w:sz="4" w:space="0" w:color="auto"/>
            </w:tcBorders>
            <w:vAlign w:val="center"/>
            <w:hideMark/>
          </w:tcPr>
          <w:p w14:paraId="4B3D5677"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B2AFA8F" w14:textId="77777777" w:rsidR="004F3BD5" w:rsidRPr="007A391B" w:rsidRDefault="004F3BD5">
            <w:pPr>
              <w:spacing w:line="256" w:lineRule="auto"/>
              <w:ind w:left="-57" w:right="-57"/>
              <w:jc w:val="center"/>
              <w:rPr>
                <w:lang w:eastAsia="en-US"/>
              </w:rPr>
            </w:pPr>
            <w:r w:rsidRPr="007A391B">
              <w:rPr>
                <w:lang w:eastAsia="en-US"/>
              </w:rPr>
              <w:t>71,86</w:t>
            </w:r>
          </w:p>
        </w:tc>
        <w:tc>
          <w:tcPr>
            <w:tcW w:w="395" w:type="pct"/>
            <w:tcBorders>
              <w:top w:val="single" w:sz="4" w:space="0" w:color="auto"/>
              <w:left w:val="single" w:sz="4" w:space="0" w:color="auto"/>
              <w:bottom w:val="single" w:sz="4" w:space="0" w:color="auto"/>
              <w:right w:val="single" w:sz="4" w:space="0" w:color="auto"/>
            </w:tcBorders>
            <w:vAlign w:val="center"/>
            <w:hideMark/>
          </w:tcPr>
          <w:p w14:paraId="0ADB05F0"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7F6E54" w14:textId="77777777" w:rsidR="004F3BD5" w:rsidRPr="007A391B" w:rsidRDefault="004F3BD5">
            <w:pPr>
              <w:spacing w:line="256" w:lineRule="auto"/>
              <w:ind w:left="-57" w:right="-57"/>
              <w:jc w:val="center"/>
              <w:rPr>
                <w:lang w:eastAsia="en-US"/>
              </w:rPr>
            </w:pPr>
            <w:r w:rsidRPr="007A391B">
              <w:rPr>
                <w:lang w:eastAsia="en-US"/>
              </w:rPr>
              <w:t>45,38</w:t>
            </w:r>
          </w:p>
        </w:tc>
        <w:tc>
          <w:tcPr>
            <w:tcW w:w="293" w:type="pct"/>
            <w:tcBorders>
              <w:top w:val="single" w:sz="4" w:space="0" w:color="auto"/>
              <w:left w:val="single" w:sz="4" w:space="0" w:color="auto"/>
              <w:bottom w:val="single" w:sz="4" w:space="0" w:color="auto"/>
              <w:right w:val="single" w:sz="4" w:space="0" w:color="auto"/>
            </w:tcBorders>
            <w:vAlign w:val="center"/>
            <w:hideMark/>
          </w:tcPr>
          <w:p w14:paraId="26B85174" w14:textId="77777777" w:rsidR="004F3BD5" w:rsidRPr="007A391B" w:rsidRDefault="004F3BD5">
            <w:pPr>
              <w:spacing w:line="256" w:lineRule="auto"/>
              <w:ind w:left="-57" w:right="-57"/>
              <w:jc w:val="center"/>
              <w:rPr>
                <w:lang w:eastAsia="en-US"/>
              </w:rPr>
            </w:pPr>
            <w:r w:rsidRPr="007A391B">
              <w:rPr>
                <w:lang w:eastAsia="en-US"/>
              </w:rPr>
              <w:t>46,35</w:t>
            </w:r>
          </w:p>
        </w:tc>
        <w:tc>
          <w:tcPr>
            <w:tcW w:w="395" w:type="pct"/>
            <w:tcBorders>
              <w:top w:val="single" w:sz="4" w:space="0" w:color="auto"/>
              <w:left w:val="single" w:sz="4" w:space="0" w:color="auto"/>
              <w:bottom w:val="single" w:sz="4" w:space="0" w:color="auto"/>
              <w:right w:val="single" w:sz="4" w:space="0" w:color="auto"/>
            </w:tcBorders>
            <w:vAlign w:val="center"/>
            <w:hideMark/>
          </w:tcPr>
          <w:p w14:paraId="081986D1" w14:textId="77777777" w:rsidR="004F3BD5" w:rsidRPr="007A391B" w:rsidRDefault="004F3BD5">
            <w:pPr>
              <w:spacing w:line="256" w:lineRule="auto"/>
              <w:ind w:left="-57" w:right="-57"/>
              <w:jc w:val="center"/>
              <w:rPr>
                <w:lang w:eastAsia="en-US"/>
              </w:rPr>
            </w:pPr>
            <w:r w:rsidRPr="007A391B">
              <w:rPr>
                <w:lang w:eastAsia="en-US"/>
              </w:rPr>
              <w:t>0,00</w:t>
            </w:r>
          </w:p>
        </w:tc>
      </w:tr>
      <w:tr w:rsidR="007A391B" w:rsidRPr="007A391B" w14:paraId="7982CA4B"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3093EACF" w14:textId="77777777" w:rsidR="004F3BD5" w:rsidRPr="007A391B" w:rsidRDefault="004F3BD5">
            <w:pPr>
              <w:spacing w:line="256" w:lineRule="auto"/>
              <w:ind w:left="-57" w:right="-57"/>
              <w:rPr>
                <w:lang w:eastAsia="en-US"/>
              </w:rPr>
            </w:pPr>
            <w:r w:rsidRPr="007A391B">
              <w:rPr>
                <w:lang w:eastAsia="en-US"/>
              </w:rPr>
              <w:t>Расходы на топливо</w:t>
            </w:r>
          </w:p>
        </w:tc>
        <w:tc>
          <w:tcPr>
            <w:tcW w:w="389" w:type="pct"/>
            <w:tcBorders>
              <w:top w:val="single" w:sz="4" w:space="0" w:color="auto"/>
              <w:left w:val="single" w:sz="4" w:space="0" w:color="auto"/>
              <w:bottom w:val="single" w:sz="4" w:space="0" w:color="auto"/>
              <w:right w:val="single" w:sz="4" w:space="0" w:color="auto"/>
            </w:tcBorders>
            <w:vAlign w:val="center"/>
            <w:hideMark/>
          </w:tcPr>
          <w:p w14:paraId="35A3C40B" w14:textId="77777777" w:rsidR="004F3BD5" w:rsidRPr="007A391B" w:rsidRDefault="004F3BD5">
            <w:pPr>
              <w:spacing w:line="256" w:lineRule="auto"/>
              <w:ind w:left="-57" w:right="-57"/>
              <w:jc w:val="center"/>
              <w:rPr>
                <w:lang w:eastAsia="en-US"/>
              </w:rPr>
            </w:pPr>
            <w:r w:rsidRPr="007A391B">
              <w:rPr>
                <w:lang w:eastAsia="en-US"/>
              </w:rPr>
              <w:t>22 827,65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6A4A05A"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54A88C0A" w14:textId="77777777" w:rsidR="004F3BD5" w:rsidRPr="007A391B" w:rsidRDefault="004F3BD5">
            <w:pPr>
              <w:spacing w:line="256" w:lineRule="auto"/>
              <w:ind w:left="-57" w:right="-57"/>
              <w:jc w:val="center"/>
              <w:rPr>
                <w:lang w:eastAsia="en-US"/>
              </w:rPr>
            </w:pPr>
            <w:r w:rsidRPr="007A391B">
              <w:rPr>
                <w:lang w:eastAsia="en-US"/>
              </w:rPr>
              <w:t>387,35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113253"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6BC47A0F"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6B8B7E78" w14:textId="77777777" w:rsidR="004F3BD5" w:rsidRPr="007A391B" w:rsidRDefault="004F3BD5">
            <w:pPr>
              <w:spacing w:line="256" w:lineRule="auto"/>
              <w:ind w:left="-57" w:right="-57"/>
              <w:jc w:val="center"/>
              <w:rPr>
                <w:lang w:eastAsia="en-US"/>
              </w:rPr>
            </w:pPr>
            <w:r w:rsidRPr="007A391B">
              <w:rPr>
                <w:lang w:eastAsia="en-US"/>
              </w:rPr>
              <w:t>4 331,66</w:t>
            </w:r>
          </w:p>
        </w:tc>
        <w:tc>
          <w:tcPr>
            <w:tcW w:w="389" w:type="pct"/>
            <w:tcBorders>
              <w:top w:val="single" w:sz="4" w:space="0" w:color="auto"/>
              <w:left w:val="single" w:sz="4" w:space="0" w:color="auto"/>
              <w:bottom w:val="single" w:sz="4" w:space="0" w:color="auto"/>
              <w:right w:val="single" w:sz="4" w:space="0" w:color="auto"/>
            </w:tcBorders>
            <w:vAlign w:val="center"/>
            <w:hideMark/>
          </w:tcPr>
          <w:p w14:paraId="617FA685" w14:textId="77777777" w:rsidR="004F3BD5" w:rsidRPr="007A391B" w:rsidRDefault="004F3BD5">
            <w:pPr>
              <w:spacing w:line="256" w:lineRule="auto"/>
              <w:ind w:left="-57" w:right="-57"/>
              <w:jc w:val="center"/>
              <w:rPr>
                <w:lang w:eastAsia="en-US"/>
              </w:rPr>
            </w:pPr>
            <w:r w:rsidRPr="007A391B">
              <w:rPr>
                <w:lang w:eastAsia="en-US"/>
              </w:rPr>
              <w:t>25,01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242FED"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7C4FA1B6" w14:textId="77777777" w:rsidR="004F3BD5" w:rsidRPr="007A391B" w:rsidRDefault="004F3BD5">
            <w:pPr>
              <w:spacing w:line="256" w:lineRule="auto"/>
              <w:ind w:left="-57" w:right="-57"/>
              <w:jc w:val="center"/>
              <w:rPr>
                <w:lang w:eastAsia="en-US"/>
              </w:rPr>
            </w:pPr>
            <w:r w:rsidRPr="007A391B">
              <w:rPr>
                <w:lang w:eastAsia="en-US"/>
              </w:rPr>
              <w:t>17,98</w:t>
            </w:r>
          </w:p>
        </w:tc>
        <w:tc>
          <w:tcPr>
            <w:tcW w:w="290" w:type="pct"/>
            <w:tcBorders>
              <w:top w:val="single" w:sz="4" w:space="0" w:color="auto"/>
              <w:left w:val="single" w:sz="4" w:space="0" w:color="auto"/>
              <w:bottom w:val="single" w:sz="4" w:space="0" w:color="auto"/>
              <w:right w:val="single" w:sz="4" w:space="0" w:color="auto"/>
            </w:tcBorders>
            <w:vAlign w:val="center"/>
            <w:hideMark/>
          </w:tcPr>
          <w:p w14:paraId="15FBC4D2"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6BA6FF2"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696597F0" w14:textId="77777777" w:rsidR="004F3BD5" w:rsidRPr="007A391B" w:rsidRDefault="004F3BD5">
            <w:pPr>
              <w:spacing w:line="256" w:lineRule="auto"/>
              <w:ind w:left="-57" w:right="-57"/>
              <w:jc w:val="center"/>
              <w:rPr>
                <w:lang w:eastAsia="en-US"/>
              </w:rPr>
            </w:pPr>
            <w:r w:rsidRPr="007A391B">
              <w:rPr>
                <w:lang w:eastAsia="en-US"/>
              </w:rPr>
              <w:t>27,12</w:t>
            </w:r>
          </w:p>
        </w:tc>
      </w:tr>
      <w:tr w:rsidR="007A391B" w:rsidRPr="007A391B" w14:paraId="13E396F9"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2997A5F8" w14:textId="77777777" w:rsidR="004F3BD5" w:rsidRPr="007A391B" w:rsidRDefault="004F3BD5">
            <w:pPr>
              <w:spacing w:line="256" w:lineRule="auto"/>
              <w:ind w:left="-57" w:right="-57"/>
              <w:rPr>
                <w:lang w:eastAsia="en-US"/>
              </w:rPr>
            </w:pPr>
            <w:r w:rsidRPr="007A391B">
              <w:rPr>
                <w:lang w:eastAsia="en-US"/>
              </w:rPr>
              <w:t>Расходы на покупаемую электрическую энергию (мощность), используемую в технологическом процессе</w:t>
            </w:r>
          </w:p>
        </w:tc>
        <w:tc>
          <w:tcPr>
            <w:tcW w:w="389" w:type="pct"/>
            <w:tcBorders>
              <w:top w:val="single" w:sz="4" w:space="0" w:color="auto"/>
              <w:left w:val="single" w:sz="4" w:space="0" w:color="auto"/>
              <w:bottom w:val="single" w:sz="4" w:space="0" w:color="auto"/>
              <w:right w:val="single" w:sz="4" w:space="0" w:color="auto"/>
            </w:tcBorders>
            <w:vAlign w:val="center"/>
            <w:hideMark/>
          </w:tcPr>
          <w:p w14:paraId="39C6E559" w14:textId="77777777" w:rsidR="004F3BD5" w:rsidRPr="007A391B" w:rsidRDefault="004F3BD5">
            <w:pPr>
              <w:spacing w:line="256" w:lineRule="auto"/>
              <w:ind w:left="-57" w:right="-57"/>
              <w:jc w:val="center"/>
              <w:rPr>
                <w:lang w:eastAsia="en-US"/>
              </w:rPr>
            </w:pPr>
            <w:r w:rsidRPr="007A391B">
              <w:rPr>
                <w:lang w:eastAsia="en-US"/>
              </w:rPr>
              <w:t>4 709,41</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596166"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65FA4644" w14:textId="77777777" w:rsidR="004F3BD5" w:rsidRPr="007A391B" w:rsidRDefault="004F3BD5">
            <w:pPr>
              <w:spacing w:line="256" w:lineRule="auto"/>
              <w:ind w:left="-57" w:right="-57"/>
              <w:jc w:val="center"/>
              <w:rPr>
                <w:lang w:eastAsia="en-US"/>
              </w:rPr>
            </w:pPr>
            <w:r w:rsidRPr="007A391B">
              <w:rPr>
                <w:lang w:eastAsia="en-US"/>
              </w:rPr>
              <w:t>119,87</w:t>
            </w:r>
          </w:p>
        </w:tc>
        <w:tc>
          <w:tcPr>
            <w:tcW w:w="290" w:type="pct"/>
            <w:tcBorders>
              <w:top w:val="single" w:sz="4" w:space="0" w:color="auto"/>
              <w:left w:val="single" w:sz="4" w:space="0" w:color="auto"/>
              <w:bottom w:val="single" w:sz="4" w:space="0" w:color="auto"/>
              <w:right w:val="single" w:sz="4" w:space="0" w:color="auto"/>
            </w:tcBorders>
            <w:vAlign w:val="center"/>
            <w:hideMark/>
          </w:tcPr>
          <w:p w14:paraId="4D669218" w14:textId="77777777" w:rsidR="004F3BD5" w:rsidRPr="007A391B" w:rsidRDefault="004F3BD5">
            <w:pPr>
              <w:spacing w:line="256" w:lineRule="auto"/>
              <w:ind w:left="-57" w:right="-57"/>
              <w:jc w:val="center"/>
              <w:rPr>
                <w:lang w:eastAsia="en-US"/>
              </w:rPr>
            </w:pPr>
            <w:r w:rsidRPr="007A391B">
              <w:rPr>
                <w:lang w:eastAsia="en-US"/>
              </w:rPr>
              <w:t>190,23</w:t>
            </w:r>
          </w:p>
        </w:tc>
        <w:tc>
          <w:tcPr>
            <w:tcW w:w="293" w:type="pct"/>
            <w:tcBorders>
              <w:top w:val="single" w:sz="4" w:space="0" w:color="auto"/>
              <w:left w:val="single" w:sz="4" w:space="0" w:color="auto"/>
              <w:bottom w:val="single" w:sz="4" w:space="0" w:color="auto"/>
              <w:right w:val="single" w:sz="4" w:space="0" w:color="auto"/>
            </w:tcBorders>
            <w:vAlign w:val="center"/>
            <w:hideMark/>
          </w:tcPr>
          <w:p w14:paraId="72FF7211" w14:textId="77777777" w:rsidR="004F3BD5" w:rsidRPr="007A391B" w:rsidRDefault="004F3BD5">
            <w:pPr>
              <w:spacing w:line="256" w:lineRule="auto"/>
              <w:ind w:left="-57" w:right="-57"/>
              <w:jc w:val="center"/>
              <w:rPr>
                <w:lang w:eastAsia="en-US"/>
              </w:rPr>
            </w:pPr>
            <w:r w:rsidRPr="007A391B">
              <w:rPr>
                <w:lang w:eastAsia="en-US"/>
              </w:rPr>
              <w:t>170,97</w:t>
            </w:r>
          </w:p>
        </w:tc>
        <w:tc>
          <w:tcPr>
            <w:tcW w:w="395" w:type="pct"/>
            <w:tcBorders>
              <w:top w:val="single" w:sz="4" w:space="0" w:color="auto"/>
              <w:left w:val="single" w:sz="4" w:space="0" w:color="auto"/>
              <w:bottom w:val="single" w:sz="4" w:space="0" w:color="auto"/>
              <w:right w:val="single" w:sz="4" w:space="0" w:color="auto"/>
            </w:tcBorders>
            <w:vAlign w:val="center"/>
            <w:hideMark/>
          </w:tcPr>
          <w:p w14:paraId="4CC7DDBA" w14:textId="77777777" w:rsidR="004F3BD5" w:rsidRPr="007A391B" w:rsidRDefault="004F3BD5">
            <w:pPr>
              <w:spacing w:line="256" w:lineRule="auto"/>
              <w:ind w:left="-57" w:right="-57"/>
              <w:jc w:val="center"/>
              <w:rPr>
                <w:lang w:eastAsia="en-US"/>
              </w:rPr>
            </w:pPr>
            <w:r w:rsidRPr="007A391B">
              <w:rPr>
                <w:lang w:eastAsia="en-US"/>
              </w:rPr>
              <w:t>477,09</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2039C" w14:textId="77777777" w:rsidR="004F3BD5" w:rsidRPr="007A391B" w:rsidRDefault="004F3BD5">
            <w:pPr>
              <w:spacing w:line="256" w:lineRule="auto"/>
              <w:ind w:left="-57" w:right="-57"/>
              <w:jc w:val="center"/>
              <w:rPr>
                <w:lang w:eastAsia="en-US"/>
              </w:rPr>
            </w:pPr>
            <w:r w:rsidRPr="007A391B">
              <w:rPr>
                <w:lang w:eastAsia="en-US"/>
              </w:rPr>
              <w:t>5,16</w:t>
            </w:r>
          </w:p>
        </w:tc>
        <w:tc>
          <w:tcPr>
            <w:tcW w:w="290" w:type="pct"/>
            <w:tcBorders>
              <w:top w:val="single" w:sz="4" w:space="0" w:color="auto"/>
              <w:left w:val="single" w:sz="4" w:space="0" w:color="auto"/>
              <w:bottom w:val="single" w:sz="4" w:space="0" w:color="auto"/>
              <w:right w:val="single" w:sz="4" w:space="0" w:color="auto"/>
            </w:tcBorders>
            <w:vAlign w:val="center"/>
            <w:hideMark/>
          </w:tcPr>
          <w:p w14:paraId="3EA145BF"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4BFD9491" w14:textId="77777777" w:rsidR="004F3BD5" w:rsidRPr="007A391B" w:rsidRDefault="004F3BD5">
            <w:pPr>
              <w:spacing w:line="256" w:lineRule="auto"/>
              <w:ind w:left="-57" w:right="-57"/>
              <w:jc w:val="center"/>
              <w:rPr>
                <w:lang w:eastAsia="en-US"/>
              </w:rPr>
            </w:pPr>
            <w:r w:rsidRPr="007A391B">
              <w:rPr>
                <w:lang w:eastAsia="en-US"/>
              </w:rPr>
              <w:t>5,56</w:t>
            </w:r>
          </w:p>
        </w:tc>
        <w:tc>
          <w:tcPr>
            <w:tcW w:w="290" w:type="pct"/>
            <w:tcBorders>
              <w:top w:val="single" w:sz="4" w:space="0" w:color="auto"/>
              <w:left w:val="single" w:sz="4" w:space="0" w:color="auto"/>
              <w:bottom w:val="single" w:sz="4" w:space="0" w:color="auto"/>
              <w:right w:val="single" w:sz="4" w:space="0" w:color="auto"/>
            </w:tcBorders>
            <w:vAlign w:val="center"/>
            <w:hideMark/>
          </w:tcPr>
          <w:p w14:paraId="5A3952E5" w14:textId="77777777" w:rsidR="004F3BD5" w:rsidRPr="007A391B" w:rsidRDefault="004F3BD5">
            <w:pPr>
              <w:spacing w:line="256" w:lineRule="auto"/>
              <w:ind w:left="-57" w:right="-57"/>
              <w:jc w:val="center"/>
              <w:rPr>
                <w:lang w:eastAsia="en-US"/>
              </w:rPr>
            </w:pPr>
            <w:r w:rsidRPr="007A391B">
              <w:rPr>
                <w:lang w:eastAsia="en-US"/>
              </w:rPr>
              <w:t>2,73</w:t>
            </w:r>
          </w:p>
        </w:tc>
        <w:tc>
          <w:tcPr>
            <w:tcW w:w="293" w:type="pct"/>
            <w:tcBorders>
              <w:top w:val="single" w:sz="4" w:space="0" w:color="auto"/>
              <w:left w:val="single" w:sz="4" w:space="0" w:color="auto"/>
              <w:bottom w:val="single" w:sz="4" w:space="0" w:color="auto"/>
              <w:right w:val="single" w:sz="4" w:space="0" w:color="auto"/>
            </w:tcBorders>
            <w:vAlign w:val="center"/>
            <w:hideMark/>
          </w:tcPr>
          <w:p w14:paraId="642DFB53" w14:textId="77777777" w:rsidR="004F3BD5" w:rsidRPr="007A391B" w:rsidRDefault="004F3BD5">
            <w:pPr>
              <w:spacing w:line="256" w:lineRule="auto"/>
              <w:ind w:left="-57" w:right="-57"/>
              <w:jc w:val="center"/>
              <w:rPr>
                <w:lang w:eastAsia="en-US"/>
              </w:rPr>
            </w:pPr>
            <w:r w:rsidRPr="007A391B">
              <w:rPr>
                <w:lang w:eastAsia="en-US"/>
              </w:rPr>
              <w:t>2,39</w:t>
            </w:r>
          </w:p>
        </w:tc>
        <w:tc>
          <w:tcPr>
            <w:tcW w:w="395" w:type="pct"/>
            <w:tcBorders>
              <w:top w:val="single" w:sz="4" w:space="0" w:color="auto"/>
              <w:left w:val="single" w:sz="4" w:space="0" w:color="auto"/>
              <w:bottom w:val="single" w:sz="4" w:space="0" w:color="auto"/>
              <w:right w:val="single" w:sz="4" w:space="0" w:color="auto"/>
            </w:tcBorders>
            <w:vAlign w:val="center"/>
            <w:hideMark/>
          </w:tcPr>
          <w:p w14:paraId="530F7AB7" w14:textId="77777777" w:rsidR="004F3BD5" w:rsidRPr="007A391B" w:rsidRDefault="004F3BD5">
            <w:pPr>
              <w:spacing w:line="256" w:lineRule="auto"/>
              <w:ind w:left="-57" w:right="-57"/>
              <w:jc w:val="center"/>
              <w:rPr>
                <w:lang w:eastAsia="en-US"/>
              </w:rPr>
            </w:pPr>
            <w:r w:rsidRPr="007A391B">
              <w:rPr>
                <w:lang w:eastAsia="en-US"/>
              </w:rPr>
              <w:t>2,99</w:t>
            </w:r>
          </w:p>
        </w:tc>
      </w:tr>
      <w:tr w:rsidR="007A391B" w:rsidRPr="007A391B" w14:paraId="72202E4E"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1D2395CB" w14:textId="77777777" w:rsidR="004F3BD5" w:rsidRPr="007A391B" w:rsidRDefault="004F3BD5">
            <w:pPr>
              <w:spacing w:line="256" w:lineRule="auto"/>
              <w:ind w:left="-57" w:right="-57"/>
              <w:rPr>
                <w:lang w:eastAsia="en-US"/>
              </w:rPr>
            </w:pPr>
            <w:r w:rsidRPr="007A391B">
              <w:rPr>
                <w:lang w:eastAsia="en-US"/>
              </w:rPr>
              <w:t>Расходы на приобретение холодной воды, используемой в технологическом процессе</w:t>
            </w:r>
          </w:p>
        </w:tc>
        <w:tc>
          <w:tcPr>
            <w:tcW w:w="389" w:type="pct"/>
            <w:tcBorders>
              <w:top w:val="single" w:sz="4" w:space="0" w:color="auto"/>
              <w:left w:val="single" w:sz="4" w:space="0" w:color="auto"/>
              <w:bottom w:val="single" w:sz="4" w:space="0" w:color="auto"/>
              <w:right w:val="single" w:sz="4" w:space="0" w:color="auto"/>
            </w:tcBorders>
            <w:vAlign w:val="center"/>
            <w:hideMark/>
          </w:tcPr>
          <w:p w14:paraId="79363D39" w14:textId="77777777" w:rsidR="004F3BD5" w:rsidRPr="007A391B" w:rsidRDefault="004F3BD5">
            <w:pPr>
              <w:spacing w:line="256" w:lineRule="auto"/>
              <w:ind w:left="-57" w:right="-57"/>
              <w:jc w:val="center"/>
              <w:rPr>
                <w:lang w:eastAsia="en-US"/>
              </w:rPr>
            </w:pPr>
            <w:r w:rsidRPr="007A391B">
              <w:rPr>
                <w:lang w:eastAsia="en-US"/>
              </w:rPr>
              <w:t>5 688,54</w:t>
            </w:r>
          </w:p>
        </w:tc>
        <w:tc>
          <w:tcPr>
            <w:tcW w:w="290" w:type="pct"/>
            <w:tcBorders>
              <w:top w:val="single" w:sz="4" w:space="0" w:color="auto"/>
              <w:left w:val="single" w:sz="4" w:space="0" w:color="auto"/>
              <w:bottom w:val="single" w:sz="4" w:space="0" w:color="auto"/>
              <w:right w:val="single" w:sz="4" w:space="0" w:color="auto"/>
            </w:tcBorders>
            <w:vAlign w:val="center"/>
            <w:hideMark/>
          </w:tcPr>
          <w:p w14:paraId="30D7A18E"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5B5D8326" w14:textId="77777777" w:rsidR="004F3BD5" w:rsidRPr="007A391B" w:rsidRDefault="004F3BD5">
            <w:pPr>
              <w:spacing w:line="256" w:lineRule="auto"/>
              <w:ind w:left="-57" w:right="-57"/>
              <w:jc w:val="center"/>
              <w:rPr>
                <w:lang w:eastAsia="en-US"/>
              </w:rPr>
            </w:pPr>
            <w:r w:rsidRPr="007A391B">
              <w:rPr>
                <w:lang w:eastAsia="en-US"/>
              </w:rPr>
              <w:t>10,67</w:t>
            </w:r>
          </w:p>
        </w:tc>
        <w:tc>
          <w:tcPr>
            <w:tcW w:w="290" w:type="pct"/>
            <w:tcBorders>
              <w:top w:val="single" w:sz="4" w:space="0" w:color="auto"/>
              <w:left w:val="single" w:sz="4" w:space="0" w:color="auto"/>
              <w:bottom w:val="single" w:sz="4" w:space="0" w:color="auto"/>
              <w:right w:val="single" w:sz="4" w:space="0" w:color="auto"/>
            </w:tcBorders>
            <w:vAlign w:val="center"/>
            <w:hideMark/>
          </w:tcPr>
          <w:p w14:paraId="2D7D3C58" w14:textId="77777777" w:rsidR="004F3BD5" w:rsidRPr="007A391B" w:rsidRDefault="004F3BD5">
            <w:pPr>
              <w:spacing w:line="256" w:lineRule="auto"/>
              <w:ind w:left="-57" w:right="-57"/>
              <w:jc w:val="center"/>
              <w:rPr>
                <w:lang w:eastAsia="en-US"/>
              </w:rPr>
            </w:pPr>
            <w:r w:rsidRPr="007A391B">
              <w:rPr>
                <w:lang w:eastAsia="en-US"/>
              </w:rPr>
              <w:t>269,47</w:t>
            </w:r>
          </w:p>
        </w:tc>
        <w:tc>
          <w:tcPr>
            <w:tcW w:w="293" w:type="pct"/>
            <w:tcBorders>
              <w:top w:val="single" w:sz="4" w:space="0" w:color="auto"/>
              <w:left w:val="single" w:sz="4" w:space="0" w:color="auto"/>
              <w:bottom w:val="single" w:sz="4" w:space="0" w:color="auto"/>
              <w:right w:val="single" w:sz="4" w:space="0" w:color="auto"/>
            </w:tcBorders>
            <w:vAlign w:val="center"/>
            <w:hideMark/>
          </w:tcPr>
          <w:p w14:paraId="3880D941" w14:textId="77777777" w:rsidR="004F3BD5" w:rsidRPr="007A391B" w:rsidRDefault="004F3BD5">
            <w:pPr>
              <w:spacing w:line="256" w:lineRule="auto"/>
              <w:ind w:left="-57" w:right="-57"/>
              <w:jc w:val="center"/>
              <w:rPr>
                <w:lang w:eastAsia="en-US"/>
              </w:rPr>
            </w:pPr>
            <w:r w:rsidRPr="007A391B">
              <w:rPr>
                <w:lang w:eastAsia="en-US"/>
              </w:rPr>
              <w:t>1 610,93</w:t>
            </w:r>
          </w:p>
        </w:tc>
        <w:tc>
          <w:tcPr>
            <w:tcW w:w="395" w:type="pct"/>
            <w:tcBorders>
              <w:top w:val="single" w:sz="4" w:space="0" w:color="auto"/>
              <w:left w:val="single" w:sz="4" w:space="0" w:color="auto"/>
              <w:bottom w:val="single" w:sz="4" w:space="0" w:color="auto"/>
              <w:right w:val="single" w:sz="4" w:space="0" w:color="auto"/>
            </w:tcBorders>
            <w:vAlign w:val="center"/>
            <w:hideMark/>
          </w:tcPr>
          <w:p w14:paraId="421B71EC" w14:textId="77777777" w:rsidR="004F3BD5" w:rsidRPr="007A391B" w:rsidRDefault="004F3BD5">
            <w:pPr>
              <w:spacing w:line="256" w:lineRule="auto"/>
              <w:ind w:left="-57" w:right="-57"/>
              <w:jc w:val="center"/>
              <w:rPr>
                <w:lang w:eastAsia="en-US"/>
              </w:rPr>
            </w:pPr>
            <w:r w:rsidRPr="007A391B">
              <w:rPr>
                <w:lang w:eastAsia="en-US"/>
              </w:rPr>
              <w:t>34,91</w:t>
            </w:r>
          </w:p>
        </w:tc>
        <w:tc>
          <w:tcPr>
            <w:tcW w:w="389" w:type="pct"/>
            <w:tcBorders>
              <w:top w:val="single" w:sz="4" w:space="0" w:color="auto"/>
              <w:left w:val="single" w:sz="4" w:space="0" w:color="auto"/>
              <w:bottom w:val="single" w:sz="4" w:space="0" w:color="auto"/>
              <w:right w:val="single" w:sz="4" w:space="0" w:color="auto"/>
            </w:tcBorders>
            <w:vAlign w:val="center"/>
            <w:hideMark/>
          </w:tcPr>
          <w:p w14:paraId="31EE465F" w14:textId="77777777" w:rsidR="004F3BD5" w:rsidRPr="007A391B" w:rsidRDefault="004F3BD5">
            <w:pPr>
              <w:spacing w:line="256" w:lineRule="auto"/>
              <w:ind w:left="-57" w:right="-57"/>
              <w:jc w:val="center"/>
              <w:rPr>
                <w:lang w:eastAsia="en-US"/>
              </w:rPr>
            </w:pPr>
            <w:r w:rsidRPr="007A391B">
              <w:rPr>
                <w:lang w:eastAsia="en-US"/>
              </w:rPr>
              <w:t>6,23</w:t>
            </w:r>
          </w:p>
        </w:tc>
        <w:tc>
          <w:tcPr>
            <w:tcW w:w="290" w:type="pct"/>
            <w:tcBorders>
              <w:top w:val="single" w:sz="4" w:space="0" w:color="auto"/>
              <w:left w:val="single" w:sz="4" w:space="0" w:color="auto"/>
              <w:bottom w:val="single" w:sz="4" w:space="0" w:color="auto"/>
              <w:right w:val="single" w:sz="4" w:space="0" w:color="auto"/>
            </w:tcBorders>
            <w:vAlign w:val="center"/>
            <w:hideMark/>
          </w:tcPr>
          <w:p w14:paraId="1D0E89F9"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51CFD8AB" w14:textId="77777777" w:rsidR="004F3BD5" w:rsidRPr="007A391B" w:rsidRDefault="004F3BD5">
            <w:pPr>
              <w:spacing w:line="256" w:lineRule="auto"/>
              <w:ind w:left="-57" w:right="-57"/>
              <w:jc w:val="center"/>
              <w:rPr>
                <w:lang w:eastAsia="en-US"/>
              </w:rPr>
            </w:pPr>
            <w:r w:rsidRPr="007A391B">
              <w:rPr>
                <w:lang w:eastAsia="en-US"/>
              </w:rPr>
              <w:t>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DB7EF57" w14:textId="77777777" w:rsidR="004F3BD5" w:rsidRPr="007A391B" w:rsidRDefault="004F3BD5">
            <w:pPr>
              <w:spacing w:line="256" w:lineRule="auto"/>
              <w:ind w:left="-57" w:right="-57"/>
              <w:jc w:val="center"/>
              <w:rPr>
                <w:lang w:eastAsia="en-US"/>
              </w:rPr>
            </w:pPr>
            <w:r w:rsidRPr="007A391B">
              <w:rPr>
                <w:lang w:eastAsia="en-US"/>
              </w:rPr>
              <w:t>3,87</w:t>
            </w:r>
          </w:p>
        </w:tc>
        <w:tc>
          <w:tcPr>
            <w:tcW w:w="293" w:type="pct"/>
            <w:tcBorders>
              <w:top w:val="single" w:sz="4" w:space="0" w:color="auto"/>
              <w:left w:val="single" w:sz="4" w:space="0" w:color="auto"/>
              <w:bottom w:val="single" w:sz="4" w:space="0" w:color="auto"/>
              <w:right w:val="single" w:sz="4" w:space="0" w:color="auto"/>
            </w:tcBorders>
            <w:vAlign w:val="center"/>
            <w:hideMark/>
          </w:tcPr>
          <w:p w14:paraId="0465A092" w14:textId="77777777" w:rsidR="004F3BD5" w:rsidRPr="007A391B" w:rsidRDefault="004F3BD5">
            <w:pPr>
              <w:spacing w:line="256" w:lineRule="auto"/>
              <w:ind w:left="-57" w:right="-57"/>
              <w:jc w:val="center"/>
              <w:rPr>
                <w:lang w:eastAsia="en-US"/>
              </w:rPr>
            </w:pPr>
            <w:r w:rsidRPr="007A391B">
              <w:rPr>
                <w:lang w:eastAsia="en-US"/>
              </w:rPr>
              <w:t>22,51</w:t>
            </w:r>
          </w:p>
        </w:tc>
        <w:tc>
          <w:tcPr>
            <w:tcW w:w="395" w:type="pct"/>
            <w:tcBorders>
              <w:top w:val="single" w:sz="4" w:space="0" w:color="auto"/>
              <w:left w:val="single" w:sz="4" w:space="0" w:color="auto"/>
              <w:bottom w:val="single" w:sz="4" w:space="0" w:color="auto"/>
              <w:right w:val="single" w:sz="4" w:space="0" w:color="auto"/>
            </w:tcBorders>
            <w:vAlign w:val="center"/>
            <w:hideMark/>
          </w:tcPr>
          <w:p w14:paraId="49CDAAD9" w14:textId="77777777" w:rsidR="004F3BD5" w:rsidRPr="007A391B" w:rsidRDefault="004F3BD5">
            <w:pPr>
              <w:spacing w:line="256" w:lineRule="auto"/>
              <w:ind w:left="-57" w:right="-57"/>
              <w:jc w:val="center"/>
              <w:rPr>
                <w:lang w:eastAsia="en-US"/>
              </w:rPr>
            </w:pPr>
            <w:r w:rsidRPr="007A391B">
              <w:rPr>
                <w:lang w:eastAsia="en-US"/>
              </w:rPr>
              <w:t>0,22</w:t>
            </w:r>
          </w:p>
        </w:tc>
      </w:tr>
      <w:tr w:rsidR="007A391B" w:rsidRPr="007A391B" w14:paraId="40E88EDC"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579D609E" w14:textId="77777777" w:rsidR="004F3BD5" w:rsidRPr="007A391B" w:rsidRDefault="004F3BD5">
            <w:pPr>
              <w:spacing w:line="256" w:lineRule="auto"/>
              <w:ind w:left="-57" w:right="-57"/>
              <w:rPr>
                <w:lang w:eastAsia="en-US"/>
              </w:rPr>
            </w:pPr>
            <w:r w:rsidRPr="007A391B">
              <w:rPr>
                <w:lang w:eastAsia="en-US"/>
              </w:rPr>
              <w:t>Расходы на хим.реагенты, используемые в технологическом процессе</w:t>
            </w:r>
          </w:p>
        </w:tc>
        <w:tc>
          <w:tcPr>
            <w:tcW w:w="389" w:type="pct"/>
            <w:tcBorders>
              <w:top w:val="single" w:sz="4" w:space="0" w:color="auto"/>
              <w:left w:val="single" w:sz="4" w:space="0" w:color="auto"/>
              <w:bottom w:val="single" w:sz="4" w:space="0" w:color="auto"/>
              <w:right w:val="single" w:sz="4" w:space="0" w:color="auto"/>
            </w:tcBorders>
            <w:vAlign w:val="center"/>
            <w:hideMark/>
          </w:tcPr>
          <w:p w14:paraId="4B907805"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5943DE"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7B8D4C46"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6B41536"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59EA389"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61F4C6C3" w14:textId="77777777" w:rsidR="004F3BD5" w:rsidRPr="007A391B" w:rsidRDefault="004F3BD5">
            <w:pPr>
              <w:spacing w:line="256" w:lineRule="auto"/>
              <w:ind w:left="-57" w:right="-57"/>
              <w:jc w:val="center"/>
              <w:rPr>
                <w:lang w:eastAsia="en-US"/>
              </w:rPr>
            </w:pPr>
            <w:r w:rsidRPr="007A391B">
              <w:rPr>
                <w:lang w:eastAsia="en-US"/>
              </w:rPr>
              <w:t>0,00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7A1AC2"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56137E1"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4DA97D71"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A3E358F"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F99A32A"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0415519C" w14:textId="77777777" w:rsidR="004F3BD5" w:rsidRPr="007A391B" w:rsidRDefault="004F3BD5">
            <w:pPr>
              <w:spacing w:line="256" w:lineRule="auto"/>
              <w:ind w:left="-57" w:right="-57"/>
              <w:jc w:val="center"/>
              <w:rPr>
                <w:lang w:eastAsia="en-US"/>
              </w:rPr>
            </w:pPr>
            <w:r w:rsidRPr="007A391B">
              <w:rPr>
                <w:lang w:eastAsia="en-US"/>
              </w:rPr>
              <w:t>0,00</w:t>
            </w:r>
          </w:p>
        </w:tc>
      </w:tr>
      <w:tr w:rsidR="007A391B" w:rsidRPr="007A391B" w14:paraId="4BA2F2DC"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34BD68D0" w14:textId="77777777" w:rsidR="004F3BD5" w:rsidRPr="007A391B" w:rsidRDefault="004F3BD5">
            <w:pPr>
              <w:spacing w:line="256" w:lineRule="auto"/>
              <w:ind w:left="-57" w:right="-57"/>
              <w:rPr>
                <w:lang w:eastAsia="en-US"/>
              </w:rPr>
            </w:pPr>
            <w:r w:rsidRPr="007A391B">
              <w:rPr>
                <w:lang w:eastAsia="en-US"/>
              </w:rPr>
              <w:t>Расходы на оплату труда основного производственного персонала</w:t>
            </w:r>
          </w:p>
        </w:tc>
        <w:tc>
          <w:tcPr>
            <w:tcW w:w="389" w:type="pct"/>
            <w:tcBorders>
              <w:top w:val="single" w:sz="4" w:space="0" w:color="auto"/>
              <w:left w:val="single" w:sz="4" w:space="0" w:color="auto"/>
              <w:bottom w:val="single" w:sz="4" w:space="0" w:color="auto"/>
              <w:right w:val="single" w:sz="4" w:space="0" w:color="auto"/>
            </w:tcBorders>
            <w:vAlign w:val="center"/>
            <w:hideMark/>
          </w:tcPr>
          <w:p w14:paraId="616AB3B3" w14:textId="77777777" w:rsidR="004F3BD5" w:rsidRPr="007A391B" w:rsidRDefault="004F3BD5">
            <w:pPr>
              <w:spacing w:line="256" w:lineRule="auto"/>
              <w:ind w:left="-57" w:right="-57"/>
              <w:jc w:val="center"/>
              <w:rPr>
                <w:lang w:eastAsia="en-US"/>
              </w:rPr>
            </w:pPr>
            <w:r w:rsidRPr="007A391B">
              <w:rPr>
                <w:lang w:eastAsia="en-US"/>
              </w:rPr>
              <w:t>15 162,39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557CC673"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2ED5FD40" w14:textId="77777777" w:rsidR="004F3BD5" w:rsidRPr="007A391B" w:rsidRDefault="004F3BD5">
            <w:pPr>
              <w:spacing w:line="256" w:lineRule="auto"/>
              <w:ind w:left="-57" w:right="-57"/>
              <w:jc w:val="center"/>
              <w:rPr>
                <w:lang w:eastAsia="en-US"/>
              </w:rPr>
            </w:pPr>
            <w:r w:rsidRPr="007A391B">
              <w:rPr>
                <w:lang w:eastAsia="en-US"/>
              </w:rPr>
              <w:t>217,26</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614110"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809E139"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3E121C74" w14:textId="77777777" w:rsidR="004F3BD5" w:rsidRPr="007A391B" w:rsidRDefault="004F3BD5">
            <w:pPr>
              <w:spacing w:line="256" w:lineRule="auto"/>
              <w:ind w:left="-57" w:right="-57"/>
              <w:jc w:val="center"/>
              <w:rPr>
                <w:lang w:eastAsia="en-US"/>
              </w:rPr>
            </w:pPr>
            <w:r w:rsidRPr="007A391B">
              <w:rPr>
                <w:lang w:eastAsia="en-US"/>
              </w:rPr>
              <w:t>2 007,62</w:t>
            </w:r>
          </w:p>
        </w:tc>
        <w:tc>
          <w:tcPr>
            <w:tcW w:w="389" w:type="pct"/>
            <w:tcBorders>
              <w:top w:val="single" w:sz="4" w:space="0" w:color="auto"/>
              <w:left w:val="single" w:sz="4" w:space="0" w:color="auto"/>
              <w:bottom w:val="single" w:sz="4" w:space="0" w:color="auto"/>
              <w:right w:val="single" w:sz="4" w:space="0" w:color="auto"/>
            </w:tcBorders>
            <w:vAlign w:val="center"/>
            <w:hideMark/>
          </w:tcPr>
          <w:p w14:paraId="57DA5253" w14:textId="77777777" w:rsidR="004F3BD5" w:rsidRPr="007A391B" w:rsidRDefault="004F3BD5">
            <w:pPr>
              <w:spacing w:line="256" w:lineRule="auto"/>
              <w:ind w:left="-57" w:right="-57"/>
              <w:jc w:val="center"/>
              <w:rPr>
                <w:lang w:eastAsia="en-US"/>
              </w:rPr>
            </w:pPr>
            <w:r w:rsidRPr="007A391B">
              <w:rPr>
                <w:lang w:eastAsia="en-US"/>
              </w:rPr>
              <w:t>16,61</w:t>
            </w:r>
          </w:p>
        </w:tc>
        <w:tc>
          <w:tcPr>
            <w:tcW w:w="290" w:type="pct"/>
            <w:tcBorders>
              <w:top w:val="single" w:sz="4" w:space="0" w:color="auto"/>
              <w:left w:val="single" w:sz="4" w:space="0" w:color="auto"/>
              <w:bottom w:val="single" w:sz="4" w:space="0" w:color="auto"/>
              <w:right w:val="single" w:sz="4" w:space="0" w:color="auto"/>
            </w:tcBorders>
            <w:vAlign w:val="center"/>
            <w:hideMark/>
          </w:tcPr>
          <w:p w14:paraId="6D951F3A"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0CDBF58D" w14:textId="77777777" w:rsidR="004F3BD5" w:rsidRPr="007A391B" w:rsidRDefault="004F3BD5">
            <w:pPr>
              <w:spacing w:line="256" w:lineRule="auto"/>
              <w:ind w:left="-57" w:right="-57"/>
              <w:jc w:val="center"/>
              <w:rPr>
                <w:lang w:eastAsia="en-US"/>
              </w:rPr>
            </w:pPr>
            <w:r w:rsidRPr="007A391B">
              <w:rPr>
                <w:lang w:eastAsia="en-US"/>
              </w:rPr>
              <w:t>10,09</w:t>
            </w:r>
          </w:p>
        </w:tc>
        <w:tc>
          <w:tcPr>
            <w:tcW w:w="290" w:type="pct"/>
            <w:tcBorders>
              <w:top w:val="single" w:sz="4" w:space="0" w:color="auto"/>
              <w:left w:val="single" w:sz="4" w:space="0" w:color="auto"/>
              <w:bottom w:val="single" w:sz="4" w:space="0" w:color="auto"/>
              <w:right w:val="single" w:sz="4" w:space="0" w:color="auto"/>
            </w:tcBorders>
            <w:vAlign w:val="center"/>
            <w:hideMark/>
          </w:tcPr>
          <w:p w14:paraId="6D67D0E7"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42C60DFA"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43130490" w14:textId="77777777" w:rsidR="004F3BD5" w:rsidRPr="007A391B" w:rsidRDefault="004F3BD5">
            <w:pPr>
              <w:spacing w:line="256" w:lineRule="auto"/>
              <w:ind w:left="-57" w:right="-57"/>
              <w:jc w:val="center"/>
              <w:rPr>
                <w:lang w:eastAsia="en-US"/>
              </w:rPr>
            </w:pPr>
            <w:r w:rsidRPr="007A391B">
              <w:rPr>
                <w:lang w:eastAsia="en-US"/>
              </w:rPr>
              <w:t>12,57</w:t>
            </w:r>
          </w:p>
        </w:tc>
      </w:tr>
      <w:tr w:rsidR="007A391B" w:rsidRPr="007A391B" w14:paraId="76E58470"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454BC700" w14:textId="77777777" w:rsidR="004F3BD5" w:rsidRPr="007A391B" w:rsidRDefault="004F3BD5">
            <w:pPr>
              <w:spacing w:line="256" w:lineRule="auto"/>
              <w:ind w:left="-57" w:right="-57"/>
              <w:rPr>
                <w:lang w:eastAsia="en-US"/>
              </w:rPr>
            </w:pPr>
            <w:r w:rsidRPr="007A391B">
              <w:rPr>
                <w:lang w:eastAsia="en-US"/>
              </w:rPr>
              <w:t>Отчисления на социальные нужды основного производственного персонала</w:t>
            </w:r>
          </w:p>
        </w:tc>
        <w:tc>
          <w:tcPr>
            <w:tcW w:w="389" w:type="pct"/>
            <w:tcBorders>
              <w:top w:val="single" w:sz="4" w:space="0" w:color="auto"/>
              <w:left w:val="single" w:sz="4" w:space="0" w:color="auto"/>
              <w:bottom w:val="single" w:sz="4" w:space="0" w:color="auto"/>
              <w:right w:val="single" w:sz="4" w:space="0" w:color="auto"/>
            </w:tcBorders>
            <w:vAlign w:val="center"/>
            <w:hideMark/>
          </w:tcPr>
          <w:p w14:paraId="071E261E" w14:textId="77777777" w:rsidR="004F3BD5" w:rsidRPr="007A391B" w:rsidRDefault="004F3BD5">
            <w:pPr>
              <w:spacing w:line="256" w:lineRule="auto"/>
              <w:ind w:left="-57" w:right="-57"/>
              <w:jc w:val="center"/>
              <w:rPr>
                <w:lang w:eastAsia="en-US"/>
              </w:rPr>
            </w:pPr>
            <w:r w:rsidRPr="007A391B">
              <w:rPr>
                <w:lang w:eastAsia="en-US"/>
              </w:rPr>
              <w:t>4 579,04</w:t>
            </w:r>
          </w:p>
        </w:tc>
        <w:tc>
          <w:tcPr>
            <w:tcW w:w="290" w:type="pct"/>
            <w:tcBorders>
              <w:top w:val="single" w:sz="4" w:space="0" w:color="auto"/>
              <w:left w:val="single" w:sz="4" w:space="0" w:color="auto"/>
              <w:bottom w:val="single" w:sz="4" w:space="0" w:color="auto"/>
              <w:right w:val="single" w:sz="4" w:space="0" w:color="auto"/>
            </w:tcBorders>
            <w:vAlign w:val="center"/>
            <w:hideMark/>
          </w:tcPr>
          <w:p w14:paraId="2AA8FB95"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2FC83CD3" w14:textId="77777777" w:rsidR="004F3BD5" w:rsidRPr="007A391B" w:rsidRDefault="004F3BD5">
            <w:pPr>
              <w:spacing w:line="256" w:lineRule="auto"/>
              <w:ind w:left="-57" w:right="-57"/>
              <w:jc w:val="center"/>
              <w:rPr>
                <w:lang w:eastAsia="en-US"/>
              </w:rPr>
            </w:pPr>
            <w:r w:rsidRPr="007A391B">
              <w:rPr>
                <w:lang w:eastAsia="en-US"/>
              </w:rPr>
              <w:t>65,61</w:t>
            </w:r>
          </w:p>
        </w:tc>
        <w:tc>
          <w:tcPr>
            <w:tcW w:w="290" w:type="pct"/>
            <w:tcBorders>
              <w:top w:val="single" w:sz="4" w:space="0" w:color="auto"/>
              <w:left w:val="single" w:sz="4" w:space="0" w:color="auto"/>
              <w:bottom w:val="single" w:sz="4" w:space="0" w:color="auto"/>
              <w:right w:val="single" w:sz="4" w:space="0" w:color="auto"/>
            </w:tcBorders>
            <w:vAlign w:val="center"/>
            <w:hideMark/>
          </w:tcPr>
          <w:p w14:paraId="2FD23F3F"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FD13080"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073E6576" w14:textId="77777777" w:rsidR="004F3BD5" w:rsidRPr="007A391B" w:rsidRDefault="004F3BD5">
            <w:pPr>
              <w:spacing w:line="256" w:lineRule="auto"/>
              <w:ind w:left="-57" w:right="-57"/>
              <w:jc w:val="center"/>
              <w:rPr>
                <w:lang w:eastAsia="en-US"/>
              </w:rPr>
            </w:pPr>
            <w:r w:rsidRPr="007A391B">
              <w:rPr>
                <w:lang w:eastAsia="en-US"/>
              </w:rPr>
              <w:t>606,30</w:t>
            </w:r>
          </w:p>
        </w:tc>
        <w:tc>
          <w:tcPr>
            <w:tcW w:w="389" w:type="pct"/>
            <w:tcBorders>
              <w:top w:val="single" w:sz="4" w:space="0" w:color="auto"/>
              <w:left w:val="single" w:sz="4" w:space="0" w:color="auto"/>
              <w:bottom w:val="single" w:sz="4" w:space="0" w:color="auto"/>
              <w:right w:val="single" w:sz="4" w:space="0" w:color="auto"/>
            </w:tcBorders>
            <w:vAlign w:val="center"/>
            <w:hideMark/>
          </w:tcPr>
          <w:p w14:paraId="7FC713DD" w14:textId="77777777" w:rsidR="004F3BD5" w:rsidRPr="007A391B" w:rsidRDefault="004F3BD5">
            <w:pPr>
              <w:spacing w:line="256" w:lineRule="auto"/>
              <w:ind w:left="-57" w:right="-57"/>
              <w:jc w:val="center"/>
              <w:rPr>
                <w:lang w:eastAsia="en-US"/>
              </w:rPr>
            </w:pPr>
            <w:r w:rsidRPr="007A391B">
              <w:rPr>
                <w:lang w:eastAsia="en-US"/>
              </w:rPr>
              <w:t>5,02</w:t>
            </w:r>
          </w:p>
        </w:tc>
        <w:tc>
          <w:tcPr>
            <w:tcW w:w="290" w:type="pct"/>
            <w:tcBorders>
              <w:top w:val="single" w:sz="4" w:space="0" w:color="auto"/>
              <w:left w:val="single" w:sz="4" w:space="0" w:color="auto"/>
              <w:bottom w:val="single" w:sz="4" w:space="0" w:color="auto"/>
              <w:right w:val="single" w:sz="4" w:space="0" w:color="auto"/>
            </w:tcBorders>
            <w:vAlign w:val="center"/>
            <w:hideMark/>
          </w:tcPr>
          <w:p w14:paraId="135207BD"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4CFF9A47" w14:textId="77777777" w:rsidR="004F3BD5" w:rsidRPr="007A391B" w:rsidRDefault="004F3BD5">
            <w:pPr>
              <w:spacing w:line="256" w:lineRule="auto"/>
              <w:ind w:left="-57" w:right="-57"/>
              <w:jc w:val="center"/>
              <w:rPr>
                <w:lang w:eastAsia="en-US"/>
              </w:rPr>
            </w:pPr>
            <w:r w:rsidRPr="007A391B">
              <w:rPr>
                <w:lang w:eastAsia="en-US"/>
              </w:rPr>
              <w:t>3,05</w:t>
            </w:r>
          </w:p>
        </w:tc>
        <w:tc>
          <w:tcPr>
            <w:tcW w:w="290" w:type="pct"/>
            <w:tcBorders>
              <w:top w:val="single" w:sz="4" w:space="0" w:color="auto"/>
              <w:left w:val="single" w:sz="4" w:space="0" w:color="auto"/>
              <w:bottom w:val="single" w:sz="4" w:space="0" w:color="auto"/>
              <w:right w:val="single" w:sz="4" w:space="0" w:color="auto"/>
            </w:tcBorders>
            <w:vAlign w:val="center"/>
            <w:hideMark/>
          </w:tcPr>
          <w:p w14:paraId="04CE6D9D"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E4FCF03"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56C5A205" w14:textId="77777777" w:rsidR="004F3BD5" w:rsidRPr="007A391B" w:rsidRDefault="004F3BD5">
            <w:pPr>
              <w:spacing w:line="256" w:lineRule="auto"/>
              <w:ind w:left="-57" w:right="-57"/>
              <w:jc w:val="center"/>
              <w:rPr>
                <w:lang w:eastAsia="en-US"/>
              </w:rPr>
            </w:pPr>
            <w:r w:rsidRPr="007A391B">
              <w:rPr>
                <w:lang w:eastAsia="en-US"/>
              </w:rPr>
              <w:t>3,80</w:t>
            </w:r>
          </w:p>
        </w:tc>
      </w:tr>
      <w:tr w:rsidR="007A391B" w:rsidRPr="007A391B" w14:paraId="3C1CEF61"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5E16A8BC" w14:textId="77777777" w:rsidR="004F3BD5" w:rsidRPr="007A391B" w:rsidRDefault="004F3BD5">
            <w:pPr>
              <w:spacing w:line="256" w:lineRule="auto"/>
              <w:ind w:left="-57" w:right="-57"/>
              <w:rPr>
                <w:lang w:eastAsia="en-US"/>
              </w:rPr>
            </w:pPr>
            <w:r w:rsidRPr="007A391B">
              <w:rPr>
                <w:lang w:eastAsia="en-US"/>
              </w:rPr>
              <w:t>Расходы на оплату труда административно-управленческого персонала</w:t>
            </w:r>
          </w:p>
        </w:tc>
        <w:tc>
          <w:tcPr>
            <w:tcW w:w="389" w:type="pct"/>
            <w:tcBorders>
              <w:top w:val="single" w:sz="4" w:space="0" w:color="auto"/>
              <w:left w:val="single" w:sz="4" w:space="0" w:color="auto"/>
              <w:bottom w:val="single" w:sz="4" w:space="0" w:color="auto"/>
              <w:right w:val="single" w:sz="4" w:space="0" w:color="auto"/>
            </w:tcBorders>
            <w:vAlign w:val="center"/>
            <w:hideMark/>
          </w:tcPr>
          <w:p w14:paraId="26540B71" w14:textId="77777777" w:rsidR="004F3BD5" w:rsidRPr="007A391B" w:rsidRDefault="004F3BD5">
            <w:pPr>
              <w:spacing w:line="256" w:lineRule="auto"/>
              <w:ind w:left="-57" w:right="-57"/>
              <w:jc w:val="center"/>
              <w:rPr>
                <w:lang w:eastAsia="en-US"/>
              </w:rPr>
            </w:pPr>
            <w:r w:rsidRPr="007A391B">
              <w:rPr>
                <w:lang w:eastAsia="en-US"/>
              </w:rPr>
              <w:t>7 731,75</w:t>
            </w:r>
          </w:p>
        </w:tc>
        <w:tc>
          <w:tcPr>
            <w:tcW w:w="290" w:type="pct"/>
            <w:tcBorders>
              <w:top w:val="single" w:sz="4" w:space="0" w:color="auto"/>
              <w:left w:val="single" w:sz="4" w:space="0" w:color="auto"/>
              <w:bottom w:val="single" w:sz="4" w:space="0" w:color="auto"/>
              <w:right w:val="single" w:sz="4" w:space="0" w:color="auto"/>
            </w:tcBorders>
            <w:vAlign w:val="center"/>
            <w:hideMark/>
          </w:tcPr>
          <w:p w14:paraId="0147AB0C" w14:textId="77777777" w:rsidR="004F3BD5" w:rsidRPr="007A391B" w:rsidRDefault="004F3BD5">
            <w:pPr>
              <w:spacing w:line="256" w:lineRule="auto"/>
              <w:ind w:left="-57" w:right="-57"/>
              <w:jc w:val="center"/>
              <w:rPr>
                <w:lang w:eastAsia="en-US"/>
              </w:rPr>
            </w:pPr>
            <w:r w:rsidRPr="007A391B">
              <w:rPr>
                <w:lang w:eastAsia="en-US"/>
              </w:rPr>
              <w:t>449,81</w:t>
            </w:r>
          </w:p>
        </w:tc>
        <w:tc>
          <w:tcPr>
            <w:tcW w:w="395" w:type="pct"/>
            <w:tcBorders>
              <w:top w:val="single" w:sz="4" w:space="0" w:color="auto"/>
              <w:left w:val="single" w:sz="4" w:space="0" w:color="auto"/>
              <w:bottom w:val="single" w:sz="4" w:space="0" w:color="auto"/>
              <w:right w:val="single" w:sz="4" w:space="0" w:color="auto"/>
            </w:tcBorders>
            <w:vAlign w:val="center"/>
            <w:hideMark/>
          </w:tcPr>
          <w:p w14:paraId="3579994B" w14:textId="77777777" w:rsidR="004F3BD5" w:rsidRPr="007A391B" w:rsidRDefault="004F3BD5">
            <w:pPr>
              <w:spacing w:line="256" w:lineRule="auto"/>
              <w:ind w:left="-57" w:right="-57"/>
              <w:jc w:val="center"/>
              <w:rPr>
                <w:lang w:eastAsia="en-US"/>
              </w:rPr>
            </w:pPr>
            <w:r w:rsidRPr="007A391B">
              <w:rPr>
                <w:lang w:eastAsia="en-US"/>
              </w:rPr>
              <w:t>66,58</w:t>
            </w:r>
          </w:p>
        </w:tc>
        <w:tc>
          <w:tcPr>
            <w:tcW w:w="290" w:type="pct"/>
            <w:tcBorders>
              <w:top w:val="single" w:sz="4" w:space="0" w:color="auto"/>
              <w:left w:val="single" w:sz="4" w:space="0" w:color="auto"/>
              <w:bottom w:val="single" w:sz="4" w:space="0" w:color="auto"/>
              <w:right w:val="single" w:sz="4" w:space="0" w:color="auto"/>
            </w:tcBorders>
            <w:vAlign w:val="center"/>
            <w:hideMark/>
          </w:tcPr>
          <w:p w14:paraId="14FA92FD" w14:textId="77777777" w:rsidR="004F3BD5" w:rsidRPr="007A391B" w:rsidRDefault="004F3BD5">
            <w:pPr>
              <w:spacing w:line="256" w:lineRule="auto"/>
              <w:ind w:left="-57" w:right="-57"/>
              <w:jc w:val="center"/>
              <w:rPr>
                <w:lang w:eastAsia="en-US"/>
              </w:rPr>
            </w:pPr>
            <w:r w:rsidRPr="007A391B">
              <w:rPr>
                <w:lang w:eastAsia="en-US"/>
              </w:rPr>
              <w:t>596,64</w:t>
            </w:r>
          </w:p>
        </w:tc>
        <w:tc>
          <w:tcPr>
            <w:tcW w:w="293" w:type="pct"/>
            <w:tcBorders>
              <w:top w:val="single" w:sz="4" w:space="0" w:color="auto"/>
              <w:left w:val="single" w:sz="4" w:space="0" w:color="auto"/>
              <w:bottom w:val="single" w:sz="4" w:space="0" w:color="auto"/>
              <w:right w:val="single" w:sz="4" w:space="0" w:color="auto"/>
            </w:tcBorders>
            <w:vAlign w:val="center"/>
            <w:hideMark/>
          </w:tcPr>
          <w:p w14:paraId="6BE5B073" w14:textId="77777777" w:rsidR="004F3BD5" w:rsidRPr="007A391B" w:rsidRDefault="004F3BD5">
            <w:pPr>
              <w:spacing w:line="256" w:lineRule="auto"/>
              <w:ind w:left="-57" w:right="-57"/>
              <w:jc w:val="center"/>
              <w:rPr>
                <w:lang w:eastAsia="en-US"/>
              </w:rPr>
            </w:pPr>
            <w:r w:rsidRPr="007A391B">
              <w:rPr>
                <w:lang w:eastAsia="en-US"/>
              </w:rPr>
              <w:t>282,47</w:t>
            </w:r>
          </w:p>
        </w:tc>
        <w:tc>
          <w:tcPr>
            <w:tcW w:w="395" w:type="pct"/>
            <w:tcBorders>
              <w:top w:val="single" w:sz="4" w:space="0" w:color="auto"/>
              <w:left w:val="single" w:sz="4" w:space="0" w:color="auto"/>
              <w:bottom w:val="single" w:sz="4" w:space="0" w:color="auto"/>
              <w:right w:val="single" w:sz="4" w:space="0" w:color="auto"/>
            </w:tcBorders>
            <w:vAlign w:val="center"/>
            <w:hideMark/>
          </w:tcPr>
          <w:p w14:paraId="65AF22FC" w14:textId="77777777" w:rsidR="004F3BD5" w:rsidRPr="007A391B" w:rsidRDefault="004F3BD5">
            <w:pPr>
              <w:spacing w:line="256" w:lineRule="auto"/>
              <w:ind w:left="-57" w:right="-57"/>
              <w:jc w:val="center"/>
              <w:rPr>
                <w:lang w:eastAsia="en-US"/>
              </w:rPr>
            </w:pPr>
            <w:r w:rsidRPr="007A391B">
              <w:rPr>
                <w:lang w:eastAsia="en-US"/>
              </w:rPr>
              <w:t>1 329,36</w:t>
            </w:r>
          </w:p>
        </w:tc>
        <w:tc>
          <w:tcPr>
            <w:tcW w:w="389" w:type="pct"/>
            <w:tcBorders>
              <w:top w:val="single" w:sz="4" w:space="0" w:color="auto"/>
              <w:left w:val="single" w:sz="4" w:space="0" w:color="auto"/>
              <w:bottom w:val="single" w:sz="4" w:space="0" w:color="auto"/>
              <w:right w:val="single" w:sz="4" w:space="0" w:color="auto"/>
            </w:tcBorders>
            <w:vAlign w:val="center"/>
            <w:hideMark/>
          </w:tcPr>
          <w:p w14:paraId="0ADE1D74" w14:textId="77777777" w:rsidR="004F3BD5" w:rsidRPr="007A391B" w:rsidRDefault="004F3BD5">
            <w:pPr>
              <w:spacing w:line="256" w:lineRule="auto"/>
              <w:ind w:left="-57" w:right="-57"/>
              <w:jc w:val="center"/>
              <w:rPr>
                <w:lang w:eastAsia="en-US"/>
              </w:rPr>
            </w:pPr>
            <w:r w:rsidRPr="007A391B">
              <w:rPr>
                <w:lang w:eastAsia="en-US"/>
              </w:rPr>
              <w:t>8,47</w:t>
            </w:r>
          </w:p>
        </w:tc>
        <w:tc>
          <w:tcPr>
            <w:tcW w:w="290" w:type="pct"/>
            <w:tcBorders>
              <w:top w:val="single" w:sz="4" w:space="0" w:color="auto"/>
              <w:left w:val="single" w:sz="4" w:space="0" w:color="auto"/>
              <w:bottom w:val="single" w:sz="4" w:space="0" w:color="auto"/>
              <w:right w:val="single" w:sz="4" w:space="0" w:color="auto"/>
            </w:tcBorders>
            <w:vAlign w:val="center"/>
            <w:hideMark/>
          </w:tcPr>
          <w:p w14:paraId="061CA0F1" w14:textId="77777777" w:rsidR="004F3BD5" w:rsidRPr="007A391B" w:rsidRDefault="004F3BD5">
            <w:pPr>
              <w:spacing w:line="256" w:lineRule="auto"/>
              <w:ind w:left="-57" w:right="-57"/>
              <w:jc w:val="center"/>
              <w:rPr>
                <w:lang w:eastAsia="en-US"/>
              </w:rPr>
            </w:pPr>
            <w:r w:rsidRPr="007A391B">
              <w:rPr>
                <w:lang w:eastAsia="en-US"/>
              </w:rPr>
              <w:t>5,26</w:t>
            </w:r>
          </w:p>
        </w:tc>
        <w:tc>
          <w:tcPr>
            <w:tcW w:w="395" w:type="pct"/>
            <w:tcBorders>
              <w:top w:val="single" w:sz="4" w:space="0" w:color="auto"/>
              <w:left w:val="single" w:sz="4" w:space="0" w:color="auto"/>
              <w:bottom w:val="single" w:sz="4" w:space="0" w:color="auto"/>
              <w:right w:val="single" w:sz="4" w:space="0" w:color="auto"/>
            </w:tcBorders>
            <w:vAlign w:val="center"/>
            <w:hideMark/>
          </w:tcPr>
          <w:p w14:paraId="13570110" w14:textId="77777777" w:rsidR="004F3BD5" w:rsidRPr="007A391B" w:rsidRDefault="004F3BD5">
            <w:pPr>
              <w:spacing w:line="256" w:lineRule="auto"/>
              <w:ind w:left="-57" w:right="-57"/>
              <w:jc w:val="center"/>
              <w:rPr>
                <w:lang w:eastAsia="en-US"/>
              </w:rPr>
            </w:pPr>
            <w:r w:rsidRPr="007A391B">
              <w:rPr>
                <w:lang w:eastAsia="en-US"/>
              </w:rPr>
              <w:t>3,09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BD08F8B" w14:textId="77777777" w:rsidR="004F3BD5" w:rsidRPr="007A391B" w:rsidRDefault="004F3BD5">
            <w:pPr>
              <w:spacing w:line="256" w:lineRule="auto"/>
              <w:ind w:left="-57" w:right="-57"/>
              <w:jc w:val="center"/>
              <w:rPr>
                <w:lang w:eastAsia="en-US"/>
              </w:rPr>
            </w:pPr>
            <w:r w:rsidRPr="007A391B">
              <w:rPr>
                <w:lang w:eastAsia="en-US"/>
              </w:rPr>
              <w:t>8,58</w:t>
            </w:r>
          </w:p>
        </w:tc>
        <w:tc>
          <w:tcPr>
            <w:tcW w:w="293" w:type="pct"/>
            <w:tcBorders>
              <w:top w:val="single" w:sz="4" w:space="0" w:color="auto"/>
              <w:left w:val="single" w:sz="4" w:space="0" w:color="auto"/>
              <w:bottom w:val="single" w:sz="4" w:space="0" w:color="auto"/>
              <w:right w:val="single" w:sz="4" w:space="0" w:color="auto"/>
            </w:tcBorders>
            <w:vAlign w:val="center"/>
            <w:hideMark/>
          </w:tcPr>
          <w:p w14:paraId="5B1F7AF8" w14:textId="77777777" w:rsidR="004F3BD5" w:rsidRPr="007A391B" w:rsidRDefault="004F3BD5">
            <w:pPr>
              <w:spacing w:line="256" w:lineRule="auto"/>
              <w:ind w:left="-57" w:right="-57"/>
              <w:jc w:val="center"/>
              <w:rPr>
                <w:lang w:eastAsia="en-US"/>
              </w:rPr>
            </w:pPr>
            <w:r w:rsidRPr="007A391B">
              <w:rPr>
                <w:lang w:eastAsia="en-US"/>
              </w:rPr>
              <w:t>3,95</w:t>
            </w:r>
          </w:p>
        </w:tc>
        <w:tc>
          <w:tcPr>
            <w:tcW w:w="395" w:type="pct"/>
            <w:tcBorders>
              <w:top w:val="single" w:sz="4" w:space="0" w:color="auto"/>
              <w:left w:val="single" w:sz="4" w:space="0" w:color="auto"/>
              <w:bottom w:val="single" w:sz="4" w:space="0" w:color="auto"/>
              <w:right w:val="single" w:sz="4" w:space="0" w:color="auto"/>
            </w:tcBorders>
            <w:vAlign w:val="center"/>
            <w:hideMark/>
          </w:tcPr>
          <w:p w14:paraId="61BD7421" w14:textId="77777777" w:rsidR="004F3BD5" w:rsidRPr="007A391B" w:rsidRDefault="004F3BD5">
            <w:pPr>
              <w:spacing w:line="256" w:lineRule="auto"/>
              <w:ind w:left="-57" w:right="-57"/>
              <w:jc w:val="center"/>
              <w:rPr>
                <w:lang w:eastAsia="en-US"/>
              </w:rPr>
            </w:pPr>
            <w:r w:rsidRPr="007A391B">
              <w:rPr>
                <w:lang w:eastAsia="en-US"/>
              </w:rPr>
              <w:t>8,32</w:t>
            </w:r>
          </w:p>
        </w:tc>
      </w:tr>
      <w:tr w:rsidR="007A391B" w:rsidRPr="007A391B" w14:paraId="04C6F257"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3D182A77" w14:textId="77777777" w:rsidR="004F3BD5" w:rsidRPr="007A391B" w:rsidRDefault="004F3BD5">
            <w:pPr>
              <w:spacing w:line="256" w:lineRule="auto"/>
              <w:ind w:left="-57" w:right="-57"/>
              <w:rPr>
                <w:lang w:eastAsia="en-US"/>
              </w:rPr>
            </w:pPr>
            <w:r w:rsidRPr="007A391B">
              <w:rPr>
                <w:lang w:eastAsia="en-US"/>
              </w:rPr>
              <w:t>Отчисления на социальные нужды административно-управленческого персонала</w:t>
            </w:r>
          </w:p>
        </w:tc>
        <w:tc>
          <w:tcPr>
            <w:tcW w:w="389" w:type="pct"/>
            <w:tcBorders>
              <w:top w:val="single" w:sz="4" w:space="0" w:color="auto"/>
              <w:left w:val="single" w:sz="4" w:space="0" w:color="auto"/>
              <w:bottom w:val="single" w:sz="4" w:space="0" w:color="auto"/>
              <w:right w:val="single" w:sz="4" w:space="0" w:color="auto"/>
            </w:tcBorders>
            <w:vAlign w:val="center"/>
            <w:hideMark/>
          </w:tcPr>
          <w:p w14:paraId="6321E2FB" w14:textId="77777777" w:rsidR="004F3BD5" w:rsidRPr="007A391B" w:rsidRDefault="004F3BD5">
            <w:pPr>
              <w:spacing w:line="256" w:lineRule="auto"/>
              <w:ind w:left="-57" w:right="-57"/>
              <w:jc w:val="center"/>
              <w:rPr>
                <w:lang w:eastAsia="en-US"/>
              </w:rPr>
            </w:pPr>
            <w:r w:rsidRPr="007A391B">
              <w:rPr>
                <w:lang w:eastAsia="en-US"/>
              </w:rPr>
              <w:t>2 334,99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60DA987" w14:textId="77777777" w:rsidR="004F3BD5" w:rsidRPr="007A391B" w:rsidRDefault="004F3BD5">
            <w:pPr>
              <w:spacing w:line="256" w:lineRule="auto"/>
              <w:ind w:left="-57" w:right="-57"/>
              <w:jc w:val="center"/>
              <w:rPr>
                <w:lang w:eastAsia="en-US"/>
              </w:rPr>
            </w:pPr>
            <w:r w:rsidRPr="007A391B">
              <w:rPr>
                <w:lang w:eastAsia="en-US"/>
              </w:rPr>
              <w:t>135,84</w:t>
            </w:r>
          </w:p>
        </w:tc>
        <w:tc>
          <w:tcPr>
            <w:tcW w:w="395" w:type="pct"/>
            <w:tcBorders>
              <w:top w:val="single" w:sz="4" w:space="0" w:color="auto"/>
              <w:left w:val="single" w:sz="4" w:space="0" w:color="auto"/>
              <w:bottom w:val="single" w:sz="4" w:space="0" w:color="auto"/>
              <w:right w:val="single" w:sz="4" w:space="0" w:color="auto"/>
            </w:tcBorders>
            <w:vAlign w:val="center"/>
            <w:hideMark/>
          </w:tcPr>
          <w:p w14:paraId="752D5A8F" w14:textId="77777777" w:rsidR="004F3BD5" w:rsidRPr="007A391B" w:rsidRDefault="004F3BD5">
            <w:pPr>
              <w:spacing w:line="256" w:lineRule="auto"/>
              <w:ind w:left="-57" w:right="-57"/>
              <w:jc w:val="center"/>
              <w:rPr>
                <w:lang w:eastAsia="en-US"/>
              </w:rPr>
            </w:pPr>
            <w:r w:rsidRPr="007A391B">
              <w:rPr>
                <w:lang w:eastAsia="en-US"/>
              </w:rPr>
              <w:t>20,11</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F81AD4" w14:textId="77777777" w:rsidR="004F3BD5" w:rsidRPr="007A391B" w:rsidRDefault="004F3BD5">
            <w:pPr>
              <w:spacing w:line="256" w:lineRule="auto"/>
              <w:ind w:left="-57" w:right="-57"/>
              <w:jc w:val="center"/>
              <w:rPr>
                <w:lang w:eastAsia="en-US"/>
              </w:rPr>
            </w:pPr>
            <w:r w:rsidRPr="007A391B">
              <w:rPr>
                <w:lang w:eastAsia="en-US"/>
              </w:rPr>
              <w:t>180,19</w:t>
            </w:r>
          </w:p>
        </w:tc>
        <w:tc>
          <w:tcPr>
            <w:tcW w:w="293" w:type="pct"/>
            <w:tcBorders>
              <w:top w:val="single" w:sz="4" w:space="0" w:color="auto"/>
              <w:left w:val="single" w:sz="4" w:space="0" w:color="auto"/>
              <w:bottom w:val="single" w:sz="4" w:space="0" w:color="auto"/>
              <w:right w:val="single" w:sz="4" w:space="0" w:color="auto"/>
            </w:tcBorders>
            <w:vAlign w:val="center"/>
            <w:hideMark/>
          </w:tcPr>
          <w:p w14:paraId="342A3306" w14:textId="77777777" w:rsidR="004F3BD5" w:rsidRPr="007A391B" w:rsidRDefault="004F3BD5">
            <w:pPr>
              <w:spacing w:line="256" w:lineRule="auto"/>
              <w:ind w:left="-57" w:right="-57"/>
              <w:jc w:val="center"/>
              <w:rPr>
                <w:lang w:eastAsia="en-US"/>
              </w:rPr>
            </w:pPr>
            <w:r w:rsidRPr="007A391B">
              <w:rPr>
                <w:lang w:eastAsia="en-US"/>
              </w:rPr>
              <w:t>85,31</w:t>
            </w:r>
          </w:p>
        </w:tc>
        <w:tc>
          <w:tcPr>
            <w:tcW w:w="395" w:type="pct"/>
            <w:tcBorders>
              <w:top w:val="single" w:sz="4" w:space="0" w:color="auto"/>
              <w:left w:val="single" w:sz="4" w:space="0" w:color="auto"/>
              <w:bottom w:val="single" w:sz="4" w:space="0" w:color="auto"/>
              <w:right w:val="single" w:sz="4" w:space="0" w:color="auto"/>
            </w:tcBorders>
            <w:vAlign w:val="center"/>
            <w:hideMark/>
          </w:tcPr>
          <w:p w14:paraId="51F43842" w14:textId="77777777" w:rsidR="004F3BD5" w:rsidRPr="007A391B" w:rsidRDefault="004F3BD5">
            <w:pPr>
              <w:spacing w:line="256" w:lineRule="auto"/>
              <w:ind w:left="-57" w:right="-57"/>
              <w:jc w:val="center"/>
              <w:rPr>
                <w:lang w:eastAsia="en-US"/>
              </w:rPr>
            </w:pPr>
            <w:r w:rsidRPr="007A391B">
              <w:rPr>
                <w:lang w:eastAsia="en-US"/>
              </w:rPr>
              <w:t>401,47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1F15F8" w14:textId="77777777" w:rsidR="004F3BD5" w:rsidRPr="007A391B" w:rsidRDefault="004F3BD5">
            <w:pPr>
              <w:spacing w:line="256" w:lineRule="auto"/>
              <w:ind w:left="-57" w:right="-57"/>
              <w:jc w:val="center"/>
              <w:rPr>
                <w:lang w:eastAsia="en-US"/>
              </w:rPr>
            </w:pPr>
            <w:r w:rsidRPr="007A391B">
              <w:rPr>
                <w:lang w:eastAsia="en-US"/>
              </w:rPr>
              <w:t>2,56</w:t>
            </w:r>
          </w:p>
        </w:tc>
        <w:tc>
          <w:tcPr>
            <w:tcW w:w="290" w:type="pct"/>
            <w:tcBorders>
              <w:top w:val="single" w:sz="4" w:space="0" w:color="auto"/>
              <w:left w:val="single" w:sz="4" w:space="0" w:color="auto"/>
              <w:bottom w:val="single" w:sz="4" w:space="0" w:color="auto"/>
              <w:right w:val="single" w:sz="4" w:space="0" w:color="auto"/>
            </w:tcBorders>
            <w:vAlign w:val="center"/>
            <w:hideMark/>
          </w:tcPr>
          <w:p w14:paraId="409A8457" w14:textId="77777777" w:rsidR="004F3BD5" w:rsidRPr="007A391B" w:rsidRDefault="004F3BD5">
            <w:pPr>
              <w:spacing w:line="256" w:lineRule="auto"/>
              <w:ind w:left="-57" w:right="-57"/>
              <w:jc w:val="center"/>
              <w:rPr>
                <w:lang w:eastAsia="en-US"/>
              </w:rPr>
            </w:pPr>
            <w:r w:rsidRPr="007A391B">
              <w:rPr>
                <w:lang w:eastAsia="en-US"/>
              </w:rPr>
              <w:t>1,59</w:t>
            </w:r>
          </w:p>
        </w:tc>
        <w:tc>
          <w:tcPr>
            <w:tcW w:w="395" w:type="pct"/>
            <w:tcBorders>
              <w:top w:val="single" w:sz="4" w:space="0" w:color="auto"/>
              <w:left w:val="single" w:sz="4" w:space="0" w:color="auto"/>
              <w:bottom w:val="single" w:sz="4" w:space="0" w:color="auto"/>
              <w:right w:val="single" w:sz="4" w:space="0" w:color="auto"/>
            </w:tcBorders>
            <w:vAlign w:val="center"/>
            <w:hideMark/>
          </w:tcPr>
          <w:p w14:paraId="02D3CEC2" w14:textId="77777777" w:rsidR="004F3BD5" w:rsidRPr="007A391B" w:rsidRDefault="004F3BD5">
            <w:pPr>
              <w:spacing w:line="256" w:lineRule="auto"/>
              <w:ind w:left="-57" w:right="-57"/>
              <w:jc w:val="center"/>
              <w:rPr>
                <w:lang w:eastAsia="en-US"/>
              </w:rPr>
            </w:pPr>
            <w:r w:rsidRPr="007A391B">
              <w:rPr>
                <w:lang w:eastAsia="en-US"/>
              </w:rPr>
              <w:t>0,93</w:t>
            </w:r>
          </w:p>
        </w:tc>
        <w:tc>
          <w:tcPr>
            <w:tcW w:w="290" w:type="pct"/>
            <w:tcBorders>
              <w:top w:val="single" w:sz="4" w:space="0" w:color="auto"/>
              <w:left w:val="single" w:sz="4" w:space="0" w:color="auto"/>
              <w:bottom w:val="single" w:sz="4" w:space="0" w:color="auto"/>
              <w:right w:val="single" w:sz="4" w:space="0" w:color="auto"/>
            </w:tcBorders>
            <w:vAlign w:val="center"/>
            <w:hideMark/>
          </w:tcPr>
          <w:p w14:paraId="12AF9117" w14:textId="77777777" w:rsidR="004F3BD5" w:rsidRPr="007A391B" w:rsidRDefault="004F3BD5">
            <w:pPr>
              <w:spacing w:line="256" w:lineRule="auto"/>
              <w:ind w:left="-57" w:right="-57"/>
              <w:jc w:val="center"/>
              <w:rPr>
                <w:lang w:eastAsia="en-US"/>
              </w:rPr>
            </w:pPr>
            <w:r w:rsidRPr="007A391B">
              <w:rPr>
                <w:lang w:eastAsia="en-US"/>
              </w:rPr>
              <w:t>2,59</w:t>
            </w:r>
          </w:p>
        </w:tc>
        <w:tc>
          <w:tcPr>
            <w:tcW w:w="293" w:type="pct"/>
            <w:tcBorders>
              <w:top w:val="single" w:sz="4" w:space="0" w:color="auto"/>
              <w:left w:val="single" w:sz="4" w:space="0" w:color="auto"/>
              <w:bottom w:val="single" w:sz="4" w:space="0" w:color="auto"/>
              <w:right w:val="single" w:sz="4" w:space="0" w:color="auto"/>
            </w:tcBorders>
            <w:vAlign w:val="center"/>
            <w:hideMark/>
          </w:tcPr>
          <w:p w14:paraId="745DE410" w14:textId="77777777" w:rsidR="004F3BD5" w:rsidRPr="007A391B" w:rsidRDefault="004F3BD5">
            <w:pPr>
              <w:spacing w:line="256" w:lineRule="auto"/>
              <w:ind w:left="-57" w:right="-57"/>
              <w:jc w:val="center"/>
              <w:rPr>
                <w:lang w:eastAsia="en-US"/>
              </w:rPr>
            </w:pPr>
            <w:r w:rsidRPr="007A391B">
              <w:rPr>
                <w:lang w:eastAsia="en-US"/>
              </w:rPr>
              <w:t>1,19</w:t>
            </w:r>
          </w:p>
        </w:tc>
        <w:tc>
          <w:tcPr>
            <w:tcW w:w="395" w:type="pct"/>
            <w:tcBorders>
              <w:top w:val="single" w:sz="4" w:space="0" w:color="auto"/>
              <w:left w:val="single" w:sz="4" w:space="0" w:color="auto"/>
              <w:bottom w:val="single" w:sz="4" w:space="0" w:color="auto"/>
              <w:right w:val="single" w:sz="4" w:space="0" w:color="auto"/>
            </w:tcBorders>
            <w:vAlign w:val="center"/>
            <w:hideMark/>
          </w:tcPr>
          <w:p w14:paraId="5103404F" w14:textId="77777777" w:rsidR="004F3BD5" w:rsidRPr="007A391B" w:rsidRDefault="004F3BD5">
            <w:pPr>
              <w:spacing w:line="256" w:lineRule="auto"/>
              <w:ind w:left="-57" w:right="-57"/>
              <w:jc w:val="center"/>
              <w:rPr>
                <w:lang w:eastAsia="en-US"/>
              </w:rPr>
            </w:pPr>
            <w:r w:rsidRPr="007A391B">
              <w:rPr>
                <w:lang w:eastAsia="en-US"/>
              </w:rPr>
              <w:t>2,51</w:t>
            </w:r>
          </w:p>
        </w:tc>
      </w:tr>
      <w:tr w:rsidR="007A391B" w:rsidRPr="007A391B" w14:paraId="0B588219"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5F4BACB3" w14:textId="77777777" w:rsidR="004F3BD5" w:rsidRPr="007A391B" w:rsidRDefault="004F3BD5">
            <w:pPr>
              <w:spacing w:line="256" w:lineRule="auto"/>
              <w:ind w:left="-57" w:right="-57"/>
              <w:rPr>
                <w:lang w:eastAsia="en-US"/>
              </w:rPr>
            </w:pPr>
            <w:r w:rsidRPr="007A391B">
              <w:rPr>
                <w:lang w:eastAsia="en-US"/>
              </w:rPr>
              <w:t>Расходы на амортизацию основных производственных средств</w:t>
            </w:r>
          </w:p>
        </w:tc>
        <w:tc>
          <w:tcPr>
            <w:tcW w:w="389" w:type="pct"/>
            <w:tcBorders>
              <w:top w:val="single" w:sz="4" w:space="0" w:color="auto"/>
              <w:left w:val="single" w:sz="4" w:space="0" w:color="auto"/>
              <w:bottom w:val="single" w:sz="4" w:space="0" w:color="auto"/>
              <w:right w:val="single" w:sz="4" w:space="0" w:color="auto"/>
            </w:tcBorders>
            <w:vAlign w:val="center"/>
            <w:hideMark/>
          </w:tcPr>
          <w:p w14:paraId="752D3899" w14:textId="77777777" w:rsidR="004F3BD5" w:rsidRPr="007A391B" w:rsidRDefault="004F3BD5">
            <w:pPr>
              <w:spacing w:line="256" w:lineRule="auto"/>
              <w:ind w:left="-57" w:right="-57"/>
              <w:jc w:val="center"/>
              <w:rPr>
                <w:lang w:eastAsia="en-US"/>
              </w:rPr>
            </w:pPr>
            <w:r w:rsidRPr="007A391B">
              <w:rPr>
                <w:lang w:eastAsia="en-US"/>
              </w:rPr>
              <w:t>15 085,55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E14329" w14:textId="77777777" w:rsidR="004F3BD5" w:rsidRPr="007A391B" w:rsidRDefault="004F3BD5">
            <w:pPr>
              <w:spacing w:line="256" w:lineRule="auto"/>
              <w:ind w:left="-57" w:right="-57"/>
              <w:jc w:val="center"/>
              <w:rPr>
                <w:lang w:eastAsia="en-US"/>
              </w:rPr>
            </w:pPr>
            <w:r w:rsidRPr="007A391B">
              <w:rPr>
                <w:lang w:eastAsia="en-US"/>
              </w:rPr>
              <w:t>30,29</w:t>
            </w:r>
          </w:p>
        </w:tc>
        <w:tc>
          <w:tcPr>
            <w:tcW w:w="395" w:type="pct"/>
            <w:tcBorders>
              <w:top w:val="single" w:sz="4" w:space="0" w:color="auto"/>
              <w:left w:val="single" w:sz="4" w:space="0" w:color="auto"/>
              <w:bottom w:val="single" w:sz="4" w:space="0" w:color="auto"/>
              <w:right w:val="single" w:sz="4" w:space="0" w:color="auto"/>
            </w:tcBorders>
            <w:vAlign w:val="center"/>
            <w:hideMark/>
          </w:tcPr>
          <w:p w14:paraId="76DA6637" w14:textId="77777777" w:rsidR="004F3BD5" w:rsidRPr="007A391B" w:rsidRDefault="004F3BD5">
            <w:pPr>
              <w:spacing w:line="256" w:lineRule="auto"/>
              <w:ind w:left="-57" w:right="-57"/>
              <w:jc w:val="center"/>
              <w:rPr>
                <w:lang w:eastAsia="en-US"/>
              </w:rPr>
            </w:pPr>
            <w:r w:rsidRPr="007A391B">
              <w:rPr>
                <w:lang w:eastAsia="en-US"/>
              </w:rPr>
              <w:t>993,50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3904285" w14:textId="77777777" w:rsidR="004F3BD5" w:rsidRPr="007A391B" w:rsidRDefault="004F3BD5">
            <w:pPr>
              <w:spacing w:line="256" w:lineRule="auto"/>
              <w:ind w:left="-57" w:right="-57"/>
              <w:jc w:val="center"/>
              <w:rPr>
                <w:lang w:eastAsia="en-US"/>
              </w:rPr>
            </w:pPr>
            <w:r w:rsidRPr="007A391B">
              <w:rPr>
                <w:lang w:eastAsia="en-US"/>
              </w:rPr>
              <w:t>417,09</w:t>
            </w:r>
          </w:p>
        </w:tc>
        <w:tc>
          <w:tcPr>
            <w:tcW w:w="293" w:type="pct"/>
            <w:tcBorders>
              <w:top w:val="single" w:sz="4" w:space="0" w:color="auto"/>
              <w:left w:val="single" w:sz="4" w:space="0" w:color="auto"/>
              <w:bottom w:val="single" w:sz="4" w:space="0" w:color="auto"/>
              <w:right w:val="single" w:sz="4" w:space="0" w:color="auto"/>
            </w:tcBorders>
            <w:vAlign w:val="center"/>
            <w:hideMark/>
          </w:tcPr>
          <w:p w14:paraId="4054A994" w14:textId="77777777" w:rsidR="004F3BD5" w:rsidRPr="007A391B" w:rsidRDefault="004F3BD5">
            <w:pPr>
              <w:spacing w:line="256" w:lineRule="auto"/>
              <w:ind w:left="-57" w:right="-57"/>
              <w:jc w:val="center"/>
              <w:rPr>
                <w:lang w:eastAsia="en-US"/>
              </w:rPr>
            </w:pPr>
            <w:r w:rsidRPr="007A391B">
              <w:rPr>
                <w:lang w:eastAsia="en-US"/>
              </w:rPr>
              <w:t>246,60</w:t>
            </w:r>
          </w:p>
        </w:tc>
        <w:tc>
          <w:tcPr>
            <w:tcW w:w="395" w:type="pct"/>
            <w:tcBorders>
              <w:top w:val="single" w:sz="4" w:space="0" w:color="auto"/>
              <w:left w:val="single" w:sz="4" w:space="0" w:color="auto"/>
              <w:bottom w:val="single" w:sz="4" w:space="0" w:color="auto"/>
              <w:right w:val="single" w:sz="4" w:space="0" w:color="auto"/>
            </w:tcBorders>
            <w:vAlign w:val="center"/>
            <w:hideMark/>
          </w:tcPr>
          <w:p w14:paraId="0AFA74A0" w14:textId="77777777" w:rsidR="004F3BD5" w:rsidRPr="007A391B" w:rsidRDefault="004F3BD5">
            <w:pPr>
              <w:spacing w:line="256" w:lineRule="auto"/>
              <w:ind w:left="-57" w:right="-57"/>
              <w:jc w:val="center"/>
              <w:rPr>
                <w:lang w:eastAsia="en-US"/>
              </w:rPr>
            </w:pPr>
            <w:r w:rsidRPr="007A391B">
              <w:rPr>
                <w:lang w:eastAsia="en-US"/>
              </w:rPr>
              <w:t>3 719,40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4558DA24" w14:textId="77777777" w:rsidR="004F3BD5" w:rsidRPr="007A391B" w:rsidRDefault="004F3BD5">
            <w:pPr>
              <w:spacing w:line="256" w:lineRule="auto"/>
              <w:ind w:left="-57" w:right="-57"/>
              <w:jc w:val="center"/>
              <w:rPr>
                <w:lang w:eastAsia="en-US"/>
              </w:rPr>
            </w:pPr>
            <w:r w:rsidRPr="007A391B">
              <w:rPr>
                <w:lang w:eastAsia="en-US"/>
              </w:rPr>
              <w:t>16,53</w:t>
            </w:r>
          </w:p>
        </w:tc>
        <w:tc>
          <w:tcPr>
            <w:tcW w:w="290" w:type="pct"/>
            <w:tcBorders>
              <w:top w:val="single" w:sz="4" w:space="0" w:color="auto"/>
              <w:left w:val="single" w:sz="4" w:space="0" w:color="auto"/>
              <w:bottom w:val="single" w:sz="4" w:space="0" w:color="auto"/>
              <w:right w:val="single" w:sz="4" w:space="0" w:color="auto"/>
            </w:tcBorders>
            <w:vAlign w:val="center"/>
            <w:hideMark/>
          </w:tcPr>
          <w:p w14:paraId="7CB583DF" w14:textId="77777777" w:rsidR="004F3BD5" w:rsidRPr="007A391B" w:rsidRDefault="004F3BD5">
            <w:pPr>
              <w:spacing w:line="256" w:lineRule="auto"/>
              <w:ind w:left="-57" w:right="-57"/>
              <w:jc w:val="center"/>
              <w:rPr>
                <w:lang w:eastAsia="en-US"/>
              </w:rPr>
            </w:pPr>
            <w:r w:rsidRPr="007A391B">
              <w:rPr>
                <w:lang w:eastAsia="en-US"/>
              </w:rPr>
              <w:t>0,35</w:t>
            </w:r>
          </w:p>
        </w:tc>
        <w:tc>
          <w:tcPr>
            <w:tcW w:w="395" w:type="pct"/>
            <w:tcBorders>
              <w:top w:val="single" w:sz="4" w:space="0" w:color="auto"/>
              <w:left w:val="single" w:sz="4" w:space="0" w:color="auto"/>
              <w:bottom w:val="single" w:sz="4" w:space="0" w:color="auto"/>
              <w:right w:val="single" w:sz="4" w:space="0" w:color="auto"/>
            </w:tcBorders>
            <w:vAlign w:val="center"/>
            <w:hideMark/>
          </w:tcPr>
          <w:p w14:paraId="5A90F852" w14:textId="77777777" w:rsidR="004F3BD5" w:rsidRPr="007A391B" w:rsidRDefault="004F3BD5">
            <w:pPr>
              <w:spacing w:line="256" w:lineRule="auto"/>
              <w:ind w:left="-57" w:right="-57"/>
              <w:jc w:val="center"/>
              <w:rPr>
                <w:lang w:eastAsia="en-US"/>
              </w:rPr>
            </w:pPr>
            <w:r w:rsidRPr="007A391B">
              <w:rPr>
                <w:lang w:eastAsia="en-US"/>
              </w:rPr>
              <w:t>46,12</w:t>
            </w:r>
          </w:p>
        </w:tc>
        <w:tc>
          <w:tcPr>
            <w:tcW w:w="290" w:type="pct"/>
            <w:tcBorders>
              <w:top w:val="single" w:sz="4" w:space="0" w:color="auto"/>
              <w:left w:val="single" w:sz="4" w:space="0" w:color="auto"/>
              <w:bottom w:val="single" w:sz="4" w:space="0" w:color="auto"/>
              <w:right w:val="single" w:sz="4" w:space="0" w:color="auto"/>
            </w:tcBorders>
            <w:vAlign w:val="center"/>
            <w:hideMark/>
          </w:tcPr>
          <w:p w14:paraId="06935ACD" w14:textId="77777777" w:rsidR="004F3BD5" w:rsidRPr="007A391B" w:rsidRDefault="004F3BD5">
            <w:pPr>
              <w:spacing w:line="256" w:lineRule="auto"/>
              <w:ind w:left="-57" w:right="-57"/>
              <w:jc w:val="center"/>
              <w:rPr>
                <w:lang w:eastAsia="en-US"/>
              </w:rPr>
            </w:pPr>
            <w:r w:rsidRPr="007A391B">
              <w:rPr>
                <w:lang w:eastAsia="en-US"/>
              </w:rPr>
              <w:t>5,99</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0F2B5C" w14:textId="77777777" w:rsidR="004F3BD5" w:rsidRPr="007A391B" w:rsidRDefault="004F3BD5">
            <w:pPr>
              <w:spacing w:line="256" w:lineRule="auto"/>
              <w:ind w:left="-57" w:right="-57"/>
              <w:jc w:val="center"/>
              <w:rPr>
                <w:lang w:eastAsia="en-US"/>
              </w:rPr>
            </w:pPr>
            <w:r w:rsidRPr="007A391B">
              <w:rPr>
                <w:lang w:eastAsia="en-US"/>
              </w:rPr>
              <w:t>3,45</w:t>
            </w:r>
          </w:p>
        </w:tc>
        <w:tc>
          <w:tcPr>
            <w:tcW w:w="395" w:type="pct"/>
            <w:tcBorders>
              <w:top w:val="single" w:sz="4" w:space="0" w:color="auto"/>
              <w:left w:val="single" w:sz="4" w:space="0" w:color="auto"/>
              <w:bottom w:val="single" w:sz="4" w:space="0" w:color="auto"/>
              <w:right w:val="single" w:sz="4" w:space="0" w:color="auto"/>
            </w:tcBorders>
            <w:vAlign w:val="center"/>
            <w:hideMark/>
          </w:tcPr>
          <w:p w14:paraId="06FF4DCE" w14:textId="77777777" w:rsidR="004F3BD5" w:rsidRPr="007A391B" w:rsidRDefault="004F3BD5">
            <w:pPr>
              <w:spacing w:line="256" w:lineRule="auto"/>
              <w:ind w:left="-57" w:right="-57"/>
              <w:jc w:val="center"/>
              <w:rPr>
                <w:lang w:eastAsia="en-US"/>
              </w:rPr>
            </w:pPr>
            <w:r w:rsidRPr="007A391B">
              <w:rPr>
                <w:lang w:eastAsia="en-US"/>
              </w:rPr>
              <w:t>23,29</w:t>
            </w:r>
          </w:p>
        </w:tc>
      </w:tr>
      <w:tr w:rsidR="007A391B" w:rsidRPr="007A391B" w14:paraId="375C1A74"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5D83BDA4" w14:textId="77777777" w:rsidR="004F3BD5" w:rsidRPr="007A391B" w:rsidRDefault="004F3BD5">
            <w:pPr>
              <w:spacing w:line="256" w:lineRule="auto"/>
              <w:ind w:left="-57" w:right="-57"/>
              <w:rPr>
                <w:lang w:eastAsia="en-US"/>
              </w:rPr>
            </w:pPr>
            <w:r w:rsidRPr="007A391B">
              <w:rPr>
                <w:lang w:eastAsia="en-US"/>
              </w:rPr>
              <w:t>Расходы на аренду имущества, используемого для осуществления регулируемого вида деятельности</w:t>
            </w:r>
          </w:p>
        </w:tc>
        <w:tc>
          <w:tcPr>
            <w:tcW w:w="389" w:type="pct"/>
            <w:tcBorders>
              <w:top w:val="single" w:sz="4" w:space="0" w:color="auto"/>
              <w:left w:val="single" w:sz="4" w:space="0" w:color="auto"/>
              <w:bottom w:val="single" w:sz="4" w:space="0" w:color="auto"/>
              <w:right w:val="single" w:sz="4" w:space="0" w:color="auto"/>
            </w:tcBorders>
            <w:vAlign w:val="center"/>
            <w:hideMark/>
          </w:tcPr>
          <w:p w14:paraId="220F1E23" w14:textId="77777777" w:rsidR="004F3BD5" w:rsidRPr="007A391B" w:rsidRDefault="004F3BD5">
            <w:pPr>
              <w:spacing w:line="256" w:lineRule="auto"/>
              <w:ind w:left="-57" w:right="-57"/>
              <w:jc w:val="center"/>
              <w:rPr>
                <w:lang w:eastAsia="en-US"/>
              </w:rPr>
            </w:pPr>
            <w:r w:rsidRPr="007A391B">
              <w:rPr>
                <w:lang w:eastAsia="en-US"/>
              </w:rPr>
              <w:t>342,24</w:t>
            </w:r>
          </w:p>
        </w:tc>
        <w:tc>
          <w:tcPr>
            <w:tcW w:w="290" w:type="pct"/>
            <w:tcBorders>
              <w:top w:val="single" w:sz="4" w:space="0" w:color="auto"/>
              <w:left w:val="single" w:sz="4" w:space="0" w:color="auto"/>
              <w:bottom w:val="single" w:sz="4" w:space="0" w:color="auto"/>
              <w:right w:val="single" w:sz="4" w:space="0" w:color="auto"/>
            </w:tcBorders>
            <w:vAlign w:val="center"/>
            <w:hideMark/>
          </w:tcPr>
          <w:p w14:paraId="3903EB39" w14:textId="77777777" w:rsidR="004F3BD5" w:rsidRPr="007A391B" w:rsidRDefault="004F3BD5">
            <w:pPr>
              <w:spacing w:line="256" w:lineRule="auto"/>
              <w:ind w:left="-57" w:right="-57"/>
              <w:jc w:val="center"/>
              <w:rPr>
                <w:lang w:eastAsia="en-US"/>
              </w:rPr>
            </w:pPr>
            <w:r w:rsidRPr="007A391B">
              <w:rPr>
                <w:lang w:eastAsia="en-US"/>
              </w:rPr>
              <w:t>2,79</w:t>
            </w:r>
          </w:p>
        </w:tc>
        <w:tc>
          <w:tcPr>
            <w:tcW w:w="395" w:type="pct"/>
            <w:tcBorders>
              <w:top w:val="single" w:sz="4" w:space="0" w:color="auto"/>
              <w:left w:val="single" w:sz="4" w:space="0" w:color="auto"/>
              <w:bottom w:val="single" w:sz="4" w:space="0" w:color="auto"/>
              <w:right w:val="single" w:sz="4" w:space="0" w:color="auto"/>
            </w:tcBorders>
            <w:vAlign w:val="center"/>
            <w:hideMark/>
          </w:tcPr>
          <w:p w14:paraId="6663C09F" w14:textId="77777777" w:rsidR="004F3BD5" w:rsidRPr="007A391B" w:rsidRDefault="004F3BD5">
            <w:pPr>
              <w:spacing w:line="256" w:lineRule="auto"/>
              <w:ind w:left="-57" w:right="-57"/>
              <w:jc w:val="center"/>
              <w:rPr>
                <w:lang w:eastAsia="en-US"/>
              </w:rPr>
            </w:pPr>
            <w:r w:rsidRPr="007A391B">
              <w:rPr>
                <w:lang w:eastAsia="en-US"/>
              </w:rPr>
              <w:t>10,36</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E18894"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6415010"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02A9356E" w14:textId="77777777" w:rsidR="004F3BD5" w:rsidRPr="007A391B" w:rsidRDefault="004F3BD5">
            <w:pPr>
              <w:spacing w:line="256" w:lineRule="auto"/>
              <w:ind w:left="-57" w:right="-57"/>
              <w:jc w:val="center"/>
              <w:rPr>
                <w:lang w:eastAsia="en-US"/>
              </w:rPr>
            </w:pPr>
            <w:r w:rsidRPr="007A391B">
              <w:rPr>
                <w:lang w:eastAsia="en-US"/>
              </w:rPr>
              <w:t>121,17</w:t>
            </w:r>
          </w:p>
        </w:tc>
        <w:tc>
          <w:tcPr>
            <w:tcW w:w="389" w:type="pct"/>
            <w:tcBorders>
              <w:top w:val="single" w:sz="4" w:space="0" w:color="auto"/>
              <w:left w:val="single" w:sz="4" w:space="0" w:color="auto"/>
              <w:bottom w:val="single" w:sz="4" w:space="0" w:color="auto"/>
              <w:right w:val="single" w:sz="4" w:space="0" w:color="auto"/>
            </w:tcBorders>
            <w:vAlign w:val="center"/>
            <w:hideMark/>
          </w:tcPr>
          <w:p w14:paraId="3073789B" w14:textId="77777777" w:rsidR="004F3BD5" w:rsidRPr="007A391B" w:rsidRDefault="004F3BD5">
            <w:pPr>
              <w:spacing w:line="256" w:lineRule="auto"/>
              <w:ind w:left="-57" w:right="-57"/>
              <w:jc w:val="center"/>
              <w:rPr>
                <w:lang w:eastAsia="en-US"/>
              </w:rPr>
            </w:pPr>
            <w:r w:rsidRPr="007A391B">
              <w:rPr>
                <w:lang w:eastAsia="en-US"/>
              </w:rPr>
              <w:t>0,37</w:t>
            </w:r>
          </w:p>
        </w:tc>
        <w:tc>
          <w:tcPr>
            <w:tcW w:w="290" w:type="pct"/>
            <w:tcBorders>
              <w:top w:val="single" w:sz="4" w:space="0" w:color="auto"/>
              <w:left w:val="single" w:sz="4" w:space="0" w:color="auto"/>
              <w:bottom w:val="single" w:sz="4" w:space="0" w:color="auto"/>
              <w:right w:val="single" w:sz="4" w:space="0" w:color="auto"/>
            </w:tcBorders>
            <w:vAlign w:val="center"/>
            <w:hideMark/>
          </w:tcPr>
          <w:p w14:paraId="58E69C44" w14:textId="77777777" w:rsidR="004F3BD5" w:rsidRPr="007A391B" w:rsidRDefault="004F3BD5">
            <w:pPr>
              <w:spacing w:line="256" w:lineRule="auto"/>
              <w:ind w:left="-57" w:right="-57"/>
              <w:jc w:val="center"/>
              <w:rPr>
                <w:lang w:eastAsia="en-US"/>
              </w:rPr>
            </w:pPr>
            <w:r w:rsidRPr="007A391B">
              <w:rPr>
                <w:lang w:eastAsia="en-US"/>
              </w:rPr>
              <w:t>0,03</w:t>
            </w:r>
          </w:p>
        </w:tc>
        <w:tc>
          <w:tcPr>
            <w:tcW w:w="395" w:type="pct"/>
            <w:tcBorders>
              <w:top w:val="single" w:sz="4" w:space="0" w:color="auto"/>
              <w:left w:val="single" w:sz="4" w:space="0" w:color="auto"/>
              <w:bottom w:val="single" w:sz="4" w:space="0" w:color="auto"/>
              <w:right w:val="single" w:sz="4" w:space="0" w:color="auto"/>
            </w:tcBorders>
            <w:vAlign w:val="center"/>
            <w:hideMark/>
          </w:tcPr>
          <w:p w14:paraId="2205B1E6" w14:textId="77777777" w:rsidR="004F3BD5" w:rsidRPr="007A391B" w:rsidRDefault="004F3BD5">
            <w:pPr>
              <w:spacing w:line="256" w:lineRule="auto"/>
              <w:ind w:left="-57" w:right="-57"/>
              <w:jc w:val="center"/>
              <w:rPr>
                <w:lang w:eastAsia="en-US"/>
              </w:rPr>
            </w:pPr>
            <w:r w:rsidRPr="007A391B">
              <w:rPr>
                <w:lang w:eastAsia="en-US"/>
              </w:rPr>
              <w:t>0,48</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868C2F"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7BCD9C9"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22FBF7BF" w14:textId="77777777" w:rsidR="004F3BD5" w:rsidRPr="007A391B" w:rsidRDefault="004F3BD5">
            <w:pPr>
              <w:spacing w:line="256" w:lineRule="auto"/>
              <w:ind w:left="-57" w:right="-57"/>
              <w:jc w:val="center"/>
              <w:rPr>
                <w:lang w:eastAsia="en-US"/>
              </w:rPr>
            </w:pPr>
            <w:r w:rsidRPr="007A391B">
              <w:rPr>
                <w:lang w:eastAsia="en-US"/>
              </w:rPr>
              <w:t>0,76</w:t>
            </w:r>
          </w:p>
        </w:tc>
      </w:tr>
      <w:tr w:rsidR="007A391B" w:rsidRPr="007A391B" w14:paraId="17943BB4"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636F933A" w14:textId="77777777" w:rsidR="004F3BD5" w:rsidRPr="007A391B" w:rsidRDefault="004F3BD5">
            <w:pPr>
              <w:spacing w:line="256" w:lineRule="auto"/>
              <w:ind w:left="-57" w:right="-57"/>
              <w:rPr>
                <w:lang w:eastAsia="en-US"/>
              </w:rPr>
            </w:pPr>
            <w:r w:rsidRPr="007A391B">
              <w:rPr>
                <w:lang w:eastAsia="en-US"/>
              </w:rPr>
              <w:t>Общепроизводственные расходы</w:t>
            </w:r>
          </w:p>
        </w:tc>
        <w:tc>
          <w:tcPr>
            <w:tcW w:w="389" w:type="pct"/>
            <w:tcBorders>
              <w:top w:val="single" w:sz="4" w:space="0" w:color="auto"/>
              <w:left w:val="single" w:sz="4" w:space="0" w:color="auto"/>
              <w:bottom w:val="single" w:sz="4" w:space="0" w:color="auto"/>
              <w:right w:val="single" w:sz="4" w:space="0" w:color="auto"/>
            </w:tcBorders>
            <w:vAlign w:val="center"/>
            <w:hideMark/>
          </w:tcPr>
          <w:p w14:paraId="4A701606" w14:textId="77777777" w:rsidR="004F3BD5" w:rsidRPr="007A391B" w:rsidRDefault="004F3BD5">
            <w:pPr>
              <w:spacing w:line="256" w:lineRule="auto"/>
              <w:ind w:left="-57" w:right="-57"/>
              <w:jc w:val="center"/>
              <w:rPr>
                <w:lang w:eastAsia="en-US"/>
              </w:rPr>
            </w:pPr>
            <w:r w:rsidRPr="007A391B">
              <w:rPr>
                <w:lang w:eastAsia="en-US"/>
              </w:rPr>
              <w:t>5 028,24</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09CAFB"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17BCE11E"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414FEE2"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4830CC6"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628DFE9D" w14:textId="77777777" w:rsidR="004F3BD5" w:rsidRPr="007A391B" w:rsidRDefault="004F3BD5">
            <w:pPr>
              <w:spacing w:line="256" w:lineRule="auto"/>
              <w:ind w:left="-57" w:right="-57"/>
              <w:jc w:val="center"/>
              <w:rPr>
                <w:lang w:eastAsia="en-US"/>
              </w:rPr>
            </w:pPr>
            <w:r w:rsidRPr="007A391B">
              <w:rPr>
                <w:lang w:eastAsia="en-US"/>
              </w:rPr>
              <w:t>0,00</w:t>
            </w:r>
          </w:p>
        </w:tc>
        <w:tc>
          <w:tcPr>
            <w:tcW w:w="389" w:type="pct"/>
            <w:tcBorders>
              <w:top w:val="single" w:sz="4" w:space="0" w:color="auto"/>
              <w:left w:val="single" w:sz="4" w:space="0" w:color="auto"/>
              <w:bottom w:val="single" w:sz="4" w:space="0" w:color="auto"/>
              <w:right w:val="single" w:sz="4" w:space="0" w:color="auto"/>
            </w:tcBorders>
            <w:vAlign w:val="center"/>
            <w:hideMark/>
          </w:tcPr>
          <w:p w14:paraId="7C6DC272" w14:textId="77777777" w:rsidR="004F3BD5" w:rsidRPr="007A391B" w:rsidRDefault="004F3BD5">
            <w:pPr>
              <w:spacing w:line="256" w:lineRule="auto"/>
              <w:ind w:left="-57" w:right="-57"/>
              <w:jc w:val="center"/>
              <w:rPr>
                <w:lang w:eastAsia="en-US"/>
              </w:rPr>
            </w:pPr>
            <w:r w:rsidRPr="007A391B">
              <w:rPr>
                <w:lang w:eastAsia="en-US"/>
              </w:rPr>
              <w:t>5,51</w:t>
            </w:r>
          </w:p>
        </w:tc>
        <w:tc>
          <w:tcPr>
            <w:tcW w:w="290" w:type="pct"/>
            <w:tcBorders>
              <w:top w:val="single" w:sz="4" w:space="0" w:color="auto"/>
              <w:left w:val="single" w:sz="4" w:space="0" w:color="auto"/>
              <w:bottom w:val="single" w:sz="4" w:space="0" w:color="auto"/>
              <w:right w:val="single" w:sz="4" w:space="0" w:color="auto"/>
            </w:tcBorders>
            <w:vAlign w:val="center"/>
            <w:hideMark/>
          </w:tcPr>
          <w:p w14:paraId="19C98175"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62782AA9"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7098856" w14:textId="77777777" w:rsidR="004F3BD5" w:rsidRPr="007A391B" w:rsidRDefault="004F3BD5">
            <w:pPr>
              <w:spacing w:line="256" w:lineRule="auto"/>
              <w:ind w:left="-57" w:right="-57"/>
              <w:jc w:val="center"/>
              <w:rPr>
                <w:lang w:eastAsia="en-US"/>
              </w:rPr>
            </w:pPr>
            <w:r w:rsidRPr="007A391B">
              <w:rPr>
                <w:lang w:eastAsia="en-US"/>
              </w:rPr>
              <w:t>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03C01726" w14:textId="77777777" w:rsidR="004F3BD5" w:rsidRPr="007A391B" w:rsidRDefault="004F3BD5">
            <w:pPr>
              <w:spacing w:line="256" w:lineRule="auto"/>
              <w:ind w:left="-57" w:right="-57"/>
              <w:jc w:val="center"/>
              <w:rPr>
                <w:lang w:eastAsia="en-US"/>
              </w:rPr>
            </w:pPr>
            <w:r w:rsidRPr="007A391B">
              <w:rPr>
                <w:lang w:eastAsia="en-US"/>
              </w:rPr>
              <w:t>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7B44C05A" w14:textId="77777777" w:rsidR="004F3BD5" w:rsidRPr="007A391B" w:rsidRDefault="004F3BD5">
            <w:pPr>
              <w:spacing w:line="256" w:lineRule="auto"/>
              <w:ind w:left="-57" w:right="-57"/>
              <w:jc w:val="center"/>
              <w:rPr>
                <w:lang w:eastAsia="en-US"/>
              </w:rPr>
            </w:pPr>
            <w:r w:rsidRPr="007A391B">
              <w:rPr>
                <w:lang w:eastAsia="en-US"/>
              </w:rPr>
              <w:t>0,00</w:t>
            </w:r>
          </w:p>
        </w:tc>
      </w:tr>
      <w:tr w:rsidR="007A391B" w:rsidRPr="007A391B" w14:paraId="052D1A7F"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2CC3175F" w14:textId="364125C8" w:rsidR="004F3BD5" w:rsidRPr="007A391B" w:rsidRDefault="004F3BD5">
            <w:pPr>
              <w:spacing w:line="256" w:lineRule="auto"/>
              <w:ind w:left="-57" w:right="-57"/>
              <w:rPr>
                <w:lang w:eastAsia="en-US"/>
              </w:rPr>
            </w:pPr>
            <w:r w:rsidRPr="007A391B">
              <w:rPr>
                <w:lang w:eastAsia="en-US"/>
              </w:rPr>
              <w:t>Общехозяйственные расходы</w:t>
            </w:r>
          </w:p>
        </w:tc>
        <w:tc>
          <w:tcPr>
            <w:tcW w:w="389" w:type="pct"/>
            <w:tcBorders>
              <w:top w:val="single" w:sz="4" w:space="0" w:color="auto"/>
              <w:left w:val="single" w:sz="4" w:space="0" w:color="auto"/>
              <w:bottom w:val="single" w:sz="4" w:space="0" w:color="auto"/>
              <w:right w:val="single" w:sz="4" w:space="0" w:color="auto"/>
            </w:tcBorders>
            <w:vAlign w:val="center"/>
            <w:hideMark/>
          </w:tcPr>
          <w:p w14:paraId="53646D14" w14:textId="77777777" w:rsidR="004F3BD5" w:rsidRPr="007A391B" w:rsidRDefault="004F3BD5">
            <w:pPr>
              <w:spacing w:line="256" w:lineRule="auto"/>
              <w:ind w:left="-57" w:right="-57"/>
              <w:jc w:val="center"/>
              <w:rPr>
                <w:lang w:eastAsia="en-US"/>
              </w:rPr>
            </w:pPr>
            <w:r w:rsidRPr="007A391B">
              <w:rPr>
                <w:lang w:eastAsia="en-US"/>
              </w:rPr>
              <w:t>5 757,05</w:t>
            </w:r>
          </w:p>
        </w:tc>
        <w:tc>
          <w:tcPr>
            <w:tcW w:w="290" w:type="pct"/>
            <w:tcBorders>
              <w:top w:val="single" w:sz="4" w:space="0" w:color="auto"/>
              <w:left w:val="single" w:sz="4" w:space="0" w:color="auto"/>
              <w:bottom w:val="single" w:sz="4" w:space="0" w:color="auto"/>
              <w:right w:val="single" w:sz="4" w:space="0" w:color="auto"/>
            </w:tcBorders>
            <w:vAlign w:val="center"/>
            <w:hideMark/>
          </w:tcPr>
          <w:p w14:paraId="4EB982BD" w14:textId="77777777" w:rsidR="004F3BD5" w:rsidRPr="007A391B" w:rsidRDefault="004F3BD5">
            <w:pPr>
              <w:spacing w:line="256" w:lineRule="auto"/>
              <w:ind w:left="-57" w:right="-57"/>
              <w:jc w:val="center"/>
              <w:rPr>
                <w:lang w:eastAsia="en-US"/>
              </w:rPr>
            </w:pPr>
            <w:r w:rsidRPr="007A391B">
              <w:rPr>
                <w:lang w:eastAsia="en-US"/>
              </w:rPr>
              <w:t>1 063,69</w:t>
            </w:r>
          </w:p>
        </w:tc>
        <w:tc>
          <w:tcPr>
            <w:tcW w:w="395" w:type="pct"/>
            <w:tcBorders>
              <w:top w:val="single" w:sz="4" w:space="0" w:color="auto"/>
              <w:left w:val="single" w:sz="4" w:space="0" w:color="auto"/>
              <w:bottom w:val="single" w:sz="4" w:space="0" w:color="auto"/>
              <w:right w:val="single" w:sz="4" w:space="0" w:color="auto"/>
            </w:tcBorders>
            <w:vAlign w:val="center"/>
            <w:hideMark/>
          </w:tcPr>
          <w:p w14:paraId="3DD96AC5" w14:textId="77777777" w:rsidR="004F3BD5" w:rsidRPr="007A391B" w:rsidRDefault="004F3BD5">
            <w:pPr>
              <w:spacing w:line="256" w:lineRule="auto"/>
              <w:ind w:left="-57" w:right="-57"/>
              <w:jc w:val="center"/>
              <w:rPr>
                <w:lang w:eastAsia="en-US"/>
              </w:rPr>
            </w:pPr>
            <w:r w:rsidRPr="007A391B">
              <w:rPr>
                <w:lang w:eastAsia="en-US"/>
              </w:rPr>
              <w:t>91,67</w:t>
            </w:r>
          </w:p>
        </w:tc>
        <w:tc>
          <w:tcPr>
            <w:tcW w:w="290" w:type="pct"/>
            <w:tcBorders>
              <w:top w:val="single" w:sz="4" w:space="0" w:color="auto"/>
              <w:left w:val="single" w:sz="4" w:space="0" w:color="auto"/>
              <w:bottom w:val="single" w:sz="4" w:space="0" w:color="auto"/>
              <w:right w:val="single" w:sz="4" w:space="0" w:color="auto"/>
            </w:tcBorders>
            <w:vAlign w:val="center"/>
            <w:hideMark/>
          </w:tcPr>
          <w:p w14:paraId="58E1E6CD" w14:textId="77777777" w:rsidR="004F3BD5" w:rsidRPr="007A391B" w:rsidRDefault="004F3BD5">
            <w:pPr>
              <w:spacing w:line="256" w:lineRule="auto"/>
              <w:ind w:left="-57" w:right="-57"/>
              <w:jc w:val="center"/>
              <w:rPr>
                <w:lang w:eastAsia="en-US"/>
              </w:rPr>
            </w:pPr>
            <w:r w:rsidRPr="007A391B">
              <w:rPr>
                <w:lang w:eastAsia="en-US"/>
              </w:rPr>
              <w:t>538,85</w:t>
            </w:r>
          </w:p>
        </w:tc>
        <w:tc>
          <w:tcPr>
            <w:tcW w:w="293" w:type="pct"/>
            <w:tcBorders>
              <w:top w:val="single" w:sz="4" w:space="0" w:color="auto"/>
              <w:left w:val="single" w:sz="4" w:space="0" w:color="auto"/>
              <w:bottom w:val="single" w:sz="4" w:space="0" w:color="auto"/>
              <w:right w:val="single" w:sz="4" w:space="0" w:color="auto"/>
            </w:tcBorders>
            <w:vAlign w:val="center"/>
            <w:hideMark/>
          </w:tcPr>
          <w:p w14:paraId="6D601B24" w14:textId="77777777" w:rsidR="004F3BD5" w:rsidRPr="007A391B" w:rsidRDefault="004F3BD5">
            <w:pPr>
              <w:spacing w:line="256" w:lineRule="auto"/>
              <w:ind w:left="-57" w:right="-57"/>
              <w:jc w:val="center"/>
              <w:rPr>
                <w:lang w:eastAsia="en-US"/>
              </w:rPr>
            </w:pPr>
            <w:r w:rsidRPr="007A391B">
              <w:rPr>
                <w:lang w:eastAsia="en-US"/>
              </w:rPr>
              <w:t>181,46</w:t>
            </w:r>
          </w:p>
        </w:tc>
        <w:tc>
          <w:tcPr>
            <w:tcW w:w="395" w:type="pct"/>
            <w:tcBorders>
              <w:top w:val="single" w:sz="4" w:space="0" w:color="auto"/>
              <w:left w:val="single" w:sz="4" w:space="0" w:color="auto"/>
              <w:bottom w:val="single" w:sz="4" w:space="0" w:color="auto"/>
              <w:right w:val="single" w:sz="4" w:space="0" w:color="auto"/>
            </w:tcBorders>
            <w:vAlign w:val="center"/>
            <w:hideMark/>
          </w:tcPr>
          <w:p w14:paraId="1AFE17A9" w14:textId="77777777" w:rsidR="004F3BD5" w:rsidRPr="007A391B" w:rsidRDefault="004F3BD5">
            <w:pPr>
              <w:spacing w:line="256" w:lineRule="auto"/>
              <w:ind w:left="-57" w:right="-57"/>
              <w:jc w:val="center"/>
              <w:rPr>
                <w:lang w:eastAsia="en-US"/>
              </w:rPr>
            </w:pPr>
            <w:r w:rsidRPr="007A391B">
              <w:rPr>
                <w:lang w:eastAsia="en-US"/>
              </w:rPr>
              <w:t>814,31</w:t>
            </w:r>
          </w:p>
        </w:tc>
        <w:tc>
          <w:tcPr>
            <w:tcW w:w="389" w:type="pct"/>
            <w:tcBorders>
              <w:top w:val="single" w:sz="4" w:space="0" w:color="auto"/>
              <w:left w:val="single" w:sz="4" w:space="0" w:color="auto"/>
              <w:bottom w:val="single" w:sz="4" w:space="0" w:color="auto"/>
              <w:right w:val="single" w:sz="4" w:space="0" w:color="auto"/>
            </w:tcBorders>
            <w:vAlign w:val="center"/>
            <w:hideMark/>
          </w:tcPr>
          <w:p w14:paraId="20DE714F" w14:textId="77777777" w:rsidR="004F3BD5" w:rsidRPr="007A391B" w:rsidRDefault="004F3BD5">
            <w:pPr>
              <w:spacing w:line="256" w:lineRule="auto"/>
              <w:ind w:left="-57" w:right="-57"/>
              <w:jc w:val="center"/>
              <w:rPr>
                <w:lang w:eastAsia="en-US"/>
              </w:rPr>
            </w:pPr>
            <w:r w:rsidRPr="007A391B">
              <w:rPr>
                <w:lang w:eastAsia="en-US"/>
              </w:rPr>
              <w:t>6,31</w:t>
            </w:r>
          </w:p>
        </w:tc>
        <w:tc>
          <w:tcPr>
            <w:tcW w:w="290" w:type="pct"/>
            <w:tcBorders>
              <w:top w:val="single" w:sz="4" w:space="0" w:color="auto"/>
              <w:left w:val="single" w:sz="4" w:space="0" w:color="auto"/>
              <w:bottom w:val="single" w:sz="4" w:space="0" w:color="auto"/>
              <w:right w:val="single" w:sz="4" w:space="0" w:color="auto"/>
            </w:tcBorders>
            <w:vAlign w:val="center"/>
            <w:hideMark/>
          </w:tcPr>
          <w:p w14:paraId="10AD9F0C" w14:textId="77777777" w:rsidR="004F3BD5" w:rsidRPr="007A391B" w:rsidRDefault="004F3BD5">
            <w:pPr>
              <w:spacing w:line="256" w:lineRule="auto"/>
              <w:ind w:left="-57" w:right="-57"/>
              <w:jc w:val="center"/>
              <w:rPr>
                <w:lang w:eastAsia="en-US"/>
              </w:rPr>
            </w:pPr>
            <w:r w:rsidRPr="007A391B">
              <w:rPr>
                <w:lang w:eastAsia="en-US"/>
              </w:rPr>
              <w:t>12,43</w:t>
            </w:r>
          </w:p>
        </w:tc>
        <w:tc>
          <w:tcPr>
            <w:tcW w:w="395" w:type="pct"/>
            <w:tcBorders>
              <w:top w:val="single" w:sz="4" w:space="0" w:color="auto"/>
              <w:left w:val="single" w:sz="4" w:space="0" w:color="auto"/>
              <w:bottom w:val="single" w:sz="4" w:space="0" w:color="auto"/>
              <w:right w:val="single" w:sz="4" w:space="0" w:color="auto"/>
            </w:tcBorders>
            <w:vAlign w:val="center"/>
            <w:hideMark/>
          </w:tcPr>
          <w:p w14:paraId="6FBB3D70" w14:textId="77777777" w:rsidR="004F3BD5" w:rsidRPr="007A391B" w:rsidRDefault="004F3BD5">
            <w:pPr>
              <w:spacing w:line="256" w:lineRule="auto"/>
              <w:ind w:left="-57" w:right="-57"/>
              <w:jc w:val="center"/>
              <w:rPr>
                <w:lang w:eastAsia="en-US"/>
              </w:rPr>
            </w:pPr>
            <w:r w:rsidRPr="007A391B">
              <w:rPr>
                <w:lang w:eastAsia="en-US"/>
              </w:rPr>
              <w:t>4,26</w:t>
            </w:r>
          </w:p>
        </w:tc>
        <w:tc>
          <w:tcPr>
            <w:tcW w:w="290" w:type="pct"/>
            <w:tcBorders>
              <w:top w:val="single" w:sz="4" w:space="0" w:color="auto"/>
              <w:left w:val="single" w:sz="4" w:space="0" w:color="auto"/>
              <w:bottom w:val="single" w:sz="4" w:space="0" w:color="auto"/>
              <w:right w:val="single" w:sz="4" w:space="0" w:color="auto"/>
            </w:tcBorders>
            <w:vAlign w:val="center"/>
            <w:hideMark/>
          </w:tcPr>
          <w:p w14:paraId="7D30E6B9" w14:textId="77777777" w:rsidR="004F3BD5" w:rsidRPr="007A391B" w:rsidRDefault="004F3BD5">
            <w:pPr>
              <w:spacing w:line="256" w:lineRule="auto"/>
              <w:ind w:left="-57" w:right="-57"/>
              <w:jc w:val="center"/>
              <w:rPr>
                <w:lang w:eastAsia="en-US"/>
              </w:rPr>
            </w:pPr>
            <w:r w:rsidRPr="007A391B">
              <w:rPr>
                <w:lang w:eastAsia="en-US"/>
              </w:rPr>
              <w:t>7,74</w:t>
            </w:r>
          </w:p>
        </w:tc>
        <w:tc>
          <w:tcPr>
            <w:tcW w:w="293" w:type="pct"/>
            <w:tcBorders>
              <w:top w:val="single" w:sz="4" w:space="0" w:color="auto"/>
              <w:left w:val="single" w:sz="4" w:space="0" w:color="auto"/>
              <w:bottom w:val="single" w:sz="4" w:space="0" w:color="auto"/>
              <w:right w:val="single" w:sz="4" w:space="0" w:color="auto"/>
            </w:tcBorders>
            <w:vAlign w:val="center"/>
            <w:hideMark/>
          </w:tcPr>
          <w:p w14:paraId="58103CEB" w14:textId="77777777" w:rsidR="004F3BD5" w:rsidRPr="007A391B" w:rsidRDefault="004F3BD5">
            <w:pPr>
              <w:spacing w:line="256" w:lineRule="auto"/>
              <w:ind w:left="-57" w:right="-57"/>
              <w:jc w:val="center"/>
              <w:rPr>
                <w:lang w:eastAsia="en-US"/>
              </w:rPr>
            </w:pPr>
            <w:r w:rsidRPr="007A391B">
              <w:rPr>
                <w:lang w:eastAsia="en-US"/>
              </w:rPr>
              <w:t>2,54</w:t>
            </w:r>
          </w:p>
        </w:tc>
        <w:tc>
          <w:tcPr>
            <w:tcW w:w="395" w:type="pct"/>
            <w:tcBorders>
              <w:top w:val="single" w:sz="4" w:space="0" w:color="auto"/>
              <w:left w:val="single" w:sz="4" w:space="0" w:color="auto"/>
              <w:bottom w:val="single" w:sz="4" w:space="0" w:color="auto"/>
              <w:right w:val="single" w:sz="4" w:space="0" w:color="auto"/>
            </w:tcBorders>
            <w:vAlign w:val="center"/>
            <w:hideMark/>
          </w:tcPr>
          <w:p w14:paraId="01FDEB00" w14:textId="77777777" w:rsidR="004F3BD5" w:rsidRPr="007A391B" w:rsidRDefault="004F3BD5">
            <w:pPr>
              <w:spacing w:line="256" w:lineRule="auto"/>
              <w:ind w:left="-57" w:right="-57"/>
              <w:jc w:val="center"/>
              <w:rPr>
                <w:lang w:eastAsia="en-US"/>
              </w:rPr>
            </w:pPr>
            <w:r w:rsidRPr="007A391B">
              <w:rPr>
                <w:lang w:eastAsia="en-US"/>
              </w:rPr>
              <w:t>5,10</w:t>
            </w:r>
          </w:p>
        </w:tc>
      </w:tr>
      <w:tr w:rsidR="007A391B" w:rsidRPr="007A391B" w14:paraId="42AD6C76"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2E5E3628" w14:textId="77777777" w:rsidR="004F3BD5" w:rsidRPr="007A391B" w:rsidRDefault="004F3BD5">
            <w:pPr>
              <w:spacing w:line="256" w:lineRule="auto"/>
              <w:ind w:left="-57" w:right="-57"/>
              <w:rPr>
                <w:lang w:eastAsia="en-US"/>
              </w:rPr>
            </w:pPr>
            <w:r w:rsidRPr="007A391B">
              <w:rPr>
                <w:lang w:eastAsia="en-US"/>
              </w:rPr>
              <w:t>Расходы на капитальный и текущий ремонт основных производственных средств</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5079F4" w14:textId="77777777" w:rsidR="004F3BD5" w:rsidRPr="007A391B" w:rsidRDefault="004F3BD5">
            <w:pPr>
              <w:spacing w:line="256" w:lineRule="auto"/>
              <w:ind w:left="-57" w:right="-57"/>
              <w:jc w:val="center"/>
              <w:rPr>
                <w:lang w:eastAsia="en-US"/>
              </w:rPr>
            </w:pPr>
            <w:r w:rsidRPr="007A391B">
              <w:rPr>
                <w:lang w:eastAsia="en-US"/>
              </w:rPr>
              <w:t>2 041,82</w:t>
            </w:r>
          </w:p>
        </w:tc>
        <w:tc>
          <w:tcPr>
            <w:tcW w:w="290" w:type="pct"/>
            <w:tcBorders>
              <w:top w:val="single" w:sz="4" w:space="0" w:color="auto"/>
              <w:left w:val="single" w:sz="4" w:space="0" w:color="auto"/>
              <w:bottom w:val="single" w:sz="4" w:space="0" w:color="auto"/>
              <w:right w:val="single" w:sz="4" w:space="0" w:color="auto"/>
            </w:tcBorders>
            <w:vAlign w:val="center"/>
            <w:hideMark/>
          </w:tcPr>
          <w:p w14:paraId="7D6389FF" w14:textId="77777777" w:rsidR="004F3BD5" w:rsidRPr="007A391B" w:rsidRDefault="004F3BD5">
            <w:pPr>
              <w:spacing w:line="256" w:lineRule="auto"/>
              <w:ind w:left="-57" w:right="-57"/>
              <w:jc w:val="center"/>
              <w:rPr>
                <w:lang w:eastAsia="en-US"/>
              </w:rPr>
            </w:pPr>
            <w:r w:rsidRPr="007A391B">
              <w:rPr>
                <w:lang w:eastAsia="en-US"/>
              </w:rPr>
              <w:t>260,13</w:t>
            </w:r>
          </w:p>
        </w:tc>
        <w:tc>
          <w:tcPr>
            <w:tcW w:w="395" w:type="pct"/>
            <w:tcBorders>
              <w:top w:val="single" w:sz="4" w:space="0" w:color="auto"/>
              <w:left w:val="single" w:sz="4" w:space="0" w:color="auto"/>
              <w:bottom w:val="single" w:sz="4" w:space="0" w:color="auto"/>
              <w:right w:val="single" w:sz="4" w:space="0" w:color="auto"/>
            </w:tcBorders>
            <w:vAlign w:val="center"/>
            <w:hideMark/>
          </w:tcPr>
          <w:p w14:paraId="6EB20A13" w14:textId="77777777" w:rsidR="004F3BD5" w:rsidRPr="007A391B" w:rsidRDefault="004F3BD5">
            <w:pPr>
              <w:spacing w:line="256" w:lineRule="auto"/>
              <w:ind w:left="-57" w:right="-57"/>
              <w:jc w:val="center"/>
              <w:rPr>
                <w:lang w:eastAsia="en-US"/>
              </w:rPr>
            </w:pPr>
            <w:r w:rsidRPr="007A391B">
              <w:rPr>
                <w:lang w:eastAsia="en-US"/>
              </w:rPr>
              <w:t>40,16</w:t>
            </w:r>
          </w:p>
        </w:tc>
        <w:tc>
          <w:tcPr>
            <w:tcW w:w="290" w:type="pct"/>
            <w:tcBorders>
              <w:top w:val="single" w:sz="4" w:space="0" w:color="auto"/>
              <w:left w:val="single" w:sz="4" w:space="0" w:color="auto"/>
              <w:bottom w:val="single" w:sz="4" w:space="0" w:color="auto"/>
              <w:right w:val="single" w:sz="4" w:space="0" w:color="auto"/>
            </w:tcBorders>
            <w:vAlign w:val="center"/>
            <w:hideMark/>
          </w:tcPr>
          <w:p w14:paraId="3F396048" w14:textId="77777777" w:rsidR="004F3BD5" w:rsidRPr="007A391B" w:rsidRDefault="004F3BD5">
            <w:pPr>
              <w:spacing w:line="256" w:lineRule="auto"/>
              <w:ind w:left="-57" w:right="-57"/>
              <w:jc w:val="center"/>
              <w:rPr>
                <w:lang w:eastAsia="en-US"/>
              </w:rPr>
            </w:pPr>
            <w:r w:rsidRPr="007A391B">
              <w:rPr>
                <w:lang w:eastAsia="en-US"/>
              </w:rPr>
              <w:t>1 081,74</w:t>
            </w:r>
          </w:p>
        </w:tc>
        <w:tc>
          <w:tcPr>
            <w:tcW w:w="293" w:type="pct"/>
            <w:tcBorders>
              <w:top w:val="single" w:sz="4" w:space="0" w:color="auto"/>
              <w:left w:val="single" w:sz="4" w:space="0" w:color="auto"/>
              <w:bottom w:val="single" w:sz="4" w:space="0" w:color="auto"/>
              <w:right w:val="single" w:sz="4" w:space="0" w:color="auto"/>
            </w:tcBorders>
            <w:vAlign w:val="center"/>
            <w:hideMark/>
          </w:tcPr>
          <w:p w14:paraId="172F7ADB" w14:textId="77777777" w:rsidR="004F3BD5" w:rsidRPr="007A391B" w:rsidRDefault="004F3BD5">
            <w:pPr>
              <w:spacing w:line="256" w:lineRule="auto"/>
              <w:ind w:left="-57" w:right="-57"/>
              <w:jc w:val="center"/>
              <w:rPr>
                <w:lang w:eastAsia="en-US"/>
              </w:rPr>
            </w:pPr>
            <w:r w:rsidRPr="007A391B">
              <w:rPr>
                <w:lang w:eastAsia="en-US"/>
              </w:rPr>
              <w:t>698,21</w:t>
            </w:r>
          </w:p>
        </w:tc>
        <w:tc>
          <w:tcPr>
            <w:tcW w:w="395" w:type="pct"/>
            <w:tcBorders>
              <w:top w:val="single" w:sz="4" w:space="0" w:color="auto"/>
              <w:left w:val="single" w:sz="4" w:space="0" w:color="auto"/>
              <w:bottom w:val="single" w:sz="4" w:space="0" w:color="auto"/>
              <w:right w:val="single" w:sz="4" w:space="0" w:color="auto"/>
            </w:tcBorders>
            <w:vAlign w:val="center"/>
            <w:hideMark/>
          </w:tcPr>
          <w:p w14:paraId="1388EF17" w14:textId="77777777" w:rsidR="004F3BD5" w:rsidRPr="007A391B" w:rsidRDefault="004F3BD5">
            <w:pPr>
              <w:spacing w:line="256" w:lineRule="auto"/>
              <w:ind w:left="-57" w:right="-57"/>
              <w:jc w:val="center"/>
              <w:rPr>
                <w:lang w:eastAsia="en-US"/>
              </w:rPr>
            </w:pPr>
            <w:r w:rsidRPr="007A391B">
              <w:rPr>
                <w:lang w:eastAsia="en-US"/>
              </w:rPr>
              <w:t>250,07</w:t>
            </w:r>
          </w:p>
        </w:tc>
        <w:tc>
          <w:tcPr>
            <w:tcW w:w="389" w:type="pct"/>
            <w:tcBorders>
              <w:top w:val="single" w:sz="4" w:space="0" w:color="auto"/>
              <w:left w:val="single" w:sz="4" w:space="0" w:color="auto"/>
              <w:bottom w:val="single" w:sz="4" w:space="0" w:color="auto"/>
              <w:right w:val="single" w:sz="4" w:space="0" w:color="auto"/>
            </w:tcBorders>
            <w:vAlign w:val="center"/>
            <w:hideMark/>
          </w:tcPr>
          <w:p w14:paraId="0748FC6E" w14:textId="77777777" w:rsidR="004F3BD5" w:rsidRPr="007A391B" w:rsidRDefault="004F3BD5">
            <w:pPr>
              <w:spacing w:line="256" w:lineRule="auto"/>
              <w:ind w:left="-57" w:right="-57"/>
              <w:jc w:val="center"/>
              <w:rPr>
                <w:lang w:eastAsia="en-US"/>
              </w:rPr>
            </w:pPr>
            <w:r w:rsidRPr="007A391B">
              <w:rPr>
                <w:lang w:eastAsia="en-US"/>
              </w:rPr>
              <w:t>2,24</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08CED9" w14:textId="77777777" w:rsidR="004F3BD5" w:rsidRPr="007A391B" w:rsidRDefault="004F3BD5">
            <w:pPr>
              <w:spacing w:line="256" w:lineRule="auto"/>
              <w:ind w:left="-57" w:right="-57"/>
              <w:jc w:val="center"/>
              <w:rPr>
                <w:lang w:eastAsia="en-US"/>
              </w:rPr>
            </w:pPr>
            <w:r w:rsidRPr="007A391B">
              <w:rPr>
                <w:lang w:eastAsia="en-US"/>
              </w:rPr>
              <w:t>3,04</w:t>
            </w:r>
          </w:p>
        </w:tc>
        <w:tc>
          <w:tcPr>
            <w:tcW w:w="395" w:type="pct"/>
            <w:tcBorders>
              <w:top w:val="single" w:sz="4" w:space="0" w:color="auto"/>
              <w:left w:val="single" w:sz="4" w:space="0" w:color="auto"/>
              <w:bottom w:val="single" w:sz="4" w:space="0" w:color="auto"/>
              <w:right w:val="single" w:sz="4" w:space="0" w:color="auto"/>
            </w:tcBorders>
            <w:vAlign w:val="center"/>
            <w:hideMark/>
          </w:tcPr>
          <w:p w14:paraId="6AF407DD" w14:textId="77777777" w:rsidR="004F3BD5" w:rsidRPr="007A391B" w:rsidRDefault="004F3BD5">
            <w:pPr>
              <w:spacing w:line="256" w:lineRule="auto"/>
              <w:ind w:left="-57" w:right="-57"/>
              <w:jc w:val="center"/>
              <w:rPr>
                <w:lang w:eastAsia="en-US"/>
              </w:rPr>
            </w:pPr>
            <w:r w:rsidRPr="007A391B">
              <w:rPr>
                <w:lang w:eastAsia="en-US"/>
              </w:rPr>
              <w:t>1,86</w:t>
            </w:r>
          </w:p>
        </w:tc>
        <w:tc>
          <w:tcPr>
            <w:tcW w:w="290" w:type="pct"/>
            <w:tcBorders>
              <w:top w:val="single" w:sz="4" w:space="0" w:color="auto"/>
              <w:left w:val="single" w:sz="4" w:space="0" w:color="auto"/>
              <w:bottom w:val="single" w:sz="4" w:space="0" w:color="auto"/>
              <w:right w:val="single" w:sz="4" w:space="0" w:color="auto"/>
            </w:tcBorders>
            <w:vAlign w:val="center"/>
            <w:hideMark/>
          </w:tcPr>
          <w:p w14:paraId="2EDE897F" w14:textId="77777777" w:rsidR="004F3BD5" w:rsidRPr="007A391B" w:rsidRDefault="004F3BD5">
            <w:pPr>
              <w:spacing w:line="256" w:lineRule="auto"/>
              <w:ind w:left="-57" w:right="-57"/>
              <w:jc w:val="center"/>
              <w:rPr>
                <w:lang w:eastAsia="en-US"/>
              </w:rPr>
            </w:pPr>
            <w:r w:rsidRPr="007A391B">
              <w:rPr>
                <w:lang w:eastAsia="en-US"/>
              </w:rPr>
              <w:t>15,55</w:t>
            </w:r>
          </w:p>
        </w:tc>
        <w:tc>
          <w:tcPr>
            <w:tcW w:w="293" w:type="pct"/>
            <w:tcBorders>
              <w:top w:val="single" w:sz="4" w:space="0" w:color="auto"/>
              <w:left w:val="single" w:sz="4" w:space="0" w:color="auto"/>
              <w:bottom w:val="single" w:sz="4" w:space="0" w:color="auto"/>
              <w:right w:val="single" w:sz="4" w:space="0" w:color="auto"/>
            </w:tcBorders>
            <w:vAlign w:val="center"/>
            <w:hideMark/>
          </w:tcPr>
          <w:p w14:paraId="2A4D894E" w14:textId="77777777" w:rsidR="004F3BD5" w:rsidRPr="007A391B" w:rsidRDefault="004F3BD5">
            <w:pPr>
              <w:spacing w:line="256" w:lineRule="auto"/>
              <w:ind w:left="-57" w:right="-57"/>
              <w:jc w:val="center"/>
              <w:rPr>
                <w:lang w:eastAsia="en-US"/>
              </w:rPr>
            </w:pPr>
            <w:r w:rsidRPr="007A391B">
              <w:rPr>
                <w:lang w:eastAsia="en-US"/>
              </w:rPr>
              <w:t>9,75</w:t>
            </w:r>
          </w:p>
        </w:tc>
        <w:tc>
          <w:tcPr>
            <w:tcW w:w="395" w:type="pct"/>
            <w:tcBorders>
              <w:top w:val="single" w:sz="4" w:space="0" w:color="auto"/>
              <w:left w:val="single" w:sz="4" w:space="0" w:color="auto"/>
              <w:bottom w:val="single" w:sz="4" w:space="0" w:color="auto"/>
              <w:right w:val="single" w:sz="4" w:space="0" w:color="auto"/>
            </w:tcBorders>
            <w:vAlign w:val="center"/>
            <w:hideMark/>
          </w:tcPr>
          <w:p w14:paraId="7B9949B4" w14:textId="77777777" w:rsidR="004F3BD5" w:rsidRPr="007A391B" w:rsidRDefault="004F3BD5">
            <w:pPr>
              <w:spacing w:line="256" w:lineRule="auto"/>
              <w:ind w:left="-57" w:right="-57"/>
              <w:jc w:val="center"/>
              <w:rPr>
                <w:lang w:eastAsia="en-US"/>
              </w:rPr>
            </w:pPr>
            <w:r w:rsidRPr="007A391B">
              <w:rPr>
                <w:lang w:eastAsia="en-US"/>
              </w:rPr>
              <w:t>1,57</w:t>
            </w:r>
          </w:p>
        </w:tc>
      </w:tr>
      <w:tr w:rsidR="007A391B" w:rsidRPr="007A391B" w14:paraId="05E1C137"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1226BE44" w14:textId="77777777" w:rsidR="004F3BD5" w:rsidRPr="007A391B" w:rsidRDefault="004F3BD5">
            <w:pPr>
              <w:spacing w:line="256" w:lineRule="auto"/>
              <w:ind w:left="-57" w:right="-57"/>
              <w:rPr>
                <w:lang w:eastAsia="en-US"/>
              </w:rPr>
            </w:pPr>
            <w:r w:rsidRPr="007A391B">
              <w:rPr>
                <w:lang w:eastAsia="en-US"/>
              </w:rPr>
              <w:t>Прочие расходы, которые подлежат отнесению на регулируемые виды деятельности в соответствии с законодательством РФ</w:t>
            </w:r>
          </w:p>
        </w:tc>
        <w:tc>
          <w:tcPr>
            <w:tcW w:w="389" w:type="pct"/>
            <w:tcBorders>
              <w:top w:val="single" w:sz="4" w:space="0" w:color="auto"/>
              <w:left w:val="single" w:sz="4" w:space="0" w:color="auto"/>
              <w:bottom w:val="single" w:sz="4" w:space="0" w:color="auto"/>
              <w:right w:val="single" w:sz="4" w:space="0" w:color="auto"/>
            </w:tcBorders>
            <w:vAlign w:val="center"/>
            <w:hideMark/>
          </w:tcPr>
          <w:p w14:paraId="735DF08C"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5E20D63" w14:textId="77777777" w:rsidR="004F3BD5" w:rsidRPr="007A391B" w:rsidRDefault="004F3BD5">
            <w:pPr>
              <w:spacing w:line="256" w:lineRule="auto"/>
              <w:ind w:left="-57" w:right="-57"/>
              <w:jc w:val="center"/>
              <w:rPr>
                <w:lang w:eastAsia="en-US"/>
              </w:rPr>
            </w:pPr>
            <w:r w:rsidRPr="007A391B">
              <w:rPr>
                <w:lang w:eastAsia="en-US"/>
              </w:rPr>
              <w:t>465,65</w:t>
            </w:r>
          </w:p>
        </w:tc>
        <w:tc>
          <w:tcPr>
            <w:tcW w:w="395" w:type="pct"/>
            <w:tcBorders>
              <w:top w:val="single" w:sz="4" w:space="0" w:color="auto"/>
              <w:left w:val="single" w:sz="4" w:space="0" w:color="auto"/>
              <w:bottom w:val="single" w:sz="4" w:space="0" w:color="auto"/>
              <w:right w:val="single" w:sz="4" w:space="0" w:color="auto"/>
            </w:tcBorders>
            <w:vAlign w:val="center"/>
            <w:hideMark/>
          </w:tcPr>
          <w:p w14:paraId="7C2889C5" w14:textId="77777777" w:rsidR="004F3BD5" w:rsidRPr="007A391B" w:rsidRDefault="004F3BD5">
            <w:pPr>
              <w:spacing w:line="256" w:lineRule="auto"/>
              <w:ind w:left="-57" w:right="-57"/>
              <w:jc w:val="center"/>
              <w:rPr>
                <w:lang w:eastAsia="en-US"/>
              </w:rPr>
            </w:pPr>
            <w:r w:rsidRPr="007A391B">
              <w:rPr>
                <w:lang w:eastAsia="en-US"/>
              </w:rPr>
              <w:t>131,01</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3A3FAE" w14:textId="77777777" w:rsidR="004F3BD5" w:rsidRPr="007A391B" w:rsidRDefault="004F3BD5">
            <w:pPr>
              <w:spacing w:line="256" w:lineRule="auto"/>
              <w:ind w:left="-57" w:right="-57"/>
              <w:jc w:val="center"/>
              <w:rPr>
                <w:lang w:eastAsia="en-US"/>
              </w:rPr>
            </w:pPr>
            <w:r w:rsidRPr="007A391B">
              <w:rPr>
                <w:lang w:eastAsia="en-US"/>
              </w:rPr>
              <w:t>526,32</w:t>
            </w:r>
          </w:p>
        </w:tc>
        <w:tc>
          <w:tcPr>
            <w:tcW w:w="293" w:type="pct"/>
            <w:tcBorders>
              <w:top w:val="single" w:sz="4" w:space="0" w:color="auto"/>
              <w:left w:val="single" w:sz="4" w:space="0" w:color="auto"/>
              <w:bottom w:val="single" w:sz="4" w:space="0" w:color="auto"/>
              <w:right w:val="single" w:sz="4" w:space="0" w:color="auto"/>
            </w:tcBorders>
            <w:vAlign w:val="center"/>
            <w:hideMark/>
          </w:tcPr>
          <w:p w14:paraId="67A9CC74" w14:textId="77777777" w:rsidR="004F3BD5" w:rsidRPr="007A391B" w:rsidRDefault="004F3BD5">
            <w:pPr>
              <w:spacing w:line="256" w:lineRule="auto"/>
              <w:ind w:left="-57" w:right="-57"/>
              <w:jc w:val="center"/>
              <w:rPr>
                <w:lang w:eastAsia="en-US"/>
              </w:rPr>
            </w:pPr>
            <w:r w:rsidRPr="007A391B">
              <w:rPr>
                <w:lang w:eastAsia="en-US"/>
              </w:rPr>
              <w:t>564,22</w:t>
            </w:r>
          </w:p>
        </w:tc>
        <w:tc>
          <w:tcPr>
            <w:tcW w:w="395" w:type="pct"/>
            <w:tcBorders>
              <w:top w:val="single" w:sz="4" w:space="0" w:color="auto"/>
              <w:left w:val="single" w:sz="4" w:space="0" w:color="auto"/>
              <w:bottom w:val="single" w:sz="4" w:space="0" w:color="auto"/>
              <w:right w:val="single" w:sz="4" w:space="0" w:color="auto"/>
            </w:tcBorders>
            <w:vAlign w:val="center"/>
            <w:hideMark/>
          </w:tcPr>
          <w:p w14:paraId="78155A99" w14:textId="77777777" w:rsidR="004F3BD5" w:rsidRPr="007A391B" w:rsidRDefault="004F3BD5">
            <w:pPr>
              <w:spacing w:line="256" w:lineRule="auto"/>
              <w:ind w:left="-57" w:right="-57"/>
              <w:jc w:val="center"/>
              <w:rPr>
                <w:lang w:eastAsia="en-US"/>
              </w:rPr>
            </w:pPr>
            <w:r w:rsidRPr="007A391B">
              <w:rPr>
                <w:lang w:eastAsia="en-US"/>
              </w:rPr>
              <w:t>1 877,37</w:t>
            </w:r>
          </w:p>
        </w:tc>
        <w:tc>
          <w:tcPr>
            <w:tcW w:w="389" w:type="pct"/>
            <w:tcBorders>
              <w:top w:val="single" w:sz="4" w:space="0" w:color="auto"/>
              <w:left w:val="single" w:sz="4" w:space="0" w:color="auto"/>
              <w:bottom w:val="single" w:sz="4" w:space="0" w:color="auto"/>
              <w:right w:val="single" w:sz="4" w:space="0" w:color="auto"/>
            </w:tcBorders>
            <w:vAlign w:val="center"/>
            <w:hideMark/>
          </w:tcPr>
          <w:p w14:paraId="6641A554" w14:textId="77777777" w:rsidR="004F3BD5" w:rsidRPr="007A391B" w:rsidRDefault="004F3BD5">
            <w:pPr>
              <w:spacing w:line="256" w:lineRule="auto"/>
              <w:ind w:left="-57" w:right="-57"/>
              <w:jc w:val="center"/>
              <w:rPr>
                <w:lang w:eastAsia="en-US"/>
              </w:rPr>
            </w:pPr>
            <w:r w:rsidRPr="007A391B">
              <w:rPr>
                <w:lang w:eastAsia="en-US"/>
              </w:rPr>
              <w:t>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F706A31" w14:textId="77777777" w:rsidR="004F3BD5" w:rsidRPr="007A391B" w:rsidRDefault="004F3BD5">
            <w:pPr>
              <w:spacing w:line="256" w:lineRule="auto"/>
              <w:ind w:left="-57" w:right="-57"/>
              <w:jc w:val="center"/>
              <w:rPr>
                <w:lang w:eastAsia="en-US"/>
              </w:rPr>
            </w:pPr>
            <w:r w:rsidRPr="007A391B">
              <w:rPr>
                <w:lang w:eastAsia="en-US"/>
              </w:rPr>
              <w:t>5,44</w:t>
            </w:r>
          </w:p>
        </w:tc>
        <w:tc>
          <w:tcPr>
            <w:tcW w:w="395" w:type="pct"/>
            <w:tcBorders>
              <w:top w:val="single" w:sz="4" w:space="0" w:color="auto"/>
              <w:left w:val="single" w:sz="4" w:space="0" w:color="auto"/>
              <w:bottom w:val="single" w:sz="4" w:space="0" w:color="auto"/>
              <w:right w:val="single" w:sz="4" w:space="0" w:color="auto"/>
            </w:tcBorders>
            <w:vAlign w:val="center"/>
            <w:hideMark/>
          </w:tcPr>
          <w:p w14:paraId="16A6E279" w14:textId="77777777" w:rsidR="004F3BD5" w:rsidRPr="007A391B" w:rsidRDefault="004F3BD5">
            <w:pPr>
              <w:spacing w:line="256" w:lineRule="auto"/>
              <w:ind w:left="-57" w:right="-57"/>
              <w:jc w:val="center"/>
              <w:rPr>
                <w:lang w:eastAsia="en-US"/>
              </w:rPr>
            </w:pPr>
            <w:r w:rsidRPr="007A391B">
              <w:rPr>
                <w:lang w:eastAsia="en-US"/>
              </w:rPr>
              <w:t>6,08</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4AFB6D" w14:textId="77777777" w:rsidR="004F3BD5" w:rsidRPr="007A391B" w:rsidRDefault="004F3BD5">
            <w:pPr>
              <w:spacing w:line="256" w:lineRule="auto"/>
              <w:ind w:left="-57" w:right="-57"/>
              <w:jc w:val="center"/>
              <w:rPr>
                <w:lang w:eastAsia="en-US"/>
              </w:rPr>
            </w:pPr>
            <w:r w:rsidRPr="007A391B">
              <w:rPr>
                <w:lang w:eastAsia="en-US"/>
              </w:rPr>
              <w:t>7,56</w:t>
            </w:r>
          </w:p>
        </w:tc>
        <w:tc>
          <w:tcPr>
            <w:tcW w:w="293" w:type="pct"/>
            <w:tcBorders>
              <w:top w:val="single" w:sz="4" w:space="0" w:color="auto"/>
              <w:left w:val="single" w:sz="4" w:space="0" w:color="auto"/>
              <w:bottom w:val="single" w:sz="4" w:space="0" w:color="auto"/>
              <w:right w:val="single" w:sz="4" w:space="0" w:color="auto"/>
            </w:tcBorders>
            <w:vAlign w:val="center"/>
            <w:hideMark/>
          </w:tcPr>
          <w:p w14:paraId="269C324E" w14:textId="77777777" w:rsidR="004F3BD5" w:rsidRPr="007A391B" w:rsidRDefault="004F3BD5">
            <w:pPr>
              <w:spacing w:line="256" w:lineRule="auto"/>
              <w:ind w:left="-57" w:right="-57"/>
              <w:jc w:val="center"/>
              <w:rPr>
                <w:lang w:eastAsia="en-US"/>
              </w:rPr>
            </w:pPr>
            <w:r w:rsidRPr="007A391B">
              <w:rPr>
                <w:lang w:eastAsia="en-US"/>
              </w:rPr>
              <w:t>7,88</w:t>
            </w:r>
          </w:p>
        </w:tc>
        <w:tc>
          <w:tcPr>
            <w:tcW w:w="395" w:type="pct"/>
            <w:tcBorders>
              <w:top w:val="single" w:sz="4" w:space="0" w:color="auto"/>
              <w:left w:val="single" w:sz="4" w:space="0" w:color="auto"/>
              <w:bottom w:val="single" w:sz="4" w:space="0" w:color="auto"/>
              <w:right w:val="single" w:sz="4" w:space="0" w:color="auto"/>
            </w:tcBorders>
            <w:vAlign w:val="center"/>
            <w:hideMark/>
          </w:tcPr>
          <w:p w14:paraId="5142AC88" w14:textId="77777777" w:rsidR="004F3BD5" w:rsidRPr="007A391B" w:rsidRDefault="004F3BD5">
            <w:pPr>
              <w:spacing w:line="256" w:lineRule="auto"/>
              <w:ind w:left="-57" w:right="-57"/>
              <w:jc w:val="center"/>
              <w:rPr>
                <w:lang w:eastAsia="en-US"/>
              </w:rPr>
            </w:pPr>
            <w:r w:rsidRPr="007A391B">
              <w:rPr>
                <w:lang w:eastAsia="en-US"/>
              </w:rPr>
              <w:t>11,76</w:t>
            </w:r>
          </w:p>
        </w:tc>
      </w:tr>
      <w:tr w:rsidR="004F3BD5" w:rsidRPr="007A391B" w14:paraId="36B226FE" w14:textId="77777777" w:rsidTr="004F3BD5">
        <w:tc>
          <w:tcPr>
            <w:tcW w:w="895" w:type="pct"/>
            <w:tcBorders>
              <w:top w:val="single" w:sz="4" w:space="0" w:color="auto"/>
              <w:left w:val="single" w:sz="4" w:space="0" w:color="auto"/>
              <w:bottom w:val="single" w:sz="4" w:space="0" w:color="auto"/>
              <w:right w:val="single" w:sz="4" w:space="0" w:color="auto"/>
            </w:tcBorders>
            <w:vAlign w:val="center"/>
            <w:hideMark/>
          </w:tcPr>
          <w:p w14:paraId="40BE0C5C" w14:textId="77777777" w:rsidR="004F3BD5" w:rsidRPr="007A391B" w:rsidRDefault="004F3BD5">
            <w:pPr>
              <w:spacing w:line="256" w:lineRule="auto"/>
              <w:ind w:left="-57" w:right="-57"/>
              <w:rPr>
                <w:b/>
                <w:bCs/>
                <w:lang w:eastAsia="en-US"/>
              </w:rPr>
            </w:pPr>
            <w:r w:rsidRPr="007A391B">
              <w:rPr>
                <w:b/>
                <w:bCs/>
                <w:lang w:eastAsia="en-US"/>
              </w:rPr>
              <w:t xml:space="preserve">Себестоимость производимых товаров (оказываемых услуг) по регулируемому виду деятельности </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ECF3CC" w14:textId="77777777" w:rsidR="004F3BD5" w:rsidRPr="007A391B" w:rsidRDefault="004F3BD5">
            <w:pPr>
              <w:spacing w:line="256" w:lineRule="auto"/>
              <w:ind w:left="-57" w:right="-57"/>
              <w:jc w:val="center"/>
              <w:rPr>
                <w:b/>
                <w:bCs/>
                <w:lang w:eastAsia="en-US"/>
              </w:rPr>
            </w:pPr>
            <w:r w:rsidRPr="007A391B">
              <w:rPr>
                <w:b/>
                <w:bCs/>
                <w:lang w:eastAsia="en-US"/>
              </w:rPr>
              <w:t>91 288,67</w:t>
            </w:r>
          </w:p>
        </w:tc>
        <w:tc>
          <w:tcPr>
            <w:tcW w:w="290" w:type="pct"/>
            <w:tcBorders>
              <w:top w:val="single" w:sz="4" w:space="0" w:color="auto"/>
              <w:left w:val="single" w:sz="4" w:space="0" w:color="auto"/>
              <w:bottom w:val="single" w:sz="4" w:space="0" w:color="auto"/>
              <w:right w:val="single" w:sz="4" w:space="0" w:color="auto"/>
            </w:tcBorders>
            <w:vAlign w:val="center"/>
            <w:hideMark/>
          </w:tcPr>
          <w:p w14:paraId="7E51B2CC" w14:textId="77777777" w:rsidR="004F3BD5" w:rsidRPr="007A391B" w:rsidRDefault="004F3BD5">
            <w:pPr>
              <w:spacing w:line="256" w:lineRule="auto"/>
              <w:ind w:left="-57" w:right="-57"/>
              <w:jc w:val="center"/>
              <w:rPr>
                <w:b/>
                <w:bCs/>
                <w:lang w:eastAsia="en-US"/>
              </w:rPr>
            </w:pPr>
            <w:r w:rsidRPr="007A391B">
              <w:rPr>
                <w:b/>
                <w:bCs/>
                <w:lang w:eastAsia="en-US"/>
              </w:rPr>
              <w:t>8 557,38</w:t>
            </w:r>
          </w:p>
        </w:tc>
        <w:tc>
          <w:tcPr>
            <w:tcW w:w="395" w:type="pct"/>
            <w:tcBorders>
              <w:top w:val="single" w:sz="4" w:space="0" w:color="auto"/>
              <w:left w:val="single" w:sz="4" w:space="0" w:color="auto"/>
              <w:bottom w:val="single" w:sz="4" w:space="0" w:color="auto"/>
              <w:right w:val="single" w:sz="4" w:space="0" w:color="auto"/>
            </w:tcBorders>
            <w:vAlign w:val="center"/>
            <w:hideMark/>
          </w:tcPr>
          <w:p w14:paraId="1F452636" w14:textId="77777777" w:rsidR="004F3BD5" w:rsidRPr="007A391B" w:rsidRDefault="004F3BD5">
            <w:pPr>
              <w:spacing w:line="256" w:lineRule="auto"/>
              <w:ind w:left="-57" w:right="-57"/>
              <w:jc w:val="center"/>
              <w:rPr>
                <w:b/>
                <w:bCs/>
                <w:lang w:eastAsia="en-US"/>
              </w:rPr>
            </w:pPr>
            <w:r w:rsidRPr="007A391B">
              <w:rPr>
                <w:b/>
                <w:bCs/>
                <w:lang w:eastAsia="en-US"/>
              </w:rPr>
              <w:t>2 154,15</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D7A0E3" w14:textId="77777777" w:rsidR="004F3BD5" w:rsidRPr="007A391B" w:rsidRDefault="004F3BD5">
            <w:pPr>
              <w:spacing w:line="256" w:lineRule="auto"/>
              <w:ind w:left="-57" w:right="-57"/>
              <w:jc w:val="center"/>
              <w:rPr>
                <w:b/>
                <w:bCs/>
                <w:lang w:eastAsia="en-US"/>
              </w:rPr>
            </w:pPr>
            <w:r w:rsidRPr="007A391B">
              <w:rPr>
                <w:b/>
                <w:bCs/>
                <w:lang w:eastAsia="en-US"/>
              </w:rPr>
              <w:t>6 957,51</w:t>
            </w:r>
          </w:p>
        </w:tc>
        <w:tc>
          <w:tcPr>
            <w:tcW w:w="293" w:type="pct"/>
            <w:tcBorders>
              <w:top w:val="single" w:sz="4" w:space="0" w:color="auto"/>
              <w:left w:val="single" w:sz="4" w:space="0" w:color="auto"/>
              <w:bottom w:val="single" w:sz="4" w:space="0" w:color="auto"/>
              <w:right w:val="single" w:sz="4" w:space="0" w:color="auto"/>
            </w:tcBorders>
            <w:vAlign w:val="center"/>
            <w:hideMark/>
          </w:tcPr>
          <w:p w14:paraId="7D43F1F0" w14:textId="77777777" w:rsidR="004F3BD5" w:rsidRPr="007A391B" w:rsidRDefault="004F3BD5">
            <w:pPr>
              <w:spacing w:line="256" w:lineRule="auto"/>
              <w:ind w:left="-57" w:right="-57"/>
              <w:jc w:val="center"/>
              <w:rPr>
                <w:b/>
                <w:bCs/>
                <w:lang w:eastAsia="en-US"/>
              </w:rPr>
            </w:pPr>
            <w:r w:rsidRPr="007A391B">
              <w:rPr>
                <w:b/>
                <w:bCs/>
                <w:lang w:eastAsia="en-US"/>
              </w:rPr>
              <w:t>7 157,89</w:t>
            </w:r>
          </w:p>
        </w:tc>
        <w:tc>
          <w:tcPr>
            <w:tcW w:w="395" w:type="pct"/>
            <w:tcBorders>
              <w:top w:val="single" w:sz="4" w:space="0" w:color="auto"/>
              <w:left w:val="single" w:sz="4" w:space="0" w:color="auto"/>
              <w:bottom w:val="single" w:sz="4" w:space="0" w:color="auto"/>
              <w:right w:val="single" w:sz="4" w:space="0" w:color="auto"/>
            </w:tcBorders>
            <w:vAlign w:val="center"/>
            <w:hideMark/>
          </w:tcPr>
          <w:p w14:paraId="32A57D59" w14:textId="77777777" w:rsidR="004F3BD5" w:rsidRPr="007A391B" w:rsidRDefault="004F3BD5">
            <w:pPr>
              <w:spacing w:line="256" w:lineRule="auto"/>
              <w:ind w:left="-57" w:right="-57"/>
              <w:jc w:val="center"/>
              <w:rPr>
                <w:b/>
                <w:bCs/>
                <w:lang w:eastAsia="en-US"/>
              </w:rPr>
            </w:pPr>
            <w:r w:rsidRPr="007A391B">
              <w:rPr>
                <w:b/>
                <w:bCs/>
                <w:lang w:eastAsia="en-US"/>
              </w:rPr>
              <w:t>15 970,73</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C68E3C" w14:textId="77777777" w:rsidR="004F3BD5" w:rsidRPr="007A391B" w:rsidRDefault="004F3BD5">
            <w:pPr>
              <w:spacing w:line="256" w:lineRule="auto"/>
              <w:ind w:left="-57" w:right="-57"/>
              <w:jc w:val="center"/>
              <w:rPr>
                <w:b/>
                <w:lang w:eastAsia="en-US"/>
              </w:rPr>
            </w:pPr>
            <w:r w:rsidRPr="007A391B">
              <w:rPr>
                <w:b/>
                <w:lang w:eastAsia="en-US"/>
              </w:rPr>
              <w:t>100,00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94B518B" w14:textId="77777777" w:rsidR="004F3BD5" w:rsidRPr="007A391B" w:rsidRDefault="004F3BD5">
            <w:pPr>
              <w:spacing w:line="256" w:lineRule="auto"/>
              <w:ind w:left="-57" w:right="-57"/>
              <w:jc w:val="center"/>
              <w:rPr>
                <w:b/>
                <w:lang w:eastAsia="en-US"/>
              </w:rPr>
            </w:pPr>
            <w:r w:rsidRPr="007A391B">
              <w:rPr>
                <w:b/>
                <w:lang w:eastAsia="en-US"/>
              </w:rPr>
              <w:t>100,00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2983E863" w14:textId="77777777" w:rsidR="004F3BD5" w:rsidRPr="007A391B" w:rsidRDefault="004F3BD5">
            <w:pPr>
              <w:spacing w:line="256" w:lineRule="auto"/>
              <w:ind w:left="-57" w:right="-57"/>
              <w:jc w:val="center"/>
              <w:rPr>
                <w:b/>
                <w:lang w:eastAsia="en-US"/>
              </w:rPr>
            </w:pPr>
            <w:r w:rsidRPr="007A391B">
              <w:rPr>
                <w:b/>
                <w:lang w:eastAsia="en-US"/>
              </w:rPr>
              <w:t>100,00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476DBDB" w14:textId="77777777" w:rsidR="004F3BD5" w:rsidRPr="007A391B" w:rsidRDefault="004F3BD5">
            <w:pPr>
              <w:spacing w:line="256" w:lineRule="auto"/>
              <w:ind w:left="-57" w:right="-57"/>
              <w:jc w:val="center"/>
              <w:rPr>
                <w:b/>
                <w:lang w:eastAsia="en-US"/>
              </w:rPr>
            </w:pPr>
            <w:r w:rsidRPr="007A391B">
              <w:rPr>
                <w:b/>
                <w:lang w:eastAsia="en-US"/>
              </w:rPr>
              <w:t>100,00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EDD3BC0" w14:textId="77777777" w:rsidR="004F3BD5" w:rsidRPr="007A391B" w:rsidRDefault="004F3BD5">
            <w:pPr>
              <w:spacing w:line="256" w:lineRule="auto"/>
              <w:ind w:left="-57" w:right="-57"/>
              <w:jc w:val="center"/>
              <w:rPr>
                <w:b/>
                <w:lang w:eastAsia="en-US"/>
              </w:rPr>
            </w:pPr>
            <w:r w:rsidRPr="007A391B">
              <w:rPr>
                <w:b/>
                <w:lang w:eastAsia="en-US"/>
              </w:rPr>
              <w:t>100,00</w:t>
            </w:r>
          </w:p>
        </w:tc>
        <w:tc>
          <w:tcPr>
            <w:tcW w:w="395" w:type="pct"/>
            <w:tcBorders>
              <w:top w:val="single" w:sz="4" w:space="0" w:color="auto"/>
              <w:left w:val="single" w:sz="4" w:space="0" w:color="auto"/>
              <w:bottom w:val="single" w:sz="4" w:space="0" w:color="auto"/>
              <w:right w:val="single" w:sz="4" w:space="0" w:color="auto"/>
            </w:tcBorders>
            <w:vAlign w:val="center"/>
            <w:hideMark/>
          </w:tcPr>
          <w:p w14:paraId="2849EA67" w14:textId="77777777" w:rsidR="004F3BD5" w:rsidRPr="007A391B" w:rsidRDefault="004F3BD5">
            <w:pPr>
              <w:spacing w:line="256" w:lineRule="auto"/>
              <w:ind w:left="-57" w:right="-57"/>
              <w:jc w:val="center"/>
              <w:rPr>
                <w:b/>
                <w:lang w:eastAsia="en-US"/>
              </w:rPr>
            </w:pPr>
            <w:r w:rsidRPr="007A391B">
              <w:rPr>
                <w:b/>
                <w:lang w:eastAsia="en-US"/>
              </w:rPr>
              <w:t>100,00</w:t>
            </w:r>
          </w:p>
        </w:tc>
      </w:tr>
    </w:tbl>
    <w:p w14:paraId="6B8EB33D" w14:textId="77777777" w:rsidR="004F3BD5" w:rsidRPr="007A391B" w:rsidRDefault="004F3BD5" w:rsidP="004F3BD5">
      <w:pPr>
        <w:tabs>
          <w:tab w:val="left" w:pos="1134"/>
        </w:tabs>
        <w:autoSpaceDE w:val="0"/>
        <w:autoSpaceDN w:val="0"/>
        <w:adjustRightInd w:val="0"/>
        <w:ind w:firstLine="709"/>
        <w:jc w:val="both"/>
        <w:rPr>
          <w:sz w:val="28"/>
          <w:szCs w:val="28"/>
        </w:rPr>
      </w:pPr>
    </w:p>
    <w:p w14:paraId="5C7F2A9D" w14:textId="77777777" w:rsidR="004F3BD5" w:rsidRPr="007A391B" w:rsidRDefault="004F3BD5" w:rsidP="004F3BD5">
      <w:pPr>
        <w:tabs>
          <w:tab w:val="left" w:pos="1134"/>
        </w:tabs>
        <w:autoSpaceDE w:val="0"/>
        <w:autoSpaceDN w:val="0"/>
        <w:adjustRightInd w:val="0"/>
        <w:ind w:firstLine="709"/>
        <w:jc w:val="both"/>
        <w:rPr>
          <w:sz w:val="28"/>
          <w:szCs w:val="28"/>
        </w:rPr>
      </w:pPr>
    </w:p>
    <w:p w14:paraId="1592A1D4" w14:textId="77777777" w:rsidR="004F3BD5" w:rsidRPr="007A391B" w:rsidRDefault="004F3BD5" w:rsidP="004F3BD5">
      <w:pPr>
        <w:rPr>
          <w:sz w:val="28"/>
          <w:szCs w:val="28"/>
        </w:rPr>
      </w:pPr>
    </w:p>
    <w:p w14:paraId="3556FEDC" w14:textId="77777777" w:rsidR="004F3BD5" w:rsidRPr="007A391B" w:rsidRDefault="004F3BD5" w:rsidP="004F3BD5">
      <w:pPr>
        <w:rPr>
          <w:sz w:val="28"/>
          <w:szCs w:val="28"/>
        </w:rPr>
        <w:sectPr w:rsidR="004F3BD5" w:rsidRPr="007A391B" w:rsidSect="00A63B7B">
          <w:pgSz w:w="16840" w:h="11907" w:orient="landscape"/>
          <w:pgMar w:top="1135" w:right="1134" w:bottom="567" w:left="1134" w:header="0" w:footer="567" w:gutter="0"/>
          <w:cols w:space="720"/>
        </w:sectPr>
      </w:pPr>
    </w:p>
    <w:p w14:paraId="657C0447" w14:textId="2BB69E62" w:rsidR="004F3BD5" w:rsidRPr="007A391B" w:rsidRDefault="004F3BD5" w:rsidP="004F3BD5">
      <w:pPr>
        <w:pStyle w:val="a7"/>
        <w:keepNext/>
        <w:jc w:val="left"/>
        <w:rPr>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22</w:t>
      </w:r>
      <w:r w:rsidRPr="007A391B">
        <w:rPr>
          <w:b/>
          <w:sz w:val="24"/>
        </w:rPr>
        <w:fldChar w:fldCharType="end"/>
      </w:r>
      <w:r w:rsidRPr="007A391B">
        <w:rPr>
          <w:sz w:val="24"/>
        </w:rPr>
        <w:t xml:space="preserve"> - </w:t>
      </w:r>
      <w:r w:rsidRPr="007A391B">
        <w:rPr>
          <w:b/>
          <w:sz w:val="24"/>
          <w:szCs w:val="24"/>
        </w:rPr>
        <w:t>Структура себестоимости тепловой энергии, произведенной ООО «Газпром трансгаз Сургут»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gridCol w:w="1983"/>
        <w:gridCol w:w="2519"/>
      </w:tblGrid>
      <w:tr w:rsidR="007A391B" w:rsidRPr="007A391B" w14:paraId="4EB86DF5"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61BD0722"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681" w:type="pct"/>
            <w:tcBorders>
              <w:top w:val="single" w:sz="4" w:space="0" w:color="auto"/>
              <w:left w:val="single" w:sz="4" w:space="0" w:color="auto"/>
              <w:bottom w:val="single" w:sz="4" w:space="0" w:color="auto"/>
              <w:right w:val="single" w:sz="4" w:space="0" w:color="auto"/>
            </w:tcBorders>
            <w:vAlign w:val="center"/>
            <w:hideMark/>
          </w:tcPr>
          <w:p w14:paraId="7659D13E" w14:textId="77777777" w:rsidR="00A63B7B" w:rsidRPr="007A391B" w:rsidRDefault="004F3BD5">
            <w:pPr>
              <w:spacing w:line="256" w:lineRule="auto"/>
              <w:jc w:val="center"/>
              <w:rPr>
                <w:b/>
                <w:bCs/>
                <w:sz w:val="22"/>
                <w:szCs w:val="22"/>
                <w:lang w:eastAsia="en-US"/>
              </w:rPr>
            </w:pPr>
            <w:r w:rsidRPr="007A391B">
              <w:rPr>
                <w:b/>
                <w:bCs/>
                <w:sz w:val="22"/>
                <w:szCs w:val="22"/>
                <w:lang w:eastAsia="en-US"/>
              </w:rPr>
              <w:t>2017 г. (факт),</w:t>
            </w:r>
            <w:r w:rsidR="00A63B7B" w:rsidRPr="007A391B">
              <w:rPr>
                <w:b/>
                <w:bCs/>
                <w:sz w:val="22"/>
                <w:szCs w:val="22"/>
                <w:lang w:eastAsia="en-US"/>
              </w:rPr>
              <w:t xml:space="preserve"> </w:t>
            </w:r>
          </w:p>
          <w:p w14:paraId="2BC7A069" w14:textId="219F4654" w:rsidR="004F3BD5" w:rsidRPr="007A391B" w:rsidRDefault="004F3BD5">
            <w:pPr>
              <w:spacing w:line="256" w:lineRule="auto"/>
              <w:jc w:val="center"/>
              <w:rPr>
                <w:b/>
                <w:bCs/>
                <w:sz w:val="22"/>
                <w:szCs w:val="22"/>
                <w:lang w:eastAsia="en-US"/>
              </w:rPr>
            </w:pPr>
            <w:r w:rsidRPr="007A391B">
              <w:rPr>
                <w:b/>
                <w:bCs/>
                <w:sz w:val="22"/>
                <w:szCs w:val="22"/>
                <w:lang w:eastAsia="en-US"/>
              </w:rPr>
              <w:t>тыс. руб.</w:t>
            </w:r>
          </w:p>
        </w:tc>
        <w:tc>
          <w:tcPr>
            <w:tcW w:w="865" w:type="pct"/>
            <w:tcBorders>
              <w:top w:val="single" w:sz="4" w:space="0" w:color="auto"/>
              <w:left w:val="single" w:sz="4" w:space="0" w:color="auto"/>
              <w:bottom w:val="single" w:sz="4" w:space="0" w:color="auto"/>
              <w:right w:val="single" w:sz="4" w:space="0" w:color="auto"/>
            </w:tcBorders>
            <w:vAlign w:val="center"/>
            <w:hideMark/>
          </w:tcPr>
          <w:p w14:paraId="246195B1"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1693DAA1"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145F34DC"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681" w:type="pct"/>
            <w:tcBorders>
              <w:top w:val="single" w:sz="4" w:space="0" w:color="auto"/>
              <w:left w:val="single" w:sz="4" w:space="0" w:color="auto"/>
              <w:bottom w:val="single" w:sz="4" w:space="0" w:color="auto"/>
              <w:right w:val="single" w:sz="4" w:space="0" w:color="auto"/>
            </w:tcBorders>
            <w:vAlign w:val="center"/>
            <w:hideMark/>
          </w:tcPr>
          <w:p w14:paraId="237BA222" w14:textId="77777777" w:rsidR="004F3BD5" w:rsidRPr="007A391B" w:rsidRDefault="004F3BD5">
            <w:pPr>
              <w:spacing w:line="256" w:lineRule="auto"/>
              <w:jc w:val="center"/>
              <w:rPr>
                <w:sz w:val="22"/>
                <w:szCs w:val="22"/>
                <w:lang w:eastAsia="en-US"/>
              </w:rPr>
            </w:pPr>
            <w:r w:rsidRPr="007A391B">
              <w:rPr>
                <w:sz w:val="22"/>
                <w:szCs w:val="22"/>
                <w:lang w:eastAsia="en-US"/>
              </w:rPr>
              <w:t>17 649,23</w:t>
            </w:r>
          </w:p>
        </w:tc>
        <w:tc>
          <w:tcPr>
            <w:tcW w:w="865" w:type="pct"/>
            <w:tcBorders>
              <w:top w:val="single" w:sz="4" w:space="0" w:color="auto"/>
              <w:left w:val="single" w:sz="4" w:space="0" w:color="auto"/>
              <w:bottom w:val="single" w:sz="4" w:space="0" w:color="auto"/>
              <w:right w:val="single" w:sz="4" w:space="0" w:color="auto"/>
            </w:tcBorders>
            <w:vAlign w:val="center"/>
            <w:hideMark/>
          </w:tcPr>
          <w:p w14:paraId="5907AD65" w14:textId="77777777" w:rsidR="004F3BD5" w:rsidRPr="007A391B" w:rsidRDefault="004F3BD5">
            <w:pPr>
              <w:spacing w:line="256" w:lineRule="auto"/>
              <w:jc w:val="center"/>
              <w:rPr>
                <w:sz w:val="22"/>
                <w:szCs w:val="22"/>
                <w:lang w:eastAsia="en-US"/>
              </w:rPr>
            </w:pPr>
            <w:r w:rsidRPr="007A391B">
              <w:rPr>
                <w:sz w:val="22"/>
                <w:szCs w:val="22"/>
                <w:lang w:eastAsia="en-US"/>
              </w:rPr>
              <w:t>14,15</w:t>
            </w:r>
          </w:p>
        </w:tc>
      </w:tr>
      <w:tr w:rsidR="007A391B" w:rsidRPr="007A391B" w14:paraId="01A88FD3"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41370B49"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681" w:type="pct"/>
            <w:tcBorders>
              <w:top w:val="single" w:sz="4" w:space="0" w:color="auto"/>
              <w:left w:val="single" w:sz="4" w:space="0" w:color="auto"/>
              <w:bottom w:val="single" w:sz="4" w:space="0" w:color="auto"/>
              <w:right w:val="single" w:sz="4" w:space="0" w:color="auto"/>
            </w:tcBorders>
            <w:vAlign w:val="center"/>
            <w:hideMark/>
          </w:tcPr>
          <w:p w14:paraId="77B8BD38" w14:textId="77777777" w:rsidR="004F3BD5" w:rsidRPr="007A391B" w:rsidRDefault="004F3BD5">
            <w:pPr>
              <w:spacing w:line="256" w:lineRule="auto"/>
              <w:jc w:val="center"/>
              <w:rPr>
                <w:sz w:val="22"/>
                <w:szCs w:val="22"/>
                <w:lang w:eastAsia="en-US"/>
              </w:rPr>
            </w:pPr>
            <w:r w:rsidRPr="007A391B">
              <w:rPr>
                <w:sz w:val="22"/>
                <w:szCs w:val="22"/>
                <w:lang w:eastAsia="en-US"/>
              </w:rPr>
              <w:t>1 861,27</w:t>
            </w:r>
          </w:p>
        </w:tc>
        <w:tc>
          <w:tcPr>
            <w:tcW w:w="865" w:type="pct"/>
            <w:tcBorders>
              <w:top w:val="single" w:sz="4" w:space="0" w:color="auto"/>
              <w:left w:val="single" w:sz="4" w:space="0" w:color="auto"/>
              <w:bottom w:val="single" w:sz="4" w:space="0" w:color="auto"/>
              <w:right w:val="single" w:sz="4" w:space="0" w:color="auto"/>
            </w:tcBorders>
            <w:vAlign w:val="center"/>
            <w:hideMark/>
          </w:tcPr>
          <w:p w14:paraId="053FF50C" w14:textId="77777777" w:rsidR="004F3BD5" w:rsidRPr="007A391B" w:rsidRDefault="004F3BD5">
            <w:pPr>
              <w:spacing w:line="256" w:lineRule="auto"/>
              <w:jc w:val="center"/>
              <w:rPr>
                <w:sz w:val="22"/>
                <w:szCs w:val="22"/>
                <w:lang w:eastAsia="en-US"/>
              </w:rPr>
            </w:pPr>
            <w:r w:rsidRPr="007A391B">
              <w:rPr>
                <w:sz w:val="22"/>
                <w:szCs w:val="22"/>
                <w:lang w:eastAsia="en-US"/>
              </w:rPr>
              <w:t>1,49</w:t>
            </w:r>
          </w:p>
        </w:tc>
      </w:tr>
      <w:tr w:rsidR="007A391B" w:rsidRPr="007A391B" w14:paraId="0BDBA580"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3AA2498D"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681" w:type="pct"/>
            <w:tcBorders>
              <w:top w:val="single" w:sz="4" w:space="0" w:color="auto"/>
              <w:left w:val="single" w:sz="4" w:space="0" w:color="auto"/>
              <w:bottom w:val="single" w:sz="4" w:space="0" w:color="auto"/>
              <w:right w:val="single" w:sz="4" w:space="0" w:color="auto"/>
            </w:tcBorders>
            <w:vAlign w:val="center"/>
            <w:hideMark/>
          </w:tcPr>
          <w:p w14:paraId="7EEC6D07" w14:textId="77777777" w:rsidR="004F3BD5" w:rsidRPr="007A391B" w:rsidRDefault="004F3BD5">
            <w:pPr>
              <w:spacing w:line="256" w:lineRule="auto"/>
              <w:jc w:val="center"/>
              <w:rPr>
                <w:sz w:val="22"/>
                <w:szCs w:val="22"/>
                <w:lang w:eastAsia="en-US"/>
              </w:rPr>
            </w:pPr>
            <w:r w:rsidRPr="007A391B">
              <w:rPr>
                <w:sz w:val="22"/>
                <w:szCs w:val="22"/>
                <w:lang w:eastAsia="en-US"/>
              </w:rPr>
              <w:t>3 545,88</w:t>
            </w:r>
          </w:p>
        </w:tc>
        <w:tc>
          <w:tcPr>
            <w:tcW w:w="865" w:type="pct"/>
            <w:tcBorders>
              <w:top w:val="single" w:sz="4" w:space="0" w:color="auto"/>
              <w:left w:val="single" w:sz="4" w:space="0" w:color="auto"/>
              <w:bottom w:val="single" w:sz="4" w:space="0" w:color="auto"/>
              <w:right w:val="single" w:sz="4" w:space="0" w:color="auto"/>
            </w:tcBorders>
            <w:vAlign w:val="center"/>
            <w:hideMark/>
          </w:tcPr>
          <w:p w14:paraId="4F1FA3CC" w14:textId="77777777" w:rsidR="004F3BD5" w:rsidRPr="007A391B" w:rsidRDefault="004F3BD5">
            <w:pPr>
              <w:spacing w:line="256" w:lineRule="auto"/>
              <w:jc w:val="center"/>
              <w:rPr>
                <w:sz w:val="22"/>
                <w:szCs w:val="22"/>
                <w:lang w:eastAsia="en-US"/>
              </w:rPr>
            </w:pPr>
            <w:r w:rsidRPr="007A391B">
              <w:rPr>
                <w:sz w:val="22"/>
                <w:szCs w:val="22"/>
                <w:lang w:eastAsia="en-US"/>
              </w:rPr>
              <w:t>2,84</w:t>
            </w:r>
          </w:p>
        </w:tc>
      </w:tr>
      <w:tr w:rsidR="007A391B" w:rsidRPr="007A391B" w14:paraId="2E70B6A2"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0468D18E"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681" w:type="pct"/>
            <w:tcBorders>
              <w:top w:val="single" w:sz="4" w:space="0" w:color="auto"/>
              <w:left w:val="single" w:sz="4" w:space="0" w:color="auto"/>
              <w:bottom w:val="single" w:sz="4" w:space="0" w:color="auto"/>
              <w:right w:val="single" w:sz="4" w:space="0" w:color="auto"/>
            </w:tcBorders>
            <w:vAlign w:val="center"/>
            <w:hideMark/>
          </w:tcPr>
          <w:p w14:paraId="443BF4F3" w14:textId="77777777" w:rsidR="004F3BD5" w:rsidRPr="007A391B" w:rsidRDefault="004F3BD5">
            <w:pPr>
              <w:spacing w:line="256" w:lineRule="auto"/>
              <w:jc w:val="center"/>
              <w:rPr>
                <w:sz w:val="22"/>
                <w:szCs w:val="22"/>
                <w:lang w:eastAsia="en-US"/>
              </w:rPr>
            </w:pPr>
            <w:r w:rsidRPr="007A391B">
              <w:rPr>
                <w:sz w:val="22"/>
                <w:szCs w:val="22"/>
                <w:lang w:eastAsia="en-US"/>
              </w:rPr>
              <w:t>31 947,28</w:t>
            </w:r>
          </w:p>
        </w:tc>
        <w:tc>
          <w:tcPr>
            <w:tcW w:w="865" w:type="pct"/>
            <w:tcBorders>
              <w:top w:val="single" w:sz="4" w:space="0" w:color="auto"/>
              <w:left w:val="single" w:sz="4" w:space="0" w:color="auto"/>
              <w:bottom w:val="single" w:sz="4" w:space="0" w:color="auto"/>
              <w:right w:val="single" w:sz="4" w:space="0" w:color="auto"/>
            </w:tcBorders>
            <w:vAlign w:val="center"/>
            <w:hideMark/>
          </w:tcPr>
          <w:p w14:paraId="4B30E93D" w14:textId="77777777" w:rsidR="004F3BD5" w:rsidRPr="007A391B" w:rsidRDefault="004F3BD5">
            <w:pPr>
              <w:spacing w:line="256" w:lineRule="auto"/>
              <w:jc w:val="center"/>
              <w:rPr>
                <w:sz w:val="22"/>
                <w:szCs w:val="22"/>
                <w:lang w:eastAsia="en-US"/>
              </w:rPr>
            </w:pPr>
            <w:r w:rsidRPr="007A391B">
              <w:rPr>
                <w:sz w:val="22"/>
                <w:szCs w:val="22"/>
                <w:lang w:eastAsia="en-US"/>
              </w:rPr>
              <w:t>25,62</w:t>
            </w:r>
          </w:p>
        </w:tc>
      </w:tr>
      <w:tr w:rsidR="007A391B" w:rsidRPr="007A391B" w14:paraId="047ACC87"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351B26CA"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681" w:type="pct"/>
            <w:tcBorders>
              <w:top w:val="single" w:sz="4" w:space="0" w:color="auto"/>
              <w:left w:val="single" w:sz="4" w:space="0" w:color="auto"/>
              <w:bottom w:val="single" w:sz="4" w:space="0" w:color="auto"/>
              <w:right w:val="single" w:sz="4" w:space="0" w:color="auto"/>
            </w:tcBorders>
            <w:vAlign w:val="center"/>
            <w:hideMark/>
          </w:tcPr>
          <w:p w14:paraId="6DABE73A" w14:textId="77777777" w:rsidR="004F3BD5" w:rsidRPr="007A391B" w:rsidRDefault="004F3BD5">
            <w:pPr>
              <w:spacing w:line="256" w:lineRule="auto"/>
              <w:jc w:val="center"/>
              <w:rPr>
                <w:sz w:val="22"/>
                <w:szCs w:val="22"/>
                <w:lang w:eastAsia="en-US"/>
              </w:rPr>
            </w:pPr>
            <w:r w:rsidRPr="007A391B">
              <w:rPr>
                <w:sz w:val="22"/>
                <w:szCs w:val="22"/>
                <w:lang w:eastAsia="en-US"/>
              </w:rPr>
              <w:t>7 889,96</w:t>
            </w:r>
          </w:p>
        </w:tc>
        <w:tc>
          <w:tcPr>
            <w:tcW w:w="865" w:type="pct"/>
            <w:tcBorders>
              <w:top w:val="single" w:sz="4" w:space="0" w:color="auto"/>
              <w:left w:val="single" w:sz="4" w:space="0" w:color="auto"/>
              <w:bottom w:val="single" w:sz="4" w:space="0" w:color="auto"/>
              <w:right w:val="single" w:sz="4" w:space="0" w:color="auto"/>
            </w:tcBorders>
            <w:vAlign w:val="center"/>
            <w:hideMark/>
          </w:tcPr>
          <w:p w14:paraId="76D27FB9" w14:textId="77777777" w:rsidR="004F3BD5" w:rsidRPr="007A391B" w:rsidRDefault="004F3BD5">
            <w:pPr>
              <w:spacing w:line="256" w:lineRule="auto"/>
              <w:jc w:val="center"/>
              <w:rPr>
                <w:sz w:val="22"/>
                <w:szCs w:val="22"/>
                <w:lang w:eastAsia="en-US"/>
              </w:rPr>
            </w:pPr>
            <w:r w:rsidRPr="007A391B">
              <w:rPr>
                <w:sz w:val="22"/>
                <w:szCs w:val="22"/>
                <w:lang w:eastAsia="en-US"/>
              </w:rPr>
              <w:t>6,33</w:t>
            </w:r>
          </w:p>
        </w:tc>
      </w:tr>
      <w:tr w:rsidR="007A391B" w:rsidRPr="007A391B" w14:paraId="57103523"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7605154E"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производственных средств</w:t>
            </w:r>
          </w:p>
        </w:tc>
        <w:tc>
          <w:tcPr>
            <w:tcW w:w="681" w:type="pct"/>
            <w:tcBorders>
              <w:top w:val="single" w:sz="4" w:space="0" w:color="auto"/>
              <w:left w:val="single" w:sz="4" w:space="0" w:color="auto"/>
              <w:bottom w:val="single" w:sz="4" w:space="0" w:color="auto"/>
              <w:right w:val="single" w:sz="4" w:space="0" w:color="auto"/>
            </w:tcBorders>
            <w:vAlign w:val="center"/>
            <w:hideMark/>
          </w:tcPr>
          <w:p w14:paraId="3C0F4F5E" w14:textId="77777777" w:rsidR="004F3BD5" w:rsidRPr="007A391B" w:rsidRDefault="004F3BD5">
            <w:pPr>
              <w:spacing w:line="256" w:lineRule="auto"/>
              <w:jc w:val="center"/>
              <w:rPr>
                <w:sz w:val="22"/>
                <w:szCs w:val="22"/>
                <w:lang w:eastAsia="en-US"/>
              </w:rPr>
            </w:pPr>
            <w:r w:rsidRPr="007A391B">
              <w:rPr>
                <w:sz w:val="22"/>
                <w:szCs w:val="22"/>
                <w:lang w:eastAsia="en-US"/>
              </w:rPr>
              <w:t>2 569,09</w:t>
            </w:r>
          </w:p>
        </w:tc>
        <w:tc>
          <w:tcPr>
            <w:tcW w:w="865" w:type="pct"/>
            <w:tcBorders>
              <w:top w:val="single" w:sz="4" w:space="0" w:color="auto"/>
              <w:left w:val="single" w:sz="4" w:space="0" w:color="auto"/>
              <w:bottom w:val="single" w:sz="4" w:space="0" w:color="auto"/>
              <w:right w:val="single" w:sz="4" w:space="0" w:color="auto"/>
            </w:tcBorders>
            <w:vAlign w:val="center"/>
            <w:hideMark/>
          </w:tcPr>
          <w:p w14:paraId="326490B5" w14:textId="77777777" w:rsidR="004F3BD5" w:rsidRPr="007A391B" w:rsidRDefault="004F3BD5">
            <w:pPr>
              <w:spacing w:line="256" w:lineRule="auto"/>
              <w:jc w:val="center"/>
              <w:rPr>
                <w:sz w:val="22"/>
                <w:szCs w:val="22"/>
                <w:lang w:eastAsia="en-US"/>
              </w:rPr>
            </w:pPr>
            <w:r w:rsidRPr="007A391B">
              <w:rPr>
                <w:sz w:val="22"/>
                <w:szCs w:val="22"/>
                <w:lang w:eastAsia="en-US"/>
              </w:rPr>
              <w:t>2,06</w:t>
            </w:r>
          </w:p>
        </w:tc>
      </w:tr>
      <w:tr w:rsidR="007A391B" w:rsidRPr="007A391B" w14:paraId="6FB6E021"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23D36133" w14:textId="77777777" w:rsidR="004F3BD5" w:rsidRPr="007A391B" w:rsidRDefault="004F3BD5">
            <w:pPr>
              <w:spacing w:line="256" w:lineRule="auto"/>
              <w:rPr>
                <w:sz w:val="22"/>
                <w:szCs w:val="22"/>
                <w:lang w:eastAsia="en-US"/>
              </w:rPr>
            </w:pPr>
            <w:r w:rsidRPr="007A391B">
              <w:rPr>
                <w:sz w:val="22"/>
                <w:szCs w:val="22"/>
                <w:lang w:eastAsia="en-US"/>
              </w:rPr>
              <w:t>Расходы на капитальный и текущий ремонт основных производственных средств</w:t>
            </w:r>
          </w:p>
        </w:tc>
        <w:tc>
          <w:tcPr>
            <w:tcW w:w="681" w:type="pct"/>
            <w:tcBorders>
              <w:top w:val="single" w:sz="4" w:space="0" w:color="auto"/>
              <w:left w:val="single" w:sz="4" w:space="0" w:color="auto"/>
              <w:bottom w:val="single" w:sz="4" w:space="0" w:color="auto"/>
              <w:right w:val="single" w:sz="4" w:space="0" w:color="auto"/>
            </w:tcBorders>
            <w:vAlign w:val="center"/>
            <w:hideMark/>
          </w:tcPr>
          <w:p w14:paraId="7F44A110" w14:textId="77777777" w:rsidR="004F3BD5" w:rsidRPr="007A391B" w:rsidRDefault="004F3BD5">
            <w:pPr>
              <w:spacing w:line="256" w:lineRule="auto"/>
              <w:jc w:val="center"/>
              <w:rPr>
                <w:sz w:val="22"/>
                <w:szCs w:val="22"/>
                <w:lang w:eastAsia="en-US"/>
              </w:rPr>
            </w:pPr>
            <w:r w:rsidRPr="007A391B">
              <w:rPr>
                <w:sz w:val="22"/>
                <w:szCs w:val="22"/>
                <w:lang w:eastAsia="en-US"/>
              </w:rPr>
              <w:t>4 174,22</w:t>
            </w:r>
          </w:p>
        </w:tc>
        <w:tc>
          <w:tcPr>
            <w:tcW w:w="865" w:type="pct"/>
            <w:tcBorders>
              <w:top w:val="single" w:sz="4" w:space="0" w:color="auto"/>
              <w:left w:val="single" w:sz="4" w:space="0" w:color="auto"/>
              <w:bottom w:val="single" w:sz="4" w:space="0" w:color="auto"/>
              <w:right w:val="single" w:sz="4" w:space="0" w:color="auto"/>
            </w:tcBorders>
            <w:vAlign w:val="center"/>
            <w:hideMark/>
          </w:tcPr>
          <w:p w14:paraId="06E3E438" w14:textId="77777777" w:rsidR="004F3BD5" w:rsidRPr="007A391B" w:rsidRDefault="004F3BD5">
            <w:pPr>
              <w:spacing w:line="256" w:lineRule="auto"/>
              <w:jc w:val="center"/>
              <w:rPr>
                <w:sz w:val="22"/>
                <w:szCs w:val="22"/>
                <w:lang w:eastAsia="en-US"/>
              </w:rPr>
            </w:pPr>
            <w:r w:rsidRPr="007A391B">
              <w:rPr>
                <w:sz w:val="22"/>
                <w:szCs w:val="22"/>
                <w:lang w:eastAsia="en-US"/>
              </w:rPr>
              <w:t>3,35</w:t>
            </w:r>
          </w:p>
        </w:tc>
      </w:tr>
      <w:tr w:rsidR="007A391B" w:rsidRPr="007A391B" w14:paraId="5355E983"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55C13D22" w14:textId="77777777" w:rsidR="004F3BD5" w:rsidRPr="007A391B" w:rsidRDefault="004F3BD5">
            <w:pPr>
              <w:spacing w:line="256" w:lineRule="auto"/>
              <w:rPr>
                <w:sz w:val="22"/>
                <w:szCs w:val="22"/>
                <w:lang w:eastAsia="en-US"/>
              </w:rPr>
            </w:pPr>
            <w:r w:rsidRPr="007A391B">
              <w:rPr>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681" w:type="pct"/>
            <w:tcBorders>
              <w:top w:val="single" w:sz="4" w:space="0" w:color="auto"/>
              <w:left w:val="single" w:sz="4" w:space="0" w:color="auto"/>
              <w:bottom w:val="single" w:sz="4" w:space="0" w:color="auto"/>
              <w:right w:val="single" w:sz="4" w:space="0" w:color="auto"/>
            </w:tcBorders>
            <w:vAlign w:val="center"/>
            <w:hideMark/>
          </w:tcPr>
          <w:p w14:paraId="715337F6" w14:textId="77777777" w:rsidR="004F3BD5" w:rsidRPr="007A391B" w:rsidRDefault="004F3BD5">
            <w:pPr>
              <w:spacing w:line="256" w:lineRule="auto"/>
              <w:jc w:val="center"/>
              <w:rPr>
                <w:sz w:val="22"/>
                <w:szCs w:val="22"/>
                <w:lang w:eastAsia="en-US"/>
              </w:rPr>
            </w:pPr>
            <w:r w:rsidRPr="007A391B">
              <w:rPr>
                <w:sz w:val="22"/>
                <w:szCs w:val="22"/>
                <w:lang w:eastAsia="en-US"/>
              </w:rPr>
              <w:t>55 079,73</w:t>
            </w:r>
          </w:p>
        </w:tc>
        <w:tc>
          <w:tcPr>
            <w:tcW w:w="865" w:type="pct"/>
            <w:tcBorders>
              <w:top w:val="single" w:sz="4" w:space="0" w:color="auto"/>
              <w:left w:val="single" w:sz="4" w:space="0" w:color="auto"/>
              <w:bottom w:val="single" w:sz="4" w:space="0" w:color="auto"/>
              <w:right w:val="single" w:sz="4" w:space="0" w:color="auto"/>
            </w:tcBorders>
            <w:vAlign w:val="center"/>
            <w:hideMark/>
          </w:tcPr>
          <w:p w14:paraId="2096C6D0" w14:textId="77777777" w:rsidR="004F3BD5" w:rsidRPr="007A391B" w:rsidRDefault="004F3BD5">
            <w:pPr>
              <w:spacing w:line="256" w:lineRule="auto"/>
              <w:jc w:val="center"/>
              <w:rPr>
                <w:sz w:val="22"/>
                <w:szCs w:val="22"/>
                <w:lang w:eastAsia="en-US"/>
              </w:rPr>
            </w:pPr>
            <w:r w:rsidRPr="007A391B">
              <w:rPr>
                <w:sz w:val="22"/>
                <w:szCs w:val="22"/>
                <w:lang w:eastAsia="en-US"/>
              </w:rPr>
              <w:t>44,16</w:t>
            </w:r>
          </w:p>
        </w:tc>
      </w:tr>
      <w:tr w:rsidR="004F3BD5" w:rsidRPr="007A391B" w14:paraId="1BDF6A15"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21EC192A" w14:textId="77777777" w:rsidR="004F3BD5" w:rsidRPr="007A391B" w:rsidRDefault="004F3BD5">
            <w:pPr>
              <w:spacing w:line="256" w:lineRule="auto"/>
              <w:rPr>
                <w:b/>
                <w:bCs/>
                <w:sz w:val="22"/>
                <w:szCs w:val="22"/>
                <w:lang w:eastAsia="en-US"/>
              </w:rPr>
            </w:pPr>
            <w:r w:rsidRPr="007A391B">
              <w:rPr>
                <w:b/>
                <w:bCs/>
                <w:sz w:val="22"/>
                <w:szCs w:val="22"/>
                <w:lang w:eastAsia="en-US"/>
              </w:rPr>
              <w:t>Себестоимость производимых товаров (оказываемых услуг) по регулируемому виду деятельности</w:t>
            </w:r>
          </w:p>
        </w:tc>
        <w:tc>
          <w:tcPr>
            <w:tcW w:w="681" w:type="pct"/>
            <w:tcBorders>
              <w:top w:val="single" w:sz="4" w:space="0" w:color="auto"/>
              <w:left w:val="single" w:sz="4" w:space="0" w:color="auto"/>
              <w:bottom w:val="single" w:sz="4" w:space="0" w:color="auto"/>
              <w:right w:val="single" w:sz="4" w:space="0" w:color="auto"/>
            </w:tcBorders>
            <w:vAlign w:val="center"/>
            <w:hideMark/>
          </w:tcPr>
          <w:p w14:paraId="798E1A2D" w14:textId="77777777" w:rsidR="004F3BD5" w:rsidRPr="007A391B" w:rsidRDefault="004F3BD5">
            <w:pPr>
              <w:spacing w:line="256" w:lineRule="auto"/>
              <w:jc w:val="center"/>
              <w:rPr>
                <w:b/>
                <w:bCs/>
                <w:sz w:val="22"/>
                <w:szCs w:val="22"/>
                <w:lang w:eastAsia="en-US"/>
              </w:rPr>
            </w:pPr>
            <w:r w:rsidRPr="007A391B">
              <w:rPr>
                <w:b/>
                <w:bCs/>
                <w:sz w:val="22"/>
                <w:szCs w:val="22"/>
                <w:lang w:eastAsia="en-US"/>
              </w:rPr>
              <w:t>124 716,66</w:t>
            </w:r>
          </w:p>
        </w:tc>
        <w:tc>
          <w:tcPr>
            <w:tcW w:w="865" w:type="pct"/>
            <w:tcBorders>
              <w:top w:val="single" w:sz="4" w:space="0" w:color="auto"/>
              <w:left w:val="single" w:sz="4" w:space="0" w:color="auto"/>
              <w:bottom w:val="single" w:sz="4" w:space="0" w:color="auto"/>
              <w:right w:val="single" w:sz="4" w:space="0" w:color="auto"/>
            </w:tcBorders>
            <w:vAlign w:val="center"/>
            <w:hideMark/>
          </w:tcPr>
          <w:p w14:paraId="5B8F19D8" w14:textId="77777777" w:rsidR="004F3BD5" w:rsidRPr="007A391B" w:rsidRDefault="004F3BD5">
            <w:pPr>
              <w:spacing w:line="256" w:lineRule="auto"/>
              <w:jc w:val="center"/>
              <w:rPr>
                <w:b/>
                <w:bCs/>
                <w:sz w:val="22"/>
                <w:szCs w:val="22"/>
                <w:lang w:eastAsia="en-US"/>
              </w:rPr>
            </w:pPr>
            <w:r w:rsidRPr="007A391B">
              <w:rPr>
                <w:b/>
                <w:bCs/>
                <w:sz w:val="22"/>
                <w:szCs w:val="22"/>
                <w:lang w:eastAsia="en-US"/>
              </w:rPr>
              <w:t>100,00</w:t>
            </w:r>
          </w:p>
        </w:tc>
      </w:tr>
    </w:tbl>
    <w:p w14:paraId="64F56FB5" w14:textId="77777777" w:rsidR="004F3BD5" w:rsidRPr="007A391B" w:rsidRDefault="004F3BD5" w:rsidP="004F3BD5">
      <w:pPr>
        <w:tabs>
          <w:tab w:val="left" w:pos="1134"/>
        </w:tabs>
        <w:autoSpaceDE w:val="0"/>
        <w:autoSpaceDN w:val="0"/>
        <w:adjustRightInd w:val="0"/>
        <w:ind w:firstLine="709"/>
        <w:jc w:val="both"/>
        <w:rPr>
          <w:sz w:val="28"/>
          <w:szCs w:val="28"/>
        </w:rPr>
      </w:pPr>
    </w:p>
    <w:p w14:paraId="36CB68EB" w14:textId="418AD04F" w:rsidR="004F3BD5" w:rsidRPr="007A391B" w:rsidRDefault="004F3BD5" w:rsidP="004F3BD5">
      <w:pPr>
        <w:pStyle w:val="a7"/>
        <w:keepNext/>
        <w:jc w:val="both"/>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23</w:t>
      </w:r>
      <w:r w:rsidRPr="007A391B">
        <w:rPr>
          <w:b/>
          <w:sz w:val="24"/>
        </w:rPr>
        <w:fldChar w:fldCharType="end"/>
      </w:r>
      <w:r w:rsidRPr="007A391B">
        <w:rPr>
          <w:sz w:val="24"/>
        </w:rPr>
        <w:t xml:space="preserve"> </w:t>
      </w:r>
      <w:r w:rsidRPr="007A391B">
        <w:t xml:space="preserve">- </w:t>
      </w:r>
      <w:r w:rsidRPr="007A391B">
        <w:rPr>
          <w:b/>
          <w:sz w:val="24"/>
          <w:szCs w:val="24"/>
        </w:rPr>
        <w:t>Структура себестоимости тепловой энергии, произведенной СГМУП «Сургутский хлебозавод»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gridCol w:w="1983"/>
        <w:gridCol w:w="2519"/>
      </w:tblGrid>
      <w:tr w:rsidR="007A391B" w:rsidRPr="007A391B" w14:paraId="109D0046" w14:textId="77777777" w:rsidTr="00A63B7B">
        <w:trPr>
          <w:trHeight w:val="63"/>
          <w:tblHeader/>
        </w:trPr>
        <w:tc>
          <w:tcPr>
            <w:tcW w:w="3454" w:type="pct"/>
            <w:tcBorders>
              <w:top w:val="single" w:sz="4" w:space="0" w:color="auto"/>
              <w:left w:val="single" w:sz="4" w:space="0" w:color="auto"/>
              <w:bottom w:val="single" w:sz="4" w:space="0" w:color="auto"/>
              <w:right w:val="single" w:sz="4" w:space="0" w:color="auto"/>
            </w:tcBorders>
            <w:vAlign w:val="center"/>
            <w:hideMark/>
          </w:tcPr>
          <w:p w14:paraId="3484C402"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681" w:type="pct"/>
            <w:tcBorders>
              <w:top w:val="single" w:sz="4" w:space="0" w:color="auto"/>
              <w:left w:val="single" w:sz="4" w:space="0" w:color="auto"/>
              <w:bottom w:val="single" w:sz="4" w:space="0" w:color="auto"/>
              <w:right w:val="single" w:sz="4" w:space="0" w:color="auto"/>
            </w:tcBorders>
            <w:vAlign w:val="center"/>
            <w:hideMark/>
          </w:tcPr>
          <w:p w14:paraId="69C266E7" w14:textId="77777777" w:rsidR="00A63B7B"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p>
          <w:p w14:paraId="646042E3" w14:textId="6EBD285D" w:rsidR="004F3BD5" w:rsidRPr="007A391B" w:rsidRDefault="004F3BD5">
            <w:pPr>
              <w:spacing w:line="256" w:lineRule="auto"/>
              <w:jc w:val="center"/>
              <w:rPr>
                <w:b/>
                <w:bCs/>
                <w:sz w:val="22"/>
                <w:szCs w:val="22"/>
                <w:lang w:eastAsia="en-US"/>
              </w:rPr>
            </w:pPr>
            <w:r w:rsidRPr="007A391B">
              <w:rPr>
                <w:b/>
                <w:bCs/>
                <w:sz w:val="22"/>
                <w:szCs w:val="22"/>
                <w:lang w:eastAsia="en-US"/>
              </w:rPr>
              <w:t>тыс. руб.</w:t>
            </w:r>
          </w:p>
        </w:tc>
        <w:tc>
          <w:tcPr>
            <w:tcW w:w="865" w:type="pct"/>
            <w:tcBorders>
              <w:top w:val="single" w:sz="4" w:space="0" w:color="auto"/>
              <w:left w:val="single" w:sz="4" w:space="0" w:color="auto"/>
              <w:bottom w:val="single" w:sz="4" w:space="0" w:color="auto"/>
              <w:right w:val="single" w:sz="4" w:space="0" w:color="auto"/>
            </w:tcBorders>
            <w:vAlign w:val="center"/>
            <w:hideMark/>
          </w:tcPr>
          <w:p w14:paraId="5BF2E737"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6E8C5F77"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7220485B"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681" w:type="pct"/>
            <w:tcBorders>
              <w:top w:val="single" w:sz="4" w:space="0" w:color="auto"/>
              <w:left w:val="single" w:sz="4" w:space="0" w:color="auto"/>
              <w:bottom w:val="single" w:sz="4" w:space="0" w:color="auto"/>
              <w:right w:val="single" w:sz="4" w:space="0" w:color="auto"/>
            </w:tcBorders>
            <w:vAlign w:val="center"/>
            <w:hideMark/>
          </w:tcPr>
          <w:p w14:paraId="5B84BD79" w14:textId="77777777" w:rsidR="004F3BD5" w:rsidRPr="007A391B" w:rsidRDefault="004F3BD5">
            <w:pPr>
              <w:spacing w:line="256" w:lineRule="auto"/>
              <w:jc w:val="center"/>
              <w:rPr>
                <w:sz w:val="22"/>
                <w:szCs w:val="22"/>
                <w:lang w:eastAsia="en-US"/>
              </w:rPr>
            </w:pPr>
            <w:r w:rsidRPr="007A391B">
              <w:rPr>
                <w:sz w:val="22"/>
                <w:szCs w:val="22"/>
                <w:lang w:eastAsia="en-US"/>
              </w:rPr>
              <w:t>7 614,45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E65B2E3" w14:textId="77777777" w:rsidR="004F3BD5" w:rsidRPr="007A391B" w:rsidRDefault="004F3BD5">
            <w:pPr>
              <w:spacing w:line="256" w:lineRule="auto"/>
              <w:jc w:val="center"/>
              <w:rPr>
                <w:sz w:val="22"/>
                <w:szCs w:val="22"/>
                <w:lang w:eastAsia="en-US"/>
              </w:rPr>
            </w:pPr>
            <w:r w:rsidRPr="007A391B">
              <w:rPr>
                <w:sz w:val="22"/>
                <w:szCs w:val="22"/>
                <w:lang w:eastAsia="en-US"/>
              </w:rPr>
              <w:t>35,37</w:t>
            </w:r>
          </w:p>
        </w:tc>
      </w:tr>
      <w:tr w:rsidR="007A391B" w:rsidRPr="007A391B" w14:paraId="3E82E22A"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1A37507E"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681" w:type="pct"/>
            <w:tcBorders>
              <w:top w:val="single" w:sz="4" w:space="0" w:color="auto"/>
              <w:left w:val="single" w:sz="4" w:space="0" w:color="auto"/>
              <w:bottom w:val="single" w:sz="4" w:space="0" w:color="auto"/>
              <w:right w:val="single" w:sz="4" w:space="0" w:color="auto"/>
            </w:tcBorders>
            <w:vAlign w:val="center"/>
            <w:hideMark/>
          </w:tcPr>
          <w:p w14:paraId="5717B9C7" w14:textId="77777777" w:rsidR="004F3BD5" w:rsidRPr="007A391B" w:rsidRDefault="004F3BD5">
            <w:pPr>
              <w:spacing w:line="256" w:lineRule="auto"/>
              <w:jc w:val="center"/>
              <w:rPr>
                <w:sz w:val="22"/>
                <w:szCs w:val="22"/>
                <w:lang w:eastAsia="en-US"/>
              </w:rPr>
            </w:pPr>
            <w:r w:rsidRPr="007A391B">
              <w:rPr>
                <w:sz w:val="22"/>
                <w:szCs w:val="22"/>
                <w:lang w:eastAsia="en-US"/>
              </w:rPr>
              <w:t>1 516,81</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43EF67D" w14:textId="77777777" w:rsidR="004F3BD5" w:rsidRPr="007A391B" w:rsidRDefault="004F3BD5">
            <w:pPr>
              <w:spacing w:line="256" w:lineRule="auto"/>
              <w:jc w:val="center"/>
              <w:rPr>
                <w:sz w:val="22"/>
                <w:szCs w:val="22"/>
                <w:lang w:eastAsia="en-US"/>
              </w:rPr>
            </w:pPr>
            <w:r w:rsidRPr="007A391B">
              <w:rPr>
                <w:sz w:val="22"/>
                <w:szCs w:val="22"/>
                <w:lang w:eastAsia="en-US"/>
              </w:rPr>
              <w:t>7,05</w:t>
            </w:r>
          </w:p>
        </w:tc>
      </w:tr>
      <w:tr w:rsidR="007A391B" w:rsidRPr="007A391B" w14:paraId="79DBD5D0"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3E2B4D69"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681" w:type="pct"/>
            <w:tcBorders>
              <w:top w:val="single" w:sz="4" w:space="0" w:color="auto"/>
              <w:left w:val="single" w:sz="4" w:space="0" w:color="auto"/>
              <w:bottom w:val="single" w:sz="4" w:space="0" w:color="auto"/>
              <w:right w:val="single" w:sz="4" w:space="0" w:color="auto"/>
            </w:tcBorders>
            <w:vAlign w:val="center"/>
            <w:hideMark/>
          </w:tcPr>
          <w:p w14:paraId="1E457B0E" w14:textId="77777777" w:rsidR="004F3BD5" w:rsidRPr="007A391B" w:rsidRDefault="004F3BD5">
            <w:pPr>
              <w:spacing w:line="256" w:lineRule="auto"/>
              <w:jc w:val="center"/>
              <w:rPr>
                <w:sz w:val="22"/>
                <w:szCs w:val="22"/>
                <w:lang w:eastAsia="en-US"/>
              </w:rPr>
            </w:pPr>
            <w:r w:rsidRPr="007A391B">
              <w:rPr>
                <w:sz w:val="22"/>
                <w:szCs w:val="22"/>
                <w:lang w:eastAsia="en-US"/>
              </w:rPr>
              <w:t>618,70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6A8E8D9E" w14:textId="77777777" w:rsidR="004F3BD5" w:rsidRPr="007A391B" w:rsidRDefault="004F3BD5">
            <w:pPr>
              <w:spacing w:line="256" w:lineRule="auto"/>
              <w:jc w:val="center"/>
              <w:rPr>
                <w:sz w:val="22"/>
                <w:szCs w:val="22"/>
                <w:lang w:eastAsia="en-US"/>
              </w:rPr>
            </w:pPr>
            <w:r w:rsidRPr="007A391B">
              <w:rPr>
                <w:sz w:val="22"/>
                <w:szCs w:val="22"/>
                <w:lang w:eastAsia="en-US"/>
              </w:rPr>
              <w:t>2,87</w:t>
            </w:r>
          </w:p>
        </w:tc>
      </w:tr>
      <w:tr w:rsidR="007A391B" w:rsidRPr="007A391B" w14:paraId="36B3F517"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01A69097" w14:textId="77777777" w:rsidR="004F3BD5" w:rsidRPr="007A391B" w:rsidRDefault="004F3BD5">
            <w:pPr>
              <w:spacing w:line="256" w:lineRule="auto"/>
              <w:rPr>
                <w:sz w:val="22"/>
                <w:szCs w:val="22"/>
                <w:lang w:eastAsia="en-US"/>
              </w:rPr>
            </w:pPr>
            <w:r w:rsidRPr="007A391B">
              <w:rPr>
                <w:sz w:val="22"/>
                <w:szCs w:val="22"/>
                <w:lang w:eastAsia="en-US"/>
              </w:rPr>
              <w:t>Расходы на хим.реагенты, используемые в технологическом процессе</w:t>
            </w:r>
          </w:p>
        </w:tc>
        <w:tc>
          <w:tcPr>
            <w:tcW w:w="681" w:type="pct"/>
            <w:tcBorders>
              <w:top w:val="single" w:sz="4" w:space="0" w:color="auto"/>
              <w:left w:val="single" w:sz="4" w:space="0" w:color="auto"/>
              <w:bottom w:val="single" w:sz="4" w:space="0" w:color="auto"/>
              <w:right w:val="single" w:sz="4" w:space="0" w:color="auto"/>
            </w:tcBorders>
            <w:vAlign w:val="center"/>
            <w:hideMark/>
          </w:tcPr>
          <w:p w14:paraId="6E05A66D" w14:textId="77777777" w:rsidR="004F3BD5" w:rsidRPr="007A391B" w:rsidRDefault="004F3BD5">
            <w:pPr>
              <w:spacing w:line="256" w:lineRule="auto"/>
              <w:jc w:val="center"/>
              <w:rPr>
                <w:sz w:val="22"/>
                <w:szCs w:val="22"/>
                <w:lang w:eastAsia="en-US"/>
              </w:rPr>
            </w:pPr>
            <w:r w:rsidRPr="007A391B">
              <w:rPr>
                <w:sz w:val="22"/>
                <w:szCs w:val="22"/>
                <w:lang w:eastAsia="en-US"/>
              </w:rPr>
              <w:t>1 599,60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69CE9EEE" w14:textId="77777777" w:rsidR="004F3BD5" w:rsidRPr="007A391B" w:rsidRDefault="004F3BD5">
            <w:pPr>
              <w:spacing w:line="256" w:lineRule="auto"/>
              <w:jc w:val="center"/>
              <w:rPr>
                <w:sz w:val="22"/>
                <w:szCs w:val="22"/>
                <w:lang w:eastAsia="en-US"/>
              </w:rPr>
            </w:pPr>
            <w:r w:rsidRPr="007A391B">
              <w:rPr>
                <w:sz w:val="22"/>
                <w:szCs w:val="22"/>
                <w:lang w:eastAsia="en-US"/>
              </w:rPr>
              <w:t>7,43</w:t>
            </w:r>
          </w:p>
        </w:tc>
      </w:tr>
      <w:tr w:rsidR="007A391B" w:rsidRPr="007A391B" w14:paraId="0F14B7B3"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30CE4B06"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681" w:type="pct"/>
            <w:tcBorders>
              <w:top w:val="single" w:sz="4" w:space="0" w:color="auto"/>
              <w:left w:val="single" w:sz="4" w:space="0" w:color="auto"/>
              <w:bottom w:val="single" w:sz="4" w:space="0" w:color="auto"/>
              <w:right w:val="single" w:sz="4" w:space="0" w:color="auto"/>
            </w:tcBorders>
            <w:vAlign w:val="center"/>
            <w:hideMark/>
          </w:tcPr>
          <w:p w14:paraId="7520EC95" w14:textId="77777777" w:rsidR="004F3BD5" w:rsidRPr="007A391B" w:rsidRDefault="004F3BD5">
            <w:pPr>
              <w:spacing w:line="256" w:lineRule="auto"/>
              <w:jc w:val="center"/>
              <w:rPr>
                <w:sz w:val="22"/>
                <w:szCs w:val="22"/>
                <w:lang w:eastAsia="en-US"/>
              </w:rPr>
            </w:pPr>
            <w:r w:rsidRPr="007A391B">
              <w:rPr>
                <w:sz w:val="22"/>
                <w:szCs w:val="22"/>
                <w:lang w:eastAsia="en-US"/>
              </w:rPr>
              <w:t>4 116,50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B21144E" w14:textId="77777777" w:rsidR="004F3BD5" w:rsidRPr="007A391B" w:rsidRDefault="004F3BD5">
            <w:pPr>
              <w:spacing w:line="256" w:lineRule="auto"/>
              <w:jc w:val="center"/>
              <w:rPr>
                <w:sz w:val="22"/>
                <w:szCs w:val="22"/>
                <w:lang w:eastAsia="en-US"/>
              </w:rPr>
            </w:pPr>
            <w:r w:rsidRPr="007A391B">
              <w:rPr>
                <w:sz w:val="22"/>
                <w:szCs w:val="22"/>
                <w:lang w:eastAsia="en-US"/>
              </w:rPr>
              <w:t>19,12</w:t>
            </w:r>
          </w:p>
        </w:tc>
      </w:tr>
      <w:tr w:rsidR="007A391B" w:rsidRPr="007A391B" w14:paraId="1EE859BD"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28D80CD2"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681" w:type="pct"/>
            <w:tcBorders>
              <w:top w:val="single" w:sz="4" w:space="0" w:color="auto"/>
              <w:left w:val="single" w:sz="4" w:space="0" w:color="auto"/>
              <w:bottom w:val="single" w:sz="4" w:space="0" w:color="auto"/>
              <w:right w:val="single" w:sz="4" w:space="0" w:color="auto"/>
            </w:tcBorders>
            <w:vAlign w:val="center"/>
            <w:hideMark/>
          </w:tcPr>
          <w:p w14:paraId="03709003" w14:textId="77777777" w:rsidR="004F3BD5" w:rsidRPr="007A391B" w:rsidRDefault="004F3BD5">
            <w:pPr>
              <w:spacing w:line="256" w:lineRule="auto"/>
              <w:jc w:val="center"/>
              <w:rPr>
                <w:sz w:val="22"/>
                <w:szCs w:val="22"/>
                <w:lang w:eastAsia="en-US"/>
              </w:rPr>
            </w:pPr>
            <w:r w:rsidRPr="007A391B">
              <w:rPr>
                <w:sz w:val="22"/>
                <w:szCs w:val="22"/>
                <w:lang w:eastAsia="en-US"/>
              </w:rPr>
              <w:t>1 251,30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0516DA7" w14:textId="77777777" w:rsidR="004F3BD5" w:rsidRPr="007A391B" w:rsidRDefault="004F3BD5">
            <w:pPr>
              <w:spacing w:line="256" w:lineRule="auto"/>
              <w:jc w:val="center"/>
              <w:rPr>
                <w:sz w:val="22"/>
                <w:szCs w:val="22"/>
                <w:lang w:eastAsia="en-US"/>
              </w:rPr>
            </w:pPr>
            <w:r w:rsidRPr="007A391B">
              <w:rPr>
                <w:sz w:val="22"/>
                <w:szCs w:val="22"/>
                <w:lang w:eastAsia="en-US"/>
              </w:rPr>
              <w:t>5,81</w:t>
            </w:r>
          </w:p>
        </w:tc>
      </w:tr>
      <w:tr w:rsidR="007A391B" w:rsidRPr="007A391B" w14:paraId="0BDE1B61"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52C778BB"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681" w:type="pct"/>
            <w:tcBorders>
              <w:top w:val="single" w:sz="4" w:space="0" w:color="auto"/>
              <w:left w:val="single" w:sz="4" w:space="0" w:color="auto"/>
              <w:bottom w:val="single" w:sz="4" w:space="0" w:color="auto"/>
              <w:right w:val="single" w:sz="4" w:space="0" w:color="auto"/>
            </w:tcBorders>
            <w:vAlign w:val="center"/>
            <w:hideMark/>
          </w:tcPr>
          <w:p w14:paraId="496F8C4D" w14:textId="77777777" w:rsidR="004F3BD5" w:rsidRPr="007A391B" w:rsidRDefault="004F3BD5">
            <w:pPr>
              <w:spacing w:line="256" w:lineRule="auto"/>
              <w:jc w:val="center"/>
              <w:rPr>
                <w:sz w:val="22"/>
                <w:szCs w:val="22"/>
                <w:lang w:eastAsia="en-US"/>
              </w:rPr>
            </w:pPr>
            <w:r w:rsidRPr="007A391B">
              <w:rPr>
                <w:sz w:val="22"/>
                <w:szCs w:val="22"/>
                <w:lang w:eastAsia="en-US"/>
              </w:rPr>
              <w:t>1 566,02</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766552A" w14:textId="77777777" w:rsidR="004F3BD5" w:rsidRPr="007A391B" w:rsidRDefault="004F3BD5">
            <w:pPr>
              <w:spacing w:line="256" w:lineRule="auto"/>
              <w:jc w:val="center"/>
              <w:rPr>
                <w:sz w:val="22"/>
                <w:szCs w:val="22"/>
                <w:lang w:eastAsia="en-US"/>
              </w:rPr>
            </w:pPr>
            <w:r w:rsidRPr="007A391B">
              <w:rPr>
                <w:sz w:val="22"/>
                <w:szCs w:val="22"/>
                <w:lang w:eastAsia="en-US"/>
              </w:rPr>
              <w:t>7,27</w:t>
            </w:r>
          </w:p>
        </w:tc>
      </w:tr>
      <w:tr w:rsidR="007A391B" w:rsidRPr="007A391B" w14:paraId="271A44E8"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62CD1A06"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681" w:type="pct"/>
            <w:tcBorders>
              <w:top w:val="single" w:sz="4" w:space="0" w:color="auto"/>
              <w:left w:val="single" w:sz="4" w:space="0" w:color="auto"/>
              <w:bottom w:val="single" w:sz="4" w:space="0" w:color="auto"/>
              <w:right w:val="single" w:sz="4" w:space="0" w:color="auto"/>
            </w:tcBorders>
            <w:vAlign w:val="center"/>
            <w:hideMark/>
          </w:tcPr>
          <w:p w14:paraId="716C4473" w14:textId="77777777" w:rsidR="004F3BD5" w:rsidRPr="007A391B" w:rsidRDefault="004F3BD5">
            <w:pPr>
              <w:spacing w:line="256" w:lineRule="auto"/>
              <w:jc w:val="center"/>
              <w:rPr>
                <w:sz w:val="22"/>
                <w:szCs w:val="22"/>
                <w:lang w:eastAsia="en-US"/>
              </w:rPr>
            </w:pPr>
            <w:r w:rsidRPr="007A391B">
              <w:rPr>
                <w:sz w:val="22"/>
                <w:szCs w:val="22"/>
                <w:lang w:eastAsia="en-US"/>
              </w:rPr>
              <w:t>469,80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618ADBAC" w14:textId="77777777" w:rsidR="004F3BD5" w:rsidRPr="007A391B" w:rsidRDefault="004F3BD5">
            <w:pPr>
              <w:spacing w:line="256" w:lineRule="auto"/>
              <w:jc w:val="center"/>
              <w:rPr>
                <w:sz w:val="22"/>
                <w:szCs w:val="22"/>
                <w:lang w:eastAsia="en-US"/>
              </w:rPr>
            </w:pPr>
            <w:r w:rsidRPr="007A391B">
              <w:rPr>
                <w:sz w:val="22"/>
                <w:szCs w:val="22"/>
                <w:lang w:eastAsia="en-US"/>
              </w:rPr>
              <w:t>2,18</w:t>
            </w:r>
          </w:p>
        </w:tc>
      </w:tr>
      <w:tr w:rsidR="007A391B" w:rsidRPr="007A391B" w14:paraId="6691A0BA"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35D22F94"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производственных средств</w:t>
            </w:r>
          </w:p>
        </w:tc>
        <w:tc>
          <w:tcPr>
            <w:tcW w:w="681" w:type="pct"/>
            <w:tcBorders>
              <w:top w:val="single" w:sz="4" w:space="0" w:color="auto"/>
              <w:left w:val="single" w:sz="4" w:space="0" w:color="auto"/>
              <w:bottom w:val="single" w:sz="4" w:space="0" w:color="auto"/>
              <w:right w:val="single" w:sz="4" w:space="0" w:color="auto"/>
            </w:tcBorders>
            <w:vAlign w:val="center"/>
            <w:hideMark/>
          </w:tcPr>
          <w:p w14:paraId="5B781C8D" w14:textId="77777777" w:rsidR="004F3BD5" w:rsidRPr="007A391B" w:rsidRDefault="004F3BD5">
            <w:pPr>
              <w:spacing w:line="256" w:lineRule="auto"/>
              <w:jc w:val="center"/>
              <w:rPr>
                <w:sz w:val="22"/>
                <w:szCs w:val="22"/>
                <w:lang w:eastAsia="en-US"/>
              </w:rPr>
            </w:pPr>
            <w:r w:rsidRPr="007A391B">
              <w:rPr>
                <w:sz w:val="22"/>
                <w:szCs w:val="22"/>
                <w:lang w:eastAsia="en-US"/>
              </w:rPr>
              <w:t>1 176,89</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9EC3A9F" w14:textId="77777777" w:rsidR="004F3BD5" w:rsidRPr="007A391B" w:rsidRDefault="004F3BD5">
            <w:pPr>
              <w:spacing w:line="256" w:lineRule="auto"/>
              <w:jc w:val="center"/>
              <w:rPr>
                <w:sz w:val="22"/>
                <w:szCs w:val="22"/>
                <w:lang w:eastAsia="en-US"/>
              </w:rPr>
            </w:pPr>
            <w:r w:rsidRPr="007A391B">
              <w:rPr>
                <w:sz w:val="22"/>
                <w:szCs w:val="22"/>
                <w:lang w:eastAsia="en-US"/>
              </w:rPr>
              <w:t>5,47</w:t>
            </w:r>
          </w:p>
        </w:tc>
      </w:tr>
      <w:tr w:rsidR="007A391B" w:rsidRPr="007A391B" w14:paraId="06D0F559"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7BCFFDE5" w14:textId="77777777" w:rsidR="004F3BD5" w:rsidRPr="007A391B" w:rsidRDefault="004F3BD5">
            <w:pPr>
              <w:spacing w:line="256" w:lineRule="auto"/>
              <w:rPr>
                <w:sz w:val="22"/>
                <w:szCs w:val="22"/>
                <w:lang w:eastAsia="en-US"/>
              </w:rPr>
            </w:pPr>
            <w:r w:rsidRPr="007A391B">
              <w:rPr>
                <w:sz w:val="22"/>
                <w:szCs w:val="22"/>
                <w:lang w:eastAsia="en-US"/>
              </w:rPr>
              <w:t>Общепроизводственные расходы</w:t>
            </w:r>
          </w:p>
        </w:tc>
        <w:tc>
          <w:tcPr>
            <w:tcW w:w="681" w:type="pct"/>
            <w:tcBorders>
              <w:top w:val="single" w:sz="4" w:space="0" w:color="auto"/>
              <w:left w:val="single" w:sz="4" w:space="0" w:color="auto"/>
              <w:bottom w:val="single" w:sz="4" w:space="0" w:color="auto"/>
              <w:right w:val="single" w:sz="4" w:space="0" w:color="auto"/>
            </w:tcBorders>
            <w:vAlign w:val="center"/>
            <w:hideMark/>
          </w:tcPr>
          <w:p w14:paraId="754C43D5" w14:textId="77777777" w:rsidR="004F3BD5" w:rsidRPr="007A391B" w:rsidRDefault="004F3BD5">
            <w:pPr>
              <w:spacing w:line="256" w:lineRule="auto"/>
              <w:jc w:val="center"/>
              <w:rPr>
                <w:sz w:val="22"/>
                <w:szCs w:val="22"/>
                <w:lang w:eastAsia="en-US"/>
              </w:rPr>
            </w:pPr>
            <w:r w:rsidRPr="007A391B">
              <w:rPr>
                <w:sz w:val="22"/>
                <w:szCs w:val="22"/>
                <w:lang w:eastAsia="en-US"/>
              </w:rPr>
              <w:t>822,78</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9D33626" w14:textId="77777777" w:rsidR="004F3BD5" w:rsidRPr="007A391B" w:rsidRDefault="004F3BD5">
            <w:pPr>
              <w:spacing w:line="256" w:lineRule="auto"/>
              <w:jc w:val="center"/>
              <w:rPr>
                <w:sz w:val="22"/>
                <w:szCs w:val="22"/>
                <w:lang w:eastAsia="en-US"/>
              </w:rPr>
            </w:pPr>
            <w:r w:rsidRPr="007A391B">
              <w:rPr>
                <w:sz w:val="22"/>
                <w:szCs w:val="22"/>
                <w:lang w:eastAsia="en-US"/>
              </w:rPr>
              <w:t>3,82</w:t>
            </w:r>
          </w:p>
        </w:tc>
      </w:tr>
      <w:tr w:rsidR="007A391B" w:rsidRPr="007A391B" w14:paraId="456D79D9"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19610AE3" w14:textId="77777777" w:rsidR="004F3BD5" w:rsidRPr="007A391B" w:rsidRDefault="004F3BD5">
            <w:pPr>
              <w:spacing w:line="256" w:lineRule="auto"/>
              <w:rPr>
                <w:sz w:val="22"/>
                <w:szCs w:val="22"/>
                <w:lang w:eastAsia="en-US"/>
              </w:rPr>
            </w:pPr>
            <w:r w:rsidRPr="007A391B">
              <w:rPr>
                <w:sz w:val="22"/>
                <w:szCs w:val="22"/>
                <w:lang w:eastAsia="en-US"/>
              </w:rPr>
              <w:t>Общехозяйственные расходы</w:t>
            </w:r>
          </w:p>
        </w:tc>
        <w:tc>
          <w:tcPr>
            <w:tcW w:w="681" w:type="pct"/>
            <w:tcBorders>
              <w:top w:val="single" w:sz="4" w:space="0" w:color="auto"/>
              <w:left w:val="single" w:sz="4" w:space="0" w:color="auto"/>
              <w:bottom w:val="single" w:sz="4" w:space="0" w:color="auto"/>
              <w:right w:val="single" w:sz="4" w:space="0" w:color="auto"/>
            </w:tcBorders>
            <w:vAlign w:val="center"/>
            <w:hideMark/>
          </w:tcPr>
          <w:p w14:paraId="3AEB58BE" w14:textId="77777777" w:rsidR="004F3BD5" w:rsidRPr="007A391B" w:rsidRDefault="004F3BD5">
            <w:pPr>
              <w:spacing w:line="256" w:lineRule="auto"/>
              <w:jc w:val="center"/>
              <w:rPr>
                <w:sz w:val="22"/>
                <w:szCs w:val="22"/>
                <w:lang w:eastAsia="en-US"/>
              </w:rPr>
            </w:pPr>
            <w:r w:rsidRPr="007A391B">
              <w:rPr>
                <w:sz w:val="22"/>
                <w:szCs w:val="22"/>
                <w:lang w:eastAsia="en-US"/>
              </w:rPr>
              <w:t>527,45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1B8464A" w14:textId="77777777" w:rsidR="004F3BD5" w:rsidRPr="007A391B" w:rsidRDefault="004F3BD5">
            <w:pPr>
              <w:spacing w:line="256" w:lineRule="auto"/>
              <w:jc w:val="center"/>
              <w:rPr>
                <w:sz w:val="22"/>
                <w:szCs w:val="22"/>
                <w:lang w:eastAsia="en-US"/>
              </w:rPr>
            </w:pPr>
            <w:r w:rsidRPr="007A391B">
              <w:rPr>
                <w:sz w:val="22"/>
                <w:szCs w:val="22"/>
                <w:lang w:eastAsia="en-US"/>
              </w:rPr>
              <w:t>2,45</w:t>
            </w:r>
          </w:p>
        </w:tc>
      </w:tr>
      <w:tr w:rsidR="007A391B" w:rsidRPr="007A391B" w14:paraId="3E17EE83"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13E84224" w14:textId="77777777" w:rsidR="004F3BD5" w:rsidRPr="007A391B" w:rsidRDefault="004F3BD5">
            <w:pPr>
              <w:spacing w:line="256" w:lineRule="auto"/>
              <w:rPr>
                <w:sz w:val="22"/>
                <w:szCs w:val="22"/>
                <w:lang w:eastAsia="en-US"/>
              </w:rPr>
            </w:pPr>
            <w:r w:rsidRPr="007A391B">
              <w:rPr>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E1D6B" w14:textId="77777777" w:rsidR="004F3BD5" w:rsidRPr="007A391B" w:rsidRDefault="004F3BD5">
            <w:pPr>
              <w:spacing w:line="256" w:lineRule="auto"/>
              <w:jc w:val="center"/>
              <w:rPr>
                <w:sz w:val="22"/>
                <w:szCs w:val="22"/>
                <w:lang w:eastAsia="en-US"/>
              </w:rPr>
            </w:pPr>
            <w:r w:rsidRPr="007A391B">
              <w:rPr>
                <w:sz w:val="22"/>
                <w:szCs w:val="22"/>
                <w:lang w:eastAsia="en-US"/>
              </w:rPr>
              <w:t>248,00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9FB7081" w14:textId="77777777" w:rsidR="004F3BD5" w:rsidRPr="007A391B" w:rsidRDefault="004F3BD5">
            <w:pPr>
              <w:spacing w:line="256" w:lineRule="auto"/>
              <w:jc w:val="center"/>
              <w:rPr>
                <w:sz w:val="22"/>
                <w:szCs w:val="22"/>
                <w:lang w:eastAsia="en-US"/>
              </w:rPr>
            </w:pPr>
            <w:r w:rsidRPr="007A391B">
              <w:rPr>
                <w:sz w:val="22"/>
                <w:szCs w:val="22"/>
                <w:lang w:eastAsia="en-US"/>
              </w:rPr>
              <w:t>1,15</w:t>
            </w:r>
          </w:p>
        </w:tc>
      </w:tr>
      <w:tr w:rsidR="004F3BD5" w:rsidRPr="007A391B" w14:paraId="7A15AEE9" w14:textId="77777777" w:rsidTr="00A63B7B">
        <w:tc>
          <w:tcPr>
            <w:tcW w:w="3454" w:type="pct"/>
            <w:tcBorders>
              <w:top w:val="single" w:sz="4" w:space="0" w:color="auto"/>
              <w:left w:val="single" w:sz="4" w:space="0" w:color="auto"/>
              <w:bottom w:val="single" w:sz="4" w:space="0" w:color="auto"/>
              <w:right w:val="single" w:sz="4" w:space="0" w:color="auto"/>
            </w:tcBorders>
            <w:vAlign w:val="center"/>
            <w:hideMark/>
          </w:tcPr>
          <w:p w14:paraId="3725F5ED"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681" w:type="pct"/>
            <w:tcBorders>
              <w:top w:val="single" w:sz="4" w:space="0" w:color="auto"/>
              <w:left w:val="single" w:sz="4" w:space="0" w:color="auto"/>
              <w:bottom w:val="single" w:sz="4" w:space="0" w:color="auto"/>
              <w:right w:val="single" w:sz="4" w:space="0" w:color="auto"/>
            </w:tcBorders>
            <w:vAlign w:val="center"/>
            <w:hideMark/>
          </w:tcPr>
          <w:p w14:paraId="465852E0" w14:textId="77777777" w:rsidR="004F3BD5" w:rsidRPr="007A391B" w:rsidRDefault="004F3BD5">
            <w:pPr>
              <w:spacing w:line="256" w:lineRule="auto"/>
              <w:jc w:val="center"/>
              <w:rPr>
                <w:b/>
                <w:bCs/>
                <w:sz w:val="22"/>
                <w:szCs w:val="22"/>
                <w:lang w:eastAsia="en-US"/>
              </w:rPr>
            </w:pPr>
            <w:r w:rsidRPr="007A391B">
              <w:rPr>
                <w:b/>
                <w:bCs/>
                <w:sz w:val="22"/>
                <w:szCs w:val="22"/>
                <w:lang w:eastAsia="en-US"/>
              </w:rPr>
              <w:t>21 528,30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57023AE" w14:textId="77777777" w:rsidR="004F3BD5" w:rsidRPr="007A391B" w:rsidRDefault="004F3BD5">
            <w:pPr>
              <w:spacing w:line="256" w:lineRule="auto"/>
              <w:jc w:val="center"/>
              <w:rPr>
                <w:b/>
                <w:sz w:val="22"/>
                <w:szCs w:val="22"/>
                <w:lang w:eastAsia="en-US"/>
              </w:rPr>
            </w:pPr>
            <w:r w:rsidRPr="007A391B">
              <w:rPr>
                <w:b/>
                <w:sz w:val="22"/>
                <w:szCs w:val="22"/>
                <w:lang w:eastAsia="en-US"/>
              </w:rPr>
              <w:t>100,00</w:t>
            </w:r>
          </w:p>
        </w:tc>
      </w:tr>
    </w:tbl>
    <w:p w14:paraId="2CE425A5" w14:textId="77777777" w:rsidR="004F3BD5" w:rsidRPr="007A391B" w:rsidRDefault="004F3BD5" w:rsidP="004F3BD5">
      <w:pPr>
        <w:tabs>
          <w:tab w:val="left" w:pos="1134"/>
        </w:tabs>
        <w:autoSpaceDE w:val="0"/>
        <w:autoSpaceDN w:val="0"/>
        <w:adjustRightInd w:val="0"/>
        <w:ind w:firstLine="709"/>
        <w:jc w:val="both"/>
        <w:rPr>
          <w:sz w:val="28"/>
          <w:szCs w:val="28"/>
        </w:rPr>
      </w:pPr>
    </w:p>
    <w:p w14:paraId="4784EE4D" w14:textId="0142D669" w:rsidR="004F3BD5" w:rsidRPr="007A391B" w:rsidRDefault="004F3BD5" w:rsidP="004F3BD5">
      <w:pPr>
        <w:pStyle w:val="a7"/>
        <w:keepNext/>
        <w:jc w:val="both"/>
        <w:rPr>
          <w:szCs w:val="28"/>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24</w:t>
      </w:r>
      <w:r w:rsidRPr="007A391B">
        <w:rPr>
          <w:b/>
          <w:sz w:val="24"/>
        </w:rPr>
        <w:fldChar w:fldCharType="end"/>
      </w:r>
      <w:r w:rsidRPr="007A391B">
        <w:rPr>
          <w:sz w:val="24"/>
        </w:rPr>
        <w:t xml:space="preserve"> </w:t>
      </w:r>
      <w:r w:rsidRPr="007A391B">
        <w:t xml:space="preserve">- </w:t>
      </w:r>
      <w:r w:rsidRPr="007A391B">
        <w:rPr>
          <w:b/>
          <w:sz w:val="24"/>
          <w:szCs w:val="24"/>
        </w:rPr>
        <w:t>Структура себестоимости тепловой энергии, произведенной ООО УК «СЗТК» в 2017 г.</w:t>
      </w:r>
    </w:p>
    <w:tbl>
      <w:tblPr>
        <w:tblW w:w="5000" w:type="pct"/>
        <w:tblLook w:val="04A0" w:firstRow="1" w:lastRow="0" w:firstColumn="1" w:lastColumn="0" w:noHBand="0" w:noVBand="1"/>
      </w:tblPr>
      <w:tblGrid>
        <w:gridCol w:w="1221"/>
        <w:gridCol w:w="8204"/>
        <w:gridCol w:w="2315"/>
        <w:gridCol w:w="2822"/>
      </w:tblGrid>
      <w:tr w:rsidR="007A391B" w:rsidRPr="007A391B" w14:paraId="731DDA3A" w14:textId="77777777" w:rsidTr="004F3BD5">
        <w:tc>
          <w:tcPr>
            <w:tcW w:w="419" w:type="pct"/>
            <w:tcBorders>
              <w:top w:val="single" w:sz="4" w:space="0" w:color="auto"/>
              <w:left w:val="single" w:sz="4" w:space="0" w:color="auto"/>
              <w:bottom w:val="single" w:sz="4" w:space="0" w:color="auto"/>
              <w:right w:val="single" w:sz="4" w:space="0" w:color="auto"/>
            </w:tcBorders>
            <w:noWrap/>
            <w:vAlign w:val="center"/>
            <w:hideMark/>
          </w:tcPr>
          <w:p w14:paraId="51B6E520" w14:textId="77777777" w:rsidR="004F3BD5" w:rsidRPr="007A391B" w:rsidRDefault="004F3BD5">
            <w:pPr>
              <w:spacing w:line="256" w:lineRule="auto"/>
              <w:jc w:val="center"/>
              <w:rPr>
                <w:b/>
                <w:sz w:val="22"/>
                <w:szCs w:val="22"/>
                <w:lang w:eastAsia="en-US"/>
              </w:rPr>
            </w:pPr>
            <w:r w:rsidRPr="007A391B">
              <w:rPr>
                <w:b/>
                <w:sz w:val="22"/>
                <w:szCs w:val="22"/>
                <w:lang w:eastAsia="en-US"/>
              </w:rPr>
              <w:t>№ п/п</w:t>
            </w:r>
          </w:p>
        </w:tc>
        <w:tc>
          <w:tcPr>
            <w:tcW w:w="2817" w:type="pct"/>
            <w:tcBorders>
              <w:top w:val="single" w:sz="4" w:space="0" w:color="auto"/>
              <w:left w:val="nil"/>
              <w:bottom w:val="single" w:sz="4" w:space="0" w:color="auto"/>
              <w:right w:val="single" w:sz="4" w:space="0" w:color="auto"/>
            </w:tcBorders>
            <w:shd w:val="clear" w:color="auto" w:fill="FFFFFF"/>
            <w:vAlign w:val="center"/>
            <w:hideMark/>
          </w:tcPr>
          <w:p w14:paraId="7080DEB4"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795" w:type="pct"/>
            <w:tcBorders>
              <w:top w:val="single" w:sz="4" w:space="0" w:color="auto"/>
              <w:left w:val="nil"/>
              <w:bottom w:val="single" w:sz="4" w:space="0" w:color="auto"/>
              <w:right w:val="single" w:sz="4" w:space="0" w:color="auto"/>
            </w:tcBorders>
            <w:shd w:val="clear" w:color="auto" w:fill="FFFFFF"/>
            <w:vAlign w:val="center"/>
            <w:hideMark/>
          </w:tcPr>
          <w:p w14:paraId="1AEC96AE"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969" w:type="pct"/>
            <w:tcBorders>
              <w:top w:val="single" w:sz="4" w:space="0" w:color="auto"/>
              <w:left w:val="nil"/>
              <w:bottom w:val="single" w:sz="4" w:space="0" w:color="auto"/>
              <w:right w:val="single" w:sz="4" w:space="0" w:color="auto"/>
            </w:tcBorders>
            <w:vAlign w:val="center"/>
            <w:hideMark/>
          </w:tcPr>
          <w:p w14:paraId="015D4B49"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53845A87"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5B49D171"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2817" w:type="pct"/>
            <w:tcBorders>
              <w:top w:val="nil"/>
              <w:left w:val="nil"/>
              <w:bottom w:val="single" w:sz="4" w:space="0" w:color="auto"/>
              <w:right w:val="single" w:sz="4" w:space="0" w:color="auto"/>
            </w:tcBorders>
            <w:shd w:val="clear" w:color="auto" w:fill="FFFFFF"/>
            <w:vAlign w:val="center"/>
            <w:hideMark/>
          </w:tcPr>
          <w:p w14:paraId="39F4B07F"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795" w:type="pct"/>
            <w:tcBorders>
              <w:top w:val="nil"/>
              <w:left w:val="nil"/>
              <w:bottom w:val="single" w:sz="4" w:space="0" w:color="auto"/>
              <w:right w:val="single" w:sz="4" w:space="0" w:color="auto"/>
            </w:tcBorders>
            <w:shd w:val="clear" w:color="auto" w:fill="FFFFFF"/>
            <w:vAlign w:val="center"/>
            <w:hideMark/>
          </w:tcPr>
          <w:p w14:paraId="7B23C6CF" w14:textId="77777777" w:rsidR="004F3BD5" w:rsidRPr="007A391B" w:rsidRDefault="004F3BD5">
            <w:pPr>
              <w:spacing w:line="256" w:lineRule="auto"/>
              <w:jc w:val="center"/>
              <w:rPr>
                <w:sz w:val="22"/>
                <w:szCs w:val="22"/>
                <w:lang w:eastAsia="en-US"/>
              </w:rPr>
            </w:pPr>
            <w:r w:rsidRPr="007A391B">
              <w:rPr>
                <w:sz w:val="22"/>
                <w:szCs w:val="22"/>
                <w:lang w:eastAsia="en-US"/>
              </w:rPr>
              <w:t>7 245,57</w:t>
            </w:r>
          </w:p>
        </w:tc>
        <w:tc>
          <w:tcPr>
            <w:tcW w:w="969" w:type="pct"/>
            <w:tcBorders>
              <w:top w:val="nil"/>
              <w:left w:val="nil"/>
              <w:bottom w:val="single" w:sz="4" w:space="0" w:color="auto"/>
              <w:right w:val="single" w:sz="4" w:space="0" w:color="auto"/>
            </w:tcBorders>
            <w:noWrap/>
            <w:vAlign w:val="center"/>
            <w:hideMark/>
          </w:tcPr>
          <w:p w14:paraId="268EE8C3" w14:textId="77777777" w:rsidR="004F3BD5" w:rsidRPr="007A391B" w:rsidRDefault="004F3BD5">
            <w:pPr>
              <w:spacing w:line="256" w:lineRule="auto"/>
              <w:jc w:val="center"/>
              <w:rPr>
                <w:sz w:val="22"/>
                <w:szCs w:val="22"/>
                <w:lang w:eastAsia="en-US"/>
              </w:rPr>
            </w:pPr>
            <w:r w:rsidRPr="007A391B">
              <w:rPr>
                <w:sz w:val="22"/>
                <w:szCs w:val="22"/>
                <w:lang w:eastAsia="en-US"/>
              </w:rPr>
              <w:t>30,14</w:t>
            </w:r>
          </w:p>
        </w:tc>
      </w:tr>
      <w:tr w:rsidR="007A391B" w:rsidRPr="007A391B" w14:paraId="20F32A48"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1791D725"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2817" w:type="pct"/>
            <w:tcBorders>
              <w:top w:val="nil"/>
              <w:left w:val="nil"/>
              <w:bottom w:val="single" w:sz="4" w:space="0" w:color="auto"/>
              <w:right w:val="single" w:sz="4" w:space="0" w:color="auto"/>
            </w:tcBorders>
            <w:shd w:val="clear" w:color="auto" w:fill="FFFFFF"/>
            <w:vAlign w:val="center"/>
            <w:hideMark/>
          </w:tcPr>
          <w:p w14:paraId="50F761B5"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795" w:type="pct"/>
            <w:tcBorders>
              <w:top w:val="nil"/>
              <w:left w:val="nil"/>
              <w:bottom w:val="single" w:sz="4" w:space="0" w:color="auto"/>
              <w:right w:val="single" w:sz="4" w:space="0" w:color="auto"/>
            </w:tcBorders>
            <w:shd w:val="clear" w:color="auto" w:fill="FFFFFF"/>
            <w:vAlign w:val="center"/>
            <w:hideMark/>
          </w:tcPr>
          <w:p w14:paraId="3D6C5098" w14:textId="77777777" w:rsidR="004F3BD5" w:rsidRPr="007A391B" w:rsidRDefault="004F3BD5">
            <w:pPr>
              <w:spacing w:line="256" w:lineRule="auto"/>
              <w:jc w:val="center"/>
              <w:rPr>
                <w:sz w:val="22"/>
                <w:szCs w:val="22"/>
                <w:lang w:eastAsia="en-US"/>
              </w:rPr>
            </w:pPr>
            <w:r w:rsidRPr="007A391B">
              <w:rPr>
                <w:sz w:val="22"/>
                <w:szCs w:val="22"/>
                <w:lang w:eastAsia="en-US"/>
              </w:rPr>
              <w:t>2 561,14</w:t>
            </w:r>
          </w:p>
        </w:tc>
        <w:tc>
          <w:tcPr>
            <w:tcW w:w="969" w:type="pct"/>
            <w:tcBorders>
              <w:top w:val="nil"/>
              <w:left w:val="nil"/>
              <w:bottom w:val="single" w:sz="4" w:space="0" w:color="auto"/>
              <w:right w:val="single" w:sz="4" w:space="0" w:color="auto"/>
            </w:tcBorders>
            <w:noWrap/>
            <w:vAlign w:val="center"/>
            <w:hideMark/>
          </w:tcPr>
          <w:p w14:paraId="7F5CAA03" w14:textId="77777777" w:rsidR="004F3BD5" w:rsidRPr="007A391B" w:rsidRDefault="004F3BD5">
            <w:pPr>
              <w:spacing w:line="256" w:lineRule="auto"/>
              <w:jc w:val="center"/>
              <w:rPr>
                <w:sz w:val="22"/>
                <w:szCs w:val="22"/>
                <w:lang w:eastAsia="en-US"/>
              </w:rPr>
            </w:pPr>
            <w:r w:rsidRPr="007A391B">
              <w:rPr>
                <w:sz w:val="22"/>
                <w:szCs w:val="22"/>
                <w:lang w:eastAsia="en-US"/>
              </w:rPr>
              <w:t>10,65</w:t>
            </w:r>
          </w:p>
        </w:tc>
      </w:tr>
      <w:tr w:rsidR="007A391B" w:rsidRPr="007A391B" w14:paraId="2AE8F431"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2BA9C2EE"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2817" w:type="pct"/>
            <w:tcBorders>
              <w:top w:val="nil"/>
              <w:left w:val="nil"/>
              <w:bottom w:val="single" w:sz="4" w:space="0" w:color="auto"/>
              <w:right w:val="single" w:sz="4" w:space="0" w:color="auto"/>
            </w:tcBorders>
            <w:shd w:val="clear" w:color="auto" w:fill="FFFFFF"/>
            <w:vAlign w:val="center"/>
            <w:hideMark/>
          </w:tcPr>
          <w:p w14:paraId="2AA7F5D6"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795" w:type="pct"/>
            <w:tcBorders>
              <w:top w:val="nil"/>
              <w:left w:val="nil"/>
              <w:bottom w:val="single" w:sz="4" w:space="0" w:color="auto"/>
              <w:right w:val="single" w:sz="4" w:space="0" w:color="auto"/>
            </w:tcBorders>
            <w:shd w:val="clear" w:color="auto" w:fill="FFFFFF"/>
            <w:vAlign w:val="center"/>
            <w:hideMark/>
          </w:tcPr>
          <w:p w14:paraId="088ED043" w14:textId="77777777" w:rsidR="004F3BD5" w:rsidRPr="007A391B" w:rsidRDefault="004F3BD5">
            <w:pPr>
              <w:spacing w:line="256" w:lineRule="auto"/>
              <w:jc w:val="center"/>
              <w:rPr>
                <w:sz w:val="22"/>
                <w:szCs w:val="22"/>
                <w:lang w:eastAsia="en-US"/>
              </w:rPr>
            </w:pPr>
            <w:r w:rsidRPr="007A391B">
              <w:rPr>
                <w:sz w:val="22"/>
                <w:szCs w:val="22"/>
                <w:lang w:eastAsia="en-US"/>
              </w:rPr>
              <w:t>290,1</w:t>
            </w:r>
          </w:p>
        </w:tc>
        <w:tc>
          <w:tcPr>
            <w:tcW w:w="969" w:type="pct"/>
            <w:tcBorders>
              <w:top w:val="nil"/>
              <w:left w:val="nil"/>
              <w:bottom w:val="single" w:sz="4" w:space="0" w:color="auto"/>
              <w:right w:val="single" w:sz="4" w:space="0" w:color="auto"/>
            </w:tcBorders>
            <w:noWrap/>
            <w:vAlign w:val="center"/>
            <w:hideMark/>
          </w:tcPr>
          <w:p w14:paraId="69D852AF" w14:textId="77777777" w:rsidR="004F3BD5" w:rsidRPr="007A391B" w:rsidRDefault="004F3BD5">
            <w:pPr>
              <w:spacing w:line="256" w:lineRule="auto"/>
              <w:jc w:val="center"/>
              <w:rPr>
                <w:sz w:val="22"/>
                <w:szCs w:val="22"/>
                <w:lang w:eastAsia="en-US"/>
              </w:rPr>
            </w:pPr>
            <w:r w:rsidRPr="007A391B">
              <w:rPr>
                <w:sz w:val="22"/>
                <w:szCs w:val="22"/>
                <w:lang w:eastAsia="en-US"/>
              </w:rPr>
              <w:t>1,21</w:t>
            </w:r>
          </w:p>
        </w:tc>
      </w:tr>
      <w:tr w:rsidR="007A391B" w:rsidRPr="007A391B" w14:paraId="7B063BC4"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45ECD5DD"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2817" w:type="pct"/>
            <w:tcBorders>
              <w:top w:val="nil"/>
              <w:left w:val="nil"/>
              <w:bottom w:val="single" w:sz="4" w:space="0" w:color="auto"/>
              <w:right w:val="single" w:sz="4" w:space="0" w:color="auto"/>
            </w:tcBorders>
            <w:shd w:val="clear" w:color="auto" w:fill="FFFFFF"/>
            <w:vAlign w:val="center"/>
            <w:hideMark/>
          </w:tcPr>
          <w:p w14:paraId="29D565DD"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795" w:type="pct"/>
            <w:tcBorders>
              <w:top w:val="nil"/>
              <w:left w:val="nil"/>
              <w:bottom w:val="single" w:sz="4" w:space="0" w:color="auto"/>
              <w:right w:val="single" w:sz="4" w:space="0" w:color="auto"/>
            </w:tcBorders>
            <w:shd w:val="clear" w:color="auto" w:fill="FFFFFF"/>
            <w:vAlign w:val="center"/>
            <w:hideMark/>
          </w:tcPr>
          <w:p w14:paraId="7AB19C4F" w14:textId="77777777" w:rsidR="004F3BD5" w:rsidRPr="007A391B" w:rsidRDefault="004F3BD5">
            <w:pPr>
              <w:spacing w:line="256" w:lineRule="auto"/>
              <w:jc w:val="center"/>
              <w:rPr>
                <w:sz w:val="22"/>
                <w:szCs w:val="22"/>
                <w:lang w:eastAsia="en-US"/>
              </w:rPr>
            </w:pPr>
            <w:r w:rsidRPr="007A391B">
              <w:rPr>
                <w:sz w:val="22"/>
                <w:szCs w:val="22"/>
                <w:lang w:eastAsia="en-US"/>
              </w:rPr>
              <w:t>7 274,96</w:t>
            </w:r>
          </w:p>
        </w:tc>
        <w:tc>
          <w:tcPr>
            <w:tcW w:w="969" w:type="pct"/>
            <w:tcBorders>
              <w:top w:val="nil"/>
              <w:left w:val="nil"/>
              <w:bottom w:val="single" w:sz="4" w:space="0" w:color="auto"/>
              <w:right w:val="single" w:sz="4" w:space="0" w:color="auto"/>
            </w:tcBorders>
            <w:noWrap/>
            <w:vAlign w:val="center"/>
            <w:hideMark/>
          </w:tcPr>
          <w:p w14:paraId="0AC6786A" w14:textId="77777777" w:rsidR="004F3BD5" w:rsidRPr="007A391B" w:rsidRDefault="004F3BD5">
            <w:pPr>
              <w:spacing w:line="256" w:lineRule="auto"/>
              <w:jc w:val="center"/>
              <w:rPr>
                <w:sz w:val="22"/>
                <w:szCs w:val="22"/>
                <w:lang w:eastAsia="en-US"/>
              </w:rPr>
            </w:pPr>
            <w:r w:rsidRPr="007A391B">
              <w:rPr>
                <w:sz w:val="22"/>
                <w:szCs w:val="22"/>
                <w:lang w:eastAsia="en-US"/>
              </w:rPr>
              <w:t>30,26</w:t>
            </w:r>
          </w:p>
        </w:tc>
      </w:tr>
      <w:tr w:rsidR="007A391B" w:rsidRPr="007A391B" w14:paraId="19400E3C"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392FD66C"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2817" w:type="pct"/>
            <w:tcBorders>
              <w:top w:val="nil"/>
              <w:left w:val="nil"/>
              <w:bottom w:val="single" w:sz="4" w:space="0" w:color="auto"/>
              <w:right w:val="single" w:sz="4" w:space="0" w:color="auto"/>
            </w:tcBorders>
            <w:shd w:val="clear" w:color="auto" w:fill="FFFFFF"/>
            <w:vAlign w:val="center"/>
            <w:hideMark/>
          </w:tcPr>
          <w:p w14:paraId="7B41CFC3"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795" w:type="pct"/>
            <w:tcBorders>
              <w:top w:val="nil"/>
              <w:left w:val="nil"/>
              <w:bottom w:val="single" w:sz="4" w:space="0" w:color="auto"/>
              <w:right w:val="single" w:sz="4" w:space="0" w:color="auto"/>
            </w:tcBorders>
            <w:shd w:val="clear" w:color="auto" w:fill="FFFFFF"/>
            <w:vAlign w:val="center"/>
            <w:hideMark/>
          </w:tcPr>
          <w:p w14:paraId="26CC6693" w14:textId="77777777" w:rsidR="004F3BD5" w:rsidRPr="007A391B" w:rsidRDefault="004F3BD5">
            <w:pPr>
              <w:spacing w:line="256" w:lineRule="auto"/>
              <w:jc w:val="center"/>
              <w:rPr>
                <w:sz w:val="22"/>
                <w:szCs w:val="22"/>
                <w:lang w:eastAsia="en-US"/>
              </w:rPr>
            </w:pPr>
            <w:r w:rsidRPr="007A391B">
              <w:rPr>
                <w:sz w:val="22"/>
                <w:szCs w:val="22"/>
                <w:lang w:eastAsia="en-US"/>
              </w:rPr>
              <w:t>2 197,04</w:t>
            </w:r>
          </w:p>
        </w:tc>
        <w:tc>
          <w:tcPr>
            <w:tcW w:w="969" w:type="pct"/>
            <w:tcBorders>
              <w:top w:val="nil"/>
              <w:left w:val="nil"/>
              <w:bottom w:val="single" w:sz="4" w:space="0" w:color="auto"/>
              <w:right w:val="single" w:sz="4" w:space="0" w:color="auto"/>
            </w:tcBorders>
            <w:noWrap/>
            <w:vAlign w:val="center"/>
            <w:hideMark/>
          </w:tcPr>
          <w:p w14:paraId="0A87DD43" w14:textId="77777777" w:rsidR="004F3BD5" w:rsidRPr="007A391B" w:rsidRDefault="004F3BD5">
            <w:pPr>
              <w:spacing w:line="256" w:lineRule="auto"/>
              <w:jc w:val="center"/>
              <w:rPr>
                <w:sz w:val="22"/>
                <w:szCs w:val="22"/>
                <w:lang w:eastAsia="en-US"/>
              </w:rPr>
            </w:pPr>
            <w:r w:rsidRPr="007A391B">
              <w:rPr>
                <w:sz w:val="22"/>
                <w:szCs w:val="22"/>
                <w:lang w:eastAsia="en-US"/>
              </w:rPr>
              <w:t>9,14</w:t>
            </w:r>
          </w:p>
        </w:tc>
      </w:tr>
      <w:tr w:rsidR="007A391B" w:rsidRPr="007A391B" w14:paraId="753DA03A"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496EE4CB"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2817" w:type="pct"/>
            <w:tcBorders>
              <w:top w:val="nil"/>
              <w:left w:val="nil"/>
              <w:bottom w:val="single" w:sz="4" w:space="0" w:color="auto"/>
              <w:right w:val="single" w:sz="4" w:space="0" w:color="auto"/>
            </w:tcBorders>
            <w:shd w:val="clear" w:color="auto" w:fill="FFFFFF"/>
            <w:vAlign w:val="center"/>
            <w:hideMark/>
          </w:tcPr>
          <w:p w14:paraId="3E4C2726"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795" w:type="pct"/>
            <w:tcBorders>
              <w:top w:val="nil"/>
              <w:left w:val="nil"/>
              <w:bottom w:val="single" w:sz="4" w:space="0" w:color="auto"/>
              <w:right w:val="single" w:sz="4" w:space="0" w:color="auto"/>
            </w:tcBorders>
            <w:shd w:val="clear" w:color="auto" w:fill="FFFFFF"/>
            <w:vAlign w:val="center"/>
            <w:hideMark/>
          </w:tcPr>
          <w:p w14:paraId="0A86A9C2" w14:textId="77777777" w:rsidR="004F3BD5" w:rsidRPr="007A391B" w:rsidRDefault="004F3BD5">
            <w:pPr>
              <w:spacing w:line="256" w:lineRule="auto"/>
              <w:jc w:val="center"/>
              <w:rPr>
                <w:sz w:val="22"/>
                <w:szCs w:val="22"/>
                <w:lang w:eastAsia="en-US"/>
              </w:rPr>
            </w:pPr>
            <w:r w:rsidRPr="007A391B">
              <w:rPr>
                <w:sz w:val="22"/>
                <w:szCs w:val="22"/>
                <w:lang w:eastAsia="en-US"/>
              </w:rPr>
              <w:t>2 263,91</w:t>
            </w:r>
          </w:p>
        </w:tc>
        <w:tc>
          <w:tcPr>
            <w:tcW w:w="969" w:type="pct"/>
            <w:tcBorders>
              <w:top w:val="nil"/>
              <w:left w:val="nil"/>
              <w:bottom w:val="single" w:sz="4" w:space="0" w:color="auto"/>
              <w:right w:val="single" w:sz="4" w:space="0" w:color="auto"/>
            </w:tcBorders>
            <w:noWrap/>
            <w:vAlign w:val="center"/>
            <w:hideMark/>
          </w:tcPr>
          <w:p w14:paraId="6B2B3FDB" w14:textId="77777777" w:rsidR="004F3BD5" w:rsidRPr="007A391B" w:rsidRDefault="004F3BD5">
            <w:pPr>
              <w:spacing w:line="256" w:lineRule="auto"/>
              <w:jc w:val="center"/>
              <w:rPr>
                <w:sz w:val="22"/>
                <w:szCs w:val="22"/>
                <w:lang w:eastAsia="en-US"/>
              </w:rPr>
            </w:pPr>
            <w:r w:rsidRPr="007A391B">
              <w:rPr>
                <w:sz w:val="22"/>
                <w:szCs w:val="22"/>
                <w:lang w:eastAsia="en-US"/>
              </w:rPr>
              <w:t>9,42</w:t>
            </w:r>
          </w:p>
        </w:tc>
      </w:tr>
      <w:tr w:rsidR="007A391B" w:rsidRPr="007A391B" w14:paraId="243F0CBE"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5838D205"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2817" w:type="pct"/>
            <w:tcBorders>
              <w:top w:val="nil"/>
              <w:left w:val="nil"/>
              <w:bottom w:val="single" w:sz="4" w:space="0" w:color="auto"/>
              <w:right w:val="single" w:sz="4" w:space="0" w:color="auto"/>
            </w:tcBorders>
            <w:shd w:val="clear" w:color="auto" w:fill="FFFFFF"/>
            <w:vAlign w:val="center"/>
            <w:hideMark/>
          </w:tcPr>
          <w:p w14:paraId="16DDFAE3"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795" w:type="pct"/>
            <w:tcBorders>
              <w:top w:val="nil"/>
              <w:left w:val="nil"/>
              <w:bottom w:val="single" w:sz="4" w:space="0" w:color="auto"/>
              <w:right w:val="single" w:sz="4" w:space="0" w:color="auto"/>
            </w:tcBorders>
            <w:shd w:val="clear" w:color="auto" w:fill="FFFFFF"/>
            <w:vAlign w:val="center"/>
            <w:hideMark/>
          </w:tcPr>
          <w:p w14:paraId="5CEE8D9C" w14:textId="77777777" w:rsidR="004F3BD5" w:rsidRPr="007A391B" w:rsidRDefault="004F3BD5">
            <w:pPr>
              <w:spacing w:line="256" w:lineRule="auto"/>
              <w:jc w:val="center"/>
              <w:rPr>
                <w:sz w:val="22"/>
                <w:szCs w:val="22"/>
                <w:lang w:eastAsia="en-US"/>
              </w:rPr>
            </w:pPr>
            <w:r w:rsidRPr="007A391B">
              <w:rPr>
                <w:sz w:val="22"/>
                <w:szCs w:val="22"/>
                <w:lang w:eastAsia="en-US"/>
              </w:rPr>
              <w:t>683,7</w:t>
            </w:r>
          </w:p>
        </w:tc>
        <w:tc>
          <w:tcPr>
            <w:tcW w:w="969" w:type="pct"/>
            <w:tcBorders>
              <w:top w:val="nil"/>
              <w:left w:val="nil"/>
              <w:bottom w:val="single" w:sz="4" w:space="0" w:color="auto"/>
              <w:right w:val="single" w:sz="4" w:space="0" w:color="auto"/>
            </w:tcBorders>
            <w:noWrap/>
            <w:vAlign w:val="center"/>
            <w:hideMark/>
          </w:tcPr>
          <w:p w14:paraId="46BB8DE3" w14:textId="77777777" w:rsidR="004F3BD5" w:rsidRPr="007A391B" w:rsidRDefault="004F3BD5">
            <w:pPr>
              <w:spacing w:line="256" w:lineRule="auto"/>
              <w:jc w:val="center"/>
              <w:rPr>
                <w:sz w:val="22"/>
                <w:szCs w:val="22"/>
                <w:lang w:eastAsia="en-US"/>
              </w:rPr>
            </w:pPr>
            <w:r w:rsidRPr="007A391B">
              <w:rPr>
                <w:sz w:val="22"/>
                <w:szCs w:val="22"/>
                <w:lang w:eastAsia="en-US"/>
              </w:rPr>
              <w:t>2,84</w:t>
            </w:r>
          </w:p>
        </w:tc>
      </w:tr>
      <w:tr w:rsidR="007A391B" w:rsidRPr="007A391B" w14:paraId="0592F669"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21D88F3F" w14:textId="77777777" w:rsidR="004F3BD5" w:rsidRPr="007A391B" w:rsidRDefault="004F3BD5">
            <w:pPr>
              <w:spacing w:line="256" w:lineRule="auto"/>
              <w:jc w:val="center"/>
              <w:rPr>
                <w:sz w:val="22"/>
                <w:szCs w:val="22"/>
                <w:lang w:eastAsia="en-US"/>
              </w:rPr>
            </w:pPr>
            <w:r w:rsidRPr="007A391B">
              <w:rPr>
                <w:sz w:val="22"/>
                <w:szCs w:val="22"/>
                <w:lang w:eastAsia="en-US"/>
              </w:rPr>
              <w:t>8</w:t>
            </w:r>
          </w:p>
        </w:tc>
        <w:tc>
          <w:tcPr>
            <w:tcW w:w="2817" w:type="pct"/>
            <w:tcBorders>
              <w:top w:val="nil"/>
              <w:left w:val="nil"/>
              <w:bottom w:val="single" w:sz="4" w:space="0" w:color="auto"/>
              <w:right w:val="single" w:sz="4" w:space="0" w:color="auto"/>
            </w:tcBorders>
            <w:shd w:val="clear" w:color="auto" w:fill="FFFFFF"/>
            <w:vAlign w:val="center"/>
            <w:hideMark/>
          </w:tcPr>
          <w:p w14:paraId="0BFC1C89" w14:textId="77777777" w:rsidR="004F3BD5" w:rsidRPr="007A391B" w:rsidRDefault="004F3BD5">
            <w:pPr>
              <w:spacing w:line="256" w:lineRule="auto"/>
              <w:rPr>
                <w:sz w:val="22"/>
                <w:szCs w:val="22"/>
                <w:lang w:eastAsia="en-US"/>
              </w:rPr>
            </w:pPr>
            <w:r w:rsidRPr="007A391B">
              <w:rPr>
                <w:sz w:val="22"/>
                <w:szCs w:val="22"/>
                <w:lang w:eastAsia="en-US"/>
              </w:rPr>
              <w:t>Расходы на аренду имущества, используемого для осуществления регулируемого вида деятельности</w:t>
            </w:r>
          </w:p>
        </w:tc>
        <w:tc>
          <w:tcPr>
            <w:tcW w:w="795" w:type="pct"/>
            <w:tcBorders>
              <w:top w:val="nil"/>
              <w:left w:val="nil"/>
              <w:bottom w:val="single" w:sz="4" w:space="0" w:color="auto"/>
              <w:right w:val="single" w:sz="4" w:space="0" w:color="auto"/>
            </w:tcBorders>
            <w:shd w:val="clear" w:color="auto" w:fill="FFFFFF"/>
            <w:vAlign w:val="center"/>
            <w:hideMark/>
          </w:tcPr>
          <w:p w14:paraId="61DF7388" w14:textId="77777777" w:rsidR="004F3BD5" w:rsidRPr="007A391B" w:rsidRDefault="004F3BD5">
            <w:pPr>
              <w:spacing w:line="256" w:lineRule="auto"/>
              <w:jc w:val="center"/>
              <w:rPr>
                <w:sz w:val="22"/>
                <w:szCs w:val="22"/>
                <w:lang w:eastAsia="en-US"/>
              </w:rPr>
            </w:pPr>
            <w:r w:rsidRPr="007A391B">
              <w:rPr>
                <w:sz w:val="22"/>
                <w:szCs w:val="22"/>
                <w:lang w:eastAsia="en-US"/>
              </w:rPr>
              <w:t>774,32</w:t>
            </w:r>
          </w:p>
        </w:tc>
        <w:tc>
          <w:tcPr>
            <w:tcW w:w="969" w:type="pct"/>
            <w:tcBorders>
              <w:top w:val="nil"/>
              <w:left w:val="nil"/>
              <w:bottom w:val="single" w:sz="4" w:space="0" w:color="auto"/>
              <w:right w:val="single" w:sz="4" w:space="0" w:color="auto"/>
            </w:tcBorders>
            <w:noWrap/>
            <w:vAlign w:val="center"/>
            <w:hideMark/>
          </w:tcPr>
          <w:p w14:paraId="54601859" w14:textId="77777777" w:rsidR="004F3BD5" w:rsidRPr="007A391B" w:rsidRDefault="004F3BD5">
            <w:pPr>
              <w:spacing w:line="256" w:lineRule="auto"/>
              <w:jc w:val="center"/>
              <w:rPr>
                <w:sz w:val="22"/>
                <w:szCs w:val="22"/>
                <w:lang w:eastAsia="en-US"/>
              </w:rPr>
            </w:pPr>
            <w:r w:rsidRPr="007A391B">
              <w:rPr>
                <w:sz w:val="22"/>
                <w:szCs w:val="22"/>
                <w:lang w:eastAsia="en-US"/>
              </w:rPr>
              <w:t>3,22</w:t>
            </w:r>
          </w:p>
        </w:tc>
      </w:tr>
      <w:tr w:rsidR="007A391B" w:rsidRPr="007A391B" w14:paraId="0CF147DB"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7203D915" w14:textId="77777777" w:rsidR="004F3BD5" w:rsidRPr="007A391B" w:rsidRDefault="004F3BD5">
            <w:pPr>
              <w:spacing w:line="256" w:lineRule="auto"/>
              <w:jc w:val="center"/>
              <w:rPr>
                <w:sz w:val="22"/>
                <w:szCs w:val="22"/>
                <w:lang w:eastAsia="en-US"/>
              </w:rPr>
            </w:pPr>
            <w:r w:rsidRPr="007A391B">
              <w:rPr>
                <w:sz w:val="22"/>
                <w:szCs w:val="22"/>
                <w:lang w:eastAsia="en-US"/>
              </w:rPr>
              <w:t>9</w:t>
            </w:r>
          </w:p>
        </w:tc>
        <w:tc>
          <w:tcPr>
            <w:tcW w:w="2817" w:type="pct"/>
            <w:tcBorders>
              <w:top w:val="nil"/>
              <w:left w:val="nil"/>
              <w:bottom w:val="single" w:sz="4" w:space="0" w:color="auto"/>
              <w:right w:val="single" w:sz="4" w:space="0" w:color="auto"/>
            </w:tcBorders>
            <w:shd w:val="clear" w:color="auto" w:fill="FFFFFF"/>
            <w:vAlign w:val="center"/>
            <w:hideMark/>
          </w:tcPr>
          <w:p w14:paraId="18ABEAA6" w14:textId="77777777" w:rsidR="004F3BD5" w:rsidRPr="007A391B" w:rsidRDefault="004F3BD5">
            <w:pPr>
              <w:spacing w:line="256" w:lineRule="auto"/>
              <w:rPr>
                <w:sz w:val="22"/>
                <w:szCs w:val="22"/>
                <w:lang w:eastAsia="en-US"/>
              </w:rPr>
            </w:pPr>
            <w:r w:rsidRPr="007A391B">
              <w:rPr>
                <w:sz w:val="22"/>
                <w:szCs w:val="22"/>
                <w:lang w:eastAsia="en-US"/>
              </w:rPr>
              <w:t>Общепроизводственные расходы</w:t>
            </w:r>
          </w:p>
        </w:tc>
        <w:tc>
          <w:tcPr>
            <w:tcW w:w="795" w:type="pct"/>
            <w:tcBorders>
              <w:top w:val="nil"/>
              <w:left w:val="nil"/>
              <w:bottom w:val="single" w:sz="4" w:space="0" w:color="auto"/>
              <w:right w:val="single" w:sz="4" w:space="0" w:color="auto"/>
            </w:tcBorders>
            <w:shd w:val="clear" w:color="auto" w:fill="FFFFFF"/>
            <w:vAlign w:val="center"/>
            <w:hideMark/>
          </w:tcPr>
          <w:p w14:paraId="1655AB10" w14:textId="77777777" w:rsidR="004F3BD5" w:rsidRPr="007A391B" w:rsidRDefault="004F3BD5">
            <w:pPr>
              <w:spacing w:line="256" w:lineRule="auto"/>
              <w:jc w:val="center"/>
              <w:rPr>
                <w:sz w:val="22"/>
                <w:szCs w:val="22"/>
                <w:lang w:eastAsia="en-US"/>
              </w:rPr>
            </w:pPr>
            <w:r w:rsidRPr="007A391B">
              <w:rPr>
                <w:sz w:val="22"/>
                <w:szCs w:val="22"/>
                <w:lang w:eastAsia="en-US"/>
              </w:rPr>
              <w:t>283,81</w:t>
            </w:r>
          </w:p>
        </w:tc>
        <w:tc>
          <w:tcPr>
            <w:tcW w:w="969" w:type="pct"/>
            <w:tcBorders>
              <w:top w:val="nil"/>
              <w:left w:val="nil"/>
              <w:bottom w:val="single" w:sz="4" w:space="0" w:color="auto"/>
              <w:right w:val="single" w:sz="4" w:space="0" w:color="auto"/>
            </w:tcBorders>
            <w:noWrap/>
            <w:vAlign w:val="center"/>
            <w:hideMark/>
          </w:tcPr>
          <w:p w14:paraId="6F904699" w14:textId="77777777" w:rsidR="004F3BD5" w:rsidRPr="007A391B" w:rsidRDefault="004F3BD5">
            <w:pPr>
              <w:spacing w:line="256" w:lineRule="auto"/>
              <w:jc w:val="center"/>
              <w:rPr>
                <w:sz w:val="22"/>
                <w:szCs w:val="22"/>
                <w:lang w:eastAsia="en-US"/>
              </w:rPr>
            </w:pPr>
            <w:r w:rsidRPr="007A391B">
              <w:rPr>
                <w:sz w:val="22"/>
                <w:szCs w:val="22"/>
                <w:lang w:eastAsia="en-US"/>
              </w:rPr>
              <w:t>1,18</w:t>
            </w:r>
          </w:p>
        </w:tc>
      </w:tr>
      <w:tr w:rsidR="007A391B" w:rsidRPr="007A391B" w14:paraId="5032F358"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1F5E622B" w14:textId="77777777" w:rsidR="004F3BD5" w:rsidRPr="007A391B" w:rsidRDefault="004F3BD5">
            <w:pPr>
              <w:spacing w:line="256" w:lineRule="auto"/>
              <w:jc w:val="center"/>
              <w:rPr>
                <w:sz w:val="22"/>
                <w:szCs w:val="22"/>
                <w:lang w:eastAsia="en-US"/>
              </w:rPr>
            </w:pPr>
            <w:r w:rsidRPr="007A391B">
              <w:rPr>
                <w:sz w:val="22"/>
                <w:szCs w:val="22"/>
                <w:lang w:eastAsia="en-US"/>
              </w:rPr>
              <w:t>10</w:t>
            </w:r>
          </w:p>
        </w:tc>
        <w:tc>
          <w:tcPr>
            <w:tcW w:w="2817" w:type="pct"/>
            <w:tcBorders>
              <w:top w:val="nil"/>
              <w:left w:val="nil"/>
              <w:bottom w:val="single" w:sz="4" w:space="0" w:color="auto"/>
              <w:right w:val="single" w:sz="4" w:space="0" w:color="auto"/>
            </w:tcBorders>
            <w:shd w:val="clear" w:color="auto" w:fill="FFFFFF"/>
            <w:vAlign w:val="center"/>
            <w:hideMark/>
          </w:tcPr>
          <w:p w14:paraId="02E8DBA6" w14:textId="77777777" w:rsidR="004F3BD5" w:rsidRPr="007A391B" w:rsidRDefault="004F3BD5">
            <w:pPr>
              <w:spacing w:line="256" w:lineRule="auto"/>
              <w:rPr>
                <w:sz w:val="22"/>
                <w:szCs w:val="22"/>
                <w:lang w:eastAsia="en-US"/>
              </w:rPr>
            </w:pPr>
            <w:r w:rsidRPr="007A391B">
              <w:rPr>
                <w:sz w:val="22"/>
                <w:szCs w:val="22"/>
                <w:lang w:eastAsia="en-US"/>
              </w:rPr>
              <w:t>Общехозяйственные расходы</w:t>
            </w:r>
          </w:p>
        </w:tc>
        <w:tc>
          <w:tcPr>
            <w:tcW w:w="795" w:type="pct"/>
            <w:tcBorders>
              <w:top w:val="nil"/>
              <w:left w:val="nil"/>
              <w:bottom w:val="single" w:sz="4" w:space="0" w:color="auto"/>
              <w:right w:val="single" w:sz="4" w:space="0" w:color="auto"/>
            </w:tcBorders>
            <w:shd w:val="clear" w:color="auto" w:fill="FFFFFF"/>
            <w:vAlign w:val="center"/>
            <w:hideMark/>
          </w:tcPr>
          <w:p w14:paraId="3A3F227B" w14:textId="77777777" w:rsidR="004F3BD5" w:rsidRPr="007A391B" w:rsidRDefault="004F3BD5">
            <w:pPr>
              <w:spacing w:line="256" w:lineRule="auto"/>
              <w:jc w:val="center"/>
              <w:rPr>
                <w:sz w:val="22"/>
                <w:szCs w:val="22"/>
                <w:lang w:eastAsia="en-US"/>
              </w:rPr>
            </w:pPr>
            <w:r w:rsidRPr="007A391B">
              <w:rPr>
                <w:sz w:val="22"/>
                <w:szCs w:val="22"/>
                <w:lang w:eastAsia="en-US"/>
              </w:rPr>
              <w:t>468,71</w:t>
            </w:r>
          </w:p>
        </w:tc>
        <w:tc>
          <w:tcPr>
            <w:tcW w:w="969" w:type="pct"/>
            <w:tcBorders>
              <w:top w:val="nil"/>
              <w:left w:val="nil"/>
              <w:bottom w:val="single" w:sz="4" w:space="0" w:color="auto"/>
              <w:right w:val="single" w:sz="4" w:space="0" w:color="auto"/>
            </w:tcBorders>
            <w:noWrap/>
            <w:vAlign w:val="center"/>
            <w:hideMark/>
          </w:tcPr>
          <w:p w14:paraId="231AA4DA" w14:textId="77777777" w:rsidR="004F3BD5" w:rsidRPr="007A391B" w:rsidRDefault="004F3BD5">
            <w:pPr>
              <w:spacing w:line="256" w:lineRule="auto"/>
              <w:jc w:val="center"/>
              <w:rPr>
                <w:sz w:val="22"/>
                <w:szCs w:val="22"/>
                <w:lang w:eastAsia="en-US"/>
              </w:rPr>
            </w:pPr>
            <w:r w:rsidRPr="007A391B">
              <w:rPr>
                <w:sz w:val="22"/>
                <w:szCs w:val="22"/>
                <w:lang w:eastAsia="en-US"/>
              </w:rPr>
              <w:t>1,95</w:t>
            </w:r>
          </w:p>
        </w:tc>
      </w:tr>
      <w:tr w:rsidR="007A391B" w:rsidRPr="007A391B" w14:paraId="2F3D4866" w14:textId="77777777" w:rsidTr="004F3BD5">
        <w:tc>
          <w:tcPr>
            <w:tcW w:w="419" w:type="pct"/>
            <w:tcBorders>
              <w:top w:val="nil"/>
              <w:left w:val="single" w:sz="4" w:space="0" w:color="auto"/>
              <w:bottom w:val="single" w:sz="4" w:space="0" w:color="auto"/>
              <w:right w:val="single" w:sz="4" w:space="0" w:color="auto"/>
            </w:tcBorders>
            <w:noWrap/>
            <w:vAlign w:val="center"/>
            <w:hideMark/>
          </w:tcPr>
          <w:p w14:paraId="4DAE60FE" w14:textId="77777777" w:rsidR="004F3BD5" w:rsidRPr="007A391B" w:rsidRDefault="004F3BD5">
            <w:pPr>
              <w:spacing w:line="256" w:lineRule="auto"/>
              <w:jc w:val="center"/>
              <w:rPr>
                <w:b/>
                <w:bCs/>
                <w:sz w:val="22"/>
                <w:szCs w:val="22"/>
                <w:lang w:eastAsia="en-US"/>
              </w:rPr>
            </w:pPr>
            <w:r w:rsidRPr="007A391B">
              <w:rPr>
                <w:b/>
                <w:bCs/>
                <w:sz w:val="22"/>
                <w:szCs w:val="22"/>
                <w:lang w:eastAsia="en-US"/>
              </w:rPr>
              <w:t> </w:t>
            </w:r>
          </w:p>
        </w:tc>
        <w:tc>
          <w:tcPr>
            <w:tcW w:w="2817" w:type="pct"/>
            <w:tcBorders>
              <w:top w:val="nil"/>
              <w:left w:val="nil"/>
              <w:bottom w:val="single" w:sz="4" w:space="0" w:color="auto"/>
              <w:right w:val="single" w:sz="4" w:space="0" w:color="auto"/>
            </w:tcBorders>
            <w:shd w:val="clear" w:color="auto" w:fill="FFFFFF"/>
            <w:vAlign w:val="center"/>
            <w:hideMark/>
          </w:tcPr>
          <w:p w14:paraId="35CBCAF0"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795" w:type="pct"/>
            <w:tcBorders>
              <w:top w:val="nil"/>
              <w:left w:val="nil"/>
              <w:bottom w:val="single" w:sz="4" w:space="0" w:color="auto"/>
              <w:right w:val="single" w:sz="4" w:space="0" w:color="auto"/>
            </w:tcBorders>
            <w:shd w:val="clear" w:color="auto" w:fill="FFFFFF"/>
            <w:vAlign w:val="center"/>
            <w:hideMark/>
          </w:tcPr>
          <w:p w14:paraId="66352AC8" w14:textId="77777777" w:rsidR="004F3BD5" w:rsidRPr="007A391B" w:rsidRDefault="004F3BD5">
            <w:pPr>
              <w:spacing w:line="256" w:lineRule="auto"/>
              <w:jc w:val="center"/>
              <w:rPr>
                <w:b/>
                <w:bCs/>
                <w:sz w:val="22"/>
                <w:szCs w:val="22"/>
                <w:lang w:eastAsia="en-US"/>
              </w:rPr>
            </w:pPr>
            <w:r w:rsidRPr="007A391B">
              <w:rPr>
                <w:b/>
                <w:bCs/>
                <w:sz w:val="22"/>
                <w:szCs w:val="22"/>
                <w:lang w:eastAsia="en-US"/>
              </w:rPr>
              <w:t>24 043,25</w:t>
            </w:r>
          </w:p>
        </w:tc>
        <w:tc>
          <w:tcPr>
            <w:tcW w:w="969" w:type="pct"/>
            <w:tcBorders>
              <w:top w:val="nil"/>
              <w:left w:val="nil"/>
              <w:bottom w:val="single" w:sz="4" w:space="0" w:color="auto"/>
              <w:right w:val="single" w:sz="4" w:space="0" w:color="auto"/>
            </w:tcBorders>
            <w:noWrap/>
            <w:vAlign w:val="center"/>
            <w:hideMark/>
          </w:tcPr>
          <w:p w14:paraId="20B73371" w14:textId="77777777" w:rsidR="004F3BD5" w:rsidRPr="007A391B" w:rsidRDefault="004F3BD5">
            <w:pPr>
              <w:spacing w:line="256" w:lineRule="auto"/>
              <w:jc w:val="center"/>
              <w:rPr>
                <w:b/>
                <w:bCs/>
                <w:sz w:val="22"/>
                <w:szCs w:val="22"/>
                <w:lang w:eastAsia="en-US"/>
              </w:rPr>
            </w:pPr>
            <w:r w:rsidRPr="007A391B">
              <w:rPr>
                <w:b/>
                <w:bCs/>
                <w:sz w:val="22"/>
                <w:szCs w:val="22"/>
                <w:lang w:eastAsia="en-US"/>
              </w:rPr>
              <w:t>100,00</w:t>
            </w:r>
          </w:p>
        </w:tc>
      </w:tr>
    </w:tbl>
    <w:p w14:paraId="5D0F3C6E" w14:textId="77777777" w:rsidR="004F3BD5" w:rsidRPr="007A391B" w:rsidRDefault="004F3BD5" w:rsidP="004F3BD5">
      <w:pPr>
        <w:tabs>
          <w:tab w:val="left" w:pos="1134"/>
        </w:tabs>
        <w:autoSpaceDE w:val="0"/>
        <w:autoSpaceDN w:val="0"/>
        <w:adjustRightInd w:val="0"/>
        <w:ind w:firstLine="709"/>
        <w:jc w:val="both"/>
        <w:rPr>
          <w:sz w:val="28"/>
          <w:szCs w:val="28"/>
        </w:rPr>
      </w:pPr>
    </w:p>
    <w:p w14:paraId="2C8E3DD3" w14:textId="746BBFBB" w:rsidR="004F3BD5" w:rsidRPr="007A391B" w:rsidRDefault="004F3BD5" w:rsidP="004F3BD5">
      <w:pPr>
        <w:pStyle w:val="a7"/>
        <w:keepNext/>
        <w:jc w:val="both"/>
        <w:rPr>
          <w:szCs w:val="28"/>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25</w:t>
      </w:r>
      <w:r w:rsidRPr="007A391B">
        <w:rPr>
          <w:b/>
          <w:sz w:val="24"/>
          <w:szCs w:val="24"/>
        </w:rPr>
        <w:fldChar w:fldCharType="end"/>
      </w:r>
      <w:r w:rsidRPr="007A391B">
        <w:rPr>
          <w:b/>
          <w:sz w:val="24"/>
          <w:szCs w:val="24"/>
        </w:rPr>
        <w:t xml:space="preserve"> -</w:t>
      </w:r>
      <w:r w:rsidRPr="007A391B">
        <w:t xml:space="preserve"> </w:t>
      </w:r>
      <w:r w:rsidRPr="007A391B">
        <w:rPr>
          <w:b/>
          <w:sz w:val="24"/>
          <w:szCs w:val="24"/>
        </w:rPr>
        <w:t>Структура себестоимости тепловой энергии, произведенной АО «Сургутстройтрест» в 2017 г.</w:t>
      </w:r>
    </w:p>
    <w:tbl>
      <w:tblPr>
        <w:tblW w:w="5000" w:type="pct"/>
        <w:tblLook w:val="04A0" w:firstRow="1" w:lastRow="0" w:firstColumn="1" w:lastColumn="0" w:noHBand="0" w:noVBand="1"/>
      </w:tblPr>
      <w:tblGrid>
        <w:gridCol w:w="1301"/>
        <w:gridCol w:w="8123"/>
        <w:gridCol w:w="2336"/>
        <w:gridCol w:w="2802"/>
      </w:tblGrid>
      <w:tr w:rsidR="007A391B" w:rsidRPr="007A391B" w14:paraId="497F8ACC" w14:textId="77777777" w:rsidTr="004F3BD5">
        <w:trPr>
          <w:tblHeader/>
        </w:trPr>
        <w:tc>
          <w:tcPr>
            <w:tcW w:w="447" w:type="pct"/>
            <w:tcBorders>
              <w:top w:val="single" w:sz="4" w:space="0" w:color="auto"/>
              <w:left w:val="single" w:sz="4" w:space="0" w:color="auto"/>
              <w:bottom w:val="single" w:sz="4" w:space="0" w:color="auto"/>
              <w:right w:val="single" w:sz="4" w:space="0" w:color="auto"/>
            </w:tcBorders>
            <w:noWrap/>
            <w:vAlign w:val="center"/>
            <w:hideMark/>
          </w:tcPr>
          <w:p w14:paraId="67E696C6" w14:textId="77777777" w:rsidR="004F3BD5" w:rsidRPr="007A391B" w:rsidRDefault="004F3BD5">
            <w:pPr>
              <w:spacing w:line="256" w:lineRule="auto"/>
              <w:jc w:val="center"/>
              <w:rPr>
                <w:b/>
                <w:bCs/>
                <w:sz w:val="22"/>
                <w:szCs w:val="22"/>
                <w:lang w:eastAsia="en-US"/>
              </w:rPr>
            </w:pPr>
            <w:r w:rsidRPr="007A391B">
              <w:rPr>
                <w:b/>
                <w:bCs/>
                <w:sz w:val="22"/>
                <w:szCs w:val="22"/>
                <w:lang w:eastAsia="en-US"/>
              </w:rPr>
              <w:t>№ п/п</w:t>
            </w:r>
          </w:p>
        </w:tc>
        <w:tc>
          <w:tcPr>
            <w:tcW w:w="2789" w:type="pct"/>
            <w:tcBorders>
              <w:top w:val="single" w:sz="4" w:space="0" w:color="auto"/>
              <w:left w:val="nil"/>
              <w:bottom w:val="single" w:sz="4" w:space="0" w:color="auto"/>
              <w:right w:val="single" w:sz="4" w:space="0" w:color="auto"/>
            </w:tcBorders>
            <w:shd w:val="clear" w:color="auto" w:fill="FFFFFF"/>
            <w:vAlign w:val="center"/>
            <w:hideMark/>
          </w:tcPr>
          <w:p w14:paraId="143322F1"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802" w:type="pct"/>
            <w:tcBorders>
              <w:top w:val="single" w:sz="4" w:space="0" w:color="auto"/>
              <w:left w:val="nil"/>
              <w:bottom w:val="single" w:sz="4" w:space="0" w:color="auto"/>
              <w:right w:val="single" w:sz="4" w:space="0" w:color="auto"/>
            </w:tcBorders>
            <w:shd w:val="clear" w:color="auto" w:fill="FFFFFF"/>
            <w:vAlign w:val="center"/>
            <w:hideMark/>
          </w:tcPr>
          <w:p w14:paraId="08D03871"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962" w:type="pct"/>
            <w:tcBorders>
              <w:top w:val="single" w:sz="4" w:space="0" w:color="auto"/>
              <w:left w:val="nil"/>
              <w:bottom w:val="single" w:sz="4" w:space="0" w:color="auto"/>
              <w:right w:val="single" w:sz="4" w:space="0" w:color="auto"/>
            </w:tcBorders>
            <w:vAlign w:val="center"/>
            <w:hideMark/>
          </w:tcPr>
          <w:p w14:paraId="37120611"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6EC0C737"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3CFC9F08"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2789" w:type="pct"/>
            <w:tcBorders>
              <w:top w:val="nil"/>
              <w:left w:val="nil"/>
              <w:bottom w:val="single" w:sz="4" w:space="0" w:color="auto"/>
              <w:right w:val="single" w:sz="4" w:space="0" w:color="auto"/>
            </w:tcBorders>
            <w:shd w:val="clear" w:color="auto" w:fill="FFFFFF"/>
            <w:vAlign w:val="center"/>
            <w:hideMark/>
          </w:tcPr>
          <w:p w14:paraId="426DD777"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802" w:type="pct"/>
            <w:tcBorders>
              <w:top w:val="nil"/>
              <w:left w:val="nil"/>
              <w:bottom w:val="single" w:sz="4" w:space="0" w:color="auto"/>
              <w:right w:val="single" w:sz="4" w:space="0" w:color="auto"/>
            </w:tcBorders>
            <w:shd w:val="clear" w:color="auto" w:fill="FFFFFF"/>
            <w:vAlign w:val="center"/>
            <w:hideMark/>
          </w:tcPr>
          <w:p w14:paraId="0AEFB6BE" w14:textId="77777777" w:rsidR="004F3BD5" w:rsidRPr="007A391B" w:rsidRDefault="004F3BD5">
            <w:pPr>
              <w:spacing w:line="256" w:lineRule="auto"/>
              <w:jc w:val="center"/>
              <w:rPr>
                <w:sz w:val="22"/>
                <w:szCs w:val="22"/>
                <w:lang w:eastAsia="en-US"/>
              </w:rPr>
            </w:pPr>
            <w:r w:rsidRPr="007A391B">
              <w:rPr>
                <w:sz w:val="22"/>
                <w:szCs w:val="22"/>
                <w:lang w:eastAsia="en-US"/>
              </w:rPr>
              <w:t>3 448,76</w:t>
            </w:r>
          </w:p>
        </w:tc>
        <w:tc>
          <w:tcPr>
            <w:tcW w:w="962" w:type="pct"/>
            <w:tcBorders>
              <w:top w:val="nil"/>
              <w:left w:val="nil"/>
              <w:bottom w:val="single" w:sz="4" w:space="0" w:color="auto"/>
              <w:right w:val="single" w:sz="4" w:space="0" w:color="auto"/>
            </w:tcBorders>
            <w:shd w:val="clear" w:color="auto" w:fill="FFFFFF"/>
            <w:vAlign w:val="center"/>
            <w:hideMark/>
          </w:tcPr>
          <w:p w14:paraId="29424794" w14:textId="77777777" w:rsidR="004F3BD5" w:rsidRPr="007A391B" w:rsidRDefault="004F3BD5">
            <w:pPr>
              <w:spacing w:line="256" w:lineRule="auto"/>
              <w:jc w:val="center"/>
              <w:rPr>
                <w:sz w:val="22"/>
                <w:szCs w:val="22"/>
                <w:lang w:eastAsia="en-US"/>
              </w:rPr>
            </w:pPr>
            <w:r w:rsidRPr="007A391B">
              <w:rPr>
                <w:sz w:val="22"/>
                <w:szCs w:val="22"/>
                <w:lang w:eastAsia="en-US"/>
              </w:rPr>
              <w:t>43,76</w:t>
            </w:r>
          </w:p>
        </w:tc>
      </w:tr>
      <w:tr w:rsidR="007A391B" w:rsidRPr="007A391B" w14:paraId="790A1304"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74A769A3"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2789" w:type="pct"/>
            <w:tcBorders>
              <w:top w:val="nil"/>
              <w:left w:val="nil"/>
              <w:bottom w:val="single" w:sz="4" w:space="0" w:color="auto"/>
              <w:right w:val="single" w:sz="4" w:space="0" w:color="auto"/>
            </w:tcBorders>
            <w:shd w:val="clear" w:color="auto" w:fill="FFFFFF"/>
            <w:vAlign w:val="center"/>
            <w:hideMark/>
          </w:tcPr>
          <w:p w14:paraId="558C7857"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802" w:type="pct"/>
            <w:tcBorders>
              <w:top w:val="nil"/>
              <w:left w:val="nil"/>
              <w:bottom w:val="single" w:sz="4" w:space="0" w:color="auto"/>
              <w:right w:val="single" w:sz="4" w:space="0" w:color="auto"/>
            </w:tcBorders>
            <w:shd w:val="clear" w:color="auto" w:fill="FFFFFF"/>
            <w:vAlign w:val="center"/>
            <w:hideMark/>
          </w:tcPr>
          <w:p w14:paraId="08F191A0" w14:textId="77777777" w:rsidR="004F3BD5" w:rsidRPr="007A391B" w:rsidRDefault="004F3BD5">
            <w:pPr>
              <w:spacing w:line="256" w:lineRule="auto"/>
              <w:jc w:val="center"/>
              <w:rPr>
                <w:sz w:val="22"/>
                <w:szCs w:val="22"/>
                <w:lang w:eastAsia="en-US"/>
              </w:rPr>
            </w:pPr>
            <w:r w:rsidRPr="007A391B">
              <w:rPr>
                <w:sz w:val="22"/>
                <w:szCs w:val="22"/>
                <w:lang w:eastAsia="en-US"/>
              </w:rPr>
              <w:t>565,04</w:t>
            </w:r>
          </w:p>
        </w:tc>
        <w:tc>
          <w:tcPr>
            <w:tcW w:w="962" w:type="pct"/>
            <w:tcBorders>
              <w:top w:val="nil"/>
              <w:left w:val="nil"/>
              <w:bottom w:val="single" w:sz="4" w:space="0" w:color="auto"/>
              <w:right w:val="single" w:sz="4" w:space="0" w:color="auto"/>
            </w:tcBorders>
            <w:shd w:val="clear" w:color="auto" w:fill="FFFFFF"/>
            <w:vAlign w:val="center"/>
            <w:hideMark/>
          </w:tcPr>
          <w:p w14:paraId="366C6FCE" w14:textId="77777777" w:rsidR="004F3BD5" w:rsidRPr="007A391B" w:rsidRDefault="004F3BD5">
            <w:pPr>
              <w:spacing w:line="256" w:lineRule="auto"/>
              <w:jc w:val="center"/>
              <w:rPr>
                <w:sz w:val="22"/>
                <w:szCs w:val="22"/>
                <w:lang w:eastAsia="en-US"/>
              </w:rPr>
            </w:pPr>
            <w:r w:rsidRPr="007A391B">
              <w:rPr>
                <w:sz w:val="22"/>
                <w:szCs w:val="22"/>
                <w:lang w:eastAsia="en-US"/>
              </w:rPr>
              <w:t>7,17</w:t>
            </w:r>
          </w:p>
        </w:tc>
      </w:tr>
      <w:tr w:rsidR="007A391B" w:rsidRPr="007A391B" w14:paraId="5FF76CFF"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128870D9"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2789" w:type="pct"/>
            <w:tcBorders>
              <w:top w:val="nil"/>
              <w:left w:val="nil"/>
              <w:bottom w:val="single" w:sz="4" w:space="0" w:color="auto"/>
              <w:right w:val="single" w:sz="4" w:space="0" w:color="auto"/>
            </w:tcBorders>
            <w:shd w:val="clear" w:color="auto" w:fill="FFFFFF"/>
            <w:vAlign w:val="center"/>
            <w:hideMark/>
          </w:tcPr>
          <w:p w14:paraId="175DF9FE"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802" w:type="pct"/>
            <w:tcBorders>
              <w:top w:val="nil"/>
              <w:left w:val="nil"/>
              <w:bottom w:val="single" w:sz="4" w:space="0" w:color="auto"/>
              <w:right w:val="single" w:sz="4" w:space="0" w:color="auto"/>
            </w:tcBorders>
            <w:shd w:val="clear" w:color="auto" w:fill="FFFFFF"/>
            <w:vAlign w:val="center"/>
            <w:hideMark/>
          </w:tcPr>
          <w:p w14:paraId="0B4C51DB" w14:textId="77777777" w:rsidR="004F3BD5" w:rsidRPr="007A391B" w:rsidRDefault="004F3BD5">
            <w:pPr>
              <w:spacing w:line="256" w:lineRule="auto"/>
              <w:jc w:val="center"/>
              <w:rPr>
                <w:sz w:val="22"/>
                <w:szCs w:val="22"/>
                <w:lang w:eastAsia="en-US"/>
              </w:rPr>
            </w:pPr>
            <w:r w:rsidRPr="007A391B">
              <w:rPr>
                <w:sz w:val="22"/>
                <w:szCs w:val="22"/>
                <w:lang w:eastAsia="en-US"/>
              </w:rPr>
              <w:t>57,72</w:t>
            </w:r>
          </w:p>
        </w:tc>
        <w:tc>
          <w:tcPr>
            <w:tcW w:w="962" w:type="pct"/>
            <w:tcBorders>
              <w:top w:val="nil"/>
              <w:left w:val="nil"/>
              <w:bottom w:val="single" w:sz="4" w:space="0" w:color="auto"/>
              <w:right w:val="single" w:sz="4" w:space="0" w:color="auto"/>
            </w:tcBorders>
            <w:shd w:val="clear" w:color="auto" w:fill="FFFFFF"/>
            <w:vAlign w:val="center"/>
            <w:hideMark/>
          </w:tcPr>
          <w:p w14:paraId="09ECE41A" w14:textId="77777777" w:rsidR="004F3BD5" w:rsidRPr="007A391B" w:rsidRDefault="004F3BD5">
            <w:pPr>
              <w:spacing w:line="256" w:lineRule="auto"/>
              <w:jc w:val="center"/>
              <w:rPr>
                <w:sz w:val="22"/>
                <w:szCs w:val="22"/>
                <w:lang w:eastAsia="en-US"/>
              </w:rPr>
            </w:pPr>
            <w:r w:rsidRPr="007A391B">
              <w:rPr>
                <w:sz w:val="22"/>
                <w:szCs w:val="22"/>
                <w:lang w:eastAsia="en-US"/>
              </w:rPr>
              <w:t>0,73</w:t>
            </w:r>
          </w:p>
        </w:tc>
      </w:tr>
      <w:tr w:rsidR="007A391B" w:rsidRPr="007A391B" w14:paraId="26375E66"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321D4B47"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2789" w:type="pct"/>
            <w:tcBorders>
              <w:top w:val="nil"/>
              <w:left w:val="nil"/>
              <w:bottom w:val="single" w:sz="4" w:space="0" w:color="auto"/>
              <w:right w:val="single" w:sz="4" w:space="0" w:color="auto"/>
            </w:tcBorders>
            <w:shd w:val="clear" w:color="auto" w:fill="FFFFFF"/>
            <w:vAlign w:val="center"/>
            <w:hideMark/>
          </w:tcPr>
          <w:p w14:paraId="28DDB810"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802" w:type="pct"/>
            <w:tcBorders>
              <w:top w:val="nil"/>
              <w:left w:val="nil"/>
              <w:bottom w:val="single" w:sz="4" w:space="0" w:color="auto"/>
              <w:right w:val="single" w:sz="4" w:space="0" w:color="auto"/>
            </w:tcBorders>
            <w:shd w:val="clear" w:color="auto" w:fill="FFFFFF"/>
            <w:vAlign w:val="center"/>
            <w:hideMark/>
          </w:tcPr>
          <w:p w14:paraId="5CEB0C69" w14:textId="77777777" w:rsidR="004F3BD5" w:rsidRPr="007A391B" w:rsidRDefault="004F3BD5">
            <w:pPr>
              <w:spacing w:line="256" w:lineRule="auto"/>
              <w:jc w:val="center"/>
              <w:rPr>
                <w:sz w:val="22"/>
                <w:szCs w:val="22"/>
                <w:lang w:eastAsia="en-US"/>
              </w:rPr>
            </w:pPr>
            <w:r w:rsidRPr="007A391B">
              <w:rPr>
                <w:sz w:val="22"/>
                <w:szCs w:val="22"/>
                <w:lang w:eastAsia="en-US"/>
              </w:rPr>
              <w:t>1 252,50</w:t>
            </w:r>
          </w:p>
        </w:tc>
        <w:tc>
          <w:tcPr>
            <w:tcW w:w="962" w:type="pct"/>
            <w:tcBorders>
              <w:top w:val="nil"/>
              <w:left w:val="nil"/>
              <w:bottom w:val="single" w:sz="4" w:space="0" w:color="auto"/>
              <w:right w:val="single" w:sz="4" w:space="0" w:color="auto"/>
            </w:tcBorders>
            <w:shd w:val="clear" w:color="auto" w:fill="FFFFFF"/>
            <w:vAlign w:val="center"/>
            <w:hideMark/>
          </w:tcPr>
          <w:p w14:paraId="404806BD" w14:textId="77777777" w:rsidR="004F3BD5" w:rsidRPr="007A391B" w:rsidRDefault="004F3BD5">
            <w:pPr>
              <w:spacing w:line="256" w:lineRule="auto"/>
              <w:jc w:val="center"/>
              <w:rPr>
                <w:sz w:val="22"/>
                <w:szCs w:val="22"/>
                <w:lang w:eastAsia="en-US"/>
              </w:rPr>
            </w:pPr>
            <w:r w:rsidRPr="007A391B">
              <w:rPr>
                <w:sz w:val="22"/>
                <w:szCs w:val="22"/>
                <w:lang w:eastAsia="en-US"/>
              </w:rPr>
              <w:t>15,89</w:t>
            </w:r>
          </w:p>
        </w:tc>
      </w:tr>
      <w:tr w:rsidR="007A391B" w:rsidRPr="007A391B" w14:paraId="1CD654A4"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352D2B73"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2789" w:type="pct"/>
            <w:tcBorders>
              <w:top w:val="nil"/>
              <w:left w:val="nil"/>
              <w:bottom w:val="single" w:sz="4" w:space="0" w:color="auto"/>
              <w:right w:val="single" w:sz="4" w:space="0" w:color="auto"/>
            </w:tcBorders>
            <w:shd w:val="clear" w:color="auto" w:fill="FFFFFF"/>
            <w:vAlign w:val="center"/>
            <w:hideMark/>
          </w:tcPr>
          <w:p w14:paraId="20E89DB1"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802" w:type="pct"/>
            <w:tcBorders>
              <w:top w:val="nil"/>
              <w:left w:val="nil"/>
              <w:bottom w:val="single" w:sz="4" w:space="0" w:color="auto"/>
              <w:right w:val="single" w:sz="4" w:space="0" w:color="auto"/>
            </w:tcBorders>
            <w:shd w:val="clear" w:color="auto" w:fill="FFFFFF"/>
            <w:vAlign w:val="center"/>
            <w:hideMark/>
          </w:tcPr>
          <w:p w14:paraId="16F64AA6" w14:textId="77777777" w:rsidR="004F3BD5" w:rsidRPr="007A391B" w:rsidRDefault="004F3BD5">
            <w:pPr>
              <w:spacing w:line="256" w:lineRule="auto"/>
              <w:jc w:val="center"/>
              <w:rPr>
                <w:sz w:val="22"/>
                <w:szCs w:val="22"/>
                <w:lang w:eastAsia="en-US"/>
              </w:rPr>
            </w:pPr>
            <w:r w:rsidRPr="007A391B">
              <w:rPr>
                <w:sz w:val="22"/>
                <w:szCs w:val="22"/>
                <w:lang w:eastAsia="en-US"/>
              </w:rPr>
              <w:t>375,75</w:t>
            </w:r>
          </w:p>
        </w:tc>
        <w:tc>
          <w:tcPr>
            <w:tcW w:w="962" w:type="pct"/>
            <w:tcBorders>
              <w:top w:val="nil"/>
              <w:left w:val="nil"/>
              <w:bottom w:val="single" w:sz="4" w:space="0" w:color="auto"/>
              <w:right w:val="single" w:sz="4" w:space="0" w:color="auto"/>
            </w:tcBorders>
            <w:shd w:val="clear" w:color="auto" w:fill="FFFFFF"/>
            <w:vAlign w:val="center"/>
            <w:hideMark/>
          </w:tcPr>
          <w:p w14:paraId="019A7064" w14:textId="77777777" w:rsidR="004F3BD5" w:rsidRPr="007A391B" w:rsidRDefault="004F3BD5">
            <w:pPr>
              <w:spacing w:line="256" w:lineRule="auto"/>
              <w:jc w:val="center"/>
              <w:rPr>
                <w:sz w:val="22"/>
                <w:szCs w:val="22"/>
                <w:lang w:eastAsia="en-US"/>
              </w:rPr>
            </w:pPr>
            <w:r w:rsidRPr="007A391B">
              <w:rPr>
                <w:sz w:val="22"/>
                <w:szCs w:val="22"/>
                <w:lang w:eastAsia="en-US"/>
              </w:rPr>
              <w:t>4,77</w:t>
            </w:r>
          </w:p>
        </w:tc>
      </w:tr>
      <w:tr w:rsidR="007A391B" w:rsidRPr="007A391B" w14:paraId="49CBDFD6"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6579E6C7"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2789" w:type="pct"/>
            <w:tcBorders>
              <w:top w:val="nil"/>
              <w:left w:val="nil"/>
              <w:bottom w:val="single" w:sz="4" w:space="0" w:color="auto"/>
              <w:right w:val="single" w:sz="4" w:space="0" w:color="auto"/>
            </w:tcBorders>
            <w:shd w:val="clear" w:color="auto" w:fill="FFFFFF"/>
            <w:vAlign w:val="center"/>
            <w:hideMark/>
          </w:tcPr>
          <w:p w14:paraId="10974569"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802" w:type="pct"/>
            <w:tcBorders>
              <w:top w:val="nil"/>
              <w:left w:val="nil"/>
              <w:bottom w:val="single" w:sz="4" w:space="0" w:color="auto"/>
              <w:right w:val="single" w:sz="4" w:space="0" w:color="auto"/>
            </w:tcBorders>
            <w:shd w:val="clear" w:color="auto" w:fill="FFFFFF"/>
            <w:vAlign w:val="center"/>
            <w:hideMark/>
          </w:tcPr>
          <w:p w14:paraId="164E9886" w14:textId="77777777" w:rsidR="004F3BD5" w:rsidRPr="007A391B" w:rsidRDefault="004F3BD5">
            <w:pPr>
              <w:spacing w:line="256" w:lineRule="auto"/>
              <w:jc w:val="center"/>
              <w:rPr>
                <w:sz w:val="22"/>
                <w:szCs w:val="22"/>
                <w:lang w:eastAsia="en-US"/>
              </w:rPr>
            </w:pPr>
            <w:r w:rsidRPr="007A391B">
              <w:rPr>
                <w:sz w:val="22"/>
                <w:szCs w:val="22"/>
                <w:lang w:eastAsia="en-US"/>
              </w:rPr>
              <w:t>840,55</w:t>
            </w:r>
          </w:p>
        </w:tc>
        <w:tc>
          <w:tcPr>
            <w:tcW w:w="962" w:type="pct"/>
            <w:tcBorders>
              <w:top w:val="nil"/>
              <w:left w:val="nil"/>
              <w:bottom w:val="single" w:sz="4" w:space="0" w:color="auto"/>
              <w:right w:val="single" w:sz="4" w:space="0" w:color="auto"/>
            </w:tcBorders>
            <w:shd w:val="clear" w:color="auto" w:fill="FFFFFF"/>
            <w:vAlign w:val="center"/>
            <w:hideMark/>
          </w:tcPr>
          <w:p w14:paraId="603E1C2D" w14:textId="77777777" w:rsidR="004F3BD5" w:rsidRPr="007A391B" w:rsidRDefault="004F3BD5">
            <w:pPr>
              <w:spacing w:line="256" w:lineRule="auto"/>
              <w:jc w:val="center"/>
              <w:rPr>
                <w:sz w:val="22"/>
                <w:szCs w:val="22"/>
                <w:lang w:eastAsia="en-US"/>
              </w:rPr>
            </w:pPr>
            <w:r w:rsidRPr="007A391B">
              <w:rPr>
                <w:sz w:val="22"/>
                <w:szCs w:val="22"/>
                <w:lang w:eastAsia="en-US"/>
              </w:rPr>
              <w:t>10,67</w:t>
            </w:r>
          </w:p>
        </w:tc>
      </w:tr>
      <w:tr w:rsidR="007A391B" w:rsidRPr="007A391B" w14:paraId="371D25CA"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2D56E764"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2789" w:type="pct"/>
            <w:tcBorders>
              <w:top w:val="nil"/>
              <w:left w:val="nil"/>
              <w:bottom w:val="single" w:sz="4" w:space="0" w:color="auto"/>
              <w:right w:val="single" w:sz="4" w:space="0" w:color="auto"/>
            </w:tcBorders>
            <w:shd w:val="clear" w:color="auto" w:fill="FFFFFF"/>
            <w:vAlign w:val="center"/>
            <w:hideMark/>
          </w:tcPr>
          <w:p w14:paraId="79F7A836"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802" w:type="pct"/>
            <w:tcBorders>
              <w:top w:val="nil"/>
              <w:left w:val="nil"/>
              <w:bottom w:val="single" w:sz="4" w:space="0" w:color="auto"/>
              <w:right w:val="single" w:sz="4" w:space="0" w:color="auto"/>
            </w:tcBorders>
            <w:shd w:val="clear" w:color="auto" w:fill="FFFFFF"/>
            <w:vAlign w:val="center"/>
            <w:hideMark/>
          </w:tcPr>
          <w:p w14:paraId="2CFD2B5C" w14:textId="77777777" w:rsidR="004F3BD5" w:rsidRPr="007A391B" w:rsidRDefault="004F3BD5">
            <w:pPr>
              <w:spacing w:line="256" w:lineRule="auto"/>
              <w:jc w:val="center"/>
              <w:rPr>
                <w:sz w:val="22"/>
                <w:szCs w:val="22"/>
                <w:lang w:eastAsia="en-US"/>
              </w:rPr>
            </w:pPr>
            <w:r w:rsidRPr="007A391B">
              <w:rPr>
                <w:sz w:val="22"/>
                <w:szCs w:val="22"/>
                <w:lang w:eastAsia="en-US"/>
              </w:rPr>
              <w:t>252,17</w:t>
            </w:r>
          </w:p>
        </w:tc>
        <w:tc>
          <w:tcPr>
            <w:tcW w:w="962" w:type="pct"/>
            <w:tcBorders>
              <w:top w:val="nil"/>
              <w:left w:val="nil"/>
              <w:bottom w:val="single" w:sz="4" w:space="0" w:color="auto"/>
              <w:right w:val="single" w:sz="4" w:space="0" w:color="auto"/>
            </w:tcBorders>
            <w:shd w:val="clear" w:color="auto" w:fill="FFFFFF"/>
            <w:vAlign w:val="center"/>
            <w:hideMark/>
          </w:tcPr>
          <w:p w14:paraId="07753920" w14:textId="77777777" w:rsidR="004F3BD5" w:rsidRPr="007A391B" w:rsidRDefault="004F3BD5">
            <w:pPr>
              <w:spacing w:line="256" w:lineRule="auto"/>
              <w:jc w:val="center"/>
              <w:rPr>
                <w:sz w:val="22"/>
                <w:szCs w:val="22"/>
                <w:lang w:eastAsia="en-US"/>
              </w:rPr>
            </w:pPr>
            <w:r w:rsidRPr="007A391B">
              <w:rPr>
                <w:sz w:val="22"/>
                <w:szCs w:val="22"/>
                <w:lang w:eastAsia="en-US"/>
              </w:rPr>
              <w:t>3,20</w:t>
            </w:r>
          </w:p>
        </w:tc>
      </w:tr>
      <w:tr w:rsidR="007A391B" w:rsidRPr="007A391B" w14:paraId="319531E1"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743F93D1" w14:textId="77777777" w:rsidR="004F3BD5" w:rsidRPr="007A391B" w:rsidRDefault="004F3BD5">
            <w:pPr>
              <w:spacing w:line="256" w:lineRule="auto"/>
              <w:jc w:val="center"/>
              <w:rPr>
                <w:sz w:val="22"/>
                <w:szCs w:val="22"/>
                <w:lang w:eastAsia="en-US"/>
              </w:rPr>
            </w:pPr>
            <w:r w:rsidRPr="007A391B">
              <w:rPr>
                <w:sz w:val="22"/>
                <w:szCs w:val="22"/>
                <w:lang w:eastAsia="en-US"/>
              </w:rPr>
              <w:t>8</w:t>
            </w:r>
          </w:p>
        </w:tc>
        <w:tc>
          <w:tcPr>
            <w:tcW w:w="2789" w:type="pct"/>
            <w:tcBorders>
              <w:top w:val="nil"/>
              <w:left w:val="nil"/>
              <w:bottom w:val="single" w:sz="4" w:space="0" w:color="auto"/>
              <w:right w:val="single" w:sz="4" w:space="0" w:color="auto"/>
            </w:tcBorders>
            <w:shd w:val="clear" w:color="auto" w:fill="FFFFFF"/>
            <w:vAlign w:val="center"/>
            <w:hideMark/>
          </w:tcPr>
          <w:p w14:paraId="4616A62C"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производственных средств</w:t>
            </w:r>
          </w:p>
        </w:tc>
        <w:tc>
          <w:tcPr>
            <w:tcW w:w="802" w:type="pct"/>
            <w:tcBorders>
              <w:top w:val="nil"/>
              <w:left w:val="nil"/>
              <w:bottom w:val="single" w:sz="4" w:space="0" w:color="auto"/>
              <w:right w:val="single" w:sz="4" w:space="0" w:color="auto"/>
            </w:tcBorders>
            <w:shd w:val="clear" w:color="auto" w:fill="FFFFFF"/>
            <w:vAlign w:val="center"/>
            <w:hideMark/>
          </w:tcPr>
          <w:p w14:paraId="6DF1B987" w14:textId="77777777" w:rsidR="004F3BD5" w:rsidRPr="007A391B" w:rsidRDefault="004F3BD5">
            <w:pPr>
              <w:spacing w:line="256" w:lineRule="auto"/>
              <w:jc w:val="center"/>
              <w:rPr>
                <w:sz w:val="22"/>
                <w:szCs w:val="22"/>
                <w:lang w:eastAsia="en-US"/>
              </w:rPr>
            </w:pPr>
            <w:r w:rsidRPr="007A391B">
              <w:rPr>
                <w:sz w:val="22"/>
                <w:szCs w:val="22"/>
                <w:lang w:eastAsia="en-US"/>
              </w:rPr>
              <w:t>1 088,54</w:t>
            </w:r>
          </w:p>
        </w:tc>
        <w:tc>
          <w:tcPr>
            <w:tcW w:w="962" w:type="pct"/>
            <w:tcBorders>
              <w:top w:val="nil"/>
              <w:left w:val="nil"/>
              <w:bottom w:val="single" w:sz="4" w:space="0" w:color="auto"/>
              <w:right w:val="single" w:sz="4" w:space="0" w:color="auto"/>
            </w:tcBorders>
            <w:shd w:val="clear" w:color="auto" w:fill="FFFFFF"/>
            <w:vAlign w:val="center"/>
            <w:hideMark/>
          </w:tcPr>
          <w:p w14:paraId="6D675E2F" w14:textId="77777777" w:rsidR="004F3BD5" w:rsidRPr="007A391B" w:rsidRDefault="004F3BD5">
            <w:pPr>
              <w:spacing w:line="256" w:lineRule="auto"/>
              <w:jc w:val="center"/>
              <w:rPr>
                <w:sz w:val="22"/>
                <w:szCs w:val="22"/>
                <w:lang w:eastAsia="en-US"/>
              </w:rPr>
            </w:pPr>
            <w:r w:rsidRPr="007A391B">
              <w:rPr>
                <w:sz w:val="22"/>
                <w:szCs w:val="22"/>
                <w:lang w:eastAsia="en-US"/>
              </w:rPr>
              <w:t>13,81</w:t>
            </w:r>
          </w:p>
        </w:tc>
      </w:tr>
      <w:tr w:rsidR="007A391B" w:rsidRPr="007A391B" w14:paraId="23BFBD5C"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43A74181" w14:textId="77777777" w:rsidR="004F3BD5" w:rsidRPr="007A391B" w:rsidRDefault="004F3BD5">
            <w:pPr>
              <w:spacing w:line="256" w:lineRule="auto"/>
              <w:jc w:val="center"/>
              <w:rPr>
                <w:sz w:val="22"/>
                <w:szCs w:val="22"/>
                <w:lang w:eastAsia="en-US"/>
              </w:rPr>
            </w:pPr>
            <w:r w:rsidRPr="007A391B">
              <w:rPr>
                <w:sz w:val="22"/>
                <w:szCs w:val="22"/>
                <w:lang w:eastAsia="en-US"/>
              </w:rPr>
              <w:t> </w:t>
            </w:r>
          </w:p>
        </w:tc>
        <w:tc>
          <w:tcPr>
            <w:tcW w:w="2789" w:type="pct"/>
            <w:tcBorders>
              <w:top w:val="nil"/>
              <w:left w:val="nil"/>
              <w:bottom w:val="single" w:sz="4" w:space="0" w:color="auto"/>
              <w:right w:val="single" w:sz="4" w:space="0" w:color="auto"/>
            </w:tcBorders>
            <w:shd w:val="clear" w:color="auto" w:fill="FFFFFF"/>
            <w:vAlign w:val="center"/>
            <w:hideMark/>
          </w:tcPr>
          <w:p w14:paraId="0288D79F" w14:textId="77777777" w:rsidR="004F3BD5" w:rsidRPr="007A391B" w:rsidRDefault="004F3BD5">
            <w:pPr>
              <w:spacing w:line="256" w:lineRule="auto"/>
              <w:rPr>
                <w:b/>
                <w:bCs/>
                <w:sz w:val="22"/>
                <w:szCs w:val="22"/>
                <w:lang w:eastAsia="en-US"/>
              </w:rPr>
            </w:pPr>
            <w:r w:rsidRPr="007A391B">
              <w:rPr>
                <w:b/>
                <w:bCs/>
                <w:sz w:val="22"/>
                <w:szCs w:val="22"/>
                <w:lang w:eastAsia="en-US"/>
              </w:rPr>
              <w:t>Себестоимость производимых товаров (оказываемых услуг) по регулируемому виду деятельности</w:t>
            </w:r>
          </w:p>
        </w:tc>
        <w:tc>
          <w:tcPr>
            <w:tcW w:w="802" w:type="pct"/>
            <w:tcBorders>
              <w:top w:val="nil"/>
              <w:left w:val="nil"/>
              <w:bottom w:val="single" w:sz="4" w:space="0" w:color="auto"/>
              <w:right w:val="single" w:sz="4" w:space="0" w:color="auto"/>
            </w:tcBorders>
            <w:shd w:val="clear" w:color="auto" w:fill="FFFFFF"/>
            <w:vAlign w:val="center"/>
            <w:hideMark/>
          </w:tcPr>
          <w:p w14:paraId="56C49580" w14:textId="77777777" w:rsidR="004F3BD5" w:rsidRPr="007A391B" w:rsidRDefault="004F3BD5">
            <w:pPr>
              <w:spacing w:line="256" w:lineRule="auto"/>
              <w:jc w:val="center"/>
              <w:rPr>
                <w:b/>
                <w:bCs/>
                <w:sz w:val="22"/>
                <w:szCs w:val="22"/>
                <w:lang w:eastAsia="en-US"/>
              </w:rPr>
            </w:pPr>
            <w:r w:rsidRPr="007A391B">
              <w:rPr>
                <w:b/>
                <w:bCs/>
                <w:sz w:val="22"/>
                <w:szCs w:val="22"/>
                <w:lang w:eastAsia="en-US"/>
              </w:rPr>
              <w:t>7 881,03</w:t>
            </w:r>
          </w:p>
        </w:tc>
        <w:tc>
          <w:tcPr>
            <w:tcW w:w="962" w:type="pct"/>
            <w:tcBorders>
              <w:top w:val="nil"/>
              <w:left w:val="nil"/>
              <w:bottom w:val="single" w:sz="4" w:space="0" w:color="auto"/>
              <w:right w:val="single" w:sz="4" w:space="0" w:color="auto"/>
            </w:tcBorders>
            <w:shd w:val="clear" w:color="auto" w:fill="FFFFFF"/>
            <w:vAlign w:val="center"/>
            <w:hideMark/>
          </w:tcPr>
          <w:p w14:paraId="4EA825D2" w14:textId="77777777" w:rsidR="004F3BD5" w:rsidRPr="007A391B" w:rsidRDefault="004F3BD5">
            <w:pPr>
              <w:spacing w:line="256" w:lineRule="auto"/>
              <w:jc w:val="center"/>
              <w:rPr>
                <w:b/>
                <w:bCs/>
                <w:sz w:val="22"/>
                <w:szCs w:val="22"/>
                <w:lang w:eastAsia="en-US"/>
              </w:rPr>
            </w:pPr>
            <w:r w:rsidRPr="007A391B">
              <w:rPr>
                <w:b/>
                <w:bCs/>
                <w:sz w:val="22"/>
                <w:szCs w:val="22"/>
                <w:lang w:eastAsia="en-US"/>
              </w:rPr>
              <w:t>100,00</w:t>
            </w:r>
          </w:p>
        </w:tc>
      </w:tr>
    </w:tbl>
    <w:p w14:paraId="09E54535" w14:textId="248BB604" w:rsidR="004F3BD5" w:rsidRPr="007A391B" w:rsidRDefault="004F3BD5" w:rsidP="004F3BD5">
      <w:pPr>
        <w:pStyle w:val="a7"/>
        <w:keepNext/>
        <w:jc w:val="both"/>
        <w:rPr>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26</w:t>
      </w:r>
      <w:r w:rsidRPr="007A391B">
        <w:rPr>
          <w:b/>
          <w:sz w:val="24"/>
          <w:szCs w:val="24"/>
        </w:rPr>
        <w:fldChar w:fldCharType="end"/>
      </w:r>
      <w:r w:rsidRPr="007A391B">
        <w:rPr>
          <w:b/>
          <w:sz w:val="24"/>
          <w:szCs w:val="24"/>
        </w:rPr>
        <w:t xml:space="preserve"> - Структура себестоимости тепловой энергии, произведенной ЗАО «Сургутспецстрой» в 2017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8123"/>
        <w:gridCol w:w="2342"/>
        <w:gridCol w:w="2796"/>
      </w:tblGrid>
      <w:tr w:rsidR="007A391B" w:rsidRPr="007A391B" w14:paraId="3BAB5B09" w14:textId="77777777" w:rsidTr="004F3BD5">
        <w:trPr>
          <w:tblHeader/>
        </w:trPr>
        <w:tc>
          <w:tcPr>
            <w:tcW w:w="447" w:type="pct"/>
            <w:tcBorders>
              <w:top w:val="single" w:sz="4" w:space="0" w:color="auto"/>
              <w:left w:val="single" w:sz="4" w:space="0" w:color="auto"/>
              <w:bottom w:val="single" w:sz="4" w:space="0" w:color="auto"/>
              <w:right w:val="single" w:sz="4" w:space="0" w:color="auto"/>
            </w:tcBorders>
            <w:noWrap/>
            <w:vAlign w:val="center"/>
            <w:hideMark/>
          </w:tcPr>
          <w:p w14:paraId="3B9CB3A2" w14:textId="77777777" w:rsidR="004F3BD5" w:rsidRPr="007A391B" w:rsidRDefault="004F3BD5">
            <w:pPr>
              <w:spacing w:line="256" w:lineRule="auto"/>
              <w:jc w:val="center"/>
              <w:rPr>
                <w:b/>
                <w:bCs/>
                <w:sz w:val="22"/>
                <w:szCs w:val="22"/>
                <w:lang w:eastAsia="en-US"/>
              </w:rPr>
            </w:pPr>
            <w:r w:rsidRPr="007A391B">
              <w:rPr>
                <w:b/>
                <w:bCs/>
                <w:sz w:val="22"/>
                <w:szCs w:val="22"/>
                <w:lang w:eastAsia="en-US"/>
              </w:rPr>
              <w:t>№ п/п</w:t>
            </w:r>
          </w:p>
        </w:tc>
        <w:tc>
          <w:tcPr>
            <w:tcW w:w="2789" w:type="pct"/>
            <w:tcBorders>
              <w:top w:val="single" w:sz="4" w:space="0" w:color="auto"/>
              <w:left w:val="single" w:sz="4" w:space="0" w:color="auto"/>
              <w:bottom w:val="single" w:sz="4" w:space="0" w:color="auto"/>
              <w:right w:val="single" w:sz="4" w:space="0" w:color="auto"/>
            </w:tcBorders>
            <w:vAlign w:val="center"/>
            <w:hideMark/>
          </w:tcPr>
          <w:p w14:paraId="05A41C3B"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BB6C3"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960" w:type="pct"/>
            <w:tcBorders>
              <w:top w:val="single" w:sz="4" w:space="0" w:color="auto"/>
              <w:left w:val="single" w:sz="4" w:space="0" w:color="auto"/>
              <w:bottom w:val="single" w:sz="4" w:space="0" w:color="auto"/>
              <w:right w:val="single" w:sz="4" w:space="0" w:color="auto"/>
            </w:tcBorders>
            <w:vAlign w:val="center"/>
            <w:hideMark/>
          </w:tcPr>
          <w:p w14:paraId="1EFF1A94"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27C8BBAD"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37D035BF"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2789" w:type="pct"/>
            <w:tcBorders>
              <w:top w:val="single" w:sz="4" w:space="0" w:color="auto"/>
              <w:left w:val="single" w:sz="4" w:space="0" w:color="auto"/>
              <w:bottom w:val="single" w:sz="4" w:space="0" w:color="auto"/>
              <w:right w:val="single" w:sz="4" w:space="0" w:color="auto"/>
            </w:tcBorders>
            <w:vAlign w:val="center"/>
            <w:hideMark/>
          </w:tcPr>
          <w:p w14:paraId="49AAB32F"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804" w:type="pct"/>
            <w:tcBorders>
              <w:top w:val="single" w:sz="4" w:space="0" w:color="auto"/>
              <w:left w:val="single" w:sz="4" w:space="0" w:color="auto"/>
              <w:bottom w:val="single" w:sz="4" w:space="0" w:color="auto"/>
              <w:right w:val="single" w:sz="4" w:space="0" w:color="auto"/>
            </w:tcBorders>
            <w:vAlign w:val="center"/>
            <w:hideMark/>
          </w:tcPr>
          <w:p w14:paraId="34A8E0E6" w14:textId="77777777" w:rsidR="004F3BD5" w:rsidRPr="007A391B" w:rsidRDefault="004F3BD5">
            <w:pPr>
              <w:spacing w:line="256" w:lineRule="auto"/>
              <w:jc w:val="center"/>
              <w:rPr>
                <w:sz w:val="22"/>
                <w:szCs w:val="22"/>
                <w:lang w:eastAsia="en-US"/>
              </w:rPr>
            </w:pPr>
            <w:r w:rsidRPr="007A391B">
              <w:rPr>
                <w:sz w:val="22"/>
                <w:szCs w:val="22"/>
                <w:lang w:eastAsia="en-US"/>
              </w:rPr>
              <w:t>4 618,75</w:t>
            </w:r>
          </w:p>
        </w:tc>
        <w:tc>
          <w:tcPr>
            <w:tcW w:w="960" w:type="pct"/>
            <w:tcBorders>
              <w:top w:val="single" w:sz="4" w:space="0" w:color="auto"/>
              <w:left w:val="single" w:sz="4" w:space="0" w:color="auto"/>
              <w:bottom w:val="single" w:sz="4" w:space="0" w:color="auto"/>
              <w:right w:val="single" w:sz="4" w:space="0" w:color="auto"/>
            </w:tcBorders>
            <w:vAlign w:val="center"/>
            <w:hideMark/>
          </w:tcPr>
          <w:p w14:paraId="4DC8B4B1" w14:textId="77777777" w:rsidR="004F3BD5" w:rsidRPr="007A391B" w:rsidRDefault="004F3BD5">
            <w:pPr>
              <w:spacing w:line="256" w:lineRule="auto"/>
              <w:jc w:val="center"/>
              <w:rPr>
                <w:sz w:val="22"/>
                <w:szCs w:val="22"/>
                <w:lang w:eastAsia="en-US"/>
              </w:rPr>
            </w:pPr>
            <w:r w:rsidRPr="007A391B">
              <w:rPr>
                <w:sz w:val="22"/>
                <w:szCs w:val="22"/>
                <w:lang w:eastAsia="en-US"/>
              </w:rPr>
              <w:t>49,45</w:t>
            </w:r>
          </w:p>
        </w:tc>
      </w:tr>
      <w:tr w:rsidR="007A391B" w:rsidRPr="007A391B" w14:paraId="219871E8"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5AD4995D"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2789" w:type="pct"/>
            <w:tcBorders>
              <w:top w:val="single" w:sz="4" w:space="0" w:color="auto"/>
              <w:left w:val="single" w:sz="4" w:space="0" w:color="auto"/>
              <w:bottom w:val="single" w:sz="4" w:space="0" w:color="auto"/>
              <w:right w:val="single" w:sz="4" w:space="0" w:color="auto"/>
            </w:tcBorders>
            <w:vAlign w:val="center"/>
            <w:hideMark/>
          </w:tcPr>
          <w:p w14:paraId="290C637F"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804" w:type="pct"/>
            <w:tcBorders>
              <w:top w:val="single" w:sz="4" w:space="0" w:color="auto"/>
              <w:left w:val="single" w:sz="4" w:space="0" w:color="auto"/>
              <w:bottom w:val="single" w:sz="4" w:space="0" w:color="auto"/>
              <w:right w:val="single" w:sz="4" w:space="0" w:color="auto"/>
            </w:tcBorders>
            <w:vAlign w:val="center"/>
            <w:hideMark/>
          </w:tcPr>
          <w:p w14:paraId="5B51C964" w14:textId="77777777" w:rsidR="004F3BD5" w:rsidRPr="007A391B" w:rsidRDefault="004F3BD5">
            <w:pPr>
              <w:spacing w:line="256" w:lineRule="auto"/>
              <w:jc w:val="center"/>
              <w:rPr>
                <w:sz w:val="22"/>
                <w:szCs w:val="22"/>
                <w:lang w:eastAsia="en-US"/>
              </w:rPr>
            </w:pPr>
            <w:r w:rsidRPr="007A391B">
              <w:rPr>
                <w:sz w:val="22"/>
                <w:szCs w:val="22"/>
                <w:lang w:eastAsia="en-US"/>
              </w:rPr>
              <w:t>663,8</w:t>
            </w:r>
          </w:p>
        </w:tc>
        <w:tc>
          <w:tcPr>
            <w:tcW w:w="960" w:type="pct"/>
            <w:tcBorders>
              <w:top w:val="single" w:sz="4" w:space="0" w:color="auto"/>
              <w:left w:val="single" w:sz="4" w:space="0" w:color="auto"/>
              <w:bottom w:val="single" w:sz="4" w:space="0" w:color="auto"/>
              <w:right w:val="single" w:sz="4" w:space="0" w:color="auto"/>
            </w:tcBorders>
            <w:vAlign w:val="center"/>
            <w:hideMark/>
          </w:tcPr>
          <w:p w14:paraId="6BA7DB64" w14:textId="77777777" w:rsidR="004F3BD5" w:rsidRPr="007A391B" w:rsidRDefault="004F3BD5">
            <w:pPr>
              <w:spacing w:line="256" w:lineRule="auto"/>
              <w:jc w:val="center"/>
              <w:rPr>
                <w:sz w:val="22"/>
                <w:szCs w:val="22"/>
                <w:lang w:eastAsia="en-US"/>
              </w:rPr>
            </w:pPr>
            <w:r w:rsidRPr="007A391B">
              <w:rPr>
                <w:sz w:val="22"/>
                <w:szCs w:val="22"/>
                <w:lang w:eastAsia="en-US"/>
              </w:rPr>
              <w:t>7,11</w:t>
            </w:r>
          </w:p>
        </w:tc>
      </w:tr>
      <w:tr w:rsidR="007A391B" w:rsidRPr="007A391B" w14:paraId="2A807747"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70569E61"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2789" w:type="pct"/>
            <w:tcBorders>
              <w:top w:val="single" w:sz="4" w:space="0" w:color="auto"/>
              <w:left w:val="single" w:sz="4" w:space="0" w:color="auto"/>
              <w:bottom w:val="single" w:sz="4" w:space="0" w:color="auto"/>
              <w:right w:val="single" w:sz="4" w:space="0" w:color="auto"/>
            </w:tcBorders>
            <w:vAlign w:val="center"/>
            <w:hideMark/>
          </w:tcPr>
          <w:p w14:paraId="4606EBEB"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804" w:type="pct"/>
            <w:tcBorders>
              <w:top w:val="single" w:sz="4" w:space="0" w:color="auto"/>
              <w:left w:val="single" w:sz="4" w:space="0" w:color="auto"/>
              <w:bottom w:val="single" w:sz="4" w:space="0" w:color="auto"/>
              <w:right w:val="single" w:sz="4" w:space="0" w:color="auto"/>
            </w:tcBorders>
            <w:vAlign w:val="center"/>
            <w:hideMark/>
          </w:tcPr>
          <w:p w14:paraId="129579CE" w14:textId="77777777" w:rsidR="004F3BD5" w:rsidRPr="007A391B" w:rsidRDefault="004F3BD5">
            <w:pPr>
              <w:spacing w:line="256" w:lineRule="auto"/>
              <w:jc w:val="center"/>
              <w:rPr>
                <w:sz w:val="22"/>
                <w:szCs w:val="22"/>
                <w:lang w:eastAsia="en-US"/>
              </w:rPr>
            </w:pPr>
            <w:r w:rsidRPr="007A391B">
              <w:rPr>
                <w:sz w:val="22"/>
                <w:szCs w:val="22"/>
                <w:lang w:eastAsia="en-US"/>
              </w:rPr>
              <w:t>69,84</w:t>
            </w:r>
          </w:p>
        </w:tc>
        <w:tc>
          <w:tcPr>
            <w:tcW w:w="960" w:type="pct"/>
            <w:tcBorders>
              <w:top w:val="single" w:sz="4" w:space="0" w:color="auto"/>
              <w:left w:val="single" w:sz="4" w:space="0" w:color="auto"/>
              <w:bottom w:val="single" w:sz="4" w:space="0" w:color="auto"/>
              <w:right w:val="single" w:sz="4" w:space="0" w:color="auto"/>
            </w:tcBorders>
            <w:vAlign w:val="center"/>
            <w:hideMark/>
          </w:tcPr>
          <w:p w14:paraId="0B6E88BD" w14:textId="77777777" w:rsidR="004F3BD5" w:rsidRPr="007A391B" w:rsidRDefault="004F3BD5">
            <w:pPr>
              <w:spacing w:line="256" w:lineRule="auto"/>
              <w:jc w:val="center"/>
              <w:rPr>
                <w:sz w:val="22"/>
                <w:szCs w:val="22"/>
                <w:lang w:eastAsia="en-US"/>
              </w:rPr>
            </w:pPr>
            <w:r w:rsidRPr="007A391B">
              <w:rPr>
                <w:sz w:val="22"/>
                <w:szCs w:val="22"/>
                <w:lang w:eastAsia="en-US"/>
              </w:rPr>
              <w:t>0,75</w:t>
            </w:r>
          </w:p>
        </w:tc>
      </w:tr>
      <w:tr w:rsidR="007A391B" w:rsidRPr="007A391B" w14:paraId="46AF41CF"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1D6CB69D"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2789" w:type="pct"/>
            <w:tcBorders>
              <w:top w:val="single" w:sz="4" w:space="0" w:color="auto"/>
              <w:left w:val="single" w:sz="4" w:space="0" w:color="auto"/>
              <w:bottom w:val="single" w:sz="4" w:space="0" w:color="auto"/>
              <w:right w:val="single" w:sz="4" w:space="0" w:color="auto"/>
            </w:tcBorders>
            <w:vAlign w:val="center"/>
            <w:hideMark/>
          </w:tcPr>
          <w:p w14:paraId="6EA65403"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804" w:type="pct"/>
            <w:tcBorders>
              <w:top w:val="single" w:sz="4" w:space="0" w:color="auto"/>
              <w:left w:val="single" w:sz="4" w:space="0" w:color="auto"/>
              <w:bottom w:val="single" w:sz="4" w:space="0" w:color="auto"/>
              <w:right w:val="single" w:sz="4" w:space="0" w:color="auto"/>
            </w:tcBorders>
            <w:vAlign w:val="center"/>
            <w:hideMark/>
          </w:tcPr>
          <w:p w14:paraId="7DF1F305" w14:textId="77777777" w:rsidR="004F3BD5" w:rsidRPr="007A391B" w:rsidRDefault="004F3BD5">
            <w:pPr>
              <w:spacing w:line="256" w:lineRule="auto"/>
              <w:jc w:val="center"/>
              <w:rPr>
                <w:sz w:val="22"/>
                <w:szCs w:val="22"/>
                <w:lang w:eastAsia="en-US"/>
              </w:rPr>
            </w:pPr>
            <w:r w:rsidRPr="007A391B">
              <w:rPr>
                <w:sz w:val="22"/>
                <w:szCs w:val="22"/>
                <w:lang w:eastAsia="en-US"/>
              </w:rPr>
              <w:t>2 060,31</w:t>
            </w:r>
          </w:p>
        </w:tc>
        <w:tc>
          <w:tcPr>
            <w:tcW w:w="960" w:type="pct"/>
            <w:tcBorders>
              <w:top w:val="single" w:sz="4" w:space="0" w:color="auto"/>
              <w:left w:val="single" w:sz="4" w:space="0" w:color="auto"/>
              <w:bottom w:val="single" w:sz="4" w:space="0" w:color="auto"/>
              <w:right w:val="single" w:sz="4" w:space="0" w:color="auto"/>
            </w:tcBorders>
            <w:vAlign w:val="center"/>
            <w:hideMark/>
          </w:tcPr>
          <w:p w14:paraId="4604F170" w14:textId="77777777" w:rsidR="004F3BD5" w:rsidRPr="007A391B" w:rsidRDefault="004F3BD5">
            <w:pPr>
              <w:spacing w:line="256" w:lineRule="auto"/>
              <w:jc w:val="center"/>
              <w:rPr>
                <w:sz w:val="22"/>
                <w:szCs w:val="22"/>
                <w:lang w:eastAsia="en-US"/>
              </w:rPr>
            </w:pPr>
            <w:r w:rsidRPr="007A391B">
              <w:rPr>
                <w:sz w:val="22"/>
                <w:szCs w:val="22"/>
                <w:lang w:eastAsia="en-US"/>
              </w:rPr>
              <w:t>22,06</w:t>
            </w:r>
          </w:p>
        </w:tc>
      </w:tr>
      <w:tr w:rsidR="007A391B" w:rsidRPr="007A391B" w14:paraId="0AABDE29"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4C7C8029"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2789" w:type="pct"/>
            <w:tcBorders>
              <w:top w:val="single" w:sz="4" w:space="0" w:color="auto"/>
              <w:left w:val="single" w:sz="4" w:space="0" w:color="auto"/>
              <w:bottom w:val="single" w:sz="4" w:space="0" w:color="auto"/>
              <w:right w:val="single" w:sz="4" w:space="0" w:color="auto"/>
            </w:tcBorders>
            <w:vAlign w:val="center"/>
            <w:hideMark/>
          </w:tcPr>
          <w:p w14:paraId="5F4D7631"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804" w:type="pct"/>
            <w:tcBorders>
              <w:top w:val="single" w:sz="4" w:space="0" w:color="auto"/>
              <w:left w:val="single" w:sz="4" w:space="0" w:color="auto"/>
              <w:bottom w:val="single" w:sz="4" w:space="0" w:color="auto"/>
              <w:right w:val="single" w:sz="4" w:space="0" w:color="auto"/>
            </w:tcBorders>
            <w:vAlign w:val="center"/>
            <w:hideMark/>
          </w:tcPr>
          <w:p w14:paraId="39BC12B6" w14:textId="77777777" w:rsidR="004F3BD5" w:rsidRPr="007A391B" w:rsidRDefault="004F3BD5">
            <w:pPr>
              <w:spacing w:line="256" w:lineRule="auto"/>
              <w:jc w:val="center"/>
              <w:rPr>
                <w:sz w:val="22"/>
                <w:szCs w:val="22"/>
                <w:lang w:eastAsia="en-US"/>
              </w:rPr>
            </w:pPr>
            <w:r w:rsidRPr="007A391B">
              <w:rPr>
                <w:sz w:val="22"/>
                <w:szCs w:val="22"/>
                <w:lang w:eastAsia="en-US"/>
              </w:rPr>
              <w:t>622,21</w:t>
            </w:r>
          </w:p>
        </w:tc>
        <w:tc>
          <w:tcPr>
            <w:tcW w:w="960" w:type="pct"/>
            <w:tcBorders>
              <w:top w:val="single" w:sz="4" w:space="0" w:color="auto"/>
              <w:left w:val="single" w:sz="4" w:space="0" w:color="auto"/>
              <w:bottom w:val="single" w:sz="4" w:space="0" w:color="auto"/>
              <w:right w:val="single" w:sz="4" w:space="0" w:color="auto"/>
            </w:tcBorders>
            <w:vAlign w:val="center"/>
            <w:hideMark/>
          </w:tcPr>
          <w:p w14:paraId="7F26B2F2" w14:textId="77777777" w:rsidR="004F3BD5" w:rsidRPr="007A391B" w:rsidRDefault="004F3BD5">
            <w:pPr>
              <w:spacing w:line="256" w:lineRule="auto"/>
              <w:jc w:val="center"/>
              <w:rPr>
                <w:sz w:val="22"/>
                <w:szCs w:val="22"/>
                <w:lang w:eastAsia="en-US"/>
              </w:rPr>
            </w:pPr>
            <w:r w:rsidRPr="007A391B">
              <w:rPr>
                <w:sz w:val="22"/>
                <w:szCs w:val="22"/>
                <w:lang w:eastAsia="en-US"/>
              </w:rPr>
              <w:t>6,66</w:t>
            </w:r>
          </w:p>
        </w:tc>
      </w:tr>
      <w:tr w:rsidR="007A391B" w:rsidRPr="007A391B" w14:paraId="2482463A"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7E768243"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2789" w:type="pct"/>
            <w:tcBorders>
              <w:top w:val="single" w:sz="4" w:space="0" w:color="auto"/>
              <w:left w:val="single" w:sz="4" w:space="0" w:color="auto"/>
              <w:bottom w:val="single" w:sz="4" w:space="0" w:color="auto"/>
              <w:right w:val="single" w:sz="4" w:space="0" w:color="auto"/>
            </w:tcBorders>
            <w:vAlign w:val="center"/>
            <w:hideMark/>
          </w:tcPr>
          <w:p w14:paraId="23704D76"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804" w:type="pct"/>
            <w:tcBorders>
              <w:top w:val="single" w:sz="4" w:space="0" w:color="auto"/>
              <w:left w:val="single" w:sz="4" w:space="0" w:color="auto"/>
              <w:bottom w:val="single" w:sz="4" w:space="0" w:color="auto"/>
              <w:right w:val="single" w:sz="4" w:space="0" w:color="auto"/>
            </w:tcBorders>
            <w:vAlign w:val="center"/>
            <w:hideMark/>
          </w:tcPr>
          <w:p w14:paraId="26586AEE" w14:textId="77777777" w:rsidR="004F3BD5" w:rsidRPr="007A391B" w:rsidRDefault="004F3BD5">
            <w:pPr>
              <w:spacing w:line="256" w:lineRule="auto"/>
              <w:jc w:val="center"/>
              <w:rPr>
                <w:sz w:val="22"/>
                <w:szCs w:val="22"/>
                <w:lang w:eastAsia="en-US"/>
              </w:rPr>
            </w:pPr>
            <w:r w:rsidRPr="007A391B">
              <w:rPr>
                <w:sz w:val="22"/>
                <w:szCs w:val="22"/>
                <w:lang w:eastAsia="en-US"/>
              </w:rPr>
              <w:t>434,9</w:t>
            </w:r>
          </w:p>
        </w:tc>
        <w:tc>
          <w:tcPr>
            <w:tcW w:w="960" w:type="pct"/>
            <w:tcBorders>
              <w:top w:val="single" w:sz="4" w:space="0" w:color="auto"/>
              <w:left w:val="single" w:sz="4" w:space="0" w:color="auto"/>
              <w:bottom w:val="single" w:sz="4" w:space="0" w:color="auto"/>
              <w:right w:val="single" w:sz="4" w:space="0" w:color="auto"/>
            </w:tcBorders>
            <w:vAlign w:val="center"/>
            <w:hideMark/>
          </w:tcPr>
          <w:p w14:paraId="290AF5BE" w14:textId="77777777" w:rsidR="004F3BD5" w:rsidRPr="007A391B" w:rsidRDefault="004F3BD5">
            <w:pPr>
              <w:spacing w:line="256" w:lineRule="auto"/>
              <w:jc w:val="center"/>
              <w:rPr>
                <w:sz w:val="22"/>
                <w:szCs w:val="22"/>
                <w:lang w:eastAsia="en-US"/>
              </w:rPr>
            </w:pPr>
            <w:r w:rsidRPr="007A391B">
              <w:rPr>
                <w:sz w:val="22"/>
                <w:szCs w:val="22"/>
                <w:lang w:eastAsia="en-US"/>
              </w:rPr>
              <w:t>4,66</w:t>
            </w:r>
          </w:p>
        </w:tc>
      </w:tr>
      <w:tr w:rsidR="007A391B" w:rsidRPr="007A391B" w14:paraId="041C53A3"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34CCEE7F"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2789" w:type="pct"/>
            <w:tcBorders>
              <w:top w:val="single" w:sz="4" w:space="0" w:color="auto"/>
              <w:left w:val="single" w:sz="4" w:space="0" w:color="auto"/>
              <w:bottom w:val="single" w:sz="4" w:space="0" w:color="auto"/>
              <w:right w:val="single" w:sz="4" w:space="0" w:color="auto"/>
            </w:tcBorders>
            <w:vAlign w:val="center"/>
            <w:hideMark/>
          </w:tcPr>
          <w:p w14:paraId="34E6464B"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804" w:type="pct"/>
            <w:tcBorders>
              <w:top w:val="single" w:sz="4" w:space="0" w:color="auto"/>
              <w:left w:val="single" w:sz="4" w:space="0" w:color="auto"/>
              <w:bottom w:val="single" w:sz="4" w:space="0" w:color="auto"/>
              <w:right w:val="single" w:sz="4" w:space="0" w:color="auto"/>
            </w:tcBorders>
            <w:vAlign w:val="center"/>
            <w:hideMark/>
          </w:tcPr>
          <w:p w14:paraId="01238204" w14:textId="77777777" w:rsidR="004F3BD5" w:rsidRPr="007A391B" w:rsidRDefault="004F3BD5">
            <w:pPr>
              <w:spacing w:line="256" w:lineRule="auto"/>
              <w:jc w:val="center"/>
              <w:rPr>
                <w:sz w:val="22"/>
                <w:szCs w:val="22"/>
                <w:lang w:eastAsia="en-US"/>
              </w:rPr>
            </w:pPr>
            <w:r w:rsidRPr="007A391B">
              <w:rPr>
                <w:sz w:val="22"/>
                <w:szCs w:val="22"/>
                <w:lang w:eastAsia="en-US"/>
              </w:rPr>
              <w:t>131,34</w:t>
            </w:r>
          </w:p>
        </w:tc>
        <w:tc>
          <w:tcPr>
            <w:tcW w:w="960" w:type="pct"/>
            <w:tcBorders>
              <w:top w:val="single" w:sz="4" w:space="0" w:color="auto"/>
              <w:left w:val="single" w:sz="4" w:space="0" w:color="auto"/>
              <w:bottom w:val="single" w:sz="4" w:space="0" w:color="auto"/>
              <w:right w:val="single" w:sz="4" w:space="0" w:color="auto"/>
            </w:tcBorders>
            <w:vAlign w:val="center"/>
            <w:hideMark/>
          </w:tcPr>
          <w:p w14:paraId="4A3F93F7" w14:textId="77777777" w:rsidR="004F3BD5" w:rsidRPr="007A391B" w:rsidRDefault="004F3BD5">
            <w:pPr>
              <w:spacing w:line="256" w:lineRule="auto"/>
              <w:jc w:val="center"/>
              <w:rPr>
                <w:sz w:val="22"/>
                <w:szCs w:val="22"/>
                <w:lang w:eastAsia="en-US"/>
              </w:rPr>
            </w:pPr>
            <w:r w:rsidRPr="007A391B">
              <w:rPr>
                <w:sz w:val="22"/>
                <w:szCs w:val="22"/>
                <w:lang w:eastAsia="en-US"/>
              </w:rPr>
              <w:t>1,41</w:t>
            </w:r>
          </w:p>
        </w:tc>
      </w:tr>
      <w:tr w:rsidR="007A391B" w:rsidRPr="007A391B" w14:paraId="6989E7D1"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4DC1382E" w14:textId="77777777" w:rsidR="004F3BD5" w:rsidRPr="007A391B" w:rsidRDefault="004F3BD5">
            <w:pPr>
              <w:spacing w:line="256" w:lineRule="auto"/>
              <w:jc w:val="center"/>
              <w:rPr>
                <w:sz w:val="22"/>
                <w:szCs w:val="22"/>
                <w:lang w:eastAsia="en-US"/>
              </w:rPr>
            </w:pPr>
            <w:r w:rsidRPr="007A391B">
              <w:rPr>
                <w:sz w:val="22"/>
                <w:szCs w:val="22"/>
                <w:lang w:eastAsia="en-US"/>
              </w:rPr>
              <w:t>8</w:t>
            </w:r>
          </w:p>
        </w:tc>
        <w:tc>
          <w:tcPr>
            <w:tcW w:w="2789" w:type="pct"/>
            <w:tcBorders>
              <w:top w:val="single" w:sz="4" w:space="0" w:color="auto"/>
              <w:left w:val="single" w:sz="4" w:space="0" w:color="auto"/>
              <w:bottom w:val="single" w:sz="4" w:space="0" w:color="auto"/>
              <w:right w:val="single" w:sz="4" w:space="0" w:color="auto"/>
            </w:tcBorders>
            <w:vAlign w:val="center"/>
            <w:hideMark/>
          </w:tcPr>
          <w:p w14:paraId="08951DBF" w14:textId="77777777" w:rsidR="004F3BD5" w:rsidRPr="007A391B" w:rsidRDefault="004F3BD5">
            <w:pPr>
              <w:spacing w:line="256" w:lineRule="auto"/>
              <w:rPr>
                <w:sz w:val="22"/>
                <w:szCs w:val="22"/>
                <w:lang w:eastAsia="en-US"/>
              </w:rPr>
            </w:pPr>
            <w:r w:rsidRPr="007A391B">
              <w:rPr>
                <w:sz w:val="22"/>
                <w:szCs w:val="22"/>
                <w:lang w:eastAsia="en-US"/>
              </w:rPr>
              <w:t>Расходы на аренду имущества, используемого для осуществления регулируемого вида деятельности</w:t>
            </w:r>
          </w:p>
        </w:tc>
        <w:tc>
          <w:tcPr>
            <w:tcW w:w="804" w:type="pct"/>
            <w:tcBorders>
              <w:top w:val="single" w:sz="4" w:space="0" w:color="auto"/>
              <w:left w:val="single" w:sz="4" w:space="0" w:color="auto"/>
              <w:bottom w:val="single" w:sz="4" w:space="0" w:color="auto"/>
              <w:right w:val="single" w:sz="4" w:space="0" w:color="auto"/>
            </w:tcBorders>
            <w:vAlign w:val="center"/>
            <w:hideMark/>
          </w:tcPr>
          <w:p w14:paraId="5BA2E47A" w14:textId="77777777" w:rsidR="004F3BD5" w:rsidRPr="007A391B" w:rsidRDefault="004F3BD5">
            <w:pPr>
              <w:spacing w:line="256" w:lineRule="auto"/>
              <w:jc w:val="center"/>
              <w:rPr>
                <w:sz w:val="22"/>
                <w:szCs w:val="22"/>
                <w:lang w:eastAsia="en-US"/>
              </w:rPr>
            </w:pPr>
            <w:r w:rsidRPr="007A391B">
              <w:rPr>
                <w:sz w:val="22"/>
                <w:szCs w:val="22"/>
                <w:lang w:eastAsia="en-US"/>
              </w:rPr>
              <w:t>163,02</w:t>
            </w:r>
          </w:p>
        </w:tc>
        <w:tc>
          <w:tcPr>
            <w:tcW w:w="960" w:type="pct"/>
            <w:tcBorders>
              <w:top w:val="single" w:sz="4" w:space="0" w:color="auto"/>
              <w:left w:val="single" w:sz="4" w:space="0" w:color="auto"/>
              <w:bottom w:val="single" w:sz="4" w:space="0" w:color="auto"/>
              <w:right w:val="single" w:sz="4" w:space="0" w:color="auto"/>
            </w:tcBorders>
            <w:vAlign w:val="center"/>
            <w:hideMark/>
          </w:tcPr>
          <w:p w14:paraId="13241016" w14:textId="77777777" w:rsidR="004F3BD5" w:rsidRPr="007A391B" w:rsidRDefault="004F3BD5">
            <w:pPr>
              <w:spacing w:line="256" w:lineRule="auto"/>
              <w:jc w:val="center"/>
              <w:rPr>
                <w:sz w:val="22"/>
                <w:szCs w:val="22"/>
                <w:lang w:eastAsia="en-US"/>
              </w:rPr>
            </w:pPr>
            <w:r w:rsidRPr="007A391B">
              <w:rPr>
                <w:sz w:val="22"/>
                <w:szCs w:val="22"/>
                <w:lang w:eastAsia="en-US"/>
              </w:rPr>
              <w:t>1,75</w:t>
            </w:r>
          </w:p>
        </w:tc>
      </w:tr>
      <w:tr w:rsidR="007A391B" w:rsidRPr="007A391B" w14:paraId="2BB017B1"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6A8F363B" w14:textId="77777777" w:rsidR="004F3BD5" w:rsidRPr="007A391B" w:rsidRDefault="004F3BD5">
            <w:pPr>
              <w:spacing w:line="256" w:lineRule="auto"/>
              <w:jc w:val="center"/>
              <w:rPr>
                <w:sz w:val="22"/>
                <w:szCs w:val="22"/>
                <w:lang w:eastAsia="en-US"/>
              </w:rPr>
            </w:pPr>
            <w:r w:rsidRPr="007A391B">
              <w:rPr>
                <w:sz w:val="22"/>
                <w:szCs w:val="22"/>
                <w:lang w:eastAsia="en-US"/>
              </w:rPr>
              <w:t>9</w:t>
            </w:r>
          </w:p>
        </w:tc>
        <w:tc>
          <w:tcPr>
            <w:tcW w:w="2789" w:type="pct"/>
            <w:tcBorders>
              <w:top w:val="single" w:sz="4" w:space="0" w:color="auto"/>
              <w:left w:val="single" w:sz="4" w:space="0" w:color="auto"/>
              <w:bottom w:val="single" w:sz="4" w:space="0" w:color="auto"/>
              <w:right w:val="single" w:sz="4" w:space="0" w:color="auto"/>
            </w:tcBorders>
            <w:vAlign w:val="center"/>
            <w:hideMark/>
          </w:tcPr>
          <w:p w14:paraId="13207890" w14:textId="77777777" w:rsidR="004F3BD5" w:rsidRPr="007A391B" w:rsidRDefault="004F3BD5">
            <w:pPr>
              <w:spacing w:line="256" w:lineRule="auto"/>
              <w:rPr>
                <w:sz w:val="22"/>
                <w:szCs w:val="22"/>
                <w:lang w:eastAsia="en-US"/>
              </w:rPr>
            </w:pPr>
            <w:r w:rsidRPr="007A391B">
              <w:rPr>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804" w:type="pct"/>
            <w:tcBorders>
              <w:top w:val="single" w:sz="4" w:space="0" w:color="auto"/>
              <w:left w:val="single" w:sz="4" w:space="0" w:color="auto"/>
              <w:bottom w:val="single" w:sz="4" w:space="0" w:color="auto"/>
              <w:right w:val="single" w:sz="4" w:space="0" w:color="auto"/>
            </w:tcBorders>
            <w:vAlign w:val="center"/>
            <w:hideMark/>
          </w:tcPr>
          <w:p w14:paraId="5FBDDAD7" w14:textId="77777777" w:rsidR="004F3BD5" w:rsidRPr="007A391B" w:rsidRDefault="004F3BD5">
            <w:pPr>
              <w:spacing w:line="256" w:lineRule="auto"/>
              <w:jc w:val="center"/>
              <w:rPr>
                <w:sz w:val="22"/>
                <w:szCs w:val="22"/>
                <w:lang w:eastAsia="en-US"/>
              </w:rPr>
            </w:pPr>
            <w:r w:rsidRPr="007A391B">
              <w:rPr>
                <w:sz w:val="22"/>
                <w:szCs w:val="22"/>
                <w:lang w:eastAsia="en-US"/>
              </w:rPr>
              <w:t>576,61</w:t>
            </w:r>
          </w:p>
        </w:tc>
        <w:tc>
          <w:tcPr>
            <w:tcW w:w="960" w:type="pct"/>
            <w:tcBorders>
              <w:top w:val="single" w:sz="4" w:space="0" w:color="auto"/>
              <w:left w:val="single" w:sz="4" w:space="0" w:color="auto"/>
              <w:bottom w:val="single" w:sz="4" w:space="0" w:color="auto"/>
              <w:right w:val="single" w:sz="4" w:space="0" w:color="auto"/>
            </w:tcBorders>
            <w:vAlign w:val="center"/>
            <w:hideMark/>
          </w:tcPr>
          <w:p w14:paraId="11816298" w14:textId="77777777" w:rsidR="004F3BD5" w:rsidRPr="007A391B" w:rsidRDefault="004F3BD5">
            <w:pPr>
              <w:spacing w:line="256" w:lineRule="auto"/>
              <w:jc w:val="center"/>
              <w:rPr>
                <w:sz w:val="22"/>
                <w:szCs w:val="22"/>
                <w:lang w:eastAsia="en-US"/>
              </w:rPr>
            </w:pPr>
            <w:r w:rsidRPr="007A391B">
              <w:rPr>
                <w:sz w:val="22"/>
                <w:szCs w:val="22"/>
                <w:lang w:eastAsia="en-US"/>
              </w:rPr>
              <w:t>6,17</w:t>
            </w:r>
          </w:p>
        </w:tc>
      </w:tr>
      <w:tr w:rsidR="004F3BD5" w:rsidRPr="007A391B" w14:paraId="31884A0D"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1D89BD2A" w14:textId="77777777" w:rsidR="004F3BD5" w:rsidRPr="007A391B" w:rsidRDefault="004F3BD5">
            <w:pPr>
              <w:spacing w:line="256" w:lineRule="auto"/>
              <w:jc w:val="center"/>
              <w:rPr>
                <w:b/>
                <w:bCs/>
                <w:sz w:val="22"/>
                <w:szCs w:val="22"/>
                <w:lang w:eastAsia="en-US"/>
              </w:rPr>
            </w:pPr>
            <w:r w:rsidRPr="007A391B">
              <w:rPr>
                <w:b/>
                <w:bCs/>
                <w:sz w:val="22"/>
                <w:szCs w:val="22"/>
                <w:lang w:eastAsia="en-US"/>
              </w:rPr>
              <w:t> </w:t>
            </w:r>
          </w:p>
        </w:tc>
        <w:tc>
          <w:tcPr>
            <w:tcW w:w="2789" w:type="pct"/>
            <w:tcBorders>
              <w:top w:val="single" w:sz="4" w:space="0" w:color="auto"/>
              <w:left w:val="single" w:sz="4" w:space="0" w:color="auto"/>
              <w:bottom w:val="single" w:sz="4" w:space="0" w:color="auto"/>
              <w:right w:val="single" w:sz="4" w:space="0" w:color="auto"/>
            </w:tcBorders>
            <w:vAlign w:val="center"/>
            <w:hideMark/>
          </w:tcPr>
          <w:p w14:paraId="482AC242"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804" w:type="pct"/>
            <w:tcBorders>
              <w:top w:val="single" w:sz="4" w:space="0" w:color="auto"/>
              <w:left w:val="single" w:sz="4" w:space="0" w:color="auto"/>
              <w:bottom w:val="single" w:sz="4" w:space="0" w:color="auto"/>
              <w:right w:val="single" w:sz="4" w:space="0" w:color="auto"/>
            </w:tcBorders>
            <w:vAlign w:val="center"/>
            <w:hideMark/>
          </w:tcPr>
          <w:p w14:paraId="2B6B3B30" w14:textId="77777777" w:rsidR="004F3BD5" w:rsidRPr="007A391B" w:rsidRDefault="004F3BD5">
            <w:pPr>
              <w:spacing w:line="256" w:lineRule="auto"/>
              <w:jc w:val="center"/>
              <w:rPr>
                <w:b/>
                <w:bCs/>
                <w:sz w:val="22"/>
                <w:szCs w:val="22"/>
                <w:lang w:eastAsia="en-US"/>
              </w:rPr>
            </w:pPr>
            <w:r w:rsidRPr="007A391B">
              <w:rPr>
                <w:b/>
                <w:bCs/>
                <w:sz w:val="22"/>
                <w:szCs w:val="22"/>
                <w:lang w:eastAsia="en-US"/>
              </w:rPr>
              <w:t>9 340,79</w:t>
            </w:r>
          </w:p>
        </w:tc>
        <w:tc>
          <w:tcPr>
            <w:tcW w:w="960" w:type="pct"/>
            <w:tcBorders>
              <w:top w:val="single" w:sz="4" w:space="0" w:color="auto"/>
              <w:left w:val="single" w:sz="4" w:space="0" w:color="auto"/>
              <w:bottom w:val="single" w:sz="4" w:space="0" w:color="auto"/>
              <w:right w:val="single" w:sz="4" w:space="0" w:color="auto"/>
            </w:tcBorders>
            <w:vAlign w:val="center"/>
            <w:hideMark/>
          </w:tcPr>
          <w:p w14:paraId="4BCA78C7" w14:textId="77777777" w:rsidR="004F3BD5" w:rsidRPr="007A391B" w:rsidRDefault="004F3BD5">
            <w:pPr>
              <w:spacing w:line="256" w:lineRule="auto"/>
              <w:jc w:val="center"/>
              <w:rPr>
                <w:b/>
                <w:bCs/>
                <w:sz w:val="22"/>
                <w:szCs w:val="22"/>
                <w:lang w:eastAsia="en-US"/>
              </w:rPr>
            </w:pPr>
            <w:r w:rsidRPr="007A391B">
              <w:rPr>
                <w:b/>
                <w:bCs/>
                <w:sz w:val="22"/>
                <w:szCs w:val="22"/>
                <w:lang w:eastAsia="en-US"/>
              </w:rPr>
              <w:t>100,00</w:t>
            </w:r>
          </w:p>
        </w:tc>
      </w:tr>
    </w:tbl>
    <w:p w14:paraId="548DB3CE" w14:textId="77777777" w:rsidR="004F3BD5" w:rsidRPr="007A391B" w:rsidRDefault="004F3BD5" w:rsidP="004F3BD5">
      <w:pPr>
        <w:tabs>
          <w:tab w:val="left" w:pos="1134"/>
        </w:tabs>
        <w:autoSpaceDE w:val="0"/>
        <w:autoSpaceDN w:val="0"/>
        <w:adjustRightInd w:val="0"/>
        <w:ind w:firstLine="709"/>
        <w:jc w:val="both"/>
        <w:rPr>
          <w:sz w:val="28"/>
          <w:szCs w:val="28"/>
        </w:rPr>
      </w:pPr>
    </w:p>
    <w:p w14:paraId="5B37D2EE" w14:textId="672C5E9E" w:rsidR="004F3BD5" w:rsidRPr="007A391B" w:rsidRDefault="004F3BD5" w:rsidP="004F3BD5">
      <w:pPr>
        <w:pStyle w:val="a7"/>
        <w:keepNext/>
        <w:jc w:val="both"/>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27</w:t>
      </w:r>
      <w:r w:rsidRPr="007A391B">
        <w:rPr>
          <w:b/>
          <w:sz w:val="24"/>
          <w:szCs w:val="24"/>
        </w:rPr>
        <w:fldChar w:fldCharType="end"/>
      </w:r>
      <w:r w:rsidRPr="007A391B">
        <w:rPr>
          <w:b/>
          <w:sz w:val="24"/>
          <w:szCs w:val="24"/>
        </w:rPr>
        <w:t xml:space="preserve"> - Структура себестоимости тепловой энергии, произведенной ОАО «Горремстрой» в 2017 г.</w:t>
      </w:r>
    </w:p>
    <w:tbl>
      <w:tblPr>
        <w:tblW w:w="5000" w:type="pct"/>
        <w:tblLook w:val="04A0" w:firstRow="1" w:lastRow="0" w:firstColumn="1" w:lastColumn="0" w:noHBand="0" w:noVBand="1"/>
      </w:tblPr>
      <w:tblGrid>
        <w:gridCol w:w="1301"/>
        <w:gridCol w:w="8123"/>
        <w:gridCol w:w="2333"/>
        <w:gridCol w:w="2805"/>
      </w:tblGrid>
      <w:tr w:rsidR="007A391B" w:rsidRPr="007A391B" w14:paraId="23FA9F1F" w14:textId="77777777" w:rsidTr="004F3BD5">
        <w:tc>
          <w:tcPr>
            <w:tcW w:w="447" w:type="pct"/>
            <w:tcBorders>
              <w:top w:val="single" w:sz="4" w:space="0" w:color="auto"/>
              <w:left w:val="single" w:sz="4" w:space="0" w:color="auto"/>
              <w:bottom w:val="single" w:sz="4" w:space="0" w:color="auto"/>
              <w:right w:val="single" w:sz="4" w:space="0" w:color="auto"/>
            </w:tcBorders>
            <w:noWrap/>
            <w:vAlign w:val="center"/>
            <w:hideMark/>
          </w:tcPr>
          <w:p w14:paraId="07A3E049" w14:textId="77777777" w:rsidR="004F3BD5" w:rsidRPr="007A391B" w:rsidRDefault="004F3BD5">
            <w:pPr>
              <w:spacing w:line="256" w:lineRule="auto"/>
              <w:jc w:val="center"/>
              <w:rPr>
                <w:b/>
                <w:bCs/>
                <w:sz w:val="22"/>
                <w:szCs w:val="22"/>
                <w:lang w:eastAsia="en-US"/>
              </w:rPr>
            </w:pPr>
            <w:r w:rsidRPr="007A391B">
              <w:rPr>
                <w:b/>
                <w:bCs/>
                <w:sz w:val="22"/>
                <w:szCs w:val="22"/>
                <w:lang w:eastAsia="en-US"/>
              </w:rPr>
              <w:t>№ п/п</w:t>
            </w:r>
          </w:p>
        </w:tc>
        <w:tc>
          <w:tcPr>
            <w:tcW w:w="2789" w:type="pct"/>
            <w:tcBorders>
              <w:top w:val="single" w:sz="4" w:space="0" w:color="auto"/>
              <w:left w:val="nil"/>
              <w:bottom w:val="single" w:sz="4" w:space="0" w:color="auto"/>
              <w:right w:val="single" w:sz="4" w:space="0" w:color="auto"/>
            </w:tcBorders>
            <w:vAlign w:val="center"/>
            <w:hideMark/>
          </w:tcPr>
          <w:p w14:paraId="34E0129B"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801" w:type="pct"/>
            <w:tcBorders>
              <w:top w:val="single" w:sz="4" w:space="0" w:color="auto"/>
              <w:left w:val="nil"/>
              <w:bottom w:val="single" w:sz="4" w:space="0" w:color="auto"/>
              <w:right w:val="single" w:sz="4" w:space="0" w:color="auto"/>
            </w:tcBorders>
            <w:shd w:val="clear" w:color="auto" w:fill="FFFFFF"/>
            <w:vAlign w:val="center"/>
            <w:hideMark/>
          </w:tcPr>
          <w:p w14:paraId="1336A618"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963" w:type="pct"/>
            <w:tcBorders>
              <w:top w:val="single" w:sz="4" w:space="0" w:color="auto"/>
              <w:left w:val="nil"/>
              <w:bottom w:val="single" w:sz="4" w:space="0" w:color="auto"/>
              <w:right w:val="single" w:sz="4" w:space="0" w:color="auto"/>
            </w:tcBorders>
            <w:vAlign w:val="center"/>
            <w:hideMark/>
          </w:tcPr>
          <w:p w14:paraId="328E9BC5"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05B67A60"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60B737D5"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2789" w:type="pct"/>
            <w:tcBorders>
              <w:top w:val="nil"/>
              <w:left w:val="nil"/>
              <w:bottom w:val="single" w:sz="4" w:space="0" w:color="auto"/>
              <w:right w:val="single" w:sz="4" w:space="0" w:color="auto"/>
            </w:tcBorders>
            <w:shd w:val="clear" w:color="auto" w:fill="FFFFFF"/>
            <w:vAlign w:val="center"/>
            <w:hideMark/>
          </w:tcPr>
          <w:p w14:paraId="6FE5E2D5" w14:textId="77777777" w:rsidR="004F3BD5" w:rsidRPr="007A391B" w:rsidRDefault="004F3BD5">
            <w:pPr>
              <w:spacing w:line="256" w:lineRule="auto"/>
              <w:rPr>
                <w:sz w:val="22"/>
                <w:szCs w:val="22"/>
                <w:lang w:eastAsia="en-US"/>
              </w:rPr>
            </w:pPr>
            <w:r w:rsidRPr="007A391B">
              <w:rPr>
                <w:bCs/>
                <w:sz w:val="22"/>
                <w:szCs w:val="22"/>
                <w:lang w:eastAsia="en-US"/>
              </w:rPr>
              <w:t>Расходы на покупаемую электрическую энергию (мощность), используемую в технологическом процессе</w:t>
            </w:r>
          </w:p>
        </w:tc>
        <w:tc>
          <w:tcPr>
            <w:tcW w:w="801" w:type="pct"/>
            <w:tcBorders>
              <w:top w:val="nil"/>
              <w:left w:val="nil"/>
              <w:bottom w:val="single" w:sz="4" w:space="0" w:color="auto"/>
              <w:right w:val="single" w:sz="4" w:space="0" w:color="auto"/>
            </w:tcBorders>
            <w:shd w:val="clear" w:color="auto" w:fill="FFFFFF"/>
            <w:vAlign w:val="center"/>
            <w:hideMark/>
          </w:tcPr>
          <w:p w14:paraId="613BFA44" w14:textId="77777777" w:rsidR="004F3BD5" w:rsidRPr="007A391B" w:rsidRDefault="004F3BD5">
            <w:pPr>
              <w:spacing w:line="256" w:lineRule="auto"/>
              <w:jc w:val="center"/>
              <w:rPr>
                <w:sz w:val="22"/>
                <w:szCs w:val="22"/>
                <w:lang w:eastAsia="en-US"/>
              </w:rPr>
            </w:pPr>
            <w:r w:rsidRPr="007A391B">
              <w:rPr>
                <w:bCs/>
                <w:sz w:val="22"/>
                <w:szCs w:val="22"/>
                <w:lang w:eastAsia="en-US"/>
              </w:rPr>
              <w:t>715,23</w:t>
            </w:r>
          </w:p>
        </w:tc>
        <w:tc>
          <w:tcPr>
            <w:tcW w:w="963" w:type="pct"/>
            <w:tcBorders>
              <w:top w:val="nil"/>
              <w:left w:val="nil"/>
              <w:bottom w:val="single" w:sz="4" w:space="0" w:color="auto"/>
              <w:right w:val="single" w:sz="4" w:space="0" w:color="auto"/>
            </w:tcBorders>
            <w:noWrap/>
            <w:vAlign w:val="center"/>
            <w:hideMark/>
          </w:tcPr>
          <w:p w14:paraId="54FCEA54" w14:textId="77777777" w:rsidR="004F3BD5" w:rsidRPr="007A391B" w:rsidRDefault="004F3BD5">
            <w:pPr>
              <w:spacing w:line="256" w:lineRule="auto"/>
              <w:jc w:val="center"/>
              <w:rPr>
                <w:sz w:val="22"/>
                <w:szCs w:val="22"/>
                <w:lang w:eastAsia="en-US"/>
              </w:rPr>
            </w:pPr>
            <w:r w:rsidRPr="007A391B">
              <w:rPr>
                <w:sz w:val="22"/>
                <w:szCs w:val="22"/>
                <w:lang w:eastAsia="en-US"/>
              </w:rPr>
              <w:t>21,31</w:t>
            </w:r>
          </w:p>
        </w:tc>
      </w:tr>
      <w:tr w:rsidR="007A391B" w:rsidRPr="007A391B" w14:paraId="3AD69E3E"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448170E5"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2789" w:type="pct"/>
            <w:tcBorders>
              <w:top w:val="nil"/>
              <w:left w:val="nil"/>
              <w:bottom w:val="single" w:sz="4" w:space="0" w:color="auto"/>
              <w:right w:val="single" w:sz="4" w:space="0" w:color="auto"/>
            </w:tcBorders>
            <w:shd w:val="clear" w:color="auto" w:fill="FFFFFF"/>
            <w:vAlign w:val="center"/>
            <w:hideMark/>
          </w:tcPr>
          <w:p w14:paraId="34D4C7A0" w14:textId="77777777" w:rsidR="004F3BD5" w:rsidRPr="007A391B" w:rsidRDefault="004F3BD5">
            <w:pPr>
              <w:spacing w:line="256" w:lineRule="auto"/>
              <w:rPr>
                <w:sz w:val="22"/>
                <w:szCs w:val="22"/>
                <w:lang w:eastAsia="en-US"/>
              </w:rPr>
            </w:pPr>
            <w:r w:rsidRPr="007A391B">
              <w:rPr>
                <w:bCs/>
                <w:sz w:val="22"/>
                <w:szCs w:val="22"/>
                <w:lang w:eastAsia="en-US"/>
              </w:rPr>
              <w:t>Расходы на приобретение холодной воды, используемой в технологическом процессе</w:t>
            </w:r>
          </w:p>
        </w:tc>
        <w:tc>
          <w:tcPr>
            <w:tcW w:w="801" w:type="pct"/>
            <w:tcBorders>
              <w:top w:val="nil"/>
              <w:left w:val="nil"/>
              <w:bottom w:val="single" w:sz="4" w:space="0" w:color="auto"/>
              <w:right w:val="single" w:sz="4" w:space="0" w:color="auto"/>
            </w:tcBorders>
            <w:shd w:val="clear" w:color="auto" w:fill="FFFFFF"/>
            <w:vAlign w:val="center"/>
            <w:hideMark/>
          </w:tcPr>
          <w:p w14:paraId="61FB1512" w14:textId="77777777" w:rsidR="004F3BD5" w:rsidRPr="007A391B" w:rsidRDefault="004F3BD5">
            <w:pPr>
              <w:spacing w:line="256" w:lineRule="auto"/>
              <w:jc w:val="center"/>
              <w:rPr>
                <w:sz w:val="22"/>
                <w:szCs w:val="22"/>
                <w:lang w:eastAsia="en-US"/>
              </w:rPr>
            </w:pPr>
            <w:r w:rsidRPr="007A391B">
              <w:rPr>
                <w:bCs/>
                <w:sz w:val="22"/>
                <w:szCs w:val="22"/>
                <w:lang w:eastAsia="en-US"/>
              </w:rPr>
              <w:t>82,79</w:t>
            </w:r>
          </w:p>
        </w:tc>
        <w:tc>
          <w:tcPr>
            <w:tcW w:w="963" w:type="pct"/>
            <w:tcBorders>
              <w:top w:val="nil"/>
              <w:left w:val="nil"/>
              <w:bottom w:val="single" w:sz="4" w:space="0" w:color="auto"/>
              <w:right w:val="single" w:sz="4" w:space="0" w:color="auto"/>
            </w:tcBorders>
            <w:noWrap/>
            <w:vAlign w:val="center"/>
            <w:hideMark/>
          </w:tcPr>
          <w:p w14:paraId="78644C78" w14:textId="77777777" w:rsidR="004F3BD5" w:rsidRPr="007A391B" w:rsidRDefault="004F3BD5">
            <w:pPr>
              <w:spacing w:line="256" w:lineRule="auto"/>
              <w:jc w:val="center"/>
              <w:rPr>
                <w:sz w:val="22"/>
                <w:szCs w:val="22"/>
                <w:lang w:eastAsia="en-US"/>
              </w:rPr>
            </w:pPr>
            <w:r w:rsidRPr="007A391B">
              <w:rPr>
                <w:sz w:val="22"/>
                <w:szCs w:val="22"/>
                <w:lang w:eastAsia="en-US"/>
              </w:rPr>
              <w:t>2,47</w:t>
            </w:r>
          </w:p>
        </w:tc>
      </w:tr>
      <w:tr w:rsidR="007A391B" w:rsidRPr="007A391B" w14:paraId="3F239E30"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568173BC"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2789" w:type="pct"/>
            <w:tcBorders>
              <w:top w:val="nil"/>
              <w:left w:val="nil"/>
              <w:bottom w:val="single" w:sz="4" w:space="0" w:color="auto"/>
              <w:right w:val="single" w:sz="4" w:space="0" w:color="auto"/>
            </w:tcBorders>
            <w:shd w:val="clear" w:color="auto" w:fill="FFFFFF"/>
            <w:vAlign w:val="center"/>
            <w:hideMark/>
          </w:tcPr>
          <w:p w14:paraId="3F41CA84" w14:textId="77777777" w:rsidR="004F3BD5" w:rsidRPr="007A391B" w:rsidRDefault="004F3BD5">
            <w:pPr>
              <w:spacing w:line="256" w:lineRule="auto"/>
              <w:rPr>
                <w:sz w:val="22"/>
                <w:szCs w:val="22"/>
                <w:lang w:eastAsia="en-US"/>
              </w:rPr>
            </w:pPr>
            <w:r w:rsidRPr="007A391B">
              <w:rPr>
                <w:bCs/>
                <w:sz w:val="22"/>
                <w:szCs w:val="22"/>
                <w:lang w:eastAsia="en-US"/>
              </w:rPr>
              <w:t>Расходы на оплату труда основного производственного персонала</w:t>
            </w:r>
          </w:p>
        </w:tc>
        <w:tc>
          <w:tcPr>
            <w:tcW w:w="801" w:type="pct"/>
            <w:tcBorders>
              <w:top w:val="nil"/>
              <w:left w:val="nil"/>
              <w:bottom w:val="single" w:sz="4" w:space="0" w:color="auto"/>
              <w:right w:val="single" w:sz="4" w:space="0" w:color="auto"/>
            </w:tcBorders>
            <w:shd w:val="clear" w:color="auto" w:fill="FFFFFF"/>
            <w:vAlign w:val="center"/>
            <w:hideMark/>
          </w:tcPr>
          <w:p w14:paraId="5A02EDE9" w14:textId="77777777" w:rsidR="004F3BD5" w:rsidRPr="007A391B" w:rsidRDefault="004F3BD5">
            <w:pPr>
              <w:spacing w:line="256" w:lineRule="auto"/>
              <w:jc w:val="center"/>
              <w:rPr>
                <w:sz w:val="22"/>
                <w:szCs w:val="22"/>
                <w:lang w:eastAsia="en-US"/>
              </w:rPr>
            </w:pPr>
            <w:r w:rsidRPr="007A391B">
              <w:rPr>
                <w:bCs/>
                <w:sz w:val="22"/>
                <w:szCs w:val="22"/>
                <w:lang w:eastAsia="en-US"/>
              </w:rPr>
              <w:t>775,2</w:t>
            </w:r>
          </w:p>
        </w:tc>
        <w:tc>
          <w:tcPr>
            <w:tcW w:w="963" w:type="pct"/>
            <w:tcBorders>
              <w:top w:val="nil"/>
              <w:left w:val="nil"/>
              <w:bottom w:val="single" w:sz="4" w:space="0" w:color="auto"/>
              <w:right w:val="single" w:sz="4" w:space="0" w:color="auto"/>
            </w:tcBorders>
            <w:noWrap/>
            <w:vAlign w:val="center"/>
            <w:hideMark/>
          </w:tcPr>
          <w:p w14:paraId="3D6DFA2E" w14:textId="77777777" w:rsidR="004F3BD5" w:rsidRPr="007A391B" w:rsidRDefault="004F3BD5">
            <w:pPr>
              <w:spacing w:line="256" w:lineRule="auto"/>
              <w:jc w:val="center"/>
              <w:rPr>
                <w:sz w:val="22"/>
                <w:szCs w:val="22"/>
                <w:lang w:eastAsia="en-US"/>
              </w:rPr>
            </w:pPr>
            <w:r w:rsidRPr="007A391B">
              <w:rPr>
                <w:sz w:val="22"/>
                <w:szCs w:val="22"/>
                <w:lang w:eastAsia="en-US"/>
              </w:rPr>
              <w:t>23,10</w:t>
            </w:r>
          </w:p>
        </w:tc>
      </w:tr>
      <w:tr w:rsidR="007A391B" w:rsidRPr="007A391B" w14:paraId="74F9E496"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54786B5B"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2789" w:type="pct"/>
            <w:tcBorders>
              <w:top w:val="nil"/>
              <w:left w:val="nil"/>
              <w:bottom w:val="single" w:sz="4" w:space="0" w:color="auto"/>
              <w:right w:val="single" w:sz="4" w:space="0" w:color="auto"/>
            </w:tcBorders>
            <w:shd w:val="clear" w:color="auto" w:fill="FFFFFF"/>
            <w:vAlign w:val="center"/>
            <w:hideMark/>
          </w:tcPr>
          <w:p w14:paraId="2ABB6CAF" w14:textId="77777777" w:rsidR="004F3BD5" w:rsidRPr="007A391B" w:rsidRDefault="004F3BD5">
            <w:pPr>
              <w:spacing w:line="256" w:lineRule="auto"/>
              <w:rPr>
                <w:sz w:val="22"/>
                <w:szCs w:val="22"/>
                <w:lang w:eastAsia="en-US"/>
              </w:rPr>
            </w:pPr>
            <w:r w:rsidRPr="007A391B">
              <w:rPr>
                <w:bCs/>
                <w:sz w:val="22"/>
                <w:szCs w:val="22"/>
                <w:lang w:eastAsia="en-US"/>
              </w:rPr>
              <w:t>Отчисления на социальные нужды основного производственного персонала</w:t>
            </w:r>
          </w:p>
        </w:tc>
        <w:tc>
          <w:tcPr>
            <w:tcW w:w="801" w:type="pct"/>
            <w:tcBorders>
              <w:top w:val="nil"/>
              <w:left w:val="nil"/>
              <w:bottom w:val="single" w:sz="4" w:space="0" w:color="auto"/>
              <w:right w:val="single" w:sz="4" w:space="0" w:color="auto"/>
            </w:tcBorders>
            <w:shd w:val="clear" w:color="auto" w:fill="FFFFFF"/>
            <w:vAlign w:val="center"/>
            <w:hideMark/>
          </w:tcPr>
          <w:p w14:paraId="73453B41" w14:textId="77777777" w:rsidR="004F3BD5" w:rsidRPr="007A391B" w:rsidRDefault="004F3BD5">
            <w:pPr>
              <w:spacing w:line="256" w:lineRule="auto"/>
              <w:jc w:val="center"/>
              <w:rPr>
                <w:sz w:val="22"/>
                <w:szCs w:val="22"/>
                <w:lang w:eastAsia="en-US"/>
              </w:rPr>
            </w:pPr>
            <w:r w:rsidRPr="007A391B">
              <w:rPr>
                <w:bCs/>
                <w:sz w:val="22"/>
                <w:szCs w:val="22"/>
                <w:lang w:eastAsia="en-US"/>
              </w:rPr>
              <w:t>237</w:t>
            </w:r>
          </w:p>
        </w:tc>
        <w:tc>
          <w:tcPr>
            <w:tcW w:w="963" w:type="pct"/>
            <w:tcBorders>
              <w:top w:val="nil"/>
              <w:left w:val="nil"/>
              <w:bottom w:val="single" w:sz="4" w:space="0" w:color="auto"/>
              <w:right w:val="single" w:sz="4" w:space="0" w:color="auto"/>
            </w:tcBorders>
            <w:noWrap/>
            <w:vAlign w:val="center"/>
            <w:hideMark/>
          </w:tcPr>
          <w:p w14:paraId="41FF29F8" w14:textId="77777777" w:rsidR="004F3BD5" w:rsidRPr="007A391B" w:rsidRDefault="004F3BD5">
            <w:pPr>
              <w:spacing w:line="256" w:lineRule="auto"/>
              <w:jc w:val="center"/>
              <w:rPr>
                <w:sz w:val="22"/>
                <w:szCs w:val="22"/>
                <w:lang w:eastAsia="en-US"/>
              </w:rPr>
            </w:pPr>
            <w:r w:rsidRPr="007A391B">
              <w:rPr>
                <w:sz w:val="22"/>
                <w:szCs w:val="22"/>
                <w:lang w:eastAsia="en-US"/>
              </w:rPr>
              <w:t>7,06</w:t>
            </w:r>
          </w:p>
        </w:tc>
      </w:tr>
      <w:tr w:rsidR="007A391B" w:rsidRPr="007A391B" w14:paraId="4A0EF5B1"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31C33200"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2789" w:type="pct"/>
            <w:tcBorders>
              <w:top w:val="nil"/>
              <w:left w:val="nil"/>
              <w:bottom w:val="single" w:sz="4" w:space="0" w:color="auto"/>
              <w:right w:val="single" w:sz="4" w:space="0" w:color="auto"/>
            </w:tcBorders>
            <w:shd w:val="clear" w:color="auto" w:fill="FFFFFF"/>
            <w:vAlign w:val="center"/>
            <w:hideMark/>
          </w:tcPr>
          <w:p w14:paraId="2861E5DF" w14:textId="77777777" w:rsidR="004F3BD5" w:rsidRPr="007A391B" w:rsidRDefault="004F3BD5">
            <w:pPr>
              <w:spacing w:line="256" w:lineRule="auto"/>
              <w:rPr>
                <w:sz w:val="22"/>
                <w:szCs w:val="22"/>
                <w:lang w:eastAsia="en-US"/>
              </w:rPr>
            </w:pPr>
            <w:r w:rsidRPr="007A391B">
              <w:rPr>
                <w:bCs/>
                <w:sz w:val="22"/>
                <w:szCs w:val="22"/>
                <w:lang w:eastAsia="en-US"/>
              </w:rPr>
              <w:t>Расходы на оплату труда административно-управленческого персонала</w:t>
            </w:r>
          </w:p>
        </w:tc>
        <w:tc>
          <w:tcPr>
            <w:tcW w:w="801" w:type="pct"/>
            <w:tcBorders>
              <w:top w:val="nil"/>
              <w:left w:val="nil"/>
              <w:bottom w:val="single" w:sz="4" w:space="0" w:color="auto"/>
              <w:right w:val="single" w:sz="4" w:space="0" w:color="auto"/>
            </w:tcBorders>
            <w:shd w:val="clear" w:color="auto" w:fill="FFFFFF"/>
            <w:vAlign w:val="center"/>
            <w:hideMark/>
          </w:tcPr>
          <w:p w14:paraId="4EBC5482" w14:textId="77777777" w:rsidR="004F3BD5" w:rsidRPr="007A391B" w:rsidRDefault="004F3BD5">
            <w:pPr>
              <w:spacing w:line="256" w:lineRule="auto"/>
              <w:jc w:val="center"/>
              <w:rPr>
                <w:sz w:val="22"/>
                <w:szCs w:val="22"/>
                <w:lang w:eastAsia="en-US"/>
              </w:rPr>
            </w:pPr>
            <w:r w:rsidRPr="007A391B">
              <w:rPr>
                <w:bCs/>
                <w:sz w:val="22"/>
                <w:szCs w:val="22"/>
                <w:lang w:eastAsia="en-US"/>
              </w:rPr>
              <w:t>758,4</w:t>
            </w:r>
          </w:p>
        </w:tc>
        <w:tc>
          <w:tcPr>
            <w:tcW w:w="963" w:type="pct"/>
            <w:tcBorders>
              <w:top w:val="nil"/>
              <w:left w:val="nil"/>
              <w:bottom w:val="single" w:sz="4" w:space="0" w:color="auto"/>
              <w:right w:val="single" w:sz="4" w:space="0" w:color="auto"/>
            </w:tcBorders>
            <w:noWrap/>
            <w:vAlign w:val="center"/>
            <w:hideMark/>
          </w:tcPr>
          <w:p w14:paraId="2A02D76B" w14:textId="77777777" w:rsidR="004F3BD5" w:rsidRPr="007A391B" w:rsidRDefault="004F3BD5">
            <w:pPr>
              <w:spacing w:line="256" w:lineRule="auto"/>
              <w:jc w:val="center"/>
              <w:rPr>
                <w:sz w:val="22"/>
                <w:szCs w:val="22"/>
                <w:lang w:eastAsia="en-US"/>
              </w:rPr>
            </w:pPr>
            <w:r w:rsidRPr="007A391B">
              <w:rPr>
                <w:sz w:val="22"/>
                <w:szCs w:val="22"/>
                <w:lang w:eastAsia="en-US"/>
              </w:rPr>
              <w:t>22,60</w:t>
            </w:r>
          </w:p>
        </w:tc>
      </w:tr>
      <w:tr w:rsidR="007A391B" w:rsidRPr="007A391B" w14:paraId="54848782"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3AF46EA1"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2789" w:type="pct"/>
            <w:tcBorders>
              <w:top w:val="nil"/>
              <w:left w:val="nil"/>
              <w:bottom w:val="single" w:sz="4" w:space="0" w:color="auto"/>
              <w:right w:val="single" w:sz="4" w:space="0" w:color="auto"/>
            </w:tcBorders>
            <w:shd w:val="clear" w:color="auto" w:fill="FFFFFF"/>
            <w:vAlign w:val="center"/>
            <w:hideMark/>
          </w:tcPr>
          <w:p w14:paraId="4E44DC79" w14:textId="77777777" w:rsidR="004F3BD5" w:rsidRPr="007A391B" w:rsidRDefault="004F3BD5">
            <w:pPr>
              <w:spacing w:line="256" w:lineRule="auto"/>
              <w:rPr>
                <w:sz w:val="22"/>
                <w:szCs w:val="22"/>
                <w:lang w:eastAsia="en-US"/>
              </w:rPr>
            </w:pPr>
            <w:r w:rsidRPr="007A391B">
              <w:rPr>
                <w:bCs/>
                <w:sz w:val="22"/>
                <w:szCs w:val="22"/>
                <w:lang w:eastAsia="en-US"/>
              </w:rPr>
              <w:t>Отчисления на социальные нужды административно-управленческого персонала</w:t>
            </w:r>
          </w:p>
        </w:tc>
        <w:tc>
          <w:tcPr>
            <w:tcW w:w="801" w:type="pct"/>
            <w:tcBorders>
              <w:top w:val="nil"/>
              <w:left w:val="nil"/>
              <w:bottom w:val="single" w:sz="4" w:space="0" w:color="auto"/>
              <w:right w:val="single" w:sz="4" w:space="0" w:color="auto"/>
            </w:tcBorders>
            <w:shd w:val="clear" w:color="auto" w:fill="FFFFFF"/>
            <w:vAlign w:val="center"/>
            <w:hideMark/>
          </w:tcPr>
          <w:p w14:paraId="42CADA75" w14:textId="77777777" w:rsidR="004F3BD5" w:rsidRPr="007A391B" w:rsidRDefault="004F3BD5">
            <w:pPr>
              <w:spacing w:line="256" w:lineRule="auto"/>
              <w:jc w:val="center"/>
              <w:rPr>
                <w:sz w:val="22"/>
                <w:szCs w:val="22"/>
                <w:lang w:eastAsia="en-US"/>
              </w:rPr>
            </w:pPr>
            <w:r w:rsidRPr="007A391B">
              <w:rPr>
                <w:bCs/>
                <w:sz w:val="22"/>
                <w:szCs w:val="22"/>
                <w:lang w:eastAsia="en-US"/>
              </w:rPr>
              <w:t>121</w:t>
            </w:r>
          </w:p>
        </w:tc>
        <w:tc>
          <w:tcPr>
            <w:tcW w:w="963" w:type="pct"/>
            <w:tcBorders>
              <w:top w:val="nil"/>
              <w:left w:val="nil"/>
              <w:bottom w:val="single" w:sz="4" w:space="0" w:color="auto"/>
              <w:right w:val="single" w:sz="4" w:space="0" w:color="auto"/>
            </w:tcBorders>
            <w:noWrap/>
            <w:vAlign w:val="center"/>
            <w:hideMark/>
          </w:tcPr>
          <w:p w14:paraId="7B2BA5CC" w14:textId="77777777" w:rsidR="004F3BD5" w:rsidRPr="007A391B" w:rsidRDefault="004F3BD5">
            <w:pPr>
              <w:spacing w:line="256" w:lineRule="auto"/>
              <w:jc w:val="center"/>
              <w:rPr>
                <w:sz w:val="22"/>
                <w:szCs w:val="22"/>
                <w:lang w:eastAsia="en-US"/>
              </w:rPr>
            </w:pPr>
            <w:r w:rsidRPr="007A391B">
              <w:rPr>
                <w:sz w:val="22"/>
                <w:szCs w:val="22"/>
                <w:lang w:eastAsia="en-US"/>
              </w:rPr>
              <w:t>3,61</w:t>
            </w:r>
          </w:p>
        </w:tc>
      </w:tr>
      <w:tr w:rsidR="007A391B" w:rsidRPr="007A391B" w14:paraId="366493FB"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7B4F5E90"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2789" w:type="pct"/>
            <w:tcBorders>
              <w:top w:val="nil"/>
              <w:left w:val="nil"/>
              <w:bottom w:val="single" w:sz="4" w:space="0" w:color="auto"/>
              <w:right w:val="single" w:sz="4" w:space="0" w:color="auto"/>
            </w:tcBorders>
            <w:shd w:val="clear" w:color="auto" w:fill="FFFFFF"/>
            <w:vAlign w:val="center"/>
            <w:hideMark/>
          </w:tcPr>
          <w:p w14:paraId="2EEBC06F" w14:textId="77777777" w:rsidR="004F3BD5" w:rsidRPr="007A391B" w:rsidRDefault="004F3BD5">
            <w:pPr>
              <w:spacing w:line="256" w:lineRule="auto"/>
              <w:rPr>
                <w:sz w:val="22"/>
                <w:szCs w:val="22"/>
                <w:lang w:eastAsia="en-US"/>
              </w:rPr>
            </w:pPr>
            <w:r w:rsidRPr="007A391B">
              <w:rPr>
                <w:bCs/>
                <w:sz w:val="22"/>
                <w:szCs w:val="22"/>
                <w:lang w:eastAsia="en-US"/>
              </w:rPr>
              <w:t>Расходы на амортизацию основных производственных средств</w:t>
            </w:r>
          </w:p>
        </w:tc>
        <w:tc>
          <w:tcPr>
            <w:tcW w:w="801" w:type="pct"/>
            <w:tcBorders>
              <w:top w:val="nil"/>
              <w:left w:val="nil"/>
              <w:bottom w:val="single" w:sz="4" w:space="0" w:color="auto"/>
              <w:right w:val="single" w:sz="4" w:space="0" w:color="auto"/>
            </w:tcBorders>
            <w:shd w:val="clear" w:color="auto" w:fill="FFFFFF"/>
            <w:vAlign w:val="center"/>
            <w:hideMark/>
          </w:tcPr>
          <w:p w14:paraId="2542418F" w14:textId="77777777" w:rsidR="004F3BD5" w:rsidRPr="007A391B" w:rsidRDefault="004F3BD5">
            <w:pPr>
              <w:spacing w:line="256" w:lineRule="auto"/>
              <w:jc w:val="center"/>
              <w:rPr>
                <w:sz w:val="22"/>
                <w:szCs w:val="22"/>
                <w:lang w:eastAsia="en-US"/>
              </w:rPr>
            </w:pPr>
            <w:r w:rsidRPr="007A391B">
              <w:rPr>
                <w:bCs/>
                <w:sz w:val="22"/>
                <w:szCs w:val="22"/>
                <w:lang w:eastAsia="en-US"/>
              </w:rPr>
              <w:t>666</w:t>
            </w:r>
          </w:p>
        </w:tc>
        <w:tc>
          <w:tcPr>
            <w:tcW w:w="963" w:type="pct"/>
            <w:tcBorders>
              <w:top w:val="nil"/>
              <w:left w:val="nil"/>
              <w:bottom w:val="single" w:sz="4" w:space="0" w:color="auto"/>
              <w:right w:val="single" w:sz="4" w:space="0" w:color="auto"/>
            </w:tcBorders>
            <w:noWrap/>
            <w:vAlign w:val="center"/>
            <w:hideMark/>
          </w:tcPr>
          <w:p w14:paraId="79D9DF9D" w14:textId="77777777" w:rsidR="004F3BD5" w:rsidRPr="007A391B" w:rsidRDefault="004F3BD5">
            <w:pPr>
              <w:spacing w:line="256" w:lineRule="auto"/>
              <w:jc w:val="center"/>
              <w:rPr>
                <w:sz w:val="22"/>
                <w:szCs w:val="22"/>
                <w:lang w:eastAsia="en-US"/>
              </w:rPr>
            </w:pPr>
            <w:r w:rsidRPr="007A391B">
              <w:rPr>
                <w:sz w:val="22"/>
                <w:szCs w:val="22"/>
                <w:lang w:eastAsia="en-US"/>
              </w:rPr>
              <w:t>19,85</w:t>
            </w:r>
          </w:p>
        </w:tc>
      </w:tr>
      <w:tr w:rsidR="007A391B" w:rsidRPr="007A391B" w14:paraId="4AF98CAF" w14:textId="77777777" w:rsidTr="004F3BD5">
        <w:tc>
          <w:tcPr>
            <w:tcW w:w="447" w:type="pct"/>
            <w:tcBorders>
              <w:top w:val="nil"/>
              <w:left w:val="single" w:sz="4" w:space="0" w:color="auto"/>
              <w:bottom w:val="single" w:sz="4" w:space="0" w:color="auto"/>
              <w:right w:val="single" w:sz="4" w:space="0" w:color="auto"/>
            </w:tcBorders>
            <w:noWrap/>
            <w:vAlign w:val="center"/>
            <w:hideMark/>
          </w:tcPr>
          <w:p w14:paraId="4B8DC718" w14:textId="77777777" w:rsidR="004F3BD5" w:rsidRPr="007A391B" w:rsidRDefault="004F3BD5">
            <w:pPr>
              <w:spacing w:line="256" w:lineRule="auto"/>
              <w:jc w:val="center"/>
              <w:rPr>
                <w:b/>
                <w:bCs/>
                <w:sz w:val="22"/>
                <w:szCs w:val="22"/>
                <w:lang w:eastAsia="en-US"/>
              </w:rPr>
            </w:pPr>
            <w:r w:rsidRPr="007A391B">
              <w:rPr>
                <w:b/>
                <w:bCs/>
                <w:sz w:val="22"/>
                <w:szCs w:val="22"/>
                <w:lang w:eastAsia="en-US"/>
              </w:rPr>
              <w:t> </w:t>
            </w:r>
          </w:p>
        </w:tc>
        <w:tc>
          <w:tcPr>
            <w:tcW w:w="2789" w:type="pct"/>
            <w:tcBorders>
              <w:top w:val="nil"/>
              <w:left w:val="nil"/>
              <w:bottom w:val="single" w:sz="4" w:space="0" w:color="auto"/>
              <w:right w:val="single" w:sz="4" w:space="0" w:color="auto"/>
            </w:tcBorders>
            <w:shd w:val="clear" w:color="auto" w:fill="FFFFFF"/>
            <w:vAlign w:val="center"/>
            <w:hideMark/>
          </w:tcPr>
          <w:p w14:paraId="191BC56E"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801" w:type="pct"/>
            <w:tcBorders>
              <w:top w:val="nil"/>
              <w:left w:val="nil"/>
              <w:bottom w:val="single" w:sz="4" w:space="0" w:color="auto"/>
              <w:right w:val="single" w:sz="4" w:space="0" w:color="auto"/>
            </w:tcBorders>
            <w:shd w:val="clear" w:color="auto" w:fill="FFFFFF"/>
            <w:vAlign w:val="center"/>
            <w:hideMark/>
          </w:tcPr>
          <w:p w14:paraId="5971BB0A" w14:textId="77777777" w:rsidR="004F3BD5" w:rsidRPr="007A391B" w:rsidRDefault="004F3BD5">
            <w:pPr>
              <w:spacing w:line="256" w:lineRule="auto"/>
              <w:jc w:val="center"/>
              <w:rPr>
                <w:b/>
                <w:bCs/>
                <w:sz w:val="22"/>
                <w:szCs w:val="22"/>
                <w:lang w:eastAsia="en-US"/>
              </w:rPr>
            </w:pPr>
            <w:r w:rsidRPr="007A391B">
              <w:rPr>
                <w:b/>
                <w:bCs/>
                <w:sz w:val="22"/>
                <w:szCs w:val="22"/>
                <w:lang w:eastAsia="en-US"/>
              </w:rPr>
              <w:t>3 355,62</w:t>
            </w:r>
          </w:p>
        </w:tc>
        <w:tc>
          <w:tcPr>
            <w:tcW w:w="963" w:type="pct"/>
            <w:tcBorders>
              <w:top w:val="nil"/>
              <w:left w:val="nil"/>
              <w:bottom w:val="single" w:sz="4" w:space="0" w:color="auto"/>
              <w:right w:val="single" w:sz="4" w:space="0" w:color="auto"/>
            </w:tcBorders>
            <w:noWrap/>
            <w:vAlign w:val="center"/>
            <w:hideMark/>
          </w:tcPr>
          <w:p w14:paraId="7B2163AB" w14:textId="77777777" w:rsidR="004F3BD5" w:rsidRPr="007A391B" w:rsidRDefault="004F3BD5">
            <w:pPr>
              <w:spacing w:line="256" w:lineRule="auto"/>
              <w:jc w:val="center"/>
              <w:rPr>
                <w:b/>
                <w:bCs/>
                <w:sz w:val="22"/>
                <w:szCs w:val="22"/>
                <w:lang w:eastAsia="en-US"/>
              </w:rPr>
            </w:pPr>
            <w:r w:rsidRPr="007A391B">
              <w:rPr>
                <w:b/>
                <w:bCs/>
                <w:sz w:val="22"/>
                <w:szCs w:val="22"/>
                <w:lang w:eastAsia="en-US"/>
              </w:rPr>
              <w:t>100,00</w:t>
            </w:r>
          </w:p>
        </w:tc>
      </w:tr>
    </w:tbl>
    <w:p w14:paraId="6296EF43" w14:textId="77777777" w:rsidR="004F3BD5" w:rsidRPr="007A391B" w:rsidRDefault="004F3BD5" w:rsidP="004F3BD5">
      <w:pPr>
        <w:pStyle w:val="a7"/>
        <w:keepNext/>
        <w:jc w:val="both"/>
        <w:rPr>
          <w:b/>
          <w:sz w:val="24"/>
          <w:szCs w:val="24"/>
        </w:rPr>
      </w:pPr>
    </w:p>
    <w:p w14:paraId="5365C770" w14:textId="77777777" w:rsidR="004F3BD5" w:rsidRPr="007A391B" w:rsidRDefault="004F3BD5" w:rsidP="004F3BD5">
      <w:pPr>
        <w:spacing w:after="160" w:line="256" w:lineRule="auto"/>
        <w:rPr>
          <w:b/>
          <w:sz w:val="24"/>
          <w:szCs w:val="24"/>
        </w:rPr>
      </w:pPr>
      <w:r w:rsidRPr="007A391B">
        <w:rPr>
          <w:b/>
          <w:sz w:val="24"/>
          <w:szCs w:val="24"/>
        </w:rPr>
        <w:br w:type="page"/>
      </w:r>
    </w:p>
    <w:p w14:paraId="02A0F553" w14:textId="47EE993D" w:rsidR="004F3BD5" w:rsidRPr="007A391B" w:rsidRDefault="004F3BD5" w:rsidP="004F3BD5">
      <w:pPr>
        <w:pStyle w:val="a7"/>
        <w:keepNext/>
        <w:jc w:val="both"/>
        <w:rPr>
          <w:szCs w:val="28"/>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28</w:t>
      </w:r>
      <w:r w:rsidRPr="007A391B">
        <w:rPr>
          <w:b/>
          <w:sz w:val="24"/>
          <w:szCs w:val="24"/>
        </w:rPr>
        <w:fldChar w:fldCharType="end"/>
      </w:r>
      <w:r w:rsidRPr="007A391B">
        <w:rPr>
          <w:b/>
          <w:sz w:val="24"/>
          <w:szCs w:val="24"/>
        </w:rPr>
        <w:t xml:space="preserve"> - Структура себестоимости тепловой энергии, произведенной ОАО «Аэропорт Сургут» в 2017 г.</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10133"/>
        <w:gridCol w:w="1701"/>
        <w:gridCol w:w="2125"/>
      </w:tblGrid>
      <w:tr w:rsidR="007A391B" w:rsidRPr="007A391B" w14:paraId="5B8529B0" w14:textId="77777777" w:rsidTr="006E5EE7">
        <w:trPr>
          <w:tblHeader/>
        </w:trPr>
        <w:tc>
          <w:tcPr>
            <w:tcW w:w="264" w:type="pct"/>
            <w:tcBorders>
              <w:top w:val="single" w:sz="4" w:space="0" w:color="auto"/>
              <w:left w:val="single" w:sz="4" w:space="0" w:color="auto"/>
              <w:bottom w:val="single" w:sz="4" w:space="0" w:color="auto"/>
              <w:right w:val="single" w:sz="4" w:space="0" w:color="auto"/>
            </w:tcBorders>
            <w:noWrap/>
            <w:vAlign w:val="center"/>
            <w:hideMark/>
          </w:tcPr>
          <w:p w14:paraId="73F01843" w14:textId="77777777" w:rsidR="004F3BD5" w:rsidRPr="007A391B" w:rsidRDefault="004F3BD5">
            <w:pPr>
              <w:spacing w:line="256" w:lineRule="auto"/>
              <w:jc w:val="center"/>
              <w:rPr>
                <w:sz w:val="22"/>
                <w:szCs w:val="22"/>
                <w:lang w:eastAsia="en-US"/>
              </w:rPr>
            </w:pPr>
            <w:r w:rsidRPr="007A391B">
              <w:rPr>
                <w:sz w:val="22"/>
                <w:szCs w:val="22"/>
                <w:lang w:eastAsia="en-US"/>
              </w:rPr>
              <w:t>№ п/п</w:t>
            </w:r>
          </w:p>
        </w:tc>
        <w:tc>
          <w:tcPr>
            <w:tcW w:w="3438" w:type="pct"/>
            <w:tcBorders>
              <w:top w:val="single" w:sz="4" w:space="0" w:color="auto"/>
              <w:left w:val="single" w:sz="4" w:space="0" w:color="auto"/>
              <w:bottom w:val="single" w:sz="4" w:space="0" w:color="auto"/>
              <w:right w:val="single" w:sz="4" w:space="0" w:color="auto"/>
            </w:tcBorders>
            <w:vAlign w:val="center"/>
            <w:hideMark/>
          </w:tcPr>
          <w:p w14:paraId="5CDFBB80"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90355" w14:textId="2AA5D092" w:rsidR="004F3BD5" w:rsidRPr="007A391B" w:rsidRDefault="004F3BD5">
            <w:pPr>
              <w:spacing w:line="256" w:lineRule="auto"/>
              <w:jc w:val="center"/>
              <w:rPr>
                <w:b/>
                <w:bCs/>
                <w:sz w:val="22"/>
                <w:szCs w:val="22"/>
                <w:lang w:eastAsia="en-US"/>
              </w:rPr>
            </w:pPr>
            <w:r w:rsidRPr="007A391B">
              <w:rPr>
                <w:b/>
                <w:bCs/>
                <w:sz w:val="22"/>
                <w:szCs w:val="22"/>
                <w:lang w:eastAsia="en-US"/>
              </w:rPr>
              <w:t>2017 г. (факт),</w:t>
            </w:r>
            <w:r w:rsidR="006E5EE7" w:rsidRPr="007A391B">
              <w:rPr>
                <w:b/>
                <w:bCs/>
                <w:sz w:val="22"/>
                <w:szCs w:val="22"/>
                <w:lang w:eastAsia="en-US"/>
              </w:rPr>
              <w:t xml:space="preserve"> </w:t>
            </w:r>
            <w:r w:rsidRPr="007A391B">
              <w:rPr>
                <w:b/>
                <w:bCs/>
                <w:sz w:val="22"/>
                <w:szCs w:val="22"/>
                <w:lang w:eastAsia="en-US"/>
              </w:rPr>
              <w:t>тыс. руб.</w:t>
            </w:r>
          </w:p>
        </w:tc>
        <w:tc>
          <w:tcPr>
            <w:tcW w:w="721" w:type="pct"/>
            <w:tcBorders>
              <w:top w:val="single" w:sz="4" w:space="0" w:color="auto"/>
              <w:left w:val="single" w:sz="4" w:space="0" w:color="auto"/>
              <w:bottom w:val="single" w:sz="4" w:space="0" w:color="auto"/>
              <w:right w:val="single" w:sz="4" w:space="0" w:color="auto"/>
            </w:tcBorders>
            <w:vAlign w:val="center"/>
            <w:hideMark/>
          </w:tcPr>
          <w:p w14:paraId="56718196"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2BEC643E"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1E9D28BF"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0D8C5" w14:textId="77777777" w:rsidR="004F3BD5" w:rsidRPr="007A391B" w:rsidRDefault="004F3BD5">
            <w:pPr>
              <w:spacing w:line="256" w:lineRule="auto"/>
              <w:rPr>
                <w:sz w:val="22"/>
                <w:szCs w:val="22"/>
                <w:lang w:eastAsia="en-US"/>
              </w:rPr>
            </w:pPr>
            <w:r w:rsidRPr="007A391B">
              <w:rPr>
                <w:bCs/>
                <w:sz w:val="22"/>
                <w:szCs w:val="22"/>
                <w:lang w:eastAsia="en-US"/>
              </w:rPr>
              <w:t>Расходы на топливо</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8A595" w14:textId="77777777" w:rsidR="004F3BD5" w:rsidRPr="007A391B" w:rsidRDefault="004F3BD5">
            <w:pPr>
              <w:spacing w:line="256" w:lineRule="auto"/>
              <w:jc w:val="center"/>
              <w:rPr>
                <w:sz w:val="22"/>
                <w:szCs w:val="22"/>
                <w:lang w:eastAsia="en-US"/>
              </w:rPr>
            </w:pPr>
            <w:r w:rsidRPr="007A391B">
              <w:rPr>
                <w:bCs/>
                <w:sz w:val="22"/>
                <w:szCs w:val="22"/>
                <w:lang w:eastAsia="en-US"/>
              </w:rPr>
              <w:t>6 521,49</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4F875" w14:textId="77777777" w:rsidR="004F3BD5" w:rsidRPr="007A391B" w:rsidRDefault="004F3BD5">
            <w:pPr>
              <w:spacing w:line="256" w:lineRule="auto"/>
              <w:jc w:val="center"/>
              <w:rPr>
                <w:sz w:val="22"/>
                <w:szCs w:val="22"/>
                <w:lang w:eastAsia="en-US"/>
              </w:rPr>
            </w:pPr>
            <w:r w:rsidRPr="007A391B">
              <w:rPr>
                <w:sz w:val="22"/>
                <w:szCs w:val="22"/>
                <w:lang w:eastAsia="en-US"/>
              </w:rPr>
              <w:t>24,10</w:t>
            </w:r>
          </w:p>
        </w:tc>
      </w:tr>
      <w:tr w:rsidR="007A391B" w:rsidRPr="007A391B" w14:paraId="35FD055B"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26CE70CC"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A0685" w14:textId="77777777" w:rsidR="004F3BD5" w:rsidRPr="007A391B" w:rsidRDefault="004F3BD5">
            <w:pPr>
              <w:spacing w:line="256" w:lineRule="auto"/>
              <w:rPr>
                <w:sz w:val="22"/>
                <w:szCs w:val="22"/>
                <w:lang w:eastAsia="en-US"/>
              </w:rPr>
            </w:pPr>
            <w:r w:rsidRPr="007A391B">
              <w:rPr>
                <w:bCs/>
                <w:sz w:val="22"/>
                <w:szCs w:val="22"/>
                <w:lang w:eastAsia="en-US"/>
              </w:rPr>
              <w:t>Расходы на покупаемую электрическую энергию (мощность), используемую в технологическом процессе</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8EFEF" w14:textId="77777777" w:rsidR="004F3BD5" w:rsidRPr="007A391B" w:rsidRDefault="004F3BD5">
            <w:pPr>
              <w:spacing w:line="256" w:lineRule="auto"/>
              <w:jc w:val="center"/>
              <w:rPr>
                <w:sz w:val="22"/>
                <w:szCs w:val="22"/>
                <w:lang w:eastAsia="en-US"/>
              </w:rPr>
            </w:pPr>
            <w:r w:rsidRPr="007A391B">
              <w:rPr>
                <w:bCs/>
                <w:sz w:val="22"/>
                <w:szCs w:val="22"/>
                <w:lang w:eastAsia="en-US"/>
              </w:rPr>
              <w:t>734,01</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998F0" w14:textId="77777777" w:rsidR="004F3BD5" w:rsidRPr="007A391B" w:rsidRDefault="004F3BD5">
            <w:pPr>
              <w:spacing w:line="256" w:lineRule="auto"/>
              <w:jc w:val="center"/>
              <w:rPr>
                <w:sz w:val="22"/>
                <w:szCs w:val="22"/>
                <w:lang w:eastAsia="en-US"/>
              </w:rPr>
            </w:pPr>
            <w:r w:rsidRPr="007A391B">
              <w:rPr>
                <w:sz w:val="22"/>
                <w:szCs w:val="22"/>
                <w:lang w:eastAsia="en-US"/>
              </w:rPr>
              <w:t>2,71</w:t>
            </w:r>
          </w:p>
        </w:tc>
      </w:tr>
      <w:tr w:rsidR="007A391B" w:rsidRPr="007A391B" w14:paraId="396DA612"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46C3498D"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989BA" w14:textId="77777777" w:rsidR="004F3BD5" w:rsidRPr="007A391B" w:rsidRDefault="004F3BD5">
            <w:pPr>
              <w:spacing w:line="256" w:lineRule="auto"/>
              <w:rPr>
                <w:sz w:val="22"/>
                <w:szCs w:val="22"/>
                <w:lang w:eastAsia="en-US"/>
              </w:rPr>
            </w:pPr>
            <w:r w:rsidRPr="007A391B">
              <w:rPr>
                <w:bCs/>
                <w:sz w:val="22"/>
                <w:szCs w:val="22"/>
                <w:lang w:eastAsia="en-US"/>
              </w:rPr>
              <w:t>Расходы на приобретение холодной воды, используемой в технологическом процессе</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586CD" w14:textId="77777777" w:rsidR="004F3BD5" w:rsidRPr="007A391B" w:rsidRDefault="004F3BD5">
            <w:pPr>
              <w:spacing w:line="256" w:lineRule="auto"/>
              <w:jc w:val="center"/>
              <w:rPr>
                <w:sz w:val="22"/>
                <w:szCs w:val="22"/>
                <w:lang w:eastAsia="en-US"/>
              </w:rPr>
            </w:pPr>
            <w:r w:rsidRPr="007A391B">
              <w:rPr>
                <w:bCs/>
                <w:sz w:val="22"/>
                <w:szCs w:val="22"/>
                <w:lang w:eastAsia="en-US"/>
              </w:rPr>
              <w:t>252,1</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14556" w14:textId="77777777" w:rsidR="004F3BD5" w:rsidRPr="007A391B" w:rsidRDefault="004F3BD5">
            <w:pPr>
              <w:spacing w:line="256" w:lineRule="auto"/>
              <w:jc w:val="center"/>
              <w:rPr>
                <w:sz w:val="22"/>
                <w:szCs w:val="22"/>
                <w:lang w:eastAsia="en-US"/>
              </w:rPr>
            </w:pPr>
            <w:r w:rsidRPr="007A391B">
              <w:rPr>
                <w:sz w:val="22"/>
                <w:szCs w:val="22"/>
                <w:lang w:eastAsia="en-US"/>
              </w:rPr>
              <w:t>0,93</w:t>
            </w:r>
          </w:p>
        </w:tc>
      </w:tr>
      <w:tr w:rsidR="007A391B" w:rsidRPr="007A391B" w14:paraId="0D519A69"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3E88D25C"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AFAC0" w14:textId="77777777" w:rsidR="004F3BD5" w:rsidRPr="007A391B" w:rsidRDefault="004F3BD5">
            <w:pPr>
              <w:spacing w:line="256" w:lineRule="auto"/>
              <w:rPr>
                <w:sz w:val="22"/>
                <w:szCs w:val="22"/>
                <w:lang w:eastAsia="en-US"/>
              </w:rPr>
            </w:pPr>
            <w:r w:rsidRPr="007A391B">
              <w:rPr>
                <w:bCs/>
                <w:sz w:val="22"/>
                <w:szCs w:val="22"/>
                <w:lang w:eastAsia="en-US"/>
              </w:rPr>
              <w:t>Расходы на хим.реагенты, используемые в технологическом процессе</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25DBC" w14:textId="77777777" w:rsidR="004F3BD5" w:rsidRPr="007A391B" w:rsidRDefault="004F3BD5">
            <w:pPr>
              <w:spacing w:line="256" w:lineRule="auto"/>
              <w:jc w:val="center"/>
              <w:rPr>
                <w:sz w:val="22"/>
                <w:szCs w:val="22"/>
                <w:lang w:eastAsia="en-US"/>
              </w:rPr>
            </w:pPr>
            <w:r w:rsidRPr="007A391B">
              <w:rPr>
                <w:bCs/>
                <w:sz w:val="22"/>
                <w:szCs w:val="22"/>
                <w:lang w:eastAsia="en-US"/>
              </w:rPr>
              <w:t>42</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2C1CD" w14:textId="77777777" w:rsidR="004F3BD5" w:rsidRPr="007A391B" w:rsidRDefault="004F3BD5">
            <w:pPr>
              <w:spacing w:line="256" w:lineRule="auto"/>
              <w:jc w:val="center"/>
              <w:rPr>
                <w:sz w:val="22"/>
                <w:szCs w:val="22"/>
                <w:lang w:eastAsia="en-US"/>
              </w:rPr>
            </w:pPr>
            <w:r w:rsidRPr="007A391B">
              <w:rPr>
                <w:sz w:val="22"/>
                <w:szCs w:val="22"/>
                <w:lang w:eastAsia="en-US"/>
              </w:rPr>
              <w:t>0,16</w:t>
            </w:r>
          </w:p>
        </w:tc>
      </w:tr>
      <w:tr w:rsidR="007A391B" w:rsidRPr="007A391B" w14:paraId="3FA7172C"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0E9D65D2"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7DB31" w14:textId="77777777" w:rsidR="004F3BD5" w:rsidRPr="007A391B" w:rsidRDefault="004F3BD5">
            <w:pPr>
              <w:spacing w:line="256" w:lineRule="auto"/>
              <w:rPr>
                <w:sz w:val="22"/>
                <w:szCs w:val="22"/>
                <w:lang w:eastAsia="en-US"/>
              </w:rPr>
            </w:pPr>
            <w:r w:rsidRPr="007A391B">
              <w:rPr>
                <w:bCs/>
                <w:sz w:val="22"/>
                <w:szCs w:val="22"/>
                <w:lang w:eastAsia="en-US"/>
              </w:rPr>
              <w:t>Расходы на оплату труда основного производственного персонала</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0BF98" w14:textId="77777777" w:rsidR="004F3BD5" w:rsidRPr="007A391B" w:rsidRDefault="004F3BD5">
            <w:pPr>
              <w:spacing w:line="256" w:lineRule="auto"/>
              <w:jc w:val="center"/>
              <w:rPr>
                <w:sz w:val="22"/>
                <w:szCs w:val="22"/>
                <w:lang w:eastAsia="en-US"/>
              </w:rPr>
            </w:pPr>
            <w:r w:rsidRPr="007A391B">
              <w:rPr>
                <w:bCs/>
                <w:sz w:val="22"/>
                <w:szCs w:val="22"/>
                <w:lang w:eastAsia="en-US"/>
              </w:rPr>
              <w:t>5 652,92</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2E710" w14:textId="77777777" w:rsidR="004F3BD5" w:rsidRPr="007A391B" w:rsidRDefault="004F3BD5">
            <w:pPr>
              <w:spacing w:line="256" w:lineRule="auto"/>
              <w:jc w:val="center"/>
              <w:rPr>
                <w:sz w:val="22"/>
                <w:szCs w:val="22"/>
                <w:lang w:eastAsia="en-US"/>
              </w:rPr>
            </w:pPr>
            <w:r w:rsidRPr="007A391B">
              <w:rPr>
                <w:sz w:val="22"/>
                <w:szCs w:val="22"/>
                <w:lang w:eastAsia="en-US"/>
              </w:rPr>
              <w:t>20,89</w:t>
            </w:r>
          </w:p>
        </w:tc>
      </w:tr>
      <w:tr w:rsidR="007A391B" w:rsidRPr="007A391B" w14:paraId="6B1721EF"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0830BBF8"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7C96C" w14:textId="77777777" w:rsidR="004F3BD5" w:rsidRPr="007A391B" w:rsidRDefault="004F3BD5">
            <w:pPr>
              <w:spacing w:line="256" w:lineRule="auto"/>
              <w:rPr>
                <w:sz w:val="22"/>
                <w:szCs w:val="22"/>
                <w:lang w:eastAsia="en-US"/>
              </w:rPr>
            </w:pPr>
            <w:r w:rsidRPr="007A391B">
              <w:rPr>
                <w:bCs/>
                <w:sz w:val="22"/>
                <w:szCs w:val="22"/>
                <w:lang w:eastAsia="en-US"/>
              </w:rPr>
              <w:t>Отчисления на социальные нужды основного производственного персонала</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71424" w14:textId="77777777" w:rsidR="004F3BD5" w:rsidRPr="007A391B" w:rsidRDefault="004F3BD5">
            <w:pPr>
              <w:spacing w:line="256" w:lineRule="auto"/>
              <w:jc w:val="center"/>
              <w:rPr>
                <w:sz w:val="22"/>
                <w:szCs w:val="22"/>
                <w:lang w:eastAsia="en-US"/>
              </w:rPr>
            </w:pPr>
            <w:r w:rsidRPr="007A391B">
              <w:rPr>
                <w:bCs/>
                <w:sz w:val="22"/>
                <w:szCs w:val="22"/>
                <w:lang w:eastAsia="en-US"/>
              </w:rPr>
              <w:t>1 690,57</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FC9619" w14:textId="77777777" w:rsidR="004F3BD5" w:rsidRPr="007A391B" w:rsidRDefault="004F3BD5">
            <w:pPr>
              <w:spacing w:line="256" w:lineRule="auto"/>
              <w:jc w:val="center"/>
              <w:rPr>
                <w:sz w:val="22"/>
                <w:szCs w:val="22"/>
                <w:lang w:eastAsia="en-US"/>
              </w:rPr>
            </w:pPr>
            <w:r w:rsidRPr="007A391B">
              <w:rPr>
                <w:sz w:val="22"/>
                <w:szCs w:val="22"/>
                <w:lang w:eastAsia="en-US"/>
              </w:rPr>
              <w:t>6,25</w:t>
            </w:r>
          </w:p>
        </w:tc>
      </w:tr>
      <w:tr w:rsidR="007A391B" w:rsidRPr="007A391B" w14:paraId="08893171"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717DBA8B"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A55E9" w14:textId="77777777" w:rsidR="004F3BD5" w:rsidRPr="007A391B" w:rsidRDefault="004F3BD5">
            <w:pPr>
              <w:spacing w:line="256" w:lineRule="auto"/>
              <w:rPr>
                <w:sz w:val="22"/>
                <w:szCs w:val="22"/>
                <w:lang w:eastAsia="en-US"/>
              </w:rPr>
            </w:pPr>
            <w:r w:rsidRPr="007A391B">
              <w:rPr>
                <w:bCs/>
                <w:sz w:val="22"/>
                <w:szCs w:val="22"/>
                <w:lang w:eastAsia="en-US"/>
              </w:rPr>
              <w:t>Расходы на амортизацию основных произв. средств</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6ECFBF" w14:textId="77777777" w:rsidR="004F3BD5" w:rsidRPr="007A391B" w:rsidRDefault="004F3BD5">
            <w:pPr>
              <w:spacing w:line="256" w:lineRule="auto"/>
              <w:jc w:val="center"/>
              <w:rPr>
                <w:sz w:val="22"/>
                <w:szCs w:val="22"/>
                <w:lang w:eastAsia="en-US"/>
              </w:rPr>
            </w:pPr>
            <w:r w:rsidRPr="007A391B">
              <w:rPr>
                <w:bCs/>
                <w:sz w:val="22"/>
                <w:szCs w:val="22"/>
                <w:lang w:eastAsia="en-US"/>
              </w:rPr>
              <w:t>1 112,00</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48EDB" w14:textId="77777777" w:rsidR="004F3BD5" w:rsidRPr="007A391B" w:rsidRDefault="004F3BD5">
            <w:pPr>
              <w:spacing w:line="256" w:lineRule="auto"/>
              <w:jc w:val="center"/>
              <w:rPr>
                <w:sz w:val="22"/>
                <w:szCs w:val="22"/>
                <w:lang w:eastAsia="en-US"/>
              </w:rPr>
            </w:pPr>
            <w:r w:rsidRPr="007A391B">
              <w:rPr>
                <w:sz w:val="22"/>
                <w:szCs w:val="22"/>
                <w:lang w:eastAsia="en-US"/>
              </w:rPr>
              <w:t>4,11</w:t>
            </w:r>
          </w:p>
        </w:tc>
      </w:tr>
      <w:tr w:rsidR="007A391B" w:rsidRPr="007A391B" w14:paraId="2CB2BD5D"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123A7347" w14:textId="77777777" w:rsidR="004F3BD5" w:rsidRPr="007A391B" w:rsidRDefault="004F3BD5">
            <w:pPr>
              <w:spacing w:line="256" w:lineRule="auto"/>
              <w:jc w:val="center"/>
              <w:rPr>
                <w:sz w:val="22"/>
                <w:szCs w:val="22"/>
                <w:lang w:eastAsia="en-US"/>
              </w:rPr>
            </w:pPr>
            <w:r w:rsidRPr="007A391B">
              <w:rPr>
                <w:sz w:val="22"/>
                <w:szCs w:val="22"/>
                <w:lang w:eastAsia="en-US"/>
              </w:rPr>
              <w:t>8</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5193F" w14:textId="77777777" w:rsidR="004F3BD5" w:rsidRPr="007A391B" w:rsidRDefault="004F3BD5">
            <w:pPr>
              <w:spacing w:line="256" w:lineRule="auto"/>
              <w:rPr>
                <w:sz w:val="22"/>
                <w:szCs w:val="22"/>
                <w:lang w:eastAsia="en-US"/>
              </w:rPr>
            </w:pPr>
            <w:r w:rsidRPr="007A391B">
              <w:rPr>
                <w:bCs/>
                <w:sz w:val="22"/>
                <w:szCs w:val="22"/>
                <w:lang w:eastAsia="en-US"/>
              </w:rPr>
              <w:t>Расходы на аренду имущества, используемого для осуществления регулируемого вида деятельности</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67768" w14:textId="77777777" w:rsidR="004F3BD5" w:rsidRPr="007A391B" w:rsidRDefault="004F3BD5">
            <w:pPr>
              <w:spacing w:line="256" w:lineRule="auto"/>
              <w:jc w:val="center"/>
              <w:rPr>
                <w:sz w:val="22"/>
                <w:szCs w:val="22"/>
                <w:lang w:eastAsia="en-US"/>
              </w:rPr>
            </w:pPr>
            <w:r w:rsidRPr="007A391B">
              <w:rPr>
                <w:bCs/>
                <w:sz w:val="22"/>
                <w:szCs w:val="22"/>
                <w:lang w:eastAsia="en-US"/>
              </w:rPr>
              <w:t>192,16</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F8B60" w14:textId="77777777" w:rsidR="004F3BD5" w:rsidRPr="007A391B" w:rsidRDefault="004F3BD5">
            <w:pPr>
              <w:spacing w:line="256" w:lineRule="auto"/>
              <w:jc w:val="center"/>
              <w:rPr>
                <w:sz w:val="22"/>
                <w:szCs w:val="22"/>
                <w:lang w:eastAsia="en-US"/>
              </w:rPr>
            </w:pPr>
            <w:r w:rsidRPr="007A391B">
              <w:rPr>
                <w:sz w:val="22"/>
                <w:szCs w:val="22"/>
                <w:lang w:eastAsia="en-US"/>
              </w:rPr>
              <w:t>0,71</w:t>
            </w:r>
          </w:p>
        </w:tc>
      </w:tr>
      <w:tr w:rsidR="007A391B" w:rsidRPr="007A391B" w14:paraId="46DFA12E"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60176A4E" w14:textId="77777777" w:rsidR="004F3BD5" w:rsidRPr="007A391B" w:rsidRDefault="004F3BD5">
            <w:pPr>
              <w:spacing w:line="256" w:lineRule="auto"/>
              <w:jc w:val="center"/>
              <w:rPr>
                <w:sz w:val="22"/>
                <w:szCs w:val="22"/>
                <w:lang w:eastAsia="en-US"/>
              </w:rPr>
            </w:pPr>
            <w:r w:rsidRPr="007A391B">
              <w:rPr>
                <w:sz w:val="22"/>
                <w:szCs w:val="22"/>
                <w:lang w:eastAsia="en-US"/>
              </w:rPr>
              <w:t>9</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62426" w14:textId="77777777" w:rsidR="004F3BD5" w:rsidRPr="007A391B" w:rsidRDefault="004F3BD5">
            <w:pPr>
              <w:spacing w:line="256" w:lineRule="auto"/>
              <w:rPr>
                <w:sz w:val="22"/>
                <w:szCs w:val="22"/>
                <w:lang w:eastAsia="en-US"/>
              </w:rPr>
            </w:pPr>
            <w:r w:rsidRPr="007A391B">
              <w:rPr>
                <w:bCs/>
                <w:sz w:val="22"/>
                <w:szCs w:val="22"/>
                <w:lang w:eastAsia="en-US"/>
              </w:rPr>
              <w:t>Расходы на капитальный и текущий ремонт основных производственных средств</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5C2A2" w14:textId="77777777" w:rsidR="004F3BD5" w:rsidRPr="007A391B" w:rsidRDefault="004F3BD5">
            <w:pPr>
              <w:spacing w:line="256" w:lineRule="auto"/>
              <w:jc w:val="center"/>
              <w:rPr>
                <w:sz w:val="22"/>
                <w:szCs w:val="22"/>
                <w:lang w:eastAsia="en-US"/>
              </w:rPr>
            </w:pPr>
            <w:r w:rsidRPr="007A391B">
              <w:rPr>
                <w:bCs/>
                <w:sz w:val="22"/>
                <w:szCs w:val="22"/>
                <w:lang w:eastAsia="en-US"/>
              </w:rPr>
              <w:t>5 972,17</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F8B25F" w14:textId="77777777" w:rsidR="004F3BD5" w:rsidRPr="007A391B" w:rsidRDefault="004F3BD5">
            <w:pPr>
              <w:spacing w:line="256" w:lineRule="auto"/>
              <w:jc w:val="center"/>
              <w:rPr>
                <w:sz w:val="22"/>
                <w:szCs w:val="22"/>
                <w:lang w:eastAsia="en-US"/>
              </w:rPr>
            </w:pPr>
            <w:r w:rsidRPr="007A391B">
              <w:rPr>
                <w:sz w:val="22"/>
                <w:szCs w:val="22"/>
                <w:lang w:eastAsia="en-US"/>
              </w:rPr>
              <w:t>22,07</w:t>
            </w:r>
          </w:p>
        </w:tc>
      </w:tr>
      <w:tr w:rsidR="007A391B" w:rsidRPr="007A391B" w14:paraId="3CC26752"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0C37442C" w14:textId="77777777" w:rsidR="004F3BD5" w:rsidRPr="007A391B" w:rsidRDefault="004F3BD5">
            <w:pPr>
              <w:spacing w:line="256" w:lineRule="auto"/>
              <w:jc w:val="center"/>
              <w:rPr>
                <w:sz w:val="22"/>
                <w:szCs w:val="22"/>
                <w:lang w:eastAsia="en-US"/>
              </w:rPr>
            </w:pPr>
            <w:r w:rsidRPr="007A391B">
              <w:rPr>
                <w:sz w:val="22"/>
                <w:szCs w:val="22"/>
                <w:lang w:eastAsia="en-US"/>
              </w:rPr>
              <w:t>10</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EF306" w14:textId="77777777" w:rsidR="004F3BD5" w:rsidRPr="007A391B" w:rsidRDefault="004F3BD5">
            <w:pPr>
              <w:spacing w:line="256" w:lineRule="auto"/>
              <w:rPr>
                <w:sz w:val="22"/>
                <w:szCs w:val="22"/>
                <w:lang w:eastAsia="en-US"/>
              </w:rPr>
            </w:pPr>
            <w:r w:rsidRPr="007A391B">
              <w:rPr>
                <w:bCs/>
                <w:sz w:val="22"/>
                <w:szCs w:val="22"/>
                <w:lang w:eastAsia="en-US"/>
              </w:rPr>
              <w:t>Прочие расходы, которые подлежат отнесению на регулируемые виды деятельности в соответствии с законодательством РФ</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FDF901" w14:textId="77777777" w:rsidR="004F3BD5" w:rsidRPr="007A391B" w:rsidRDefault="004F3BD5">
            <w:pPr>
              <w:spacing w:line="256" w:lineRule="auto"/>
              <w:jc w:val="center"/>
              <w:rPr>
                <w:sz w:val="22"/>
                <w:szCs w:val="22"/>
                <w:lang w:eastAsia="en-US"/>
              </w:rPr>
            </w:pPr>
            <w:r w:rsidRPr="007A391B">
              <w:rPr>
                <w:bCs/>
                <w:sz w:val="22"/>
                <w:szCs w:val="22"/>
                <w:lang w:eastAsia="en-US"/>
              </w:rPr>
              <w:t>4 885,54</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4694AC" w14:textId="77777777" w:rsidR="004F3BD5" w:rsidRPr="007A391B" w:rsidRDefault="004F3BD5">
            <w:pPr>
              <w:spacing w:line="256" w:lineRule="auto"/>
              <w:jc w:val="center"/>
              <w:rPr>
                <w:sz w:val="22"/>
                <w:szCs w:val="22"/>
                <w:lang w:eastAsia="en-US"/>
              </w:rPr>
            </w:pPr>
            <w:r w:rsidRPr="007A391B">
              <w:rPr>
                <w:sz w:val="22"/>
                <w:szCs w:val="22"/>
                <w:lang w:eastAsia="en-US"/>
              </w:rPr>
              <w:t>18,06</w:t>
            </w:r>
          </w:p>
        </w:tc>
      </w:tr>
      <w:tr w:rsidR="007A391B" w:rsidRPr="007A391B" w14:paraId="72643E2D" w14:textId="77777777" w:rsidTr="006E5EE7">
        <w:tc>
          <w:tcPr>
            <w:tcW w:w="264" w:type="pct"/>
            <w:tcBorders>
              <w:top w:val="single" w:sz="4" w:space="0" w:color="auto"/>
              <w:left w:val="single" w:sz="4" w:space="0" w:color="auto"/>
              <w:bottom w:val="single" w:sz="4" w:space="0" w:color="auto"/>
              <w:right w:val="single" w:sz="4" w:space="0" w:color="auto"/>
            </w:tcBorders>
            <w:noWrap/>
            <w:vAlign w:val="center"/>
            <w:hideMark/>
          </w:tcPr>
          <w:p w14:paraId="090290A8" w14:textId="77777777" w:rsidR="004F3BD5" w:rsidRPr="007A391B" w:rsidRDefault="004F3BD5">
            <w:pPr>
              <w:spacing w:line="256" w:lineRule="auto"/>
              <w:jc w:val="center"/>
              <w:rPr>
                <w:b/>
                <w:bCs/>
                <w:sz w:val="22"/>
                <w:szCs w:val="22"/>
                <w:lang w:eastAsia="en-US"/>
              </w:rPr>
            </w:pPr>
            <w:r w:rsidRPr="007A391B">
              <w:rPr>
                <w:b/>
                <w:bCs/>
                <w:sz w:val="22"/>
                <w:szCs w:val="22"/>
                <w:lang w:eastAsia="en-US"/>
              </w:rPr>
              <w:t> </w:t>
            </w:r>
          </w:p>
        </w:tc>
        <w:tc>
          <w:tcPr>
            <w:tcW w:w="3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424AB"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AF9154" w14:textId="77777777" w:rsidR="004F3BD5" w:rsidRPr="007A391B" w:rsidRDefault="004F3BD5">
            <w:pPr>
              <w:spacing w:line="256" w:lineRule="auto"/>
              <w:jc w:val="center"/>
              <w:rPr>
                <w:b/>
                <w:bCs/>
                <w:sz w:val="22"/>
                <w:szCs w:val="22"/>
                <w:lang w:eastAsia="en-US"/>
              </w:rPr>
            </w:pPr>
            <w:r w:rsidRPr="007A391B">
              <w:rPr>
                <w:b/>
                <w:bCs/>
                <w:sz w:val="22"/>
                <w:szCs w:val="22"/>
                <w:lang w:eastAsia="en-US"/>
              </w:rPr>
              <w:t>27 054,96</w:t>
            </w:r>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74237" w14:textId="77777777" w:rsidR="004F3BD5" w:rsidRPr="007A391B" w:rsidRDefault="004F3BD5">
            <w:pPr>
              <w:spacing w:line="256" w:lineRule="auto"/>
              <w:jc w:val="center"/>
              <w:rPr>
                <w:sz w:val="22"/>
                <w:szCs w:val="22"/>
                <w:lang w:eastAsia="en-US"/>
              </w:rPr>
            </w:pPr>
            <w:r w:rsidRPr="007A391B">
              <w:rPr>
                <w:sz w:val="22"/>
                <w:szCs w:val="22"/>
                <w:lang w:eastAsia="en-US"/>
              </w:rPr>
              <w:t>100,00</w:t>
            </w:r>
          </w:p>
        </w:tc>
      </w:tr>
    </w:tbl>
    <w:p w14:paraId="0AB22A7A" w14:textId="77777777" w:rsidR="004F3BD5" w:rsidRPr="007A391B" w:rsidRDefault="004F3BD5" w:rsidP="004F3BD5">
      <w:pPr>
        <w:tabs>
          <w:tab w:val="left" w:pos="1134"/>
        </w:tabs>
        <w:autoSpaceDE w:val="0"/>
        <w:autoSpaceDN w:val="0"/>
        <w:adjustRightInd w:val="0"/>
        <w:ind w:firstLine="709"/>
        <w:jc w:val="both"/>
        <w:rPr>
          <w:sz w:val="28"/>
          <w:szCs w:val="28"/>
          <w:lang w:val="en-US"/>
        </w:rPr>
      </w:pPr>
    </w:p>
    <w:p w14:paraId="701453F9" w14:textId="396CB241" w:rsidR="004F3BD5" w:rsidRPr="007A391B" w:rsidRDefault="004F3BD5" w:rsidP="004F3BD5">
      <w:pPr>
        <w:pStyle w:val="a7"/>
        <w:keepNext/>
        <w:jc w:val="both"/>
        <w:rPr>
          <w:szCs w:val="28"/>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29</w:t>
      </w:r>
      <w:r w:rsidRPr="007A391B">
        <w:rPr>
          <w:b/>
          <w:sz w:val="24"/>
          <w:szCs w:val="24"/>
        </w:rPr>
        <w:fldChar w:fldCharType="end"/>
      </w:r>
      <w:r w:rsidRPr="007A391B">
        <w:rPr>
          <w:b/>
          <w:sz w:val="24"/>
          <w:szCs w:val="24"/>
        </w:rPr>
        <w:t xml:space="preserve"> - Структура себестоимости тепловой энергии, произведенной ООО «ТВС-Сервис» в 2017 г.</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065"/>
        <w:gridCol w:w="1701"/>
        <w:gridCol w:w="2125"/>
      </w:tblGrid>
      <w:tr w:rsidR="007A391B" w:rsidRPr="007A391B" w14:paraId="06F8F794" w14:textId="77777777" w:rsidTr="006E5EE7">
        <w:trPr>
          <w:tblHeader/>
        </w:trPr>
        <w:tc>
          <w:tcPr>
            <w:tcW w:w="287" w:type="pct"/>
            <w:tcBorders>
              <w:top w:val="single" w:sz="4" w:space="0" w:color="auto"/>
              <w:left w:val="single" w:sz="4" w:space="0" w:color="auto"/>
              <w:bottom w:val="single" w:sz="4" w:space="0" w:color="auto"/>
              <w:right w:val="single" w:sz="4" w:space="0" w:color="auto"/>
            </w:tcBorders>
            <w:noWrap/>
            <w:vAlign w:val="center"/>
            <w:hideMark/>
          </w:tcPr>
          <w:p w14:paraId="56E66680" w14:textId="77777777" w:rsidR="004F3BD5" w:rsidRPr="007A391B" w:rsidRDefault="004F3BD5">
            <w:pPr>
              <w:spacing w:line="256" w:lineRule="auto"/>
              <w:jc w:val="center"/>
              <w:rPr>
                <w:b/>
                <w:sz w:val="22"/>
                <w:szCs w:val="22"/>
                <w:lang w:eastAsia="en-US"/>
              </w:rPr>
            </w:pPr>
            <w:r w:rsidRPr="007A391B">
              <w:rPr>
                <w:b/>
                <w:sz w:val="22"/>
                <w:szCs w:val="22"/>
                <w:lang w:eastAsia="en-US"/>
              </w:rPr>
              <w:t>№ п/п</w:t>
            </w:r>
          </w:p>
        </w:tc>
        <w:tc>
          <w:tcPr>
            <w:tcW w:w="3415" w:type="pct"/>
            <w:tcBorders>
              <w:top w:val="single" w:sz="4" w:space="0" w:color="auto"/>
              <w:left w:val="single" w:sz="4" w:space="0" w:color="auto"/>
              <w:bottom w:val="single" w:sz="4" w:space="0" w:color="auto"/>
              <w:right w:val="single" w:sz="4" w:space="0" w:color="auto"/>
            </w:tcBorders>
            <w:vAlign w:val="center"/>
            <w:hideMark/>
          </w:tcPr>
          <w:p w14:paraId="5FF71DD5" w14:textId="77777777" w:rsidR="004F3BD5" w:rsidRPr="007A391B" w:rsidRDefault="004F3BD5">
            <w:pPr>
              <w:spacing w:line="256" w:lineRule="auto"/>
              <w:jc w:val="center"/>
              <w:rPr>
                <w:b/>
                <w:bCs/>
                <w:sz w:val="22"/>
                <w:szCs w:val="22"/>
                <w:lang w:val="en-US" w:eastAsia="en-US"/>
              </w:rPr>
            </w:pPr>
            <w:r w:rsidRPr="007A391B">
              <w:rPr>
                <w:b/>
                <w:bCs/>
                <w:sz w:val="22"/>
                <w:szCs w:val="22"/>
                <w:lang w:eastAsia="en-US"/>
              </w:rPr>
              <w:t>Статья затрат</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404C59"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721" w:type="pct"/>
            <w:tcBorders>
              <w:top w:val="single" w:sz="4" w:space="0" w:color="auto"/>
              <w:left w:val="single" w:sz="4" w:space="0" w:color="auto"/>
              <w:bottom w:val="single" w:sz="4" w:space="0" w:color="auto"/>
              <w:right w:val="single" w:sz="4" w:space="0" w:color="auto"/>
            </w:tcBorders>
            <w:vAlign w:val="center"/>
            <w:hideMark/>
          </w:tcPr>
          <w:p w14:paraId="0BBDAF41"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14D1FCED"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183EADA1"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7AA31"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8F630" w14:textId="77777777" w:rsidR="004F3BD5" w:rsidRPr="007A391B" w:rsidRDefault="004F3BD5">
            <w:pPr>
              <w:spacing w:line="256" w:lineRule="auto"/>
              <w:jc w:val="center"/>
              <w:rPr>
                <w:sz w:val="22"/>
                <w:szCs w:val="22"/>
                <w:lang w:eastAsia="en-US"/>
              </w:rPr>
            </w:pPr>
            <w:r w:rsidRPr="007A391B">
              <w:rPr>
                <w:sz w:val="22"/>
                <w:szCs w:val="22"/>
                <w:lang w:eastAsia="en-US"/>
              </w:rPr>
              <w:t>3 609,05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5B967DA" w14:textId="77777777" w:rsidR="004F3BD5" w:rsidRPr="007A391B" w:rsidRDefault="004F3BD5">
            <w:pPr>
              <w:spacing w:line="256" w:lineRule="auto"/>
              <w:jc w:val="center"/>
              <w:rPr>
                <w:sz w:val="22"/>
                <w:szCs w:val="22"/>
                <w:lang w:eastAsia="en-US"/>
              </w:rPr>
            </w:pPr>
            <w:r w:rsidRPr="007A391B">
              <w:rPr>
                <w:sz w:val="22"/>
                <w:szCs w:val="22"/>
                <w:lang w:eastAsia="en-US"/>
              </w:rPr>
              <w:t>39,21</w:t>
            </w:r>
          </w:p>
        </w:tc>
      </w:tr>
      <w:tr w:rsidR="007A391B" w:rsidRPr="007A391B" w14:paraId="63D0BD3E"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56E0C4B2"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6CE23"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ED6A7" w14:textId="77777777" w:rsidR="004F3BD5" w:rsidRPr="007A391B" w:rsidRDefault="004F3BD5">
            <w:pPr>
              <w:spacing w:line="256" w:lineRule="auto"/>
              <w:jc w:val="center"/>
              <w:rPr>
                <w:sz w:val="22"/>
                <w:szCs w:val="22"/>
                <w:lang w:eastAsia="en-US"/>
              </w:rPr>
            </w:pPr>
            <w:r w:rsidRPr="007A391B">
              <w:rPr>
                <w:sz w:val="22"/>
                <w:szCs w:val="22"/>
                <w:lang w:eastAsia="en-US"/>
              </w:rPr>
              <w:t>456,76</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8FD9883" w14:textId="77777777" w:rsidR="004F3BD5" w:rsidRPr="007A391B" w:rsidRDefault="004F3BD5">
            <w:pPr>
              <w:spacing w:line="256" w:lineRule="auto"/>
              <w:jc w:val="center"/>
              <w:rPr>
                <w:sz w:val="22"/>
                <w:szCs w:val="22"/>
                <w:lang w:eastAsia="en-US"/>
              </w:rPr>
            </w:pPr>
            <w:r w:rsidRPr="007A391B">
              <w:rPr>
                <w:sz w:val="22"/>
                <w:szCs w:val="22"/>
                <w:lang w:eastAsia="en-US"/>
              </w:rPr>
              <w:t>4,96</w:t>
            </w:r>
          </w:p>
        </w:tc>
      </w:tr>
      <w:tr w:rsidR="007A391B" w:rsidRPr="007A391B" w14:paraId="786F1695"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59F8E3B1"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3D3EB"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25B750" w14:textId="77777777" w:rsidR="004F3BD5" w:rsidRPr="007A391B" w:rsidRDefault="004F3BD5">
            <w:pPr>
              <w:spacing w:line="256" w:lineRule="auto"/>
              <w:jc w:val="center"/>
              <w:rPr>
                <w:sz w:val="22"/>
                <w:szCs w:val="22"/>
                <w:lang w:eastAsia="en-US"/>
              </w:rPr>
            </w:pPr>
            <w:r w:rsidRPr="007A391B">
              <w:rPr>
                <w:sz w:val="22"/>
                <w:szCs w:val="22"/>
                <w:lang w:eastAsia="en-US"/>
              </w:rPr>
              <w:t>2,20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EF642D7" w14:textId="77777777" w:rsidR="004F3BD5" w:rsidRPr="007A391B" w:rsidRDefault="004F3BD5">
            <w:pPr>
              <w:spacing w:line="256" w:lineRule="auto"/>
              <w:jc w:val="center"/>
              <w:rPr>
                <w:sz w:val="22"/>
                <w:szCs w:val="22"/>
                <w:lang w:eastAsia="en-US"/>
              </w:rPr>
            </w:pPr>
            <w:r w:rsidRPr="007A391B">
              <w:rPr>
                <w:sz w:val="22"/>
                <w:szCs w:val="22"/>
                <w:lang w:eastAsia="en-US"/>
              </w:rPr>
              <w:t>0,02</w:t>
            </w:r>
          </w:p>
        </w:tc>
      </w:tr>
      <w:tr w:rsidR="007A391B" w:rsidRPr="007A391B" w14:paraId="2C120055"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58C2424C"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76344E"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14DE1" w14:textId="77777777" w:rsidR="004F3BD5" w:rsidRPr="007A391B" w:rsidRDefault="004F3BD5">
            <w:pPr>
              <w:spacing w:line="256" w:lineRule="auto"/>
              <w:jc w:val="center"/>
              <w:rPr>
                <w:sz w:val="22"/>
                <w:szCs w:val="22"/>
                <w:lang w:eastAsia="en-US"/>
              </w:rPr>
            </w:pPr>
            <w:r w:rsidRPr="007A391B">
              <w:rPr>
                <w:sz w:val="22"/>
                <w:szCs w:val="22"/>
                <w:lang w:eastAsia="en-US"/>
              </w:rPr>
              <w:t>1 351,31</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6D59DC2" w14:textId="77777777" w:rsidR="004F3BD5" w:rsidRPr="007A391B" w:rsidRDefault="004F3BD5">
            <w:pPr>
              <w:spacing w:line="256" w:lineRule="auto"/>
              <w:jc w:val="center"/>
              <w:rPr>
                <w:sz w:val="22"/>
                <w:szCs w:val="22"/>
                <w:lang w:eastAsia="en-US"/>
              </w:rPr>
            </w:pPr>
            <w:r w:rsidRPr="007A391B">
              <w:rPr>
                <w:sz w:val="22"/>
                <w:szCs w:val="22"/>
                <w:lang w:eastAsia="en-US"/>
              </w:rPr>
              <w:t>14,68</w:t>
            </w:r>
          </w:p>
        </w:tc>
      </w:tr>
      <w:tr w:rsidR="007A391B" w:rsidRPr="007A391B" w14:paraId="3AE9F83E"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49A38316"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8C467"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35BFE" w14:textId="77777777" w:rsidR="004F3BD5" w:rsidRPr="007A391B" w:rsidRDefault="004F3BD5">
            <w:pPr>
              <w:spacing w:line="256" w:lineRule="auto"/>
              <w:jc w:val="center"/>
              <w:rPr>
                <w:sz w:val="22"/>
                <w:szCs w:val="22"/>
                <w:lang w:eastAsia="en-US"/>
              </w:rPr>
            </w:pPr>
            <w:r w:rsidRPr="007A391B">
              <w:rPr>
                <w:sz w:val="22"/>
                <w:szCs w:val="22"/>
                <w:lang w:eastAsia="en-US"/>
              </w:rPr>
              <w:t>354,57</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DACD813" w14:textId="77777777" w:rsidR="004F3BD5" w:rsidRPr="007A391B" w:rsidRDefault="004F3BD5">
            <w:pPr>
              <w:spacing w:line="256" w:lineRule="auto"/>
              <w:jc w:val="center"/>
              <w:rPr>
                <w:sz w:val="22"/>
                <w:szCs w:val="22"/>
                <w:lang w:eastAsia="en-US"/>
              </w:rPr>
            </w:pPr>
            <w:r w:rsidRPr="007A391B">
              <w:rPr>
                <w:sz w:val="22"/>
                <w:szCs w:val="22"/>
                <w:lang w:eastAsia="en-US"/>
              </w:rPr>
              <w:t>3,85</w:t>
            </w:r>
          </w:p>
        </w:tc>
      </w:tr>
      <w:tr w:rsidR="007A391B" w:rsidRPr="007A391B" w14:paraId="0D70E7F7"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3CE523DD"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D97BF"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358A5" w14:textId="77777777" w:rsidR="004F3BD5" w:rsidRPr="007A391B" w:rsidRDefault="004F3BD5">
            <w:pPr>
              <w:spacing w:line="256" w:lineRule="auto"/>
              <w:jc w:val="center"/>
              <w:rPr>
                <w:sz w:val="22"/>
                <w:szCs w:val="22"/>
                <w:lang w:eastAsia="en-US"/>
              </w:rPr>
            </w:pPr>
            <w:r w:rsidRPr="007A391B">
              <w:rPr>
                <w:sz w:val="22"/>
                <w:szCs w:val="22"/>
                <w:lang w:eastAsia="en-US"/>
              </w:rPr>
              <w:t>1 559,10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3FC9F1E" w14:textId="77777777" w:rsidR="004F3BD5" w:rsidRPr="007A391B" w:rsidRDefault="004F3BD5">
            <w:pPr>
              <w:spacing w:line="256" w:lineRule="auto"/>
              <w:jc w:val="center"/>
              <w:rPr>
                <w:sz w:val="22"/>
                <w:szCs w:val="22"/>
                <w:lang w:eastAsia="en-US"/>
              </w:rPr>
            </w:pPr>
            <w:r w:rsidRPr="007A391B">
              <w:rPr>
                <w:sz w:val="22"/>
                <w:szCs w:val="22"/>
                <w:lang w:eastAsia="en-US"/>
              </w:rPr>
              <w:t>16,94</w:t>
            </w:r>
          </w:p>
        </w:tc>
      </w:tr>
      <w:tr w:rsidR="007A391B" w:rsidRPr="007A391B" w14:paraId="4AE0D6A0"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3F7FACB2"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10AD3"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8F22E" w14:textId="77777777" w:rsidR="004F3BD5" w:rsidRPr="007A391B" w:rsidRDefault="004F3BD5">
            <w:pPr>
              <w:spacing w:line="256" w:lineRule="auto"/>
              <w:jc w:val="center"/>
              <w:rPr>
                <w:sz w:val="22"/>
                <w:szCs w:val="22"/>
                <w:lang w:eastAsia="en-US"/>
              </w:rPr>
            </w:pPr>
            <w:r w:rsidRPr="007A391B">
              <w:rPr>
                <w:sz w:val="22"/>
                <w:szCs w:val="22"/>
                <w:lang w:eastAsia="en-US"/>
              </w:rPr>
              <w:t>409,10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45CFAB06" w14:textId="77777777" w:rsidR="004F3BD5" w:rsidRPr="007A391B" w:rsidRDefault="004F3BD5">
            <w:pPr>
              <w:spacing w:line="256" w:lineRule="auto"/>
              <w:jc w:val="center"/>
              <w:rPr>
                <w:sz w:val="22"/>
                <w:szCs w:val="22"/>
                <w:lang w:eastAsia="en-US"/>
              </w:rPr>
            </w:pPr>
            <w:r w:rsidRPr="007A391B">
              <w:rPr>
                <w:sz w:val="22"/>
                <w:szCs w:val="22"/>
                <w:lang w:eastAsia="en-US"/>
              </w:rPr>
              <w:t>4,44</w:t>
            </w:r>
          </w:p>
        </w:tc>
      </w:tr>
      <w:tr w:rsidR="007A391B" w:rsidRPr="007A391B" w14:paraId="00FAD31E"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2E96A2F9" w14:textId="77777777" w:rsidR="004F3BD5" w:rsidRPr="007A391B" w:rsidRDefault="004F3BD5">
            <w:pPr>
              <w:spacing w:line="256" w:lineRule="auto"/>
              <w:jc w:val="center"/>
              <w:rPr>
                <w:sz w:val="22"/>
                <w:szCs w:val="22"/>
                <w:lang w:eastAsia="en-US"/>
              </w:rPr>
            </w:pPr>
            <w:r w:rsidRPr="007A391B">
              <w:rPr>
                <w:sz w:val="22"/>
                <w:szCs w:val="22"/>
                <w:lang w:eastAsia="en-US"/>
              </w:rPr>
              <w:t>8</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050B"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 средств</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967FE" w14:textId="77777777" w:rsidR="004F3BD5" w:rsidRPr="007A391B" w:rsidRDefault="004F3BD5">
            <w:pPr>
              <w:spacing w:line="256" w:lineRule="auto"/>
              <w:jc w:val="center"/>
              <w:rPr>
                <w:sz w:val="22"/>
                <w:szCs w:val="22"/>
                <w:lang w:eastAsia="en-US"/>
              </w:rPr>
            </w:pPr>
            <w:r w:rsidRPr="007A391B">
              <w:rPr>
                <w:sz w:val="22"/>
                <w:szCs w:val="22"/>
                <w:lang w:eastAsia="en-US"/>
              </w:rPr>
              <w:t>425,87</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30672B74" w14:textId="77777777" w:rsidR="004F3BD5" w:rsidRPr="007A391B" w:rsidRDefault="004F3BD5">
            <w:pPr>
              <w:spacing w:line="256" w:lineRule="auto"/>
              <w:jc w:val="center"/>
              <w:rPr>
                <w:sz w:val="22"/>
                <w:szCs w:val="22"/>
                <w:lang w:eastAsia="en-US"/>
              </w:rPr>
            </w:pPr>
            <w:r w:rsidRPr="007A391B">
              <w:rPr>
                <w:sz w:val="22"/>
                <w:szCs w:val="22"/>
                <w:lang w:eastAsia="en-US"/>
              </w:rPr>
              <w:t>4,63</w:t>
            </w:r>
          </w:p>
        </w:tc>
      </w:tr>
      <w:tr w:rsidR="007A391B" w:rsidRPr="007A391B" w14:paraId="7D4B8059"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3181CE70" w14:textId="77777777" w:rsidR="004F3BD5" w:rsidRPr="007A391B" w:rsidRDefault="004F3BD5">
            <w:pPr>
              <w:spacing w:line="256" w:lineRule="auto"/>
              <w:jc w:val="center"/>
              <w:rPr>
                <w:sz w:val="22"/>
                <w:szCs w:val="22"/>
                <w:lang w:eastAsia="en-US"/>
              </w:rPr>
            </w:pPr>
            <w:r w:rsidRPr="007A391B">
              <w:rPr>
                <w:sz w:val="22"/>
                <w:szCs w:val="22"/>
                <w:lang w:eastAsia="en-US"/>
              </w:rPr>
              <w:t>9</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95C6E" w14:textId="77777777" w:rsidR="004F3BD5" w:rsidRPr="007A391B" w:rsidRDefault="004F3BD5">
            <w:pPr>
              <w:spacing w:line="256" w:lineRule="auto"/>
              <w:rPr>
                <w:sz w:val="22"/>
                <w:szCs w:val="22"/>
                <w:lang w:eastAsia="en-US"/>
              </w:rPr>
            </w:pPr>
            <w:r w:rsidRPr="007A391B">
              <w:rPr>
                <w:sz w:val="22"/>
                <w:szCs w:val="22"/>
                <w:lang w:eastAsia="en-US"/>
              </w:rPr>
              <w:t>Общепроизводственные расходы</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BC0B7" w14:textId="77777777" w:rsidR="004F3BD5" w:rsidRPr="007A391B" w:rsidRDefault="004F3BD5">
            <w:pPr>
              <w:spacing w:line="256" w:lineRule="auto"/>
              <w:jc w:val="center"/>
              <w:rPr>
                <w:sz w:val="22"/>
                <w:szCs w:val="22"/>
                <w:lang w:eastAsia="en-US"/>
              </w:rPr>
            </w:pPr>
            <w:r w:rsidRPr="007A391B">
              <w:rPr>
                <w:sz w:val="22"/>
                <w:szCs w:val="22"/>
                <w:lang w:eastAsia="en-US"/>
              </w:rPr>
              <w:t>612,84</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9DCF910" w14:textId="77777777" w:rsidR="004F3BD5" w:rsidRPr="007A391B" w:rsidRDefault="004F3BD5">
            <w:pPr>
              <w:spacing w:line="256" w:lineRule="auto"/>
              <w:jc w:val="center"/>
              <w:rPr>
                <w:sz w:val="22"/>
                <w:szCs w:val="22"/>
                <w:lang w:eastAsia="en-US"/>
              </w:rPr>
            </w:pPr>
            <w:r w:rsidRPr="007A391B">
              <w:rPr>
                <w:sz w:val="22"/>
                <w:szCs w:val="22"/>
                <w:lang w:eastAsia="en-US"/>
              </w:rPr>
              <w:t>6,66</w:t>
            </w:r>
          </w:p>
        </w:tc>
      </w:tr>
      <w:tr w:rsidR="007A391B" w:rsidRPr="007A391B" w14:paraId="3ED22AA8"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5487D69C" w14:textId="77777777" w:rsidR="004F3BD5" w:rsidRPr="007A391B" w:rsidRDefault="004F3BD5">
            <w:pPr>
              <w:spacing w:line="256" w:lineRule="auto"/>
              <w:jc w:val="center"/>
              <w:rPr>
                <w:sz w:val="22"/>
                <w:szCs w:val="22"/>
                <w:lang w:eastAsia="en-US"/>
              </w:rPr>
            </w:pPr>
            <w:r w:rsidRPr="007A391B">
              <w:rPr>
                <w:sz w:val="22"/>
                <w:szCs w:val="22"/>
                <w:lang w:eastAsia="en-US"/>
              </w:rPr>
              <w:t>10</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0F74F" w14:textId="77777777" w:rsidR="004F3BD5" w:rsidRPr="007A391B" w:rsidRDefault="004F3BD5">
            <w:pPr>
              <w:spacing w:line="256" w:lineRule="auto"/>
              <w:rPr>
                <w:sz w:val="22"/>
                <w:szCs w:val="22"/>
                <w:lang w:eastAsia="en-US"/>
              </w:rPr>
            </w:pPr>
            <w:r w:rsidRPr="007A391B">
              <w:rPr>
                <w:sz w:val="22"/>
                <w:szCs w:val="22"/>
                <w:lang w:eastAsia="en-US"/>
              </w:rPr>
              <w:t>Общехозяйственные расходы</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C8D55" w14:textId="77777777" w:rsidR="004F3BD5" w:rsidRPr="007A391B" w:rsidRDefault="004F3BD5">
            <w:pPr>
              <w:spacing w:line="256" w:lineRule="auto"/>
              <w:jc w:val="center"/>
              <w:rPr>
                <w:sz w:val="22"/>
                <w:szCs w:val="22"/>
                <w:lang w:eastAsia="en-US"/>
              </w:rPr>
            </w:pPr>
            <w:r w:rsidRPr="007A391B">
              <w:rPr>
                <w:sz w:val="22"/>
                <w:szCs w:val="22"/>
                <w:lang w:eastAsia="en-US"/>
              </w:rPr>
              <w:t>377,42</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5EA6C4A1" w14:textId="77777777" w:rsidR="004F3BD5" w:rsidRPr="007A391B" w:rsidRDefault="004F3BD5">
            <w:pPr>
              <w:spacing w:line="256" w:lineRule="auto"/>
              <w:jc w:val="center"/>
              <w:rPr>
                <w:sz w:val="22"/>
                <w:szCs w:val="22"/>
                <w:lang w:eastAsia="en-US"/>
              </w:rPr>
            </w:pPr>
            <w:r w:rsidRPr="007A391B">
              <w:rPr>
                <w:sz w:val="22"/>
                <w:szCs w:val="22"/>
                <w:lang w:eastAsia="en-US"/>
              </w:rPr>
              <w:t>4,10</w:t>
            </w:r>
          </w:p>
        </w:tc>
      </w:tr>
      <w:tr w:rsidR="007A391B" w:rsidRPr="007A391B" w14:paraId="557E9A39"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1FBB4487" w14:textId="77777777" w:rsidR="004F3BD5" w:rsidRPr="007A391B" w:rsidRDefault="004F3BD5">
            <w:pPr>
              <w:spacing w:line="256" w:lineRule="auto"/>
              <w:jc w:val="center"/>
              <w:rPr>
                <w:sz w:val="22"/>
                <w:szCs w:val="22"/>
                <w:lang w:eastAsia="en-US"/>
              </w:rPr>
            </w:pPr>
            <w:r w:rsidRPr="007A391B">
              <w:rPr>
                <w:sz w:val="22"/>
                <w:szCs w:val="22"/>
                <w:lang w:eastAsia="en-US"/>
              </w:rPr>
              <w:t>11</w:t>
            </w: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AC2F" w14:textId="77777777" w:rsidR="004F3BD5" w:rsidRPr="007A391B" w:rsidRDefault="004F3BD5">
            <w:pPr>
              <w:spacing w:line="256" w:lineRule="auto"/>
              <w:rPr>
                <w:sz w:val="22"/>
                <w:szCs w:val="22"/>
                <w:lang w:eastAsia="en-US"/>
              </w:rPr>
            </w:pPr>
            <w:r w:rsidRPr="007A391B">
              <w:rPr>
                <w:sz w:val="22"/>
                <w:szCs w:val="22"/>
                <w:lang w:eastAsia="en-US"/>
              </w:rPr>
              <w:t>Расходы на капитальный и текущий ремонт основных производственных средств</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A694E" w14:textId="77777777" w:rsidR="004F3BD5" w:rsidRPr="007A391B" w:rsidRDefault="004F3BD5">
            <w:pPr>
              <w:spacing w:line="256" w:lineRule="auto"/>
              <w:jc w:val="center"/>
              <w:rPr>
                <w:sz w:val="22"/>
                <w:szCs w:val="22"/>
                <w:lang w:eastAsia="en-US"/>
              </w:rPr>
            </w:pPr>
            <w:r w:rsidRPr="007A391B">
              <w:rPr>
                <w:sz w:val="22"/>
                <w:szCs w:val="22"/>
                <w:lang w:eastAsia="en-US"/>
              </w:rPr>
              <w:t>47,25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A46B446" w14:textId="77777777" w:rsidR="004F3BD5" w:rsidRPr="007A391B" w:rsidRDefault="004F3BD5">
            <w:pPr>
              <w:spacing w:line="256" w:lineRule="auto"/>
              <w:jc w:val="center"/>
              <w:rPr>
                <w:sz w:val="22"/>
                <w:szCs w:val="22"/>
                <w:lang w:eastAsia="en-US"/>
              </w:rPr>
            </w:pPr>
            <w:r w:rsidRPr="007A391B">
              <w:rPr>
                <w:sz w:val="22"/>
                <w:szCs w:val="22"/>
                <w:lang w:eastAsia="en-US"/>
              </w:rPr>
              <w:t>0,51</w:t>
            </w:r>
          </w:p>
        </w:tc>
      </w:tr>
      <w:tr w:rsidR="007A391B" w:rsidRPr="007A391B" w14:paraId="2AF2BE4B" w14:textId="77777777" w:rsidTr="006E5EE7">
        <w:tc>
          <w:tcPr>
            <w:tcW w:w="287" w:type="pct"/>
            <w:tcBorders>
              <w:top w:val="single" w:sz="4" w:space="0" w:color="auto"/>
              <w:left w:val="single" w:sz="4" w:space="0" w:color="auto"/>
              <w:bottom w:val="single" w:sz="4" w:space="0" w:color="auto"/>
              <w:right w:val="single" w:sz="4" w:space="0" w:color="auto"/>
            </w:tcBorders>
            <w:noWrap/>
            <w:vAlign w:val="center"/>
            <w:hideMark/>
          </w:tcPr>
          <w:p w14:paraId="74EF70C5" w14:textId="77777777" w:rsidR="004F3BD5" w:rsidRPr="007A391B" w:rsidRDefault="004F3BD5">
            <w:pPr>
              <w:rPr>
                <w:sz w:val="22"/>
                <w:szCs w:val="22"/>
                <w:lang w:eastAsia="en-US"/>
              </w:rPr>
            </w:pPr>
          </w:p>
        </w:tc>
        <w:tc>
          <w:tcPr>
            <w:tcW w:w="34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61D45"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DA287" w14:textId="77777777" w:rsidR="004F3BD5" w:rsidRPr="007A391B" w:rsidRDefault="004F3BD5">
            <w:pPr>
              <w:spacing w:line="256" w:lineRule="auto"/>
              <w:jc w:val="center"/>
              <w:rPr>
                <w:b/>
                <w:bCs/>
                <w:sz w:val="22"/>
                <w:szCs w:val="22"/>
                <w:lang w:eastAsia="en-US"/>
              </w:rPr>
            </w:pPr>
            <w:r w:rsidRPr="007A391B">
              <w:rPr>
                <w:b/>
                <w:bCs/>
                <w:sz w:val="22"/>
                <w:szCs w:val="22"/>
                <w:lang w:eastAsia="en-US"/>
              </w:rPr>
              <w:t>9 205,48</w:t>
            </w:r>
          </w:p>
        </w:tc>
        <w:tc>
          <w:tcPr>
            <w:tcW w:w="721" w:type="pct"/>
            <w:tcBorders>
              <w:top w:val="single" w:sz="4" w:space="0" w:color="auto"/>
              <w:left w:val="single" w:sz="4" w:space="0" w:color="auto"/>
              <w:bottom w:val="single" w:sz="4" w:space="0" w:color="auto"/>
              <w:right w:val="single" w:sz="4" w:space="0" w:color="auto"/>
            </w:tcBorders>
            <w:noWrap/>
            <w:vAlign w:val="bottom"/>
            <w:hideMark/>
          </w:tcPr>
          <w:p w14:paraId="0230F34F" w14:textId="77777777" w:rsidR="004F3BD5" w:rsidRPr="007A391B" w:rsidRDefault="004F3BD5">
            <w:pPr>
              <w:spacing w:line="256" w:lineRule="auto"/>
              <w:rPr>
                <w:b/>
                <w:bCs/>
                <w:sz w:val="22"/>
                <w:szCs w:val="22"/>
                <w:lang w:eastAsia="en-US"/>
              </w:rPr>
            </w:pPr>
            <w:r w:rsidRPr="007A391B">
              <w:rPr>
                <w:b/>
                <w:bCs/>
                <w:sz w:val="22"/>
                <w:szCs w:val="22"/>
                <w:lang w:eastAsia="en-US"/>
              </w:rPr>
              <w:t> </w:t>
            </w:r>
          </w:p>
        </w:tc>
      </w:tr>
    </w:tbl>
    <w:p w14:paraId="3D7B1D9D" w14:textId="77777777" w:rsidR="004F3BD5" w:rsidRPr="007A391B" w:rsidRDefault="004F3BD5" w:rsidP="004F3BD5">
      <w:pPr>
        <w:tabs>
          <w:tab w:val="left" w:pos="1134"/>
        </w:tabs>
        <w:autoSpaceDE w:val="0"/>
        <w:autoSpaceDN w:val="0"/>
        <w:adjustRightInd w:val="0"/>
        <w:ind w:firstLine="709"/>
        <w:jc w:val="both"/>
        <w:rPr>
          <w:sz w:val="28"/>
          <w:szCs w:val="28"/>
          <w:lang w:val="en-US"/>
        </w:rPr>
      </w:pPr>
    </w:p>
    <w:p w14:paraId="372BDCC3" w14:textId="01CBE94E" w:rsidR="004F3BD5" w:rsidRPr="007A391B" w:rsidRDefault="004F3BD5" w:rsidP="004F3BD5">
      <w:pPr>
        <w:pStyle w:val="a7"/>
        <w:keepNext/>
        <w:jc w:val="both"/>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30</w:t>
      </w:r>
      <w:r w:rsidRPr="007A391B">
        <w:rPr>
          <w:b/>
          <w:sz w:val="24"/>
          <w:szCs w:val="24"/>
        </w:rPr>
        <w:fldChar w:fldCharType="end"/>
      </w:r>
      <w:r w:rsidRPr="007A391B">
        <w:rPr>
          <w:b/>
          <w:sz w:val="24"/>
          <w:szCs w:val="24"/>
        </w:rPr>
        <w:t xml:space="preserve"> - Структура себестоимости тепловой энергии, произведенной ООО «СКАТ-База» в 2017 г. </w:t>
      </w:r>
    </w:p>
    <w:tbl>
      <w:tblPr>
        <w:tblW w:w="5000" w:type="pct"/>
        <w:tblLook w:val="04A0" w:firstRow="1" w:lastRow="0" w:firstColumn="1" w:lastColumn="0" w:noHBand="0" w:noVBand="1"/>
      </w:tblPr>
      <w:tblGrid>
        <w:gridCol w:w="845"/>
        <w:gridCol w:w="8580"/>
        <w:gridCol w:w="2312"/>
        <w:gridCol w:w="2825"/>
      </w:tblGrid>
      <w:tr w:rsidR="007A391B" w:rsidRPr="007A391B" w14:paraId="091C3CC2" w14:textId="77777777" w:rsidTr="006E5EE7">
        <w:trPr>
          <w:tblHeader/>
        </w:trPr>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0FEAE" w14:textId="77777777" w:rsidR="004F3BD5" w:rsidRPr="007A391B" w:rsidRDefault="004F3BD5">
            <w:pPr>
              <w:spacing w:line="256" w:lineRule="auto"/>
              <w:jc w:val="center"/>
              <w:rPr>
                <w:b/>
                <w:bCs/>
                <w:sz w:val="22"/>
                <w:szCs w:val="22"/>
                <w:lang w:eastAsia="en-US"/>
              </w:rPr>
            </w:pPr>
            <w:r w:rsidRPr="007A391B">
              <w:rPr>
                <w:b/>
                <w:bCs/>
                <w:sz w:val="22"/>
                <w:szCs w:val="22"/>
                <w:lang w:eastAsia="en-US"/>
              </w:rPr>
              <w:t>№ п/п</w:t>
            </w:r>
          </w:p>
        </w:tc>
        <w:tc>
          <w:tcPr>
            <w:tcW w:w="2946" w:type="pct"/>
            <w:tcBorders>
              <w:top w:val="single" w:sz="4" w:space="0" w:color="auto"/>
              <w:left w:val="nil"/>
              <w:bottom w:val="single" w:sz="4" w:space="0" w:color="auto"/>
              <w:right w:val="single" w:sz="4" w:space="0" w:color="auto"/>
            </w:tcBorders>
            <w:vAlign w:val="center"/>
            <w:hideMark/>
          </w:tcPr>
          <w:p w14:paraId="0EF72AE3"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794" w:type="pct"/>
            <w:tcBorders>
              <w:top w:val="single" w:sz="4" w:space="0" w:color="auto"/>
              <w:left w:val="nil"/>
              <w:bottom w:val="single" w:sz="4" w:space="0" w:color="auto"/>
              <w:right w:val="single" w:sz="4" w:space="0" w:color="auto"/>
            </w:tcBorders>
            <w:shd w:val="clear" w:color="auto" w:fill="FFFFFF"/>
            <w:vAlign w:val="center"/>
            <w:hideMark/>
          </w:tcPr>
          <w:p w14:paraId="3B34F97E"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970" w:type="pct"/>
            <w:tcBorders>
              <w:top w:val="single" w:sz="4" w:space="0" w:color="auto"/>
              <w:left w:val="nil"/>
              <w:bottom w:val="single" w:sz="4" w:space="0" w:color="auto"/>
              <w:right w:val="single" w:sz="4" w:space="0" w:color="auto"/>
            </w:tcBorders>
            <w:vAlign w:val="center"/>
            <w:hideMark/>
          </w:tcPr>
          <w:p w14:paraId="7A5424FF"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642FB6E0"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1B53842B"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2946" w:type="pct"/>
            <w:tcBorders>
              <w:top w:val="nil"/>
              <w:left w:val="nil"/>
              <w:bottom w:val="single" w:sz="4" w:space="0" w:color="auto"/>
              <w:right w:val="single" w:sz="4" w:space="0" w:color="auto"/>
            </w:tcBorders>
            <w:shd w:val="clear" w:color="auto" w:fill="FFFFFF"/>
            <w:vAlign w:val="center"/>
            <w:hideMark/>
          </w:tcPr>
          <w:p w14:paraId="6E02271B"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794" w:type="pct"/>
            <w:tcBorders>
              <w:top w:val="nil"/>
              <w:left w:val="nil"/>
              <w:bottom w:val="single" w:sz="4" w:space="0" w:color="auto"/>
              <w:right w:val="single" w:sz="4" w:space="0" w:color="auto"/>
            </w:tcBorders>
            <w:shd w:val="clear" w:color="auto" w:fill="FFFFFF"/>
            <w:vAlign w:val="center"/>
            <w:hideMark/>
          </w:tcPr>
          <w:p w14:paraId="63A32D91" w14:textId="77777777" w:rsidR="004F3BD5" w:rsidRPr="007A391B" w:rsidRDefault="004F3BD5">
            <w:pPr>
              <w:spacing w:line="256" w:lineRule="auto"/>
              <w:jc w:val="center"/>
              <w:rPr>
                <w:sz w:val="22"/>
                <w:szCs w:val="22"/>
                <w:lang w:eastAsia="en-US"/>
              </w:rPr>
            </w:pPr>
            <w:r w:rsidRPr="007A391B">
              <w:rPr>
                <w:sz w:val="22"/>
                <w:szCs w:val="22"/>
                <w:lang w:eastAsia="en-US"/>
              </w:rPr>
              <w:t>2 696,22</w:t>
            </w:r>
          </w:p>
        </w:tc>
        <w:tc>
          <w:tcPr>
            <w:tcW w:w="970" w:type="pct"/>
            <w:tcBorders>
              <w:top w:val="single" w:sz="4" w:space="0" w:color="auto"/>
              <w:left w:val="nil"/>
              <w:bottom w:val="single" w:sz="4" w:space="0" w:color="auto"/>
              <w:right w:val="single" w:sz="4" w:space="0" w:color="auto"/>
            </w:tcBorders>
            <w:noWrap/>
            <w:vAlign w:val="center"/>
            <w:hideMark/>
          </w:tcPr>
          <w:p w14:paraId="06181023" w14:textId="77777777" w:rsidR="004F3BD5" w:rsidRPr="007A391B" w:rsidRDefault="004F3BD5">
            <w:pPr>
              <w:spacing w:line="256" w:lineRule="auto"/>
              <w:jc w:val="center"/>
              <w:rPr>
                <w:sz w:val="22"/>
                <w:szCs w:val="22"/>
                <w:lang w:eastAsia="en-US"/>
              </w:rPr>
            </w:pPr>
            <w:r w:rsidRPr="007A391B">
              <w:rPr>
                <w:sz w:val="22"/>
                <w:szCs w:val="22"/>
                <w:lang w:eastAsia="en-US"/>
              </w:rPr>
              <w:t>35,43</w:t>
            </w:r>
          </w:p>
        </w:tc>
      </w:tr>
      <w:tr w:rsidR="007A391B" w:rsidRPr="007A391B" w14:paraId="6A2B417F"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15879701"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2946" w:type="pct"/>
            <w:tcBorders>
              <w:top w:val="nil"/>
              <w:left w:val="nil"/>
              <w:bottom w:val="single" w:sz="4" w:space="0" w:color="auto"/>
              <w:right w:val="single" w:sz="4" w:space="0" w:color="auto"/>
            </w:tcBorders>
            <w:shd w:val="clear" w:color="auto" w:fill="FFFFFF"/>
            <w:vAlign w:val="center"/>
            <w:hideMark/>
          </w:tcPr>
          <w:p w14:paraId="0DB8BCDC"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794" w:type="pct"/>
            <w:tcBorders>
              <w:top w:val="nil"/>
              <w:left w:val="nil"/>
              <w:bottom w:val="single" w:sz="4" w:space="0" w:color="auto"/>
              <w:right w:val="single" w:sz="4" w:space="0" w:color="auto"/>
            </w:tcBorders>
            <w:shd w:val="clear" w:color="auto" w:fill="FFFFFF"/>
            <w:vAlign w:val="center"/>
            <w:hideMark/>
          </w:tcPr>
          <w:p w14:paraId="0331FFF2" w14:textId="77777777" w:rsidR="004F3BD5" w:rsidRPr="007A391B" w:rsidRDefault="004F3BD5">
            <w:pPr>
              <w:spacing w:line="256" w:lineRule="auto"/>
              <w:jc w:val="center"/>
              <w:rPr>
                <w:sz w:val="22"/>
                <w:szCs w:val="22"/>
                <w:lang w:eastAsia="en-US"/>
              </w:rPr>
            </w:pPr>
            <w:r w:rsidRPr="007A391B">
              <w:rPr>
                <w:sz w:val="22"/>
                <w:szCs w:val="22"/>
                <w:lang w:eastAsia="en-US"/>
              </w:rPr>
              <w:t>538,68</w:t>
            </w:r>
          </w:p>
        </w:tc>
        <w:tc>
          <w:tcPr>
            <w:tcW w:w="970" w:type="pct"/>
            <w:tcBorders>
              <w:top w:val="nil"/>
              <w:left w:val="nil"/>
              <w:bottom w:val="single" w:sz="4" w:space="0" w:color="auto"/>
              <w:right w:val="single" w:sz="4" w:space="0" w:color="auto"/>
            </w:tcBorders>
            <w:noWrap/>
            <w:vAlign w:val="center"/>
            <w:hideMark/>
          </w:tcPr>
          <w:p w14:paraId="303486FC" w14:textId="77777777" w:rsidR="004F3BD5" w:rsidRPr="007A391B" w:rsidRDefault="004F3BD5">
            <w:pPr>
              <w:spacing w:line="256" w:lineRule="auto"/>
              <w:jc w:val="center"/>
              <w:rPr>
                <w:sz w:val="22"/>
                <w:szCs w:val="22"/>
                <w:lang w:eastAsia="en-US"/>
              </w:rPr>
            </w:pPr>
            <w:r w:rsidRPr="007A391B">
              <w:rPr>
                <w:sz w:val="22"/>
                <w:szCs w:val="22"/>
                <w:lang w:eastAsia="en-US"/>
              </w:rPr>
              <w:t>7,08</w:t>
            </w:r>
          </w:p>
        </w:tc>
      </w:tr>
      <w:tr w:rsidR="007A391B" w:rsidRPr="007A391B" w14:paraId="71421A28"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187C8EB7"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2946" w:type="pct"/>
            <w:tcBorders>
              <w:top w:val="nil"/>
              <w:left w:val="nil"/>
              <w:bottom w:val="single" w:sz="4" w:space="0" w:color="auto"/>
              <w:right w:val="single" w:sz="4" w:space="0" w:color="auto"/>
            </w:tcBorders>
            <w:shd w:val="clear" w:color="auto" w:fill="FFFFFF"/>
            <w:vAlign w:val="center"/>
            <w:hideMark/>
          </w:tcPr>
          <w:p w14:paraId="7D7BB355"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794" w:type="pct"/>
            <w:tcBorders>
              <w:top w:val="nil"/>
              <w:left w:val="nil"/>
              <w:bottom w:val="single" w:sz="4" w:space="0" w:color="auto"/>
              <w:right w:val="single" w:sz="4" w:space="0" w:color="auto"/>
            </w:tcBorders>
            <w:shd w:val="clear" w:color="auto" w:fill="FFFFFF"/>
            <w:vAlign w:val="center"/>
            <w:hideMark/>
          </w:tcPr>
          <w:p w14:paraId="0D9BAE35" w14:textId="77777777" w:rsidR="004F3BD5" w:rsidRPr="007A391B" w:rsidRDefault="004F3BD5">
            <w:pPr>
              <w:spacing w:line="256" w:lineRule="auto"/>
              <w:jc w:val="center"/>
              <w:rPr>
                <w:sz w:val="22"/>
                <w:szCs w:val="22"/>
                <w:lang w:eastAsia="en-US"/>
              </w:rPr>
            </w:pPr>
            <w:r w:rsidRPr="007A391B">
              <w:rPr>
                <w:sz w:val="22"/>
                <w:szCs w:val="22"/>
                <w:lang w:eastAsia="en-US"/>
              </w:rPr>
              <w:t>42,05</w:t>
            </w:r>
          </w:p>
        </w:tc>
        <w:tc>
          <w:tcPr>
            <w:tcW w:w="970" w:type="pct"/>
            <w:tcBorders>
              <w:top w:val="nil"/>
              <w:left w:val="nil"/>
              <w:bottom w:val="single" w:sz="4" w:space="0" w:color="auto"/>
              <w:right w:val="single" w:sz="4" w:space="0" w:color="auto"/>
            </w:tcBorders>
            <w:noWrap/>
            <w:vAlign w:val="center"/>
            <w:hideMark/>
          </w:tcPr>
          <w:p w14:paraId="2876D124" w14:textId="77777777" w:rsidR="004F3BD5" w:rsidRPr="007A391B" w:rsidRDefault="004F3BD5">
            <w:pPr>
              <w:spacing w:line="256" w:lineRule="auto"/>
              <w:jc w:val="center"/>
              <w:rPr>
                <w:sz w:val="22"/>
                <w:szCs w:val="22"/>
                <w:lang w:eastAsia="en-US"/>
              </w:rPr>
            </w:pPr>
            <w:r w:rsidRPr="007A391B">
              <w:rPr>
                <w:sz w:val="22"/>
                <w:szCs w:val="22"/>
                <w:lang w:eastAsia="en-US"/>
              </w:rPr>
              <w:t>0,55</w:t>
            </w:r>
          </w:p>
        </w:tc>
      </w:tr>
      <w:tr w:rsidR="007A391B" w:rsidRPr="007A391B" w14:paraId="513990F0"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0FF266B2"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2946" w:type="pct"/>
            <w:tcBorders>
              <w:top w:val="nil"/>
              <w:left w:val="nil"/>
              <w:bottom w:val="single" w:sz="4" w:space="0" w:color="auto"/>
              <w:right w:val="single" w:sz="4" w:space="0" w:color="auto"/>
            </w:tcBorders>
            <w:shd w:val="clear" w:color="auto" w:fill="FFFFFF"/>
            <w:vAlign w:val="center"/>
            <w:hideMark/>
          </w:tcPr>
          <w:p w14:paraId="615A7F5F"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794" w:type="pct"/>
            <w:tcBorders>
              <w:top w:val="nil"/>
              <w:left w:val="nil"/>
              <w:bottom w:val="single" w:sz="4" w:space="0" w:color="auto"/>
              <w:right w:val="single" w:sz="4" w:space="0" w:color="auto"/>
            </w:tcBorders>
            <w:shd w:val="clear" w:color="auto" w:fill="FFFFFF"/>
            <w:vAlign w:val="center"/>
            <w:hideMark/>
          </w:tcPr>
          <w:p w14:paraId="67D54F01" w14:textId="77777777" w:rsidR="004F3BD5" w:rsidRPr="007A391B" w:rsidRDefault="004F3BD5">
            <w:pPr>
              <w:spacing w:line="256" w:lineRule="auto"/>
              <w:jc w:val="center"/>
              <w:rPr>
                <w:sz w:val="22"/>
                <w:szCs w:val="22"/>
                <w:lang w:eastAsia="en-US"/>
              </w:rPr>
            </w:pPr>
            <w:r w:rsidRPr="007A391B">
              <w:rPr>
                <w:sz w:val="22"/>
                <w:szCs w:val="22"/>
                <w:lang w:eastAsia="en-US"/>
              </w:rPr>
              <w:t>1 487,68</w:t>
            </w:r>
          </w:p>
        </w:tc>
        <w:tc>
          <w:tcPr>
            <w:tcW w:w="970" w:type="pct"/>
            <w:tcBorders>
              <w:top w:val="nil"/>
              <w:left w:val="nil"/>
              <w:bottom w:val="single" w:sz="4" w:space="0" w:color="auto"/>
              <w:right w:val="single" w:sz="4" w:space="0" w:color="auto"/>
            </w:tcBorders>
            <w:noWrap/>
            <w:vAlign w:val="center"/>
            <w:hideMark/>
          </w:tcPr>
          <w:p w14:paraId="7D44BDFD" w14:textId="77777777" w:rsidR="004F3BD5" w:rsidRPr="007A391B" w:rsidRDefault="004F3BD5">
            <w:pPr>
              <w:spacing w:line="256" w:lineRule="auto"/>
              <w:jc w:val="center"/>
              <w:rPr>
                <w:sz w:val="22"/>
                <w:szCs w:val="22"/>
                <w:lang w:eastAsia="en-US"/>
              </w:rPr>
            </w:pPr>
            <w:r w:rsidRPr="007A391B">
              <w:rPr>
                <w:sz w:val="22"/>
                <w:szCs w:val="22"/>
                <w:lang w:eastAsia="en-US"/>
              </w:rPr>
              <w:t>19,55</w:t>
            </w:r>
          </w:p>
        </w:tc>
      </w:tr>
      <w:tr w:rsidR="007A391B" w:rsidRPr="007A391B" w14:paraId="0C176D2E"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287A351C"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2946" w:type="pct"/>
            <w:tcBorders>
              <w:top w:val="nil"/>
              <w:left w:val="nil"/>
              <w:bottom w:val="single" w:sz="4" w:space="0" w:color="auto"/>
              <w:right w:val="single" w:sz="4" w:space="0" w:color="auto"/>
            </w:tcBorders>
            <w:shd w:val="clear" w:color="auto" w:fill="FFFFFF"/>
            <w:vAlign w:val="center"/>
            <w:hideMark/>
          </w:tcPr>
          <w:p w14:paraId="7354388D"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794" w:type="pct"/>
            <w:tcBorders>
              <w:top w:val="nil"/>
              <w:left w:val="nil"/>
              <w:bottom w:val="single" w:sz="4" w:space="0" w:color="auto"/>
              <w:right w:val="single" w:sz="4" w:space="0" w:color="auto"/>
            </w:tcBorders>
            <w:shd w:val="clear" w:color="auto" w:fill="FFFFFF"/>
            <w:vAlign w:val="center"/>
            <w:hideMark/>
          </w:tcPr>
          <w:p w14:paraId="010A8112" w14:textId="77777777" w:rsidR="004F3BD5" w:rsidRPr="007A391B" w:rsidRDefault="004F3BD5">
            <w:pPr>
              <w:spacing w:line="256" w:lineRule="auto"/>
              <w:jc w:val="center"/>
              <w:rPr>
                <w:sz w:val="22"/>
                <w:szCs w:val="22"/>
                <w:lang w:eastAsia="en-US"/>
              </w:rPr>
            </w:pPr>
            <w:r w:rsidRPr="007A391B">
              <w:rPr>
                <w:sz w:val="22"/>
                <w:szCs w:val="22"/>
                <w:lang w:eastAsia="en-US"/>
              </w:rPr>
              <w:t>452,25</w:t>
            </w:r>
          </w:p>
        </w:tc>
        <w:tc>
          <w:tcPr>
            <w:tcW w:w="970" w:type="pct"/>
            <w:tcBorders>
              <w:top w:val="nil"/>
              <w:left w:val="nil"/>
              <w:bottom w:val="single" w:sz="4" w:space="0" w:color="auto"/>
              <w:right w:val="single" w:sz="4" w:space="0" w:color="auto"/>
            </w:tcBorders>
            <w:noWrap/>
            <w:vAlign w:val="center"/>
            <w:hideMark/>
          </w:tcPr>
          <w:p w14:paraId="0B064F28" w14:textId="77777777" w:rsidR="004F3BD5" w:rsidRPr="007A391B" w:rsidRDefault="004F3BD5">
            <w:pPr>
              <w:spacing w:line="256" w:lineRule="auto"/>
              <w:jc w:val="center"/>
              <w:rPr>
                <w:sz w:val="22"/>
                <w:szCs w:val="22"/>
                <w:lang w:eastAsia="en-US"/>
              </w:rPr>
            </w:pPr>
            <w:r w:rsidRPr="007A391B">
              <w:rPr>
                <w:sz w:val="22"/>
                <w:szCs w:val="22"/>
                <w:lang w:eastAsia="en-US"/>
              </w:rPr>
              <w:t>5,94</w:t>
            </w:r>
          </w:p>
        </w:tc>
      </w:tr>
      <w:tr w:rsidR="007A391B" w:rsidRPr="007A391B" w14:paraId="6AAFA49D"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79C42CCD"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2946" w:type="pct"/>
            <w:tcBorders>
              <w:top w:val="nil"/>
              <w:left w:val="nil"/>
              <w:bottom w:val="single" w:sz="4" w:space="0" w:color="auto"/>
              <w:right w:val="single" w:sz="4" w:space="0" w:color="auto"/>
            </w:tcBorders>
            <w:shd w:val="clear" w:color="auto" w:fill="FFFFFF"/>
            <w:vAlign w:val="center"/>
            <w:hideMark/>
          </w:tcPr>
          <w:p w14:paraId="75F7A7AC"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794" w:type="pct"/>
            <w:tcBorders>
              <w:top w:val="nil"/>
              <w:left w:val="nil"/>
              <w:bottom w:val="single" w:sz="4" w:space="0" w:color="auto"/>
              <w:right w:val="single" w:sz="4" w:space="0" w:color="auto"/>
            </w:tcBorders>
            <w:shd w:val="clear" w:color="auto" w:fill="FFFFFF"/>
            <w:vAlign w:val="center"/>
            <w:hideMark/>
          </w:tcPr>
          <w:p w14:paraId="38E868FF" w14:textId="77777777" w:rsidR="004F3BD5" w:rsidRPr="007A391B" w:rsidRDefault="004F3BD5">
            <w:pPr>
              <w:spacing w:line="256" w:lineRule="auto"/>
              <w:jc w:val="center"/>
              <w:rPr>
                <w:sz w:val="22"/>
                <w:szCs w:val="22"/>
                <w:lang w:eastAsia="en-US"/>
              </w:rPr>
            </w:pPr>
            <w:r w:rsidRPr="007A391B">
              <w:rPr>
                <w:sz w:val="22"/>
                <w:szCs w:val="22"/>
                <w:lang w:eastAsia="en-US"/>
              </w:rPr>
              <w:t>674,48</w:t>
            </w:r>
          </w:p>
        </w:tc>
        <w:tc>
          <w:tcPr>
            <w:tcW w:w="970" w:type="pct"/>
            <w:tcBorders>
              <w:top w:val="nil"/>
              <w:left w:val="nil"/>
              <w:bottom w:val="single" w:sz="4" w:space="0" w:color="auto"/>
              <w:right w:val="single" w:sz="4" w:space="0" w:color="auto"/>
            </w:tcBorders>
            <w:noWrap/>
            <w:vAlign w:val="center"/>
            <w:hideMark/>
          </w:tcPr>
          <w:p w14:paraId="4710CDB0" w14:textId="77777777" w:rsidR="004F3BD5" w:rsidRPr="007A391B" w:rsidRDefault="004F3BD5">
            <w:pPr>
              <w:spacing w:line="256" w:lineRule="auto"/>
              <w:jc w:val="center"/>
              <w:rPr>
                <w:sz w:val="22"/>
                <w:szCs w:val="22"/>
                <w:lang w:eastAsia="en-US"/>
              </w:rPr>
            </w:pPr>
            <w:r w:rsidRPr="007A391B">
              <w:rPr>
                <w:sz w:val="22"/>
                <w:szCs w:val="22"/>
                <w:lang w:eastAsia="en-US"/>
              </w:rPr>
              <w:t>8,86</w:t>
            </w:r>
          </w:p>
        </w:tc>
      </w:tr>
      <w:tr w:rsidR="007A391B" w:rsidRPr="007A391B" w14:paraId="40113611"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6F4B0668"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2946" w:type="pct"/>
            <w:tcBorders>
              <w:top w:val="nil"/>
              <w:left w:val="nil"/>
              <w:bottom w:val="single" w:sz="4" w:space="0" w:color="auto"/>
              <w:right w:val="single" w:sz="4" w:space="0" w:color="auto"/>
            </w:tcBorders>
            <w:shd w:val="clear" w:color="auto" w:fill="FFFFFF"/>
            <w:vAlign w:val="center"/>
            <w:hideMark/>
          </w:tcPr>
          <w:p w14:paraId="2C41A8C9"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794" w:type="pct"/>
            <w:tcBorders>
              <w:top w:val="nil"/>
              <w:left w:val="nil"/>
              <w:bottom w:val="single" w:sz="4" w:space="0" w:color="auto"/>
              <w:right w:val="single" w:sz="4" w:space="0" w:color="auto"/>
            </w:tcBorders>
            <w:shd w:val="clear" w:color="auto" w:fill="FFFFFF"/>
            <w:vAlign w:val="center"/>
            <w:hideMark/>
          </w:tcPr>
          <w:p w14:paraId="6DF4FB29" w14:textId="77777777" w:rsidR="004F3BD5" w:rsidRPr="007A391B" w:rsidRDefault="004F3BD5">
            <w:pPr>
              <w:spacing w:line="256" w:lineRule="auto"/>
              <w:jc w:val="center"/>
              <w:rPr>
                <w:sz w:val="22"/>
                <w:szCs w:val="22"/>
                <w:lang w:eastAsia="en-US"/>
              </w:rPr>
            </w:pPr>
            <w:r w:rsidRPr="007A391B">
              <w:rPr>
                <w:sz w:val="22"/>
                <w:szCs w:val="22"/>
                <w:lang w:eastAsia="en-US"/>
              </w:rPr>
              <w:t>205,04</w:t>
            </w:r>
          </w:p>
        </w:tc>
        <w:tc>
          <w:tcPr>
            <w:tcW w:w="970" w:type="pct"/>
            <w:tcBorders>
              <w:top w:val="nil"/>
              <w:left w:val="nil"/>
              <w:bottom w:val="single" w:sz="4" w:space="0" w:color="auto"/>
              <w:right w:val="single" w:sz="4" w:space="0" w:color="auto"/>
            </w:tcBorders>
            <w:noWrap/>
            <w:vAlign w:val="center"/>
            <w:hideMark/>
          </w:tcPr>
          <w:p w14:paraId="6A54536C" w14:textId="77777777" w:rsidR="004F3BD5" w:rsidRPr="007A391B" w:rsidRDefault="004F3BD5">
            <w:pPr>
              <w:spacing w:line="256" w:lineRule="auto"/>
              <w:jc w:val="center"/>
              <w:rPr>
                <w:sz w:val="22"/>
                <w:szCs w:val="22"/>
                <w:lang w:eastAsia="en-US"/>
              </w:rPr>
            </w:pPr>
            <w:r w:rsidRPr="007A391B">
              <w:rPr>
                <w:sz w:val="22"/>
                <w:szCs w:val="22"/>
                <w:lang w:eastAsia="en-US"/>
              </w:rPr>
              <w:t>2,69</w:t>
            </w:r>
          </w:p>
        </w:tc>
      </w:tr>
      <w:tr w:rsidR="007A391B" w:rsidRPr="007A391B" w14:paraId="5AB8BD00"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6F54103A" w14:textId="77777777" w:rsidR="004F3BD5" w:rsidRPr="007A391B" w:rsidRDefault="004F3BD5">
            <w:pPr>
              <w:spacing w:line="256" w:lineRule="auto"/>
              <w:jc w:val="center"/>
              <w:rPr>
                <w:sz w:val="22"/>
                <w:szCs w:val="22"/>
                <w:lang w:eastAsia="en-US"/>
              </w:rPr>
            </w:pPr>
            <w:r w:rsidRPr="007A391B">
              <w:rPr>
                <w:sz w:val="22"/>
                <w:szCs w:val="22"/>
                <w:lang w:eastAsia="en-US"/>
              </w:rPr>
              <w:t>8</w:t>
            </w:r>
          </w:p>
        </w:tc>
        <w:tc>
          <w:tcPr>
            <w:tcW w:w="2946" w:type="pct"/>
            <w:tcBorders>
              <w:top w:val="nil"/>
              <w:left w:val="nil"/>
              <w:bottom w:val="single" w:sz="4" w:space="0" w:color="auto"/>
              <w:right w:val="single" w:sz="4" w:space="0" w:color="auto"/>
            </w:tcBorders>
            <w:shd w:val="clear" w:color="auto" w:fill="FFFFFF"/>
            <w:vAlign w:val="center"/>
            <w:hideMark/>
          </w:tcPr>
          <w:p w14:paraId="06FF6A0C"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 средств</w:t>
            </w:r>
          </w:p>
        </w:tc>
        <w:tc>
          <w:tcPr>
            <w:tcW w:w="794" w:type="pct"/>
            <w:tcBorders>
              <w:top w:val="nil"/>
              <w:left w:val="nil"/>
              <w:bottom w:val="single" w:sz="4" w:space="0" w:color="auto"/>
              <w:right w:val="single" w:sz="4" w:space="0" w:color="auto"/>
            </w:tcBorders>
            <w:shd w:val="clear" w:color="auto" w:fill="FFFFFF"/>
            <w:vAlign w:val="center"/>
            <w:hideMark/>
          </w:tcPr>
          <w:p w14:paraId="0F941445" w14:textId="77777777" w:rsidR="004F3BD5" w:rsidRPr="007A391B" w:rsidRDefault="004F3BD5">
            <w:pPr>
              <w:spacing w:line="256" w:lineRule="auto"/>
              <w:jc w:val="center"/>
              <w:rPr>
                <w:sz w:val="22"/>
                <w:szCs w:val="22"/>
                <w:lang w:eastAsia="en-US"/>
              </w:rPr>
            </w:pPr>
            <w:r w:rsidRPr="007A391B">
              <w:rPr>
                <w:sz w:val="22"/>
                <w:szCs w:val="22"/>
                <w:lang w:eastAsia="en-US"/>
              </w:rPr>
              <w:t>13,50</w:t>
            </w:r>
          </w:p>
        </w:tc>
        <w:tc>
          <w:tcPr>
            <w:tcW w:w="970" w:type="pct"/>
            <w:tcBorders>
              <w:top w:val="nil"/>
              <w:left w:val="nil"/>
              <w:bottom w:val="single" w:sz="4" w:space="0" w:color="auto"/>
              <w:right w:val="single" w:sz="4" w:space="0" w:color="auto"/>
            </w:tcBorders>
            <w:noWrap/>
            <w:vAlign w:val="center"/>
            <w:hideMark/>
          </w:tcPr>
          <w:p w14:paraId="3EDA609A" w14:textId="77777777" w:rsidR="004F3BD5" w:rsidRPr="007A391B" w:rsidRDefault="004F3BD5">
            <w:pPr>
              <w:spacing w:line="256" w:lineRule="auto"/>
              <w:jc w:val="center"/>
              <w:rPr>
                <w:sz w:val="22"/>
                <w:szCs w:val="22"/>
                <w:lang w:eastAsia="en-US"/>
              </w:rPr>
            </w:pPr>
            <w:r w:rsidRPr="007A391B">
              <w:rPr>
                <w:sz w:val="22"/>
                <w:szCs w:val="22"/>
                <w:lang w:eastAsia="en-US"/>
              </w:rPr>
              <w:t>0,18</w:t>
            </w:r>
          </w:p>
        </w:tc>
      </w:tr>
      <w:tr w:rsidR="007A391B" w:rsidRPr="007A391B" w14:paraId="0DFED2CF"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7C3786A8" w14:textId="77777777" w:rsidR="004F3BD5" w:rsidRPr="007A391B" w:rsidRDefault="004F3BD5">
            <w:pPr>
              <w:spacing w:line="256" w:lineRule="auto"/>
              <w:jc w:val="center"/>
              <w:rPr>
                <w:sz w:val="22"/>
                <w:szCs w:val="22"/>
                <w:lang w:eastAsia="en-US"/>
              </w:rPr>
            </w:pPr>
            <w:r w:rsidRPr="007A391B">
              <w:rPr>
                <w:sz w:val="22"/>
                <w:szCs w:val="22"/>
                <w:lang w:eastAsia="en-US"/>
              </w:rPr>
              <w:t>9</w:t>
            </w:r>
          </w:p>
        </w:tc>
        <w:tc>
          <w:tcPr>
            <w:tcW w:w="2946" w:type="pct"/>
            <w:tcBorders>
              <w:top w:val="nil"/>
              <w:left w:val="nil"/>
              <w:bottom w:val="single" w:sz="4" w:space="0" w:color="auto"/>
              <w:right w:val="single" w:sz="4" w:space="0" w:color="auto"/>
            </w:tcBorders>
            <w:shd w:val="clear" w:color="auto" w:fill="FFFFFF"/>
            <w:vAlign w:val="center"/>
            <w:hideMark/>
          </w:tcPr>
          <w:p w14:paraId="7935DD2E" w14:textId="77777777" w:rsidR="004F3BD5" w:rsidRPr="007A391B" w:rsidRDefault="004F3BD5">
            <w:pPr>
              <w:spacing w:line="256" w:lineRule="auto"/>
              <w:rPr>
                <w:sz w:val="22"/>
                <w:szCs w:val="22"/>
                <w:lang w:eastAsia="en-US"/>
              </w:rPr>
            </w:pPr>
            <w:r w:rsidRPr="007A391B">
              <w:rPr>
                <w:sz w:val="22"/>
                <w:szCs w:val="22"/>
                <w:lang w:eastAsia="en-US"/>
              </w:rPr>
              <w:t>Общепроизводственные расходы</w:t>
            </w:r>
          </w:p>
        </w:tc>
        <w:tc>
          <w:tcPr>
            <w:tcW w:w="794" w:type="pct"/>
            <w:tcBorders>
              <w:top w:val="nil"/>
              <w:left w:val="nil"/>
              <w:bottom w:val="single" w:sz="4" w:space="0" w:color="auto"/>
              <w:right w:val="single" w:sz="4" w:space="0" w:color="auto"/>
            </w:tcBorders>
            <w:shd w:val="clear" w:color="auto" w:fill="FFFFFF"/>
            <w:vAlign w:val="center"/>
            <w:hideMark/>
          </w:tcPr>
          <w:p w14:paraId="22731B2F" w14:textId="77777777" w:rsidR="004F3BD5" w:rsidRPr="007A391B" w:rsidRDefault="004F3BD5">
            <w:pPr>
              <w:spacing w:line="256" w:lineRule="auto"/>
              <w:jc w:val="center"/>
              <w:rPr>
                <w:sz w:val="22"/>
                <w:szCs w:val="22"/>
                <w:lang w:eastAsia="en-US"/>
              </w:rPr>
            </w:pPr>
            <w:r w:rsidRPr="007A391B">
              <w:rPr>
                <w:sz w:val="22"/>
                <w:szCs w:val="22"/>
                <w:lang w:eastAsia="en-US"/>
              </w:rPr>
              <w:t>858,00</w:t>
            </w:r>
          </w:p>
        </w:tc>
        <w:tc>
          <w:tcPr>
            <w:tcW w:w="970" w:type="pct"/>
            <w:tcBorders>
              <w:top w:val="nil"/>
              <w:left w:val="nil"/>
              <w:bottom w:val="single" w:sz="4" w:space="0" w:color="auto"/>
              <w:right w:val="single" w:sz="4" w:space="0" w:color="auto"/>
            </w:tcBorders>
            <w:noWrap/>
            <w:vAlign w:val="center"/>
            <w:hideMark/>
          </w:tcPr>
          <w:p w14:paraId="34E69C16" w14:textId="77777777" w:rsidR="004F3BD5" w:rsidRPr="007A391B" w:rsidRDefault="004F3BD5">
            <w:pPr>
              <w:spacing w:line="256" w:lineRule="auto"/>
              <w:jc w:val="center"/>
              <w:rPr>
                <w:sz w:val="22"/>
                <w:szCs w:val="22"/>
                <w:lang w:eastAsia="en-US"/>
              </w:rPr>
            </w:pPr>
            <w:r w:rsidRPr="007A391B">
              <w:rPr>
                <w:sz w:val="22"/>
                <w:szCs w:val="22"/>
                <w:lang w:eastAsia="en-US"/>
              </w:rPr>
              <w:t>11,27</w:t>
            </w:r>
          </w:p>
        </w:tc>
      </w:tr>
      <w:tr w:rsidR="007A391B" w:rsidRPr="007A391B" w14:paraId="555408FB"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03EA0860" w14:textId="77777777" w:rsidR="004F3BD5" w:rsidRPr="007A391B" w:rsidRDefault="004F3BD5">
            <w:pPr>
              <w:spacing w:line="256" w:lineRule="auto"/>
              <w:jc w:val="center"/>
              <w:rPr>
                <w:sz w:val="22"/>
                <w:szCs w:val="22"/>
                <w:lang w:eastAsia="en-US"/>
              </w:rPr>
            </w:pPr>
            <w:r w:rsidRPr="007A391B">
              <w:rPr>
                <w:sz w:val="22"/>
                <w:szCs w:val="22"/>
                <w:lang w:eastAsia="en-US"/>
              </w:rPr>
              <w:t>10</w:t>
            </w:r>
          </w:p>
        </w:tc>
        <w:tc>
          <w:tcPr>
            <w:tcW w:w="2946" w:type="pct"/>
            <w:tcBorders>
              <w:top w:val="nil"/>
              <w:left w:val="nil"/>
              <w:bottom w:val="single" w:sz="4" w:space="0" w:color="auto"/>
              <w:right w:val="single" w:sz="4" w:space="0" w:color="auto"/>
            </w:tcBorders>
            <w:shd w:val="clear" w:color="auto" w:fill="FFFFFF"/>
            <w:vAlign w:val="center"/>
            <w:hideMark/>
          </w:tcPr>
          <w:p w14:paraId="444FEEB1" w14:textId="77777777" w:rsidR="004F3BD5" w:rsidRPr="007A391B" w:rsidRDefault="004F3BD5">
            <w:pPr>
              <w:spacing w:line="256" w:lineRule="auto"/>
              <w:rPr>
                <w:sz w:val="22"/>
                <w:szCs w:val="22"/>
                <w:lang w:eastAsia="en-US"/>
              </w:rPr>
            </w:pPr>
            <w:r w:rsidRPr="007A391B">
              <w:rPr>
                <w:sz w:val="22"/>
                <w:szCs w:val="22"/>
                <w:lang w:eastAsia="en-US"/>
              </w:rPr>
              <w:t>Общехозяйственные расходы</w:t>
            </w:r>
          </w:p>
        </w:tc>
        <w:tc>
          <w:tcPr>
            <w:tcW w:w="794" w:type="pct"/>
            <w:tcBorders>
              <w:top w:val="nil"/>
              <w:left w:val="nil"/>
              <w:bottom w:val="single" w:sz="4" w:space="0" w:color="auto"/>
              <w:right w:val="single" w:sz="4" w:space="0" w:color="auto"/>
            </w:tcBorders>
            <w:shd w:val="clear" w:color="auto" w:fill="FFFFFF"/>
            <w:vAlign w:val="center"/>
            <w:hideMark/>
          </w:tcPr>
          <w:p w14:paraId="4984CF65" w14:textId="77777777" w:rsidR="004F3BD5" w:rsidRPr="007A391B" w:rsidRDefault="004F3BD5">
            <w:pPr>
              <w:spacing w:line="256" w:lineRule="auto"/>
              <w:jc w:val="center"/>
              <w:rPr>
                <w:sz w:val="22"/>
                <w:szCs w:val="22"/>
                <w:lang w:eastAsia="en-US"/>
              </w:rPr>
            </w:pPr>
            <w:r w:rsidRPr="007A391B">
              <w:rPr>
                <w:sz w:val="22"/>
                <w:szCs w:val="22"/>
                <w:lang w:eastAsia="en-US"/>
              </w:rPr>
              <w:t>100,00</w:t>
            </w:r>
          </w:p>
        </w:tc>
        <w:tc>
          <w:tcPr>
            <w:tcW w:w="970" w:type="pct"/>
            <w:tcBorders>
              <w:top w:val="nil"/>
              <w:left w:val="nil"/>
              <w:bottom w:val="single" w:sz="4" w:space="0" w:color="auto"/>
              <w:right w:val="single" w:sz="4" w:space="0" w:color="auto"/>
            </w:tcBorders>
            <w:noWrap/>
            <w:vAlign w:val="center"/>
            <w:hideMark/>
          </w:tcPr>
          <w:p w14:paraId="07154065" w14:textId="77777777" w:rsidR="004F3BD5" w:rsidRPr="007A391B" w:rsidRDefault="004F3BD5">
            <w:pPr>
              <w:spacing w:line="256" w:lineRule="auto"/>
              <w:jc w:val="center"/>
              <w:rPr>
                <w:sz w:val="22"/>
                <w:szCs w:val="22"/>
                <w:lang w:eastAsia="en-US"/>
              </w:rPr>
            </w:pPr>
            <w:r w:rsidRPr="007A391B">
              <w:rPr>
                <w:sz w:val="22"/>
                <w:szCs w:val="22"/>
                <w:lang w:eastAsia="en-US"/>
              </w:rPr>
              <w:t>1,31</w:t>
            </w:r>
          </w:p>
        </w:tc>
      </w:tr>
      <w:tr w:rsidR="007A391B" w:rsidRPr="007A391B" w14:paraId="52680F47"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13E9580F" w14:textId="77777777" w:rsidR="004F3BD5" w:rsidRPr="007A391B" w:rsidRDefault="004F3BD5">
            <w:pPr>
              <w:spacing w:line="256" w:lineRule="auto"/>
              <w:jc w:val="center"/>
              <w:rPr>
                <w:sz w:val="22"/>
                <w:szCs w:val="22"/>
                <w:lang w:eastAsia="en-US"/>
              </w:rPr>
            </w:pPr>
            <w:r w:rsidRPr="007A391B">
              <w:rPr>
                <w:sz w:val="22"/>
                <w:szCs w:val="22"/>
                <w:lang w:eastAsia="en-US"/>
              </w:rPr>
              <w:t>11</w:t>
            </w:r>
          </w:p>
        </w:tc>
        <w:tc>
          <w:tcPr>
            <w:tcW w:w="2946" w:type="pct"/>
            <w:tcBorders>
              <w:top w:val="nil"/>
              <w:left w:val="nil"/>
              <w:bottom w:val="single" w:sz="4" w:space="0" w:color="auto"/>
              <w:right w:val="single" w:sz="4" w:space="0" w:color="auto"/>
            </w:tcBorders>
            <w:shd w:val="clear" w:color="auto" w:fill="FFFFFF"/>
            <w:vAlign w:val="center"/>
            <w:hideMark/>
          </w:tcPr>
          <w:p w14:paraId="79E3E6E0" w14:textId="77777777" w:rsidR="004F3BD5" w:rsidRPr="007A391B" w:rsidRDefault="004F3BD5">
            <w:pPr>
              <w:spacing w:line="256" w:lineRule="auto"/>
              <w:rPr>
                <w:sz w:val="22"/>
                <w:szCs w:val="22"/>
                <w:lang w:eastAsia="en-US"/>
              </w:rPr>
            </w:pPr>
            <w:r w:rsidRPr="007A391B">
              <w:rPr>
                <w:sz w:val="22"/>
                <w:szCs w:val="22"/>
                <w:lang w:eastAsia="en-US"/>
              </w:rPr>
              <w:t>Прочие расходы</w:t>
            </w:r>
          </w:p>
        </w:tc>
        <w:tc>
          <w:tcPr>
            <w:tcW w:w="794" w:type="pct"/>
            <w:tcBorders>
              <w:top w:val="nil"/>
              <w:left w:val="nil"/>
              <w:bottom w:val="single" w:sz="4" w:space="0" w:color="auto"/>
              <w:right w:val="single" w:sz="4" w:space="0" w:color="auto"/>
            </w:tcBorders>
            <w:shd w:val="clear" w:color="auto" w:fill="FFFFFF"/>
            <w:vAlign w:val="center"/>
            <w:hideMark/>
          </w:tcPr>
          <w:p w14:paraId="371D1EC1" w14:textId="77777777" w:rsidR="004F3BD5" w:rsidRPr="007A391B" w:rsidRDefault="004F3BD5">
            <w:pPr>
              <w:spacing w:line="256" w:lineRule="auto"/>
              <w:jc w:val="center"/>
              <w:rPr>
                <w:sz w:val="22"/>
                <w:szCs w:val="22"/>
                <w:lang w:eastAsia="en-US"/>
              </w:rPr>
            </w:pPr>
            <w:r w:rsidRPr="007A391B">
              <w:rPr>
                <w:sz w:val="22"/>
                <w:szCs w:val="22"/>
                <w:lang w:eastAsia="en-US"/>
              </w:rPr>
              <w:t>542,00</w:t>
            </w:r>
          </w:p>
        </w:tc>
        <w:tc>
          <w:tcPr>
            <w:tcW w:w="970" w:type="pct"/>
            <w:tcBorders>
              <w:top w:val="nil"/>
              <w:left w:val="nil"/>
              <w:bottom w:val="single" w:sz="4" w:space="0" w:color="auto"/>
              <w:right w:val="single" w:sz="4" w:space="0" w:color="auto"/>
            </w:tcBorders>
            <w:noWrap/>
            <w:vAlign w:val="center"/>
            <w:hideMark/>
          </w:tcPr>
          <w:p w14:paraId="7331A3DB" w14:textId="77777777" w:rsidR="004F3BD5" w:rsidRPr="007A391B" w:rsidRDefault="004F3BD5">
            <w:pPr>
              <w:spacing w:line="256" w:lineRule="auto"/>
              <w:jc w:val="center"/>
              <w:rPr>
                <w:sz w:val="22"/>
                <w:szCs w:val="22"/>
                <w:lang w:eastAsia="en-US"/>
              </w:rPr>
            </w:pPr>
            <w:r w:rsidRPr="007A391B">
              <w:rPr>
                <w:sz w:val="22"/>
                <w:szCs w:val="22"/>
                <w:lang w:eastAsia="en-US"/>
              </w:rPr>
              <w:t>7,12</w:t>
            </w:r>
          </w:p>
        </w:tc>
      </w:tr>
      <w:tr w:rsidR="007A391B" w:rsidRPr="007A391B" w14:paraId="0A3484EA"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7D1F0768" w14:textId="77777777" w:rsidR="004F3BD5" w:rsidRPr="007A391B" w:rsidRDefault="004F3BD5">
            <w:pPr>
              <w:spacing w:line="256" w:lineRule="auto"/>
              <w:jc w:val="center"/>
              <w:rPr>
                <w:b/>
                <w:bCs/>
                <w:sz w:val="22"/>
                <w:szCs w:val="22"/>
                <w:lang w:eastAsia="en-US"/>
              </w:rPr>
            </w:pPr>
            <w:r w:rsidRPr="007A391B">
              <w:rPr>
                <w:b/>
                <w:bCs/>
                <w:sz w:val="22"/>
                <w:szCs w:val="22"/>
                <w:lang w:eastAsia="en-US"/>
              </w:rPr>
              <w:t> </w:t>
            </w:r>
          </w:p>
        </w:tc>
        <w:tc>
          <w:tcPr>
            <w:tcW w:w="2946" w:type="pct"/>
            <w:tcBorders>
              <w:top w:val="nil"/>
              <w:left w:val="nil"/>
              <w:bottom w:val="single" w:sz="4" w:space="0" w:color="auto"/>
              <w:right w:val="single" w:sz="4" w:space="0" w:color="auto"/>
            </w:tcBorders>
            <w:shd w:val="clear" w:color="auto" w:fill="FFFFFF"/>
            <w:vAlign w:val="center"/>
            <w:hideMark/>
          </w:tcPr>
          <w:p w14:paraId="2A6C2136"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794" w:type="pct"/>
            <w:tcBorders>
              <w:top w:val="nil"/>
              <w:left w:val="nil"/>
              <w:bottom w:val="single" w:sz="4" w:space="0" w:color="auto"/>
              <w:right w:val="single" w:sz="4" w:space="0" w:color="auto"/>
            </w:tcBorders>
            <w:shd w:val="clear" w:color="auto" w:fill="FFFFFF"/>
            <w:vAlign w:val="center"/>
            <w:hideMark/>
          </w:tcPr>
          <w:p w14:paraId="1142D4FC" w14:textId="77777777" w:rsidR="004F3BD5" w:rsidRPr="007A391B" w:rsidRDefault="004F3BD5">
            <w:pPr>
              <w:spacing w:line="256" w:lineRule="auto"/>
              <w:jc w:val="center"/>
              <w:rPr>
                <w:b/>
                <w:bCs/>
                <w:sz w:val="22"/>
                <w:szCs w:val="22"/>
                <w:lang w:eastAsia="en-US"/>
              </w:rPr>
            </w:pPr>
            <w:r w:rsidRPr="007A391B">
              <w:rPr>
                <w:b/>
                <w:bCs/>
                <w:sz w:val="22"/>
                <w:szCs w:val="22"/>
                <w:lang w:eastAsia="en-US"/>
              </w:rPr>
              <w:t>7 609,90</w:t>
            </w:r>
          </w:p>
        </w:tc>
        <w:tc>
          <w:tcPr>
            <w:tcW w:w="970" w:type="pct"/>
            <w:tcBorders>
              <w:top w:val="nil"/>
              <w:left w:val="nil"/>
              <w:bottom w:val="single" w:sz="4" w:space="0" w:color="auto"/>
              <w:right w:val="single" w:sz="4" w:space="0" w:color="auto"/>
            </w:tcBorders>
            <w:noWrap/>
            <w:vAlign w:val="center"/>
            <w:hideMark/>
          </w:tcPr>
          <w:p w14:paraId="4BF17C25" w14:textId="77777777" w:rsidR="004F3BD5" w:rsidRPr="007A391B" w:rsidRDefault="004F3BD5">
            <w:pPr>
              <w:spacing w:line="256" w:lineRule="auto"/>
              <w:jc w:val="center"/>
              <w:rPr>
                <w:b/>
                <w:sz w:val="22"/>
                <w:szCs w:val="22"/>
                <w:lang w:eastAsia="en-US"/>
              </w:rPr>
            </w:pPr>
            <w:r w:rsidRPr="007A391B">
              <w:rPr>
                <w:b/>
                <w:sz w:val="22"/>
                <w:szCs w:val="22"/>
                <w:lang w:eastAsia="en-US"/>
              </w:rPr>
              <w:t>100,00</w:t>
            </w:r>
          </w:p>
        </w:tc>
      </w:tr>
    </w:tbl>
    <w:p w14:paraId="0CA78E34" w14:textId="77777777" w:rsidR="006E5EE7" w:rsidRPr="007A391B" w:rsidRDefault="006E5EE7" w:rsidP="004F3BD5">
      <w:pPr>
        <w:pStyle w:val="a7"/>
        <w:keepNext/>
        <w:jc w:val="both"/>
        <w:rPr>
          <w:b/>
          <w:sz w:val="24"/>
          <w:szCs w:val="24"/>
        </w:rPr>
      </w:pPr>
    </w:p>
    <w:p w14:paraId="1BDBC6F2" w14:textId="7A444B2B" w:rsidR="004F3BD5" w:rsidRPr="007A391B" w:rsidRDefault="004F3BD5" w:rsidP="004F3BD5">
      <w:pPr>
        <w:pStyle w:val="a7"/>
        <w:keepNext/>
        <w:jc w:val="both"/>
        <w:rPr>
          <w:b/>
          <w:sz w:val="24"/>
          <w:szCs w:val="24"/>
        </w:rPr>
      </w:pPr>
      <w:r w:rsidRPr="007A391B">
        <w:rPr>
          <w:b/>
          <w:sz w:val="24"/>
          <w:szCs w:val="24"/>
        </w:rPr>
        <w:t xml:space="preserve">Таблица </w:t>
      </w:r>
      <w:r w:rsidRPr="007A391B">
        <w:rPr>
          <w:b/>
          <w:sz w:val="24"/>
          <w:szCs w:val="24"/>
        </w:rPr>
        <w:fldChar w:fldCharType="begin"/>
      </w:r>
      <w:r w:rsidRPr="007A391B">
        <w:rPr>
          <w:b/>
          <w:sz w:val="24"/>
          <w:szCs w:val="24"/>
        </w:rPr>
        <w:instrText xml:space="preserve"> SEQ Таблица \* ARABIC </w:instrText>
      </w:r>
      <w:r w:rsidRPr="007A391B">
        <w:rPr>
          <w:b/>
          <w:sz w:val="24"/>
          <w:szCs w:val="24"/>
        </w:rPr>
        <w:fldChar w:fldCharType="separate"/>
      </w:r>
      <w:r w:rsidR="004D639A">
        <w:rPr>
          <w:b/>
          <w:noProof/>
          <w:sz w:val="24"/>
          <w:szCs w:val="24"/>
        </w:rPr>
        <w:t>31</w:t>
      </w:r>
      <w:r w:rsidRPr="007A391B">
        <w:rPr>
          <w:b/>
          <w:sz w:val="24"/>
          <w:szCs w:val="24"/>
        </w:rPr>
        <w:fldChar w:fldCharType="end"/>
      </w:r>
      <w:r w:rsidRPr="007A391B">
        <w:rPr>
          <w:b/>
          <w:sz w:val="24"/>
          <w:szCs w:val="24"/>
        </w:rPr>
        <w:t xml:space="preserve"> - Структура себестоимости тепловой энергии, произведенной ООО «Технические системы» в 2017 г.</w:t>
      </w:r>
    </w:p>
    <w:tbl>
      <w:tblPr>
        <w:tblW w:w="5000" w:type="pct"/>
        <w:tblLook w:val="04A0" w:firstRow="1" w:lastRow="0" w:firstColumn="1" w:lastColumn="0" w:noHBand="0" w:noVBand="1"/>
      </w:tblPr>
      <w:tblGrid>
        <w:gridCol w:w="845"/>
        <w:gridCol w:w="8580"/>
        <w:gridCol w:w="2312"/>
        <w:gridCol w:w="2825"/>
      </w:tblGrid>
      <w:tr w:rsidR="007A391B" w:rsidRPr="007A391B" w14:paraId="78A140BE" w14:textId="77777777" w:rsidTr="006E5EE7">
        <w:trPr>
          <w:tblHeader/>
        </w:trPr>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C05C2" w14:textId="77777777" w:rsidR="004F3BD5" w:rsidRPr="007A391B" w:rsidRDefault="004F3BD5">
            <w:pPr>
              <w:spacing w:line="256" w:lineRule="auto"/>
              <w:jc w:val="center"/>
              <w:rPr>
                <w:b/>
                <w:bCs/>
                <w:sz w:val="22"/>
                <w:szCs w:val="22"/>
                <w:lang w:eastAsia="en-US"/>
              </w:rPr>
            </w:pPr>
            <w:r w:rsidRPr="007A391B">
              <w:rPr>
                <w:b/>
                <w:bCs/>
                <w:sz w:val="22"/>
                <w:szCs w:val="22"/>
                <w:lang w:eastAsia="en-US"/>
              </w:rPr>
              <w:t>№ п/п</w:t>
            </w:r>
          </w:p>
        </w:tc>
        <w:tc>
          <w:tcPr>
            <w:tcW w:w="2946" w:type="pct"/>
            <w:tcBorders>
              <w:top w:val="single" w:sz="4" w:space="0" w:color="auto"/>
              <w:left w:val="nil"/>
              <w:bottom w:val="single" w:sz="4" w:space="0" w:color="auto"/>
              <w:right w:val="single" w:sz="4" w:space="0" w:color="auto"/>
            </w:tcBorders>
            <w:vAlign w:val="center"/>
            <w:hideMark/>
          </w:tcPr>
          <w:p w14:paraId="2025C722" w14:textId="77777777" w:rsidR="004F3BD5" w:rsidRPr="007A391B" w:rsidRDefault="004F3BD5">
            <w:pPr>
              <w:spacing w:line="256" w:lineRule="auto"/>
              <w:jc w:val="center"/>
              <w:rPr>
                <w:b/>
                <w:bCs/>
                <w:sz w:val="22"/>
                <w:szCs w:val="22"/>
                <w:lang w:eastAsia="en-US"/>
              </w:rPr>
            </w:pPr>
            <w:r w:rsidRPr="007A391B">
              <w:rPr>
                <w:b/>
                <w:bCs/>
                <w:sz w:val="22"/>
                <w:szCs w:val="22"/>
                <w:lang w:eastAsia="en-US"/>
              </w:rPr>
              <w:t>Статья затрат</w:t>
            </w:r>
          </w:p>
        </w:tc>
        <w:tc>
          <w:tcPr>
            <w:tcW w:w="794" w:type="pct"/>
            <w:tcBorders>
              <w:top w:val="single" w:sz="4" w:space="0" w:color="auto"/>
              <w:left w:val="nil"/>
              <w:bottom w:val="single" w:sz="4" w:space="0" w:color="auto"/>
              <w:right w:val="single" w:sz="4" w:space="0" w:color="auto"/>
            </w:tcBorders>
            <w:shd w:val="clear" w:color="auto" w:fill="FFFFFF"/>
            <w:vAlign w:val="center"/>
            <w:hideMark/>
          </w:tcPr>
          <w:p w14:paraId="64552D27" w14:textId="77777777" w:rsidR="004F3BD5" w:rsidRPr="007A391B" w:rsidRDefault="004F3BD5">
            <w:pPr>
              <w:spacing w:line="256" w:lineRule="auto"/>
              <w:jc w:val="center"/>
              <w:rPr>
                <w:b/>
                <w:bCs/>
                <w:sz w:val="22"/>
                <w:szCs w:val="22"/>
                <w:lang w:eastAsia="en-US"/>
              </w:rPr>
            </w:pPr>
            <w:r w:rsidRPr="007A391B">
              <w:rPr>
                <w:b/>
                <w:bCs/>
                <w:sz w:val="22"/>
                <w:szCs w:val="22"/>
                <w:lang w:eastAsia="en-US"/>
              </w:rPr>
              <w:t xml:space="preserve">2017 г. (факт), </w:t>
            </w:r>
            <w:r w:rsidRPr="007A391B">
              <w:rPr>
                <w:b/>
                <w:bCs/>
                <w:sz w:val="22"/>
                <w:szCs w:val="22"/>
                <w:lang w:eastAsia="en-US"/>
              </w:rPr>
              <w:br/>
              <w:t>тыс. руб.</w:t>
            </w:r>
          </w:p>
        </w:tc>
        <w:tc>
          <w:tcPr>
            <w:tcW w:w="970" w:type="pct"/>
            <w:tcBorders>
              <w:top w:val="single" w:sz="4" w:space="0" w:color="auto"/>
              <w:left w:val="nil"/>
              <w:bottom w:val="single" w:sz="4" w:space="0" w:color="auto"/>
              <w:right w:val="single" w:sz="4" w:space="0" w:color="auto"/>
            </w:tcBorders>
            <w:vAlign w:val="center"/>
            <w:hideMark/>
          </w:tcPr>
          <w:p w14:paraId="32B22E26" w14:textId="77777777" w:rsidR="004F3BD5" w:rsidRPr="007A391B" w:rsidRDefault="004F3BD5">
            <w:pPr>
              <w:spacing w:line="256" w:lineRule="auto"/>
              <w:jc w:val="center"/>
              <w:rPr>
                <w:b/>
                <w:bCs/>
                <w:sz w:val="22"/>
                <w:szCs w:val="22"/>
                <w:lang w:eastAsia="en-US"/>
              </w:rPr>
            </w:pPr>
            <w:r w:rsidRPr="007A391B">
              <w:rPr>
                <w:b/>
                <w:bCs/>
                <w:sz w:val="22"/>
                <w:szCs w:val="22"/>
                <w:lang w:eastAsia="en-US"/>
              </w:rPr>
              <w:t>Доля в структуре себестоимости, %</w:t>
            </w:r>
          </w:p>
        </w:tc>
      </w:tr>
      <w:tr w:rsidR="007A391B" w:rsidRPr="007A391B" w14:paraId="1BCE644A"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5D3DAA2A" w14:textId="77777777" w:rsidR="004F3BD5" w:rsidRPr="007A391B" w:rsidRDefault="004F3BD5">
            <w:pPr>
              <w:spacing w:line="256" w:lineRule="auto"/>
              <w:jc w:val="center"/>
              <w:rPr>
                <w:sz w:val="22"/>
                <w:szCs w:val="22"/>
                <w:lang w:eastAsia="en-US"/>
              </w:rPr>
            </w:pPr>
            <w:r w:rsidRPr="007A391B">
              <w:rPr>
                <w:sz w:val="22"/>
                <w:szCs w:val="22"/>
                <w:lang w:eastAsia="en-US"/>
              </w:rPr>
              <w:t>1</w:t>
            </w:r>
          </w:p>
        </w:tc>
        <w:tc>
          <w:tcPr>
            <w:tcW w:w="2946" w:type="pct"/>
            <w:tcBorders>
              <w:top w:val="nil"/>
              <w:left w:val="nil"/>
              <w:bottom w:val="single" w:sz="4" w:space="0" w:color="auto"/>
              <w:right w:val="single" w:sz="4" w:space="0" w:color="auto"/>
            </w:tcBorders>
            <w:vAlign w:val="center"/>
            <w:hideMark/>
          </w:tcPr>
          <w:p w14:paraId="21B5F1E4" w14:textId="77777777" w:rsidR="004F3BD5" w:rsidRPr="007A391B" w:rsidRDefault="004F3BD5">
            <w:pPr>
              <w:spacing w:line="256" w:lineRule="auto"/>
              <w:rPr>
                <w:sz w:val="22"/>
                <w:szCs w:val="22"/>
                <w:lang w:eastAsia="en-US"/>
              </w:rPr>
            </w:pPr>
            <w:r w:rsidRPr="007A391B">
              <w:rPr>
                <w:sz w:val="22"/>
                <w:szCs w:val="22"/>
                <w:lang w:eastAsia="en-US"/>
              </w:rPr>
              <w:t>Расходы на топливо</w:t>
            </w:r>
          </w:p>
        </w:tc>
        <w:tc>
          <w:tcPr>
            <w:tcW w:w="794" w:type="pct"/>
            <w:tcBorders>
              <w:top w:val="nil"/>
              <w:left w:val="nil"/>
              <w:bottom w:val="single" w:sz="4" w:space="0" w:color="auto"/>
              <w:right w:val="single" w:sz="4" w:space="0" w:color="auto"/>
            </w:tcBorders>
            <w:vAlign w:val="center"/>
            <w:hideMark/>
          </w:tcPr>
          <w:p w14:paraId="5C0D6921" w14:textId="77777777" w:rsidR="004F3BD5" w:rsidRPr="007A391B" w:rsidRDefault="004F3BD5">
            <w:pPr>
              <w:spacing w:line="256" w:lineRule="auto"/>
              <w:jc w:val="center"/>
              <w:rPr>
                <w:sz w:val="22"/>
                <w:szCs w:val="22"/>
                <w:lang w:eastAsia="en-US"/>
              </w:rPr>
            </w:pPr>
            <w:r w:rsidRPr="007A391B">
              <w:rPr>
                <w:sz w:val="22"/>
                <w:szCs w:val="22"/>
                <w:lang w:eastAsia="en-US"/>
              </w:rPr>
              <w:t>795,21</w:t>
            </w:r>
          </w:p>
        </w:tc>
        <w:tc>
          <w:tcPr>
            <w:tcW w:w="970" w:type="pct"/>
            <w:tcBorders>
              <w:top w:val="nil"/>
              <w:left w:val="nil"/>
              <w:bottom w:val="single" w:sz="4" w:space="0" w:color="auto"/>
              <w:right w:val="single" w:sz="4" w:space="0" w:color="auto"/>
            </w:tcBorders>
            <w:vAlign w:val="center"/>
            <w:hideMark/>
          </w:tcPr>
          <w:p w14:paraId="098704C3" w14:textId="77777777" w:rsidR="004F3BD5" w:rsidRPr="007A391B" w:rsidRDefault="004F3BD5">
            <w:pPr>
              <w:spacing w:line="256" w:lineRule="auto"/>
              <w:jc w:val="center"/>
              <w:rPr>
                <w:sz w:val="22"/>
                <w:szCs w:val="22"/>
                <w:lang w:eastAsia="en-US"/>
              </w:rPr>
            </w:pPr>
            <w:r w:rsidRPr="007A391B">
              <w:rPr>
                <w:sz w:val="22"/>
                <w:szCs w:val="22"/>
                <w:lang w:eastAsia="en-US"/>
              </w:rPr>
              <w:t>19,18</w:t>
            </w:r>
          </w:p>
        </w:tc>
      </w:tr>
      <w:tr w:rsidR="007A391B" w:rsidRPr="007A391B" w14:paraId="2F607609"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57EA2E3E" w14:textId="77777777" w:rsidR="004F3BD5" w:rsidRPr="007A391B" w:rsidRDefault="004F3BD5">
            <w:pPr>
              <w:spacing w:line="256" w:lineRule="auto"/>
              <w:jc w:val="center"/>
              <w:rPr>
                <w:sz w:val="22"/>
                <w:szCs w:val="22"/>
                <w:lang w:eastAsia="en-US"/>
              </w:rPr>
            </w:pPr>
            <w:r w:rsidRPr="007A391B">
              <w:rPr>
                <w:sz w:val="22"/>
                <w:szCs w:val="22"/>
                <w:lang w:eastAsia="en-US"/>
              </w:rPr>
              <w:t>2</w:t>
            </w:r>
          </w:p>
        </w:tc>
        <w:tc>
          <w:tcPr>
            <w:tcW w:w="2946" w:type="pct"/>
            <w:tcBorders>
              <w:top w:val="nil"/>
              <w:left w:val="nil"/>
              <w:bottom w:val="single" w:sz="4" w:space="0" w:color="auto"/>
              <w:right w:val="single" w:sz="4" w:space="0" w:color="auto"/>
            </w:tcBorders>
            <w:vAlign w:val="center"/>
            <w:hideMark/>
          </w:tcPr>
          <w:p w14:paraId="4DFCE5AD" w14:textId="77777777" w:rsidR="004F3BD5" w:rsidRPr="007A391B" w:rsidRDefault="004F3BD5">
            <w:pPr>
              <w:spacing w:line="256" w:lineRule="auto"/>
              <w:rPr>
                <w:sz w:val="22"/>
                <w:szCs w:val="22"/>
                <w:lang w:eastAsia="en-US"/>
              </w:rPr>
            </w:pPr>
            <w:r w:rsidRPr="007A391B">
              <w:rPr>
                <w:sz w:val="22"/>
                <w:szCs w:val="22"/>
                <w:lang w:eastAsia="en-US"/>
              </w:rPr>
              <w:t>Расходы на покупаемую электрическую энергию (мощность), используемую в технологическом процессе</w:t>
            </w:r>
          </w:p>
        </w:tc>
        <w:tc>
          <w:tcPr>
            <w:tcW w:w="794" w:type="pct"/>
            <w:tcBorders>
              <w:top w:val="nil"/>
              <w:left w:val="nil"/>
              <w:bottom w:val="single" w:sz="4" w:space="0" w:color="auto"/>
              <w:right w:val="single" w:sz="4" w:space="0" w:color="auto"/>
            </w:tcBorders>
            <w:vAlign w:val="center"/>
            <w:hideMark/>
          </w:tcPr>
          <w:p w14:paraId="7A03FFED" w14:textId="77777777" w:rsidR="004F3BD5" w:rsidRPr="007A391B" w:rsidRDefault="004F3BD5">
            <w:pPr>
              <w:spacing w:line="256" w:lineRule="auto"/>
              <w:jc w:val="center"/>
              <w:rPr>
                <w:sz w:val="22"/>
                <w:szCs w:val="22"/>
                <w:lang w:eastAsia="en-US"/>
              </w:rPr>
            </w:pPr>
            <w:r w:rsidRPr="007A391B">
              <w:rPr>
                <w:sz w:val="22"/>
                <w:szCs w:val="22"/>
                <w:lang w:eastAsia="en-US"/>
              </w:rPr>
              <w:t>283,22</w:t>
            </w:r>
          </w:p>
        </w:tc>
        <w:tc>
          <w:tcPr>
            <w:tcW w:w="970" w:type="pct"/>
            <w:tcBorders>
              <w:top w:val="nil"/>
              <w:left w:val="nil"/>
              <w:bottom w:val="single" w:sz="4" w:space="0" w:color="auto"/>
              <w:right w:val="single" w:sz="4" w:space="0" w:color="auto"/>
            </w:tcBorders>
            <w:vAlign w:val="center"/>
            <w:hideMark/>
          </w:tcPr>
          <w:p w14:paraId="067E1E63" w14:textId="77777777" w:rsidR="004F3BD5" w:rsidRPr="007A391B" w:rsidRDefault="004F3BD5">
            <w:pPr>
              <w:spacing w:line="256" w:lineRule="auto"/>
              <w:jc w:val="center"/>
              <w:rPr>
                <w:sz w:val="22"/>
                <w:szCs w:val="22"/>
                <w:lang w:eastAsia="en-US"/>
              </w:rPr>
            </w:pPr>
            <w:r w:rsidRPr="007A391B">
              <w:rPr>
                <w:sz w:val="22"/>
                <w:szCs w:val="22"/>
                <w:lang w:eastAsia="en-US"/>
              </w:rPr>
              <w:t>6,83</w:t>
            </w:r>
          </w:p>
        </w:tc>
      </w:tr>
      <w:tr w:rsidR="007A391B" w:rsidRPr="007A391B" w14:paraId="5E6F1C62"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229D0858" w14:textId="77777777" w:rsidR="004F3BD5" w:rsidRPr="007A391B" w:rsidRDefault="004F3BD5">
            <w:pPr>
              <w:spacing w:line="256" w:lineRule="auto"/>
              <w:jc w:val="center"/>
              <w:rPr>
                <w:sz w:val="22"/>
                <w:szCs w:val="22"/>
                <w:lang w:eastAsia="en-US"/>
              </w:rPr>
            </w:pPr>
            <w:r w:rsidRPr="007A391B">
              <w:rPr>
                <w:sz w:val="22"/>
                <w:szCs w:val="22"/>
                <w:lang w:eastAsia="en-US"/>
              </w:rPr>
              <w:t>3</w:t>
            </w:r>
          </w:p>
        </w:tc>
        <w:tc>
          <w:tcPr>
            <w:tcW w:w="2946" w:type="pct"/>
            <w:tcBorders>
              <w:top w:val="nil"/>
              <w:left w:val="nil"/>
              <w:bottom w:val="single" w:sz="4" w:space="0" w:color="auto"/>
              <w:right w:val="single" w:sz="4" w:space="0" w:color="auto"/>
            </w:tcBorders>
            <w:vAlign w:val="center"/>
            <w:hideMark/>
          </w:tcPr>
          <w:p w14:paraId="7D55DFF9" w14:textId="77777777" w:rsidR="004F3BD5" w:rsidRPr="007A391B" w:rsidRDefault="004F3BD5">
            <w:pPr>
              <w:spacing w:line="256" w:lineRule="auto"/>
              <w:rPr>
                <w:sz w:val="22"/>
                <w:szCs w:val="22"/>
                <w:lang w:eastAsia="en-US"/>
              </w:rPr>
            </w:pPr>
            <w:r w:rsidRPr="007A391B">
              <w:rPr>
                <w:sz w:val="22"/>
                <w:szCs w:val="22"/>
                <w:lang w:eastAsia="en-US"/>
              </w:rPr>
              <w:t>Расходы на приобретение холодной воды, используемой в технологическом процессе</w:t>
            </w:r>
          </w:p>
        </w:tc>
        <w:tc>
          <w:tcPr>
            <w:tcW w:w="794" w:type="pct"/>
            <w:tcBorders>
              <w:top w:val="nil"/>
              <w:left w:val="nil"/>
              <w:bottom w:val="single" w:sz="4" w:space="0" w:color="auto"/>
              <w:right w:val="single" w:sz="4" w:space="0" w:color="auto"/>
            </w:tcBorders>
            <w:vAlign w:val="center"/>
            <w:hideMark/>
          </w:tcPr>
          <w:p w14:paraId="627E42A6" w14:textId="77777777" w:rsidR="004F3BD5" w:rsidRPr="007A391B" w:rsidRDefault="004F3BD5">
            <w:pPr>
              <w:spacing w:line="256" w:lineRule="auto"/>
              <w:jc w:val="center"/>
              <w:rPr>
                <w:sz w:val="22"/>
                <w:szCs w:val="22"/>
                <w:lang w:eastAsia="en-US"/>
              </w:rPr>
            </w:pPr>
            <w:r w:rsidRPr="007A391B">
              <w:rPr>
                <w:sz w:val="22"/>
                <w:szCs w:val="22"/>
                <w:lang w:eastAsia="en-US"/>
              </w:rPr>
              <w:t>11,54</w:t>
            </w:r>
          </w:p>
        </w:tc>
        <w:tc>
          <w:tcPr>
            <w:tcW w:w="970" w:type="pct"/>
            <w:tcBorders>
              <w:top w:val="nil"/>
              <w:left w:val="nil"/>
              <w:bottom w:val="single" w:sz="4" w:space="0" w:color="auto"/>
              <w:right w:val="single" w:sz="4" w:space="0" w:color="auto"/>
            </w:tcBorders>
            <w:vAlign w:val="center"/>
            <w:hideMark/>
          </w:tcPr>
          <w:p w14:paraId="20CFC96D" w14:textId="77777777" w:rsidR="004F3BD5" w:rsidRPr="007A391B" w:rsidRDefault="004F3BD5">
            <w:pPr>
              <w:spacing w:line="256" w:lineRule="auto"/>
              <w:jc w:val="center"/>
              <w:rPr>
                <w:sz w:val="22"/>
                <w:szCs w:val="22"/>
                <w:lang w:eastAsia="en-US"/>
              </w:rPr>
            </w:pPr>
            <w:r w:rsidRPr="007A391B">
              <w:rPr>
                <w:sz w:val="22"/>
                <w:szCs w:val="22"/>
                <w:lang w:eastAsia="en-US"/>
              </w:rPr>
              <w:t>0,28</w:t>
            </w:r>
          </w:p>
        </w:tc>
      </w:tr>
      <w:tr w:rsidR="007A391B" w:rsidRPr="007A391B" w14:paraId="40B7DBBA"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67A0C7DF" w14:textId="77777777" w:rsidR="004F3BD5" w:rsidRPr="007A391B" w:rsidRDefault="004F3BD5">
            <w:pPr>
              <w:spacing w:line="256" w:lineRule="auto"/>
              <w:jc w:val="center"/>
              <w:rPr>
                <w:sz w:val="22"/>
                <w:szCs w:val="22"/>
                <w:lang w:eastAsia="en-US"/>
              </w:rPr>
            </w:pPr>
            <w:r w:rsidRPr="007A391B">
              <w:rPr>
                <w:sz w:val="22"/>
                <w:szCs w:val="22"/>
                <w:lang w:eastAsia="en-US"/>
              </w:rPr>
              <w:t>4</w:t>
            </w:r>
          </w:p>
        </w:tc>
        <w:tc>
          <w:tcPr>
            <w:tcW w:w="2946" w:type="pct"/>
            <w:tcBorders>
              <w:top w:val="nil"/>
              <w:left w:val="nil"/>
              <w:bottom w:val="single" w:sz="4" w:space="0" w:color="auto"/>
              <w:right w:val="single" w:sz="4" w:space="0" w:color="auto"/>
            </w:tcBorders>
            <w:vAlign w:val="center"/>
            <w:hideMark/>
          </w:tcPr>
          <w:p w14:paraId="1E20A1E9"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основного производственного персонала</w:t>
            </w:r>
          </w:p>
        </w:tc>
        <w:tc>
          <w:tcPr>
            <w:tcW w:w="794" w:type="pct"/>
            <w:tcBorders>
              <w:top w:val="nil"/>
              <w:left w:val="nil"/>
              <w:bottom w:val="single" w:sz="4" w:space="0" w:color="auto"/>
              <w:right w:val="single" w:sz="4" w:space="0" w:color="auto"/>
            </w:tcBorders>
            <w:vAlign w:val="center"/>
            <w:hideMark/>
          </w:tcPr>
          <w:p w14:paraId="64F030B3" w14:textId="77777777" w:rsidR="004F3BD5" w:rsidRPr="007A391B" w:rsidRDefault="004F3BD5">
            <w:pPr>
              <w:spacing w:line="256" w:lineRule="auto"/>
              <w:jc w:val="center"/>
              <w:rPr>
                <w:sz w:val="22"/>
                <w:szCs w:val="22"/>
                <w:lang w:eastAsia="en-US"/>
              </w:rPr>
            </w:pPr>
            <w:r w:rsidRPr="007A391B">
              <w:rPr>
                <w:sz w:val="22"/>
                <w:szCs w:val="22"/>
                <w:lang w:eastAsia="en-US"/>
              </w:rPr>
              <w:t>803,97</w:t>
            </w:r>
          </w:p>
        </w:tc>
        <w:tc>
          <w:tcPr>
            <w:tcW w:w="970" w:type="pct"/>
            <w:tcBorders>
              <w:top w:val="nil"/>
              <w:left w:val="nil"/>
              <w:bottom w:val="single" w:sz="4" w:space="0" w:color="auto"/>
              <w:right w:val="single" w:sz="4" w:space="0" w:color="auto"/>
            </w:tcBorders>
            <w:vAlign w:val="center"/>
            <w:hideMark/>
          </w:tcPr>
          <w:p w14:paraId="6D8920AF" w14:textId="77777777" w:rsidR="004F3BD5" w:rsidRPr="007A391B" w:rsidRDefault="004F3BD5">
            <w:pPr>
              <w:spacing w:line="256" w:lineRule="auto"/>
              <w:jc w:val="center"/>
              <w:rPr>
                <w:sz w:val="22"/>
                <w:szCs w:val="22"/>
                <w:lang w:eastAsia="en-US"/>
              </w:rPr>
            </w:pPr>
            <w:r w:rsidRPr="007A391B">
              <w:rPr>
                <w:sz w:val="22"/>
                <w:szCs w:val="22"/>
                <w:lang w:eastAsia="en-US"/>
              </w:rPr>
              <w:t>19,39</w:t>
            </w:r>
          </w:p>
        </w:tc>
      </w:tr>
      <w:tr w:rsidR="007A391B" w:rsidRPr="007A391B" w14:paraId="38C7390B"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687535AD" w14:textId="77777777" w:rsidR="004F3BD5" w:rsidRPr="007A391B" w:rsidRDefault="004F3BD5">
            <w:pPr>
              <w:spacing w:line="256" w:lineRule="auto"/>
              <w:jc w:val="center"/>
              <w:rPr>
                <w:sz w:val="22"/>
                <w:szCs w:val="22"/>
                <w:lang w:eastAsia="en-US"/>
              </w:rPr>
            </w:pPr>
            <w:r w:rsidRPr="007A391B">
              <w:rPr>
                <w:sz w:val="22"/>
                <w:szCs w:val="22"/>
                <w:lang w:eastAsia="en-US"/>
              </w:rPr>
              <w:t>5</w:t>
            </w:r>
          </w:p>
        </w:tc>
        <w:tc>
          <w:tcPr>
            <w:tcW w:w="2946" w:type="pct"/>
            <w:tcBorders>
              <w:top w:val="nil"/>
              <w:left w:val="nil"/>
              <w:bottom w:val="single" w:sz="4" w:space="0" w:color="auto"/>
              <w:right w:val="single" w:sz="4" w:space="0" w:color="auto"/>
            </w:tcBorders>
            <w:vAlign w:val="center"/>
            <w:hideMark/>
          </w:tcPr>
          <w:p w14:paraId="73991625"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основного производственного персонала</w:t>
            </w:r>
          </w:p>
        </w:tc>
        <w:tc>
          <w:tcPr>
            <w:tcW w:w="794" w:type="pct"/>
            <w:tcBorders>
              <w:top w:val="nil"/>
              <w:left w:val="nil"/>
              <w:bottom w:val="single" w:sz="4" w:space="0" w:color="auto"/>
              <w:right w:val="single" w:sz="4" w:space="0" w:color="auto"/>
            </w:tcBorders>
            <w:vAlign w:val="center"/>
            <w:hideMark/>
          </w:tcPr>
          <w:p w14:paraId="52F383A6" w14:textId="77777777" w:rsidR="004F3BD5" w:rsidRPr="007A391B" w:rsidRDefault="004F3BD5">
            <w:pPr>
              <w:spacing w:line="256" w:lineRule="auto"/>
              <w:jc w:val="center"/>
              <w:rPr>
                <w:sz w:val="22"/>
                <w:szCs w:val="22"/>
                <w:lang w:eastAsia="en-US"/>
              </w:rPr>
            </w:pPr>
            <w:r w:rsidRPr="007A391B">
              <w:rPr>
                <w:sz w:val="22"/>
                <w:szCs w:val="22"/>
                <w:lang w:eastAsia="en-US"/>
              </w:rPr>
              <w:t>242</w:t>
            </w:r>
          </w:p>
        </w:tc>
        <w:tc>
          <w:tcPr>
            <w:tcW w:w="970" w:type="pct"/>
            <w:tcBorders>
              <w:top w:val="nil"/>
              <w:left w:val="nil"/>
              <w:bottom w:val="single" w:sz="4" w:space="0" w:color="auto"/>
              <w:right w:val="single" w:sz="4" w:space="0" w:color="auto"/>
            </w:tcBorders>
            <w:vAlign w:val="center"/>
            <w:hideMark/>
          </w:tcPr>
          <w:p w14:paraId="630E5B08" w14:textId="77777777" w:rsidR="004F3BD5" w:rsidRPr="007A391B" w:rsidRDefault="004F3BD5">
            <w:pPr>
              <w:spacing w:line="256" w:lineRule="auto"/>
              <w:jc w:val="center"/>
              <w:rPr>
                <w:sz w:val="22"/>
                <w:szCs w:val="22"/>
                <w:lang w:eastAsia="en-US"/>
              </w:rPr>
            </w:pPr>
            <w:r w:rsidRPr="007A391B">
              <w:rPr>
                <w:sz w:val="22"/>
                <w:szCs w:val="22"/>
                <w:lang w:eastAsia="en-US"/>
              </w:rPr>
              <w:t>5,84</w:t>
            </w:r>
          </w:p>
        </w:tc>
      </w:tr>
      <w:tr w:rsidR="007A391B" w:rsidRPr="007A391B" w14:paraId="15131940"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4DE42D7E" w14:textId="77777777" w:rsidR="004F3BD5" w:rsidRPr="007A391B" w:rsidRDefault="004F3BD5">
            <w:pPr>
              <w:spacing w:line="256" w:lineRule="auto"/>
              <w:jc w:val="center"/>
              <w:rPr>
                <w:sz w:val="22"/>
                <w:szCs w:val="22"/>
                <w:lang w:eastAsia="en-US"/>
              </w:rPr>
            </w:pPr>
            <w:r w:rsidRPr="007A391B">
              <w:rPr>
                <w:sz w:val="22"/>
                <w:szCs w:val="22"/>
                <w:lang w:eastAsia="en-US"/>
              </w:rPr>
              <w:t>6</w:t>
            </w:r>
          </w:p>
        </w:tc>
        <w:tc>
          <w:tcPr>
            <w:tcW w:w="2946" w:type="pct"/>
            <w:tcBorders>
              <w:top w:val="nil"/>
              <w:left w:val="nil"/>
              <w:bottom w:val="single" w:sz="4" w:space="0" w:color="auto"/>
              <w:right w:val="single" w:sz="4" w:space="0" w:color="auto"/>
            </w:tcBorders>
            <w:vAlign w:val="center"/>
            <w:hideMark/>
          </w:tcPr>
          <w:p w14:paraId="45B21417" w14:textId="77777777" w:rsidR="004F3BD5" w:rsidRPr="007A391B" w:rsidRDefault="004F3BD5">
            <w:pPr>
              <w:spacing w:line="256" w:lineRule="auto"/>
              <w:rPr>
                <w:sz w:val="22"/>
                <w:szCs w:val="22"/>
                <w:lang w:eastAsia="en-US"/>
              </w:rPr>
            </w:pPr>
            <w:r w:rsidRPr="007A391B">
              <w:rPr>
                <w:sz w:val="22"/>
                <w:szCs w:val="22"/>
                <w:lang w:eastAsia="en-US"/>
              </w:rPr>
              <w:t>Расходы на оплату труда административно-управленческого персонала</w:t>
            </w:r>
          </w:p>
        </w:tc>
        <w:tc>
          <w:tcPr>
            <w:tcW w:w="794" w:type="pct"/>
            <w:tcBorders>
              <w:top w:val="nil"/>
              <w:left w:val="nil"/>
              <w:bottom w:val="single" w:sz="4" w:space="0" w:color="auto"/>
              <w:right w:val="single" w:sz="4" w:space="0" w:color="auto"/>
            </w:tcBorders>
            <w:vAlign w:val="center"/>
            <w:hideMark/>
          </w:tcPr>
          <w:p w14:paraId="5BB97D9C" w14:textId="77777777" w:rsidR="004F3BD5" w:rsidRPr="007A391B" w:rsidRDefault="004F3BD5">
            <w:pPr>
              <w:spacing w:line="256" w:lineRule="auto"/>
              <w:jc w:val="center"/>
              <w:rPr>
                <w:sz w:val="22"/>
                <w:szCs w:val="22"/>
                <w:lang w:eastAsia="en-US"/>
              </w:rPr>
            </w:pPr>
            <w:r w:rsidRPr="007A391B">
              <w:rPr>
                <w:sz w:val="22"/>
                <w:szCs w:val="22"/>
                <w:lang w:eastAsia="en-US"/>
              </w:rPr>
              <w:t>480</w:t>
            </w:r>
          </w:p>
        </w:tc>
        <w:tc>
          <w:tcPr>
            <w:tcW w:w="970" w:type="pct"/>
            <w:tcBorders>
              <w:top w:val="nil"/>
              <w:left w:val="nil"/>
              <w:bottom w:val="single" w:sz="4" w:space="0" w:color="auto"/>
              <w:right w:val="single" w:sz="4" w:space="0" w:color="auto"/>
            </w:tcBorders>
            <w:vAlign w:val="center"/>
            <w:hideMark/>
          </w:tcPr>
          <w:p w14:paraId="7614BFE8" w14:textId="77777777" w:rsidR="004F3BD5" w:rsidRPr="007A391B" w:rsidRDefault="004F3BD5">
            <w:pPr>
              <w:spacing w:line="256" w:lineRule="auto"/>
              <w:jc w:val="center"/>
              <w:rPr>
                <w:sz w:val="22"/>
                <w:szCs w:val="22"/>
                <w:lang w:eastAsia="en-US"/>
              </w:rPr>
            </w:pPr>
            <w:r w:rsidRPr="007A391B">
              <w:rPr>
                <w:sz w:val="22"/>
                <w:szCs w:val="22"/>
                <w:lang w:eastAsia="en-US"/>
              </w:rPr>
              <w:t>11,57</w:t>
            </w:r>
          </w:p>
        </w:tc>
      </w:tr>
      <w:tr w:rsidR="007A391B" w:rsidRPr="007A391B" w14:paraId="0E19C1F3"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18BC6A5E" w14:textId="77777777" w:rsidR="004F3BD5" w:rsidRPr="007A391B" w:rsidRDefault="004F3BD5">
            <w:pPr>
              <w:spacing w:line="256" w:lineRule="auto"/>
              <w:jc w:val="center"/>
              <w:rPr>
                <w:sz w:val="22"/>
                <w:szCs w:val="22"/>
                <w:lang w:eastAsia="en-US"/>
              </w:rPr>
            </w:pPr>
            <w:r w:rsidRPr="007A391B">
              <w:rPr>
                <w:sz w:val="22"/>
                <w:szCs w:val="22"/>
                <w:lang w:eastAsia="en-US"/>
              </w:rPr>
              <w:t>7</w:t>
            </w:r>
          </w:p>
        </w:tc>
        <w:tc>
          <w:tcPr>
            <w:tcW w:w="2946" w:type="pct"/>
            <w:tcBorders>
              <w:top w:val="nil"/>
              <w:left w:val="nil"/>
              <w:bottom w:val="single" w:sz="4" w:space="0" w:color="auto"/>
              <w:right w:val="single" w:sz="4" w:space="0" w:color="auto"/>
            </w:tcBorders>
            <w:vAlign w:val="center"/>
            <w:hideMark/>
          </w:tcPr>
          <w:p w14:paraId="0F4961E2" w14:textId="77777777" w:rsidR="004F3BD5" w:rsidRPr="007A391B" w:rsidRDefault="004F3BD5">
            <w:pPr>
              <w:spacing w:line="256" w:lineRule="auto"/>
              <w:rPr>
                <w:sz w:val="22"/>
                <w:szCs w:val="22"/>
                <w:lang w:eastAsia="en-US"/>
              </w:rPr>
            </w:pPr>
            <w:r w:rsidRPr="007A391B">
              <w:rPr>
                <w:sz w:val="22"/>
                <w:szCs w:val="22"/>
                <w:lang w:eastAsia="en-US"/>
              </w:rPr>
              <w:t>Отчисления на социальные нужды административно-управленческого персонала</w:t>
            </w:r>
          </w:p>
        </w:tc>
        <w:tc>
          <w:tcPr>
            <w:tcW w:w="794" w:type="pct"/>
            <w:tcBorders>
              <w:top w:val="nil"/>
              <w:left w:val="nil"/>
              <w:bottom w:val="single" w:sz="4" w:space="0" w:color="auto"/>
              <w:right w:val="single" w:sz="4" w:space="0" w:color="auto"/>
            </w:tcBorders>
            <w:vAlign w:val="center"/>
            <w:hideMark/>
          </w:tcPr>
          <w:p w14:paraId="0D3CC464" w14:textId="77777777" w:rsidR="004F3BD5" w:rsidRPr="007A391B" w:rsidRDefault="004F3BD5">
            <w:pPr>
              <w:spacing w:line="256" w:lineRule="auto"/>
              <w:jc w:val="center"/>
              <w:rPr>
                <w:sz w:val="22"/>
                <w:szCs w:val="22"/>
                <w:lang w:eastAsia="en-US"/>
              </w:rPr>
            </w:pPr>
            <w:r w:rsidRPr="007A391B">
              <w:rPr>
                <w:sz w:val="22"/>
                <w:szCs w:val="22"/>
                <w:lang w:eastAsia="en-US"/>
              </w:rPr>
              <w:t>145</w:t>
            </w:r>
          </w:p>
        </w:tc>
        <w:tc>
          <w:tcPr>
            <w:tcW w:w="970" w:type="pct"/>
            <w:tcBorders>
              <w:top w:val="nil"/>
              <w:left w:val="nil"/>
              <w:bottom w:val="single" w:sz="4" w:space="0" w:color="auto"/>
              <w:right w:val="single" w:sz="4" w:space="0" w:color="auto"/>
            </w:tcBorders>
            <w:vAlign w:val="center"/>
            <w:hideMark/>
          </w:tcPr>
          <w:p w14:paraId="6F46E706" w14:textId="77777777" w:rsidR="004F3BD5" w:rsidRPr="007A391B" w:rsidRDefault="004F3BD5">
            <w:pPr>
              <w:spacing w:line="256" w:lineRule="auto"/>
              <w:jc w:val="center"/>
              <w:rPr>
                <w:sz w:val="22"/>
                <w:szCs w:val="22"/>
                <w:lang w:eastAsia="en-US"/>
              </w:rPr>
            </w:pPr>
            <w:r w:rsidRPr="007A391B">
              <w:rPr>
                <w:sz w:val="22"/>
                <w:szCs w:val="22"/>
                <w:lang w:eastAsia="en-US"/>
              </w:rPr>
              <w:t>3,50</w:t>
            </w:r>
          </w:p>
        </w:tc>
      </w:tr>
      <w:tr w:rsidR="007A391B" w:rsidRPr="007A391B" w14:paraId="57F9C55F"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0D3248FE" w14:textId="77777777" w:rsidR="004F3BD5" w:rsidRPr="007A391B" w:rsidRDefault="004F3BD5">
            <w:pPr>
              <w:spacing w:line="256" w:lineRule="auto"/>
              <w:jc w:val="center"/>
              <w:rPr>
                <w:sz w:val="22"/>
                <w:szCs w:val="22"/>
                <w:lang w:eastAsia="en-US"/>
              </w:rPr>
            </w:pPr>
            <w:r w:rsidRPr="007A391B">
              <w:rPr>
                <w:sz w:val="22"/>
                <w:szCs w:val="22"/>
                <w:lang w:eastAsia="en-US"/>
              </w:rPr>
              <w:t>8</w:t>
            </w:r>
          </w:p>
        </w:tc>
        <w:tc>
          <w:tcPr>
            <w:tcW w:w="2946" w:type="pct"/>
            <w:tcBorders>
              <w:top w:val="nil"/>
              <w:left w:val="nil"/>
              <w:bottom w:val="single" w:sz="4" w:space="0" w:color="auto"/>
              <w:right w:val="single" w:sz="4" w:space="0" w:color="auto"/>
            </w:tcBorders>
            <w:vAlign w:val="center"/>
            <w:hideMark/>
          </w:tcPr>
          <w:p w14:paraId="5D26F736" w14:textId="77777777" w:rsidR="004F3BD5" w:rsidRPr="007A391B" w:rsidRDefault="004F3BD5">
            <w:pPr>
              <w:spacing w:line="256" w:lineRule="auto"/>
              <w:rPr>
                <w:sz w:val="22"/>
                <w:szCs w:val="22"/>
                <w:lang w:eastAsia="en-US"/>
              </w:rPr>
            </w:pPr>
            <w:r w:rsidRPr="007A391B">
              <w:rPr>
                <w:sz w:val="22"/>
                <w:szCs w:val="22"/>
                <w:lang w:eastAsia="en-US"/>
              </w:rPr>
              <w:t>Расходы на амортизацию основных произв. средств</w:t>
            </w:r>
          </w:p>
        </w:tc>
        <w:tc>
          <w:tcPr>
            <w:tcW w:w="794" w:type="pct"/>
            <w:tcBorders>
              <w:top w:val="nil"/>
              <w:left w:val="nil"/>
              <w:bottom w:val="single" w:sz="4" w:space="0" w:color="auto"/>
              <w:right w:val="single" w:sz="4" w:space="0" w:color="auto"/>
            </w:tcBorders>
            <w:vAlign w:val="center"/>
            <w:hideMark/>
          </w:tcPr>
          <w:p w14:paraId="3AE6C2A3" w14:textId="77777777" w:rsidR="004F3BD5" w:rsidRPr="007A391B" w:rsidRDefault="004F3BD5">
            <w:pPr>
              <w:spacing w:line="256" w:lineRule="auto"/>
              <w:jc w:val="center"/>
              <w:rPr>
                <w:sz w:val="22"/>
                <w:szCs w:val="22"/>
                <w:lang w:eastAsia="en-US"/>
              </w:rPr>
            </w:pPr>
            <w:r w:rsidRPr="007A391B">
              <w:rPr>
                <w:sz w:val="22"/>
                <w:szCs w:val="22"/>
                <w:lang w:eastAsia="en-US"/>
              </w:rPr>
              <w:t>69,58</w:t>
            </w:r>
          </w:p>
        </w:tc>
        <w:tc>
          <w:tcPr>
            <w:tcW w:w="970" w:type="pct"/>
            <w:tcBorders>
              <w:top w:val="nil"/>
              <w:left w:val="nil"/>
              <w:bottom w:val="single" w:sz="4" w:space="0" w:color="auto"/>
              <w:right w:val="single" w:sz="4" w:space="0" w:color="auto"/>
            </w:tcBorders>
            <w:vAlign w:val="center"/>
            <w:hideMark/>
          </w:tcPr>
          <w:p w14:paraId="41C5AFE5" w14:textId="77777777" w:rsidR="004F3BD5" w:rsidRPr="007A391B" w:rsidRDefault="004F3BD5">
            <w:pPr>
              <w:spacing w:line="256" w:lineRule="auto"/>
              <w:jc w:val="center"/>
              <w:rPr>
                <w:sz w:val="22"/>
                <w:szCs w:val="22"/>
                <w:lang w:eastAsia="en-US"/>
              </w:rPr>
            </w:pPr>
            <w:r w:rsidRPr="007A391B">
              <w:rPr>
                <w:sz w:val="22"/>
                <w:szCs w:val="22"/>
                <w:lang w:eastAsia="en-US"/>
              </w:rPr>
              <w:t>1,68</w:t>
            </w:r>
          </w:p>
        </w:tc>
      </w:tr>
      <w:tr w:rsidR="007A391B" w:rsidRPr="007A391B" w14:paraId="1FBA1F10"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2415BDE8" w14:textId="77777777" w:rsidR="004F3BD5" w:rsidRPr="007A391B" w:rsidRDefault="004F3BD5">
            <w:pPr>
              <w:spacing w:line="256" w:lineRule="auto"/>
              <w:jc w:val="center"/>
              <w:rPr>
                <w:sz w:val="22"/>
                <w:szCs w:val="22"/>
                <w:lang w:eastAsia="en-US"/>
              </w:rPr>
            </w:pPr>
            <w:r w:rsidRPr="007A391B">
              <w:rPr>
                <w:sz w:val="22"/>
                <w:szCs w:val="22"/>
                <w:lang w:eastAsia="en-US"/>
              </w:rPr>
              <w:t>9</w:t>
            </w:r>
          </w:p>
        </w:tc>
        <w:tc>
          <w:tcPr>
            <w:tcW w:w="2946" w:type="pct"/>
            <w:tcBorders>
              <w:top w:val="nil"/>
              <w:left w:val="nil"/>
              <w:bottom w:val="single" w:sz="4" w:space="0" w:color="auto"/>
              <w:right w:val="single" w:sz="4" w:space="0" w:color="auto"/>
            </w:tcBorders>
            <w:vAlign w:val="center"/>
            <w:hideMark/>
          </w:tcPr>
          <w:p w14:paraId="71233270" w14:textId="77777777" w:rsidR="004F3BD5" w:rsidRPr="007A391B" w:rsidRDefault="004F3BD5">
            <w:pPr>
              <w:spacing w:line="256" w:lineRule="auto"/>
              <w:rPr>
                <w:sz w:val="22"/>
                <w:szCs w:val="22"/>
                <w:lang w:eastAsia="en-US"/>
              </w:rPr>
            </w:pPr>
            <w:r w:rsidRPr="007A391B">
              <w:rPr>
                <w:sz w:val="22"/>
                <w:szCs w:val="22"/>
                <w:lang w:eastAsia="en-US"/>
              </w:rPr>
              <w:t>Общепроизводственные расходы</w:t>
            </w:r>
          </w:p>
        </w:tc>
        <w:tc>
          <w:tcPr>
            <w:tcW w:w="794" w:type="pct"/>
            <w:tcBorders>
              <w:top w:val="nil"/>
              <w:left w:val="nil"/>
              <w:bottom w:val="single" w:sz="4" w:space="0" w:color="auto"/>
              <w:right w:val="single" w:sz="4" w:space="0" w:color="auto"/>
            </w:tcBorders>
            <w:vAlign w:val="center"/>
            <w:hideMark/>
          </w:tcPr>
          <w:p w14:paraId="6E52E5A0" w14:textId="77777777" w:rsidR="004F3BD5" w:rsidRPr="007A391B" w:rsidRDefault="004F3BD5">
            <w:pPr>
              <w:spacing w:line="256" w:lineRule="auto"/>
              <w:jc w:val="center"/>
              <w:rPr>
                <w:sz w:val="22"/>
                <w:szCs w:val="22"/>
                <w:lang w:eastAsia="en-US"/>
              </w:rPr>
            </w:pPr>
            <w:r w:rsidRPr="007A391B">
              <w:rPr>
                <w:sz w:val="22"/>
                <w:szCs w:val="22"/>
                <w:lang w:eastAsia="en-US"/>
              </w:rPr>
              <w:t>370</w:t>
            </w:r>
          </w:p>
        </w:tc>
        <w:tc>
          <w:tcPr>
            <w:tcW w:w="970" w:type="pct"/>
            <w:tcBorders>
              <w:top w:val="nil"/>
              <w:left w:val="nil"/>
              <w:bottom w:val="single" w:sz="4" w:space="0" w:color="auto"/>
              <w:right w:val="single" w:sz="4" w:space="0" w:color="auto"/>
            </w:tcBorders>
            <w:vAlign w:val="center"/>
            <w:hideMark/>
          </w:tcPr>
          <w:p w14:paraId="7D401D89" w14:textId="77777777" w:rsidR="004F3BD5" w:rsidRPr="007A391B" w:rsidRDefault="004F3BD5">
            <w:pPr>
              <w:spacing w:line="256" w:lineRule="auto"/>
              <w:jc w:val="center"/>
              <w:rPr>
                <w:sz w:val="22"/>
                <w:szCs w:val="22"/>
                <w:lang w:eastAsia="en-US"/>
              </w:rPr>
            </w:pPr>
            <w:r w:rsidRPr="007A391B">
              <w:rPr>
                <w:sz w:val="22"/>
                <w:szCs w:val="22"/>
                <w:lang w:eastAsia="en-US"/>
              </w:rPr>
              <w:t>8,92</w:t>
            </w:r>
          </w:p>
        </w:tc>
      </w:tr>
      <w:tr w:rsidR="007A391B" w:rsidRPr="007A391B" w14:paraId="550C814E"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424659E4" w14:textId="77777777" w:rsidR="004F3BD5" w:rsidRPr="007A391B" w:rsidRDefault="004F3BD5">
            <w:pPr>
              <w:spacing w:line="256" w:lineRule="auto"/>
              <w:jc w:val="center"/>
              <w:rPr>
                <w:sz w:val="22"/>
                <w:szCs w:val="22"/>
                <w:lang w:eastAsia="en-US"/>
              </w:rPr>
            </w:pPr>
            <w:r w:rsidRPr="007A391B">
              <w:rPr>
                <w:sz w:val="22"/>
                <w:szCs w:val="22"/>
                <w:lang w:eastAsia="en-US"/>
              </w:rPr>
              <w:t>10</w:t>
            </w:r>
          </w:p>
        </w:tc>
        <w:tc>
          <w:tcPr>
            <w:tcW w:w="2946" w:type="pct"/>
            <w:tcBorders>
              <w:top w:val="nil"/>
              <w:left w:val="nil"/>
              <w:bottom w:val="single" w:sz="4" w:space="0" w:color="auto"/>
              <w:right w:val="single" w:sz="4" w:space="0" w:color="auto"/>
            </w:tcBorders>
            <w:vAlign w:val="center"/>
            <w:hideMark/>
          </w:tcPr>
          <w:p w14:paraId="1FF358B2" w14:textId="77777777" w:rsidR="004F3BD5" w:rsidRPr="007A391B" w:rsidRDefault="004F3BD5">
            <w:pPr>
              <w:spacing w:line="256" w:lineRule="auto"/>
              <w:rPr>
                <w:sz w:val="22"/>
                <w:szCs w:val="22"/>
                <w:lang w:eastAsia="en-US"/>
              </w:rPr>
            </w:pPr>
            <w:r w:rsidRPr="007A391B">
              <w:rPr>
                <w:sz w:val="22"/>
                <w:szCs w:val="22"/>
                <w:lang w:eastAsia="en-US"/>
              </w:rPr>
              <w:t>Прочие расходы</w:t>
            </w:r>
          </w:p>
        </w:tc>
        <w:tc>
          <w:tcPr>
            <w:tcW w:w="794" w:type="pct"/>
            <w:tcBorders>
              <w:top w:val="nil"/>
              <w:left w:val="nil"/>
              <w:bottom w:val="single" w:sz="4" w:space="0" w:color="auto"/>
              <w:right w:val="single" w:sz="4" w:space="0" w:color="auto"/>
            </w:tcBorders>
            <w:vAlign w:val="center"/>
            <w:hideMark/>
          </w:tcPr>
          <w:p w14:paraId="559E6879" w14:textId="77777777" w:rsidR="004F3BD5" w:rsidRPr="007A391B" w:rsidRDefault="004F3BD5">
            <w:pPr>
              <w:spacing w:line="256" w:lineRule="auto"/>
              <w:jc w:val="center"/>
              <w:rPr>
                <w:sz w:val="22"/>
                <w:szCs w:val="22"/>
                <w:lang w:eastAsia="en-US"/>
              </w:rPr>
            </w:pPr>
            <w:r w:rsidRPr="007A391B">
              <w:rPr>
                <w:sz w:val="22"/>
                <w:szCs w:val="22"/>
                <w:lang w:eastAsia="en-US"/>
              </w:rPr>
              <w:t>946,49</w:t>
            </w:r>
          </w:p>
        </w:tc>
        <w:tc>
          <w:tcPr>
            <w:tcW w:w="970" w:type="pct"/>
            <w:tcBorders>
              <w:top w:val="nil"/>
              <w:left w:val="nil"/>
              <w:bottom w:val="single" w:sz="4" w:space="0" w:color="auto"/>
              <w:right w:val="single" w:sz="4" w:space="0" w:color="auto"/>
            </w:tcBorders>
            <w:vAlign w:val="center"/>
            <w:hideMark/>
          </w:tcPr>
          <w:p w14:paraId="391AD28F" w14:textId="77777777" w:rsidR="004F3BD5" w:rsidRPr="007A391B" w:rsidRDefault="004F3BD5">
            <w:pPr>
              <w:spacing w:line="256" w:lineRule="auto"/>
              <w:jc w:val="center"/>
              <w:rPr>
                <w:sz w:val="22"/>
                <w:szCs w:val="22"/>
                <w:lang w:eastAsia="en-US"/>
              </w:rPr>
            </w:pPr>
            <w:r w:rsidRPr="007A391B">
              <w:rPr>
                <w:sz w:val="22"/>
                <w:szCs w:val="22"/>
                <w:lang w:eastAsia="en-US"/>
              </w:rPr>
              <w:t>22,82</w:t>
            </w:r>
          </w:p>
        </w:tc>
      </w:tr>
      <w:tr w:rsidR="004F3BD5" w:rsidRPr="007A391B" w14:paraId="7E79C598" w14:textId="77777777" w:rsidTr="006E5EE7">
        <w:tc>
          <w:tcPr>
            <w:tcW w:w="290" w:type="pct"/>
            <w:tcBorders>
              <w:top w:val="nil"/>
              <w:left w:val="single" w:sz="4" w:space="0" w:color="auto"/>
              <w:bottom w:val="single" w:sz="4" w:space="0" w:color="auto"/>
              <w:right w:val="single" w:sz="4" w:space="0" w:color="auto"/>
            </w:tcBorders>
            <w:noWrap/>
            <w:vAlign w:val="center"/>
            <w:hideMark/>
          </w:tcPr>
          <w:p w14:paraId="5BC96081" w14:textId="77777777" w:rsidR="004F3BD5" w:rsidRPr="007A391B" w:rsidRDefault="004F3BD5">
            <w:pPr>
              <w:spacing w:line="256" w:lineRule="auto"/>
              <w:jc w:val="center"/>
              <w:rPr>
                <w:b/>
                <w:bCs/>
                <w:sz w:val="22"/>
                <w:szCs w:val="22"/>
                <w:lang w:eastAsia="en-US"/>
              </w:rPr>
            </w:pPr>
            <w:r w:rsidRPr="007A391B">
              <w:rPr>
                <w:b/>
                <w:bCs/>
                <w:sz w:val="22"/>
                <w:szCs w:val="22"/>
                <w:lang w:eastAsia="en-US"/>
              </w:rPr>
              <w:t> </w:t>
            </w:r>
          </w:p>
        </w:tc>
        <w:tc>
          <w:tcPr>
            <w:tcW w:w="2946" w:type="pct"/>
            <w:tcBorders>
              <w:top w:val="nil"/>
              <w:left w:val="nil"/>
              <w:bottom w:val="single" w:sz="4" w:space="0" w:color="auto"/>
              <w:right w:val="single" w:sz="4" w:space="0" w:color="auto"/>
            </w:tcBorders>
            <w:vAlign w:val="center"/>
            <w:hideMark/>
          </w:tcPr>
          <w:p w14:paraId="57882687" w14:textId="77777777" w:rsidR="004F3BD5" w:rsidRPr="007A391B" w:rsidRDefault="004F3BD5">
            <w:pPr>
              <w:spacing w:line="256" w:lineRule="auto"/>
              <w:rPr>
                <w:b/>
                <w:bCs/>
                <w:sz w:val="22"/>
                <w:szCs w:val="22"/>
                <w:lang w:eastAsia="en-US"/>
              </w:rPr>
            </w:pPr>
            <w:r w:rsidRPr="007A391B">
              <w:rPr>
                <w:b/>
                <w:bCs/>
                <w:sz w:val="22"/>
                <w:szCs w:val="22"/>
                <w:lang w:eastAsia="en-US"/>
              </w:rPr>
              <w:t xml:space="preserve">Себестоимость производимых товаров (оказываемых услуг) по регулируемому виду деятельности </w:t>
            </w:r>
          </w:p>
        </w:tc>
        <w:tc>
          <w:tcPr>
            <w:tcW w:w="794" w:type="pct"/>
            <w:tcBorders>
              <w:top w:val="nil"/>
              <w:left w:val="nil"/>
              <w:bottom w:val="single" w:sz="4" w:space="0" w:color="auto"/>
              <w:right w:val="single" w:sz="4" w:space="0" w:color="auto"/>
            </w:tcBorders>
            <w:vAlign w:val="center"/>
            <w:hideMark/>
          </w:tcPr>
          <w:p w14:paraId="1D3AF7F0" w14:textId="77777777" w:rsidR="004F3BD5" w:rsidRPr="007A391B" w:rsidRDefault="004F3BD5">
            <w:pPr>
              <w:spacing w:line="256" w:lineRule="auto"/>
              <w:jc w:val="center"/>
              <w:rPr>
                <w:b/>
                <w:bCs/>
                <w:sz w:val="22"/>
                <w:szCs w:val="22"/>
                <w:lang w:eastAsia="en-US"/>
              </w:rPr>
            </w:pPr>
            <w:r w:rsidRPr="007A391B">
              <w:rPr>
                <w:b/>
                <w:bCs/>
                <w:sz w:val="22"/>
                <w:szCs w:val="22"/>
                <w:lang w:eastAsia="en-US"/>
              </w:rPr>
              <w:t>4 147,00</w:t>
            </w:r>
          </w:p>
        </w:tc>
        <w:tc>
          <w:tcPr>
            <w:tcW w:w="970" w:type="pct"/>
            <w:tcBorders>
              <w:top w:val="nil"/>
              <w:left w:val="nil"/>
              <w:bottom w:val="single" w:sz="4" w:space="0" w:color="auto"/>
              <w:right w:val="single" w:sz="4" w:space="0" w:color="auto"/>
            </w:tcBorders>
            <w:vAlign w:val="center"/>
            <w:hideMark/>
          </w:tcPr>
          <w:p w14:paraId="7A46856E" w14:textId="77777777" w:rsidR="004F3BD5" w:rsidRPr="007A391B" w:rsidRDefault="004F3BD5">
            <w:pPr>
              <w:spacing w:line="256" w:lineRule="auto"/>
              <w:jc w:val="center"/>
              <w:rPr>
                <w:sz w:val="22"/>
                <w:szCs w:val="22"/>
                <w:lang w:eastAsia="en-US"/>
              </w:rPr>
            </w:pPr>
            <w:r w:rsidRPr="007A391B">
              <w:rPr>
                <w:sz w:val="22"/>
                <w:szCs w:val="22"/>
                <w:lang w:eastAsia="en-US"/>
              </w:rPr>
              <w:t>100,00</w:t>
            </w:r>
          </w:p>
        </w:tc>
      </w:tr>
    </w:tbl>
    <w:p w14:paraId="1D355015" w14:textId="03911606" w:rsidR="004F3BD5" w:rsidRPr="007A391B" w:rsidRDefault="004F3BD5" w:rsidP="004F3BD5">
      <w:pPr>
        <w:spacing w:after="160" w:line="256" w:lineRule="auto"/>
        <w:rPr>
          <w:b/>
          <w:sz w:val="24"/>
        </w:rPr>
      </w:pPr>
    </w:p>
    <w:p w14:paraId="6771FE0A" w14:textId="127B08BE" w:rsidR="004F3BD5" w:rsidRPr="007A391B" w:rsidRDefault="004F3BD5" w:rsidP="004F3BD5">
      <w:pPr>
        <w:tabs>
          <w:tab w:val="left" w:pos="1646"/>
        </w:tabs>
        <w:rPr>
          <w:sz w:val="28"/>
          <w:szCs w:val="28"/>
        </w:rPr>
        <w:sectPr w:rsidR="004F3BD5" w:rsidRPr="007A391B" w:rsidSect="00A63B7B">
          <w:pgSz w:w="16840" w:h="11907" w:orient="landscape"/>
          <w:pgMar w:top="1134" w:right="1134" w:bottom="680" w:left="1134" w:header="0" w:footer="567" w:gutter="0"/>
          <w:cols w:space="720"/>
        </w:sectPr>
      </w:pPr>
    </w:p>
    <w:p w14:paraId="2BF1DC80" w14:textId="0A7DCFED" w:rsidR="004D47F6" w:rsidRPr="007A391B" w:rsidRDefault="004D47F6" w:rsidP="00416006">
      <w:pPr>
        <w:tabs>
          <w:tab w:val="left" w:pos="1134"/>
        </w:tabs>
        <w:autoSpaceDE w:val="0"/>
        <w:autoSpaceDN w:val="0"/>
        <w:adjustRightInd w:val="0"/>
        <w:ind w:firstLine="709"/>
        <w:jc w:val="both"/>
        <w:rPr>
          <w:sz w:val="28"/>
          <w:szCs w:val="28"/>
        </w:rPr>
      </w:pPr>
      <w:r w:rsidRPr="007A391B">
        <w:rPr>
          <w:sz w:val="28"/>
          <w:szCs w:val="28"/>
        </w:rPr>
        <w:t xml:space="preserve">Плата за подключение к системе теплоснабжения для </w:t>
      </w:r>
      <w:r w:rsidRPr="007A391B">
        <w:rPr>
          <w:rFonts w:eastAsia="Calibri"/>
          <w:sz w:val="28"/>
          <w:szCs w:val="28"/>
        </w:rPr>
        <w:t xml:space="preserve">объектов </w:t>
      </w:r>
      <w:r w:rsidRPr="007A391B">
        <w:rPr>
          <w:sz w:val="28"/>
          <w:szCs w:val="28"/>
        </w:rPr>
        <w:t>капитального строительства заявителя</w:t>
      </w:r>
      <w:r w:rsidRPr="007A391B">
        <w:rPr>
          <w:rFonts w:eastAsia="Calibri"/>
          <w:sz w:val="28"/>
          <w:szCs w:val="28"/>
        </w:rPr>
        <w:t>, в том числе застройщика,</w:t>
      </w:r>
      <w:r w:rsidRPr="007A391B">
        <w:rPr>
          <w:sz w:val="28"/>
          <w:szCs w:val="28"/>
        </w:rPr>
        <w:t xml:space="preserve"> </w:t>
      </w:r>
      <w:r w:rsidRPr="007A391B">
        <w:rPr>
          <w:rFonts w:eastAsia="Calibri"/>
          <w:sz w:val="28"/>
          <w:szCs w:val="28"/>
        </w:rPr>
        <w:t xml:space="preserve">подключаемая тепловая нагрузка которого не превышает 0,1 Гкал/ч, </w:t>
      </w:r>
      <w:r w:rsidRPr="007A391B">
        <w:rPr>
          <w:sz w:val="28"/>
          <w:szCs w:val="28"/>
        </w:rPr>
        <w:t>на территории ХМАО</w:t>
      </w:r>
      <w:r w:rsidR="006B7B88" w:rsidRPr="007A391B">
        <w:rPr>
          <w:sz w:val="28"/>
          <w:szCs w:val="28"/>
        </w:rPr>
        <w:t> – </w:t>
      </w:r>
      <w:r w:rsidRPr="007A391B">
        <w:rPr>
          <w:sz w:val="28"/>
          <w:szCs w:val="28"/>
        </w:rPr>
        <w:t>Югры установлена в размере 550 рублей (с учетом НДС)</w:t>
      </w:r>
      <w:r w:rsidRPr="007A391B">
        <w:rPr>
          <w:rStyle w:val="afff"/>
          <w:sz w:val="28"/>
          <w:szCs w:val="28"/>
        </w:rPr>
        <w:footnoteReference w:id="9"/>
      </w:r>
      <w:r w:rsidRPr="007A391B">
        <w:rPr>
          <w:sz w:val="28"/>
          <w:szCs w:val="28"/>
        </w:rPr>
        <w:t>.</w:t>
      </w:r>
    </w:p>
    <w:p w14:paraId="41EFA247" w14:textId="50B7BFA2" w:rsidR="004C24D5" w:rsidRPr="007A391B" w:rsidRDefault="00416006" w:rsidP="00416006">
      <w:pPr>
        <w:tabs>
          <w:tab w:val="left" w:pos="1134"/>
        </w:tabs>
        <w:autoSpaceDE w:val="0"/>
        <w:autoSpaceDN w:val="0"/>
        <w:adjustRightInd w:val="0"/>
        <w:ind w:firstLine="709"/>
        <w:jc w:val="both"/>
        <w:rPr>
          <w:sz w:val="28"/>
          <w:szCs w:val="28"/>
        </w:rPr>
      </w:pPr>
      <w:r w:rsidRPr="007A391B">
        <w:rPr>
          <w:sz w:val="28"/>
          <w:szCs w:val="28"/>
        </w:rPr>
        <w:t>Плата за подключение к системе теплоснабжения для объектов заявителей</w:t>
      </w:r>
      <w:r w:rsidR="004C24D5" w:rsidRPr="007A391B">
        <w:rPr>
          <w:sz w:val="28"/>
          <w:szCs w:val="28"/>
        </w:rPr>
        <w:t xml:space="preserve"> на территории города Сургута</w:t>
      </w:r>
      <w:r w:rsidRPr="007A391B">
        <w:rPr>
          <w:sz w:val="28"/>
          <w:szCs w:val="28"/>
        </w:rPr>
        <w:t>, подключаемая тепловая нагрузка которых более 0,1</w:t>
      </w:r>
      <w:r w:rsidR="004C24D5" w:rsidRPr="007A391B">
        <w:rPr>
          <w:sz w:val="28"/>
          <w:szCs w:val="28"/>
        </w:rPr>
        <w:t> </w:t>
      </w:r>
      <w:r w:rsidRPr="007A391B">
        <w:rPr>
          <w:sz w:val="28"/>
          <w:szCs w:val="28"/>
        </w:rPr>
        <w:t xml:space="preserve">Гкал/ч и не превышает 1,5 Гкал/ч, </w:t>
      </w:r>
      <w:r w:rsidR="004C24D5" w:rsidRPr="007A391B">
        <w:rPr>
          <w:sz w:val="28"/>
          <w:szCs w:val="28"/>
        </w:rPr>
        <w:t xml:space="preserve">установлена приказами РСТ Югры </w:t>
      </w:r>
      <w:r w:rsidR="004D47F6" w:rsidRPr="007A391B">
        <w:rPr>
          <w:sz w:val="28"/>
          <w:szCs w:val="28"/>
        </w:rPr>
        <w:t>на 2018</w:t>
      </w:r>
      <w:r w:rsidR="006B7B88" w:rsidRPr="007A391B">
        <w:rPr>
          <w:sz w:val="28"/>
          <w:szCs w:val="28"/>
        </w:rPr>
        <w:t> </w:t>
      </w:r>
      <w:r w:rsidR="004D47F6" w:rsidRPr="007A391B">
        <w:rPr>
          <w:sz w:val="28"/>
          <w:szCs w:val="28"/>
        </w:rPr>
        <w:t>г</w:t>
      </w:r>
      <w:bookmarkStart w:id="77" w:name="_Hlk340900"/>
      <w:r w:rsidR="004C24D5" w:rsidRPr="007A391B">
        <w:rPr>
          <w:sz w:val="28"/>
          <w:szCs w:val="28"/>
        </w:rPr>
        <w:t>.:</w:t>
      </w:r>
    </w:p>
    <w:p w14:paraId="01871546" w14:textId="03FFB6B1" w:rsidR="005D7AC0" w:rsidRPr="007A391B" w:rsidRDefault="004C24D5" w:rsidP="004F3BD5">
      <w:pPr>
        <w:pStyle w:val="affa"/>
        <w:numPr>
          <w:ilvl w:val="0"/>
          <w:numId w:val="67"/>
        </w:numPr>
        <w:tabs>
          <w:tab w:val="left" w:pos="567"/>
          <w:tab w:val="left" w:pos="1134"/>
        </w:tabs>
        <w:autoSpaceDE w:val="0"/>
        <w:autoSpaceDN w:val="0"/>
        <w:adjustRightInd w:val="0"/>
        <w:ind w:left="0" w:firstLine="709"/>
        <w:jc w:val="both"/>
        <w:rPr>
          <w:sz w:val="28"/>
          <w:szCs w:val="28"/>
          <w:lang w:eastAsia="en-US"/>
        </w:rPr>
      </w:pPr>
      <w:r w:rsidRPr="007A391B">
        <w:rPr>
          <w:sz w:val="28"/>
          <w:szCs w:val="28"/>
          <w:lang w:eastAsia="en-US"/>
        </w:rPr>
        <w:t xml:space="preserve">для ООО «СГЭС» (приказ </w:t>
      </w:r>
      <w:r w:rsidR="002417E8" w:rsidRPr="007A391B">
        <w:rPr>
          <w:sz w:val="28"/>
          <w:szCs w:val="28"/>
        </w:rPr>
        <w:t>РСТ Югры</w:t>
      </w:r>
      <w:r w:rsidR="002417E8" w:rsidRPr="007A391B">
        <w:rPr>
          <w:sz w:val="28"/>
          <w:szCs w:val="28"/>
          <w:lang w:eastAsia="en-US"/>
        </w:rPr>
        <w:t xml:space="preserve"> </w:t>
      </w:r>
      <w:r w:rsidR="00416006" w:rsidRPr="007A391B">
        <w:rPr>
          <w:sz w:val="28"/>
          <w:szCs w:val="28"/>
          <w:lang w:eastAsia="en-US"/>
        </w:rPr>
        <w:t>от 28.1</w:t>
      </w:r>
      <w:r w:rsidR="00BD56A1" w:rsidRPr="007A391B">
        <w:rPr>
          <w:sz w:val="28"/>
          <w:szCs w:val="28"/>
          <w:lang w:eastAsia="en-US"/>
        </w:rPr>
        <w:t>2.</w:t>
      </w:r>
      <w:r w:rsidR="00416006" w:rsidRPr="007A391B">
        <w:rPr>
          <w:sz w:val="28"/>
          <w:szCs w:val="28"/>
          <w:lang w:eastAsia="en-US"/>
        </w:rPr>
        <w:t>2017 № 140-нп</w:t>
      </w:r>
      <w:r w:rsidRPr="007A391B">
        <w:rPr>
          <w:sz w:val="28"/>
          <w:szCs w:val="28"/>
          <w:lang w:eastAsia="en-US"/>
        </w:rPr>
        <w:t xml:space="preserve">) </w:t>
      </w:r>
      <w:bookmarkEnd w:id="77"/>
      <w:r w:rsidR="005D7AC0" w:rsidRPr="007A391B">
        <w:rPr>
          <w:sz w:val="28"/>
          <w:szCs w:val="28"/>
          <w:lang w:eastAsia="en-US"/>
        </w:rPr>
        <w:t xml:space="preserve">для </w:t>
      </w:r>
      <w:r w:rsidRPr="007A391B">
        <w:rPr>
          <w:sz w:val="28"/>
          <w:szCs w:val="28"/>
          <w:lang w:eastAsia="en-US"/>
        </w:rPr>
        <w:t xml:space="preserve">подземной </w:t>
      </w:r>
      <w:r w:rsidR="005D7AC0" w:rsidRPr="007A391B">
        <w:rPr>
          <w:sz w:val="28"/>
          <w:szCs w:val="28"/>
          <w:lang w:eastAsia="en-US"/>
        </w:rPr>
        <w:t>бесканальной прокладки сетей диаметром 50-250 мм в размере 6,63</w:t>
      </w:r>
      <w:r w:rsidR="00F752AD" w:rsidRPr="007A391B">
        <w:rPr>
          <w:sz w:val="28"/>
          <w:szCs w:val="28"/>
          <w:lang w:eastAsia="en-US"/>
        </w:rPr>
        <w:t> </w:t>
      </w:r>
      <w:r w:rsidR="005D7AC0" w:rsidRPr="007A391B">
        <w:rPr>
          <w:sz w:val="28"/>
          <w:szCs w:val="28"/>
          <w:lang w:eastAsia="en-US"/>
        </w:rPr>
        <w:t>тыс.</w:t>
      </w:r>
      <w:r w:rsidR="00F752AD" w:rsidRPr="007A391B">
        <w:rPr>
          <w:sz w:val="28"/>
          <w:szCs w:val="28"/>
          <w:lang w:eastAsia="en-US"/>
        </w:rPr>
        <w:t> </w:t>
      </w:r>
      <w:r w:rsidR="005D7AC0" w:rsidRPr="007A391B">
        <w:rPr>
          <w:sz w:val="28"/>
          <w:szCs w:val="28"/>
          <w:lang w:eastAsia="en-US"/>
        </w:rPr>
        <w:t xml:space="preserve">руб./Гкал/ч без НДС (табл. </w:t>
      </w:r>
      <w:r w:rsidR="004F3BD5" w:rsidRPr="007A391B">
        <w:rPr>
          <w:sz w:val="28"/>
          <w:szCs w:val="28"/>
          <w:lang w:eastAsia="en-US"/>
        </w:rPr>
        <w:t>32</w:t>
      </w:r>
      <w:r w:rsidR="005D7AC0" w:rsidRPr="007A391B">
        <w:rPr>
          <w:sz w:val="28"/>
          <w:szCs w:val="28"/>
          <w:lang w:eastAsia="en-US"/>
        </w:rPr>
        <w:t>)</w:t>
      </w:r>
      <w:r w:rsidRPr="007A391B">
        <w:rPr>
          <w:sz w:val="28"/>
          <w:szCs w:val="28"/>
          <w:lang w:eastAsia="en-US"/>
        </w:rPr>
        <w:t>;</w:t>
      </w:r>
    </w:p>
    <w:p w14:paraId="52367108" w14:textId="47416C7E" w:rsidR="004C24D5" w:rsidRPr="007A391B" w:rsidRDefault="004C24D5" w:rsidP="004F3BD5">
      <w:pPr>
        <w:pStyle w:val="affa"/>
        <w:numPr>
          <w:ilvl w:val="0"/>
          <w:numId w:val="67"/>
        </w:numPr>
        <w:tabs>
          <w:tab w:val="left" w:pos="567"/>
          <w:tab w:val="left" w:pos="1134"/>
        </w:tabs>
        <w:autoSpaceDE w:val="0"/>
        <w:autoSpaceDN w:val="0"/>
        <w:adjustRightInd w:val="0"/>
        <w:ind w:left="0" w:firstLine="709"/>
        <w:jc w:val="both"/>
        <w:rPr>
          <w:sz w:val="28"/>
          <w:szCs w:val="28"/>
          <w:lang w:eastAsia="en-US"/>
        </w:rPr>
      </w:pPr>
      <w:proofErr w:type="gramStart"/>
      <w:r w:rsidRPr="007A391B">
        <w:rPr>
          <w:sz w:val="28"/>
          <w:szCs w:val="28"/>
          <w:lang w:eastAsia="en-US"/>
        </w:rPr>
        <w:t xml:space="preserve">для  </w:t>
      </w:r>
      <w:r w:rsidRPr="007A391B">
        <w:rPr>
          <w:sz w:val="28"/>
          <w:szCs w:val="28"/>
        </w:rPr>
        <w:t>СГМУП</w:t>
      </w:r>
      <w:proofErr w:type="gramEnd"/>
      <w:r w:rsidRPr="007A391B">
        <w:rPr>
          <w:sz w:val="28"/>
          <w:szCs w:val="28"/>
        </w:rPr>
        <w:t xml:space="preserve"> «ГТС» </w:t>
      </w:r>
      <w:r w:rsidRPr="007A391B">
        <w:rPr>
          <w:sz w:val="28"/>
          <w:szCs w:val="28"/>
          <w:lang w:eastAsia="en-US"/>
        </w:rPr>
        <w:t xml:space="preserve">(приказ </w:t>
      </w:r>
      <w:r w:rsidR="002417E8" w:rsidRPr="007A391B">
        <w:rPr>
          <w:sz w:val="28"/>
          <w:szCs w:val="28"/>
        </w:rPr>
        <w:t xml:space="preserve">РСТ Югры </w:t>
      </w:r>
      <w:r w:rsidRPr="007A391B">
        <w:rPr>
          <w:sz w:val="28"/>
          <w:szCs w:val="28"/>
        </w:rPr>
        <w:t xml:space="preserve">от 05.04.2018 года № 17-нп </w:t>
      </w:r>
      <w:r w:rsidRPr="007A391B">
        <w:rPr>
          <w:sz w:val="28"/>
          <w:szCs w:val="28"/>
          <w:lang w:eastAsia="en-US"/>
        </w:rPr>
        <w:t>от 28.12.2017 № 140-нп) для н</w:t>
      </w:r>
      <w:r w:rsidRPr="007A391B">
        <w:rPr>
          <w:rFonts w:eastAsia="Calibri"/>
          <w:sz w:val="28"/>
          <w:szCs w:val="28"/>
        </w:rPr>
        <w:t xml:space="preserve">адземной (наземная) прокладки  </w:t>
      </w:r>
      <w:r w:rsidRPr="007A391B">
        <w:rPr>
          <w:sz w:val="28"/>
          <w:szCs w:val="28"/>
          <w:lang w:eastAsia="en-US"/>
        </w:rPr>
        <w:t>диаметром 50-250</w:t>
      </w:r>
      <w:r w:rsidR="006B7B88" w:rsidRPr="007A391B">
        <w:rPr>
          <w:sz w:val="28"/>
          <w:szCs w:val="28"/>
          <w:lang w:eastAsia="en-US"/>
        </w:rPr>
        <w:t> </w:t>
      </w:r>
      <w:r w:rsidRPr="007A391B">
        <w:rPr>
          <w:sz w:val="28"/>
          <w:szCs w:val="28"/>
          <w:lang w:eastAsia="en-US"/>
        </w:rPr>
        <w:t xml:space="preserve">мм в размере </w:t>
      </w:r>
      <w:r w:rsidRPr="007A391B">
        <w:rPr>
          <w:sz w:val="28"/>
          <w:szCs w:val="28"/>
        </w:rPr>
        <w:t>5 601,22</w:t>
      </w:r>
      <w:r w:rsidRPr="007A391B">
        <w:rPr>
          <w:sz w:val="28"/>
          <w:szCs w:val="28"/>
          <w:lang w:eastAsia="en-US"/>
        </w:rPr>
        <w:t xml:space="preserve"> тыс. руб./Гкал/ч без НДС, для подземной бесканальной прокладки сетей диаметром 50-250 мм в размере </w:t>
      </w:r>
      <w:r w:rsidRPr="007A391B">
        <w:rPr>
          <w:sz w:val="28"/>
          <w:szCs w:val="28"/>
        </w:rPr>
        <w:t>7 498,11</w:t>
      </w:r>
      <w:r w:rsidR="002417E8" w:rsidRPr="007A391B">
        <w:rPr>
          <w:sz w:val="28"/>
          <w:szCs w:val="28"/>
        </w:rPr>
        <w:t> </w:t>
      </w:r>
      <w:r w:rsidRPr="007A391B">
        <w:rPr>
          <w:sz w:val="28"/>
          <w:szCs w:val="28"/>
          <w:lang w:eastAsia="en-US"/>
        </w:rPr>
        <w:t>тыс. руб./Гкал/ч без НДС</w:t>
      </w:r>
      <w:r w:rsidR="004F3BD5" w:rsidRPr="007A391B">
        <w:rPr>
          <w:sz w:val="28"/>
          <w:szCs w:val="28"/>
          <w:lang w:eastAsia="en-US"/>
        </w:rPr>
        <w:t xml:space="preserve"> (табл. 33)</w:t>
      </w:r>
      <w:r w:rsidRPr="007A391B">
        <w:rPr>
          <w:sz w:val="28"/>
          <w:szCs w:val="28"/>
          <w:lang w:eastAsia="en-US"/>
        </w:rPr>
        <w:t>.</w:t>
      </w:r>
    </w:p>
    <w:p w14:paraId="52046C42" w14:textId="77777777" w:rsidR="00A40935" w:rsidRPr="007A391B" w:rsidRDefault="00A40935" w:rsidP="007C7C21">
      <w:pPr>
        <w:tabs>
          <w:tab w:val="left" w:pos="1134"/>
        </w:tabs>
        <w:autoSpaceDE w:val="0"/>
        <w:autoSpaceDN w:val="0"/>
        <w:adjustRightInd w:val="0"/>
        <w:ind w:firstLine="709"/>
        <w:jc w:val="both"/>
        <w:rPr>
          <w:sz w:val="28"/>
          <w:szCs w:val="28"/>
        </w:rPr>
      </w:pPr>
    </w:p>
    <w:p w14:paraId="0AE945DE" w14:textId="459CD8CE" w:rsidR="00BA6D6C" w:rsidRPr="007A391B" w:rsidRDefault="00BA6D6C" w:rsidP="00BA6D6C">
      <w:pPr>
        <w:rPr>
          <w:b/>
          <w:sz w:val="28"/>
        </w:rPr>
      </w:pPr>
      <w:r w:rsidRPr="007A391B">
        <w:rPr>
          <w:b/>
          <w:sz w:val="28"/>
        </w:rPr>
        <w:t>Технические и технологические проблемы в системе</w:t>
      </w:r>
    </w:p>
    <w:p w14:paraId="20DA6ABE" w14:textId="3B740746" w:rsidR="003639B6" w:rsidRPr="007A391B" w:rsidRDefault="003639B6" w:rsidP="003639B6">
      <w:pPr>
        <w:keepNext/>
        <w:keepLines/>
        <w:tabs>
          <w:tab w:val="left" w:pos="993"/>
        </w:tabs>
        <w:ind w:firstLine="709"/>
        <w:jc w:val="both"/>
        <w:rPr>
          <w:sz w:val="28"/>
          <w:szCs w:val="28"/>
        </w:rPr>
      </w:pPr>
      <w:r w:rsidRPr="007A391B">
        <w:rPr>
          <w:sz w:val="28"/>
          <w:szCs w:val="28"/>
        </w:rPr>
        <w:t>В результате инженерно-технического анализа работы системы теплоснабжения выявлены т</w:t>
      </w:r>
      <w:r w:rsidRPr="007A391B">
        <w:rPr>
          <w:bCs/>
          <w:iCs/>
          <w:sz w:val="28"/>
          <w:szCs w:val="28"/>
        </w:rPr>
        <w:t xml:space="preserve">ехнические и технологические проблемы в зоне действия </w:t>
      </w:r>
      <w:r w:rsidRPr="007A391B">
        <w:rPr>
          <w:sz w:val="28"/>
          <w:szCs w:val="28"/>
          <w:lang w:eastAsia="en-US"/>
        </w:rPr>
        <w:t>СГРЭС-1 и СГРЭС-2</w:t>
      </w:r>
      <w:r w:rsidRPr="007A391B">
        <w:rPr>
          <w:sz w:val="28"/>
          <w:szCs w:val="28"/>
        </w:rPr>
        <w:t>:</w:t>
      </w:r>
    </w:p>
    <w:p w14:paraId="763DD10A" w14:textId="77777777" w:rsidR="003639B6" w:rsidRPr="007A391B" w:rsidRDefault="003639B6" w:rsidP="004F3BD5">
      <w:pPr>
        <w:numPr>
          <w:ilvl w:val="0"/>
          <w:numId w:val="45"/>
        </w:numPr>
        <w:tabs>
          <w:tab w:val="left" w:pos="0"/>
          <w:tab w:val="left" w:pos="993"/>
        </w:tabs>
        <w:ind w:left="0" w:firstLine="709"/>
        <w:jc w:val="both"/>
        <w:rPr>
          <w:spacing w:val="-20"/>
          <w:sz w:val="28"/>
          <w:szCs w:val="28"/>
        </w:rPr>
      </w:pPr>
      <w:r w:rsidRPr="007A391B">
        <w:rPr>
          <w:sz w:val="28"/>
          <w:szCs w:val="28"/>
        </w:rPr>
        <w:t>работа</w:t>
      </w:r>
      <w:r w:rsidRPr="007A391B">
        <w:rPr>
          <w:sz w:val="12"/>
          <w:szCs w:val="12"/>
        </w:rPr>
        <w:t xml:space="preserve"> </w:t>
      </w:r>
      <w:r w:rsidRPr="007A391B">
        <w:rPr>
          <w:sz w:val="28"/>
          <w:szCs w:val="28"/>
        </w:rPr>
        <w:t>оборудования на продленном ресурсе</w:t>
      </w:r>
      <w:r w:rsidRPr="007A391B">
        <w:rPr>
          <w:spacing w:val="-20"/>
          <w:sz w:val="28"/>
          <w:szCs w:val="28"/>
        </w:rPr>
        <w:t xml:space="preserve">; </w:t>
      </w:r>
    </w:p>
    <w:p w14:paraId="3C895A8E" w14:textId="538E1ED9" w:rsidR="003639B6" w:rsidRPr="007A391B" w:rsidRDefault="003639B6" w:rsidP="004F3BD5">
      <w:pPr>
        <w:pStyle w:val="affa"/>
        <w:widowControl w:val="0"/>
        <w:numPr>
          <w:ilvl w:val="0"/>
          <w:numId w:val="61"/>
        </w:numPr>
        <w:tabs>
          <w:tab w:val="left" w:pos="993"/>
        </w:tabs>
        <w:autoSpaceDE w:val="0"/>
        <w:autoSpaceDN w:val="0"/>
        <w:adjustRightInd w:val="0"/>
        <w:ind w:left="0" w:firstLine="709"/>
        <w:contextualSpacing/>
        <w:jc w:val="both"/>
        <w:rPr>
          <w:sz w:val="28"/>
          <w:szCs w:val="28"/>
          <w:lang w:eastAsia="en-US"/>
        </w:rPr>
      </w:pPr>
      <w:r w:rsidRPr="007A391B">
        <w:rPr>
          <w:sz w:val="28"/>
          <w:szCs w:val="28"/>
          <w:lang w:eastAsia="en-US"/>
        </w:rPr>
        <w:t xml:space="preserve">вынужденная корректировка температурного графика центрального качественного регулирования СГРЭС-1 и СГРЭС-2 с 75 °С до 82 °С (соответствует </w:t>
      </w:r>
      <w:r w:rsidRPr="007A391B">
        <w:rPr>
          <w:sz w:val="28"/>
          <w:szCs w:val="28"/>
          <w:lang w:val="en-US" w:eastAsia="en-US"/>
        </w:rPr>
        <w:t>t</w:t>
      </w:r>
      <w:r w:rsidRPr="007A391B">
        <w:rPr>
          <w:sz w:val="28"/>
          <w:szCs w:val="28"/>
          <w:vertAlign w:val="subscript"/>
          <w:lang w:eastAsia="en-US"/>
        </w:rPr>
        <w:t xml:space="preserve">н.в. </w:t>
      </w:r>
      <w:r w:rsidRPr="007A391B">
        <w:rPr>
          <w:sz w:val="28"/>
          <w:szCs w:val="28"/>
          <w:lang w:eastAsia="en-US"/>
        </w:rPr>
        <w:t>- минус 7,66 °С), что приводит к «перетопу» потребителей, подключенных через элеваторные узлы;</w:t>
      </w:r>
    </w:p>
    <w:p w14:paraId="67CF8458" w14:textId="2FBA98B0" w:rsidR="003639B6" w:rsidRPr="007A391B" w:rsidRDefault="003639B6" w:rsidP="004F3BD5">
      <w:pPr>
        <w:pStyle w:val="affa"/>
        <w:widowControl w:val="0"/>
        <w:numPr>
          <w:ilvl w:val="0"/>
          <w:numId w:val="61"/>
        </w:numPr>
        <w:tabs>
          <w:tab w:val="left" w:pos="993"/>
        </w:tabs>
        <w:autoSpaceDE w:val="0"/>
        <w:autoSpaceDN w:val="0"/>
        <w:adjustRightInd w:val="0"/>
        <w:ind w:left="0" w:firstLine="709"/>
        <w:contextualSpacing/>
        <w:jc w:val="both"/>
        <w:rPr>
          <w:sz w:val="28"/>
          <w:szCs w:val="28"/>
        </w:rPr>
      </w:pPr>
      <w:r w:rsidRPr="007A391B">
        <w:rPr>
          <w:sz w:val="28"/>
          <w:szCs w:val="28"/>
        </w:rPr>
        <w:t>н</w:t>
      </w:r>
      <w:r w:rsidRPr="007A391B">
        <w:rPr>
          <w:sz w:val="28"/>
          <w:szCs w:val="28"/>
          <w:lang w:val="x-none"/>
        </w:rPr>
        <w:t>евозможно</w:t>
      </w:r>
      <w:r w:rsidRPr="007A391B">
        <w:rPr>
          <w:sz w:val="28"/>
          <w:szCs w:val="28"/>
        </w:rPr>
        <w:t>сть</w:t>
      </w:r>
      <w:r w:rsidRPr="007A391B">
        <w:rPr>
          <w:sz w:val="28"/>
          <w:szCs w:val="28"/>
          <w:lang w:val="x-none"/>
        </w:rPr>
        <w:t xml:space="preserve"> осуществить </w:t>
      </w:r>
      <w:r w:rsidRPr="007A391B">
        <w:rPr>
          <w:sz w:val="28"/>
          <w:szCs w:val="28"/>
        </w:rPr>
        <w:t>р</w:t>
      </w:r>
      <w:r w:rsidRPr="007A391B">
        <w:rPr>
          <w:sz w:val="28"/>
          <w:szCs w:val="28"/>
          <w:lang w:val="x-none"/>
        </w:rPr>
        <w:t>езервирован</w:t>
      </w:r>
      <w:r w:rsidRPr="007A391B">
        <w:rPr>
          <w:sz w:val="28"/>
          <w:szCs w:val="28"/>
        </w:rPr>
        <w:t>и</w:t>
      </w:r>
      <w:r w:rsidRPr="007A391B">
        <w:rPr>
          <w:sz w:val="28"/>
          <w:szCs w:val="28"/>
          <w:lang w:val="x-none"/>
        </w:rPr>
        <w:t>е тепловой мощности теплоисточника СГРЭС-1 по причинам</w:t>
      </w:r>
      <w:r w:rsidR="00FC5339" w:rsidRPr="007A391B">
        <w:rPr>
          <w:sz w:val="28"/>
          <w:szCs w:val="28"/>
        </w:rPr>
        <w:t xml:space="preserve"> </w:t>
      </w:r>
      <w:r w:rsidRPr="007A391B">
        <w:rPr>
          <w:sz w:val="28"/>
          <w:szCs w:val="28"/>
        </w:rPr>
        <w:t>морального физического износа основного и вспомогательного оборудования ПКТС.</w:t>
      </w:r>
    </w:p>
    <w:p w14:paraId="05ACC51B" w14:textId="77777777" w:rsidR="003639B6" w:rsidRPr="007A391B" w:rsidRDefault="003639B6" w:rsidP="003639B6">
      <w:pPr>
        <w:keepNext/>
        <w:keepLines/>
        <w:tabs>
          <w:tab w:val="left" w:pos="993"/>
        </w:tabs>
        <w:ind w:firstLine="709"/>
        <w:jc w:val="both"/>
        <w:rPr>
          <w:sz w:val="28"/>
          <w:szCs w:val="28"/>
        </w:rPr>
      </w:pPr>
      <w:r w:rsidRPr="007A391B">
        <w:rPr>
          <w:sz w:val="28"/>
          <w:szCs w:val="28"/>
        </w:rPr>
        <w:t>В результате инженерно-технического анализа работы системы теплоснабжения выявлены т</w:t>
      </w:r>
      <w:r w:rsidRPr="007A391B">
        <w:rPr>
          <w:bCs/>
          <w:iCs/>
          <w:sz w:val="28"/>
          <w:szCs w:val="28"/>
        </w:rPr>
        <w:t xml:space="preserve">ехнические и технологические проблемы в зоне действия </w:t>
      </w:r>
      <w:r w:rsidRPr="007A391B">
        <w:rPr>
          <w:sz w:val="28"/>
          <w:szCs w:val="28"/>
          <w:lang w:eastAsia="en-US"/>
        </w:rPr>
        <w:t>котельных</w:t>
      </w:r>
      <w:r w:rsidRPr="007A391B">
        <w:rPr>
          <w:sz w:val="28"/>
          <w:szCs w:val="28"/>
        </w:rPr>
        <w:t>:</w:t>
      </w:r>
    </w:p>
    <w:p w14:paraId="501246C5" w14:textId="144FDF60" w:rsidR="003639B6" w:rsidRPr="007A391B" w:rsidRDefault="003639B6" w:rsidP="004F3BD5">
      <w:pPr>
        <w:pStyle w:val="affa"/>
        <w:widowControl w:val="0"/>
        <w:numPr>
          <w:ilvl w:val="0"/>
          <w:numId w:val="61"/>
        </w:numPr>
        <w:tabs>
          <w:tab w:val="left" w:pos="993"/>
        </w:tabs>
        <w:autoSpaceDE w:val="0"/>
        <w:autoSpaceDN w:val="0"/>
        <w:adjustRightInd w:val="0"/>
        <w:ind w:left="0" w:firstLine="709"/>
        <w:contextualSpacing/>
        <w:jc w:val="both"/>
        <w:rPr>
          <w:sz w:val="28"/>
          <w:szCs w:val="28"/>
          <w:lang w:eastAsia="en-US"/>
        </w:rPr>
      </w:pPr>
      <w:r w:rsidRPr="007A391B">
        <w:rPr>
          <w:sz w:val="28"/>
          <w:szCs w:val="28"/>
          <w:lang w:eastAsia="en-US"/>
        </w:rPr>
        <w:t xml:space="preserve">моральный и физический износ основного оборудования ряда источников теплоснабжения (котельных № 6, 7, 9 </w:t>
      </w:r>
      <w:r w:rsidR="00A21FD3" w:rsidRPr="007A391B">
        <w:rPr>
          <w:sz w:val="28"/>
          <w:szCs w:val="28"/>
          <w:lang w:eastAsia="en-US"/>
        </w:rPr>
        <w:t>СГМУП</w:t>
      </w:r>
      <w:r w:rsidRPr="007A391B">
        <w:rPr>
          <w:sz w:val="28"/>
          <w:szCs w:val="28"/>
          <w:lang w:eastAsia="en-US"/>
        </w:rPr>
        <w:t xml:space="preserve"> «ГТС» и котельной № 1 СГМУП «Тепловик»);</w:t>
      </w:r>
    </w:p>
    <w:p w14:paraId="79F7506E" w14:textId="1FD57F6D" w:rsidR="004F3BD5" w:rsidRPr="007A391B" w:rsidRDefault="003639B6" w:rsidP="004F3BD5">
      <w:pPr>
        <w:pStyle w:val="affa"/>
        <w:widowControl w:val="0"/>
        <w:numPr>
          <w:ilvl w:val="0"/>
          <w:numId w:val="61"/>
        </w:numPr>
        <w:tabs>
          <w:tab w:val="left" w:pos="993"/>
        </w:tabs>
        <w:autoSpaceDE w:val="0"/>
        <w:autoSpaceDN w:val="0"/>
        <w:adjustRightInd w:val="0"/>
        <w:ind w:left="0" w:firstLine="709"/>
        <w:contextualSpacing/>
        <w:jc w:val="both"/>
        <w:rPr>
          <w:sz w:val="28"/>
          <w:szCs w:val="28"/>
          <w:lang w:eastAsia="en-US"/>
        </w:rPr>
        <w:sectPr w:rsidR="004F3BD5" w:rsidRPr="007A391B" w:rsidSect="004F3BD5">
          <w:pgSz w:w="11907" w:h="16840"/>
          <w:pgMar w:top="1134" w:right="567" w:bottom="1134" w:left="1134" w:header="0" w:footer="567" w:gutter="0"/>
          <w:cols w:space="720"/>
        </w:sectPr>
      </w:pPr>
      <w:r w:rsidRPr="007A391B">
        <w:rPr>
          <w:sz w:val="28"/>
          <w:szCs w:val="28"/>
          <w:lang w:eastAsia="en-US"/>
        </w:rPr>
        <w:t>моральный и физический износ котельной п. Лесной, эксплуатируемой ЗАО «Сургутспецстрой»</w:t>
      </w:r>
      <w:r w:rsidR="00FC5339" w:rsidRPr="007A391B">
        <w:rPr>
          <w:sz w:val="28"/>
          <w:szCs w:val="28"/>
          <w:lang w:eastAsia="en-US"/>
        </w:rPr>
        <w:t>; и</w:t>
      </w:r>
      <w:r w:rsidRPr="007A391B">
        <w:rPr>
          <w:sz w:val="28"/>
          <w:szCs w:val="28"/>
          <w:lang w:eastAsia="en-US"/>
        </w:rPr>
        <w:t xml:space="preserve">спользование в котельной </w:t>
      </w:r>
      <w:r w:rsidR="00FC5339" w:rsidRPr="007A391B">
        <w:rPr>
          <w:sz w:val="28"/>
          <w:szCs w:val="28"/>
          <w:lang w:eastAsia="en-US"/>
        </w:rPr>
        <w:t xml:space="preserve">в </w:t>
      </w:r>
      <w:r w:rsidRPr="007A391B">
        <w:rPr>
          <w:sz w:val="28"/>
          <w:szCs w:val="28"/>
          <w:lang w:eastAsia="en-US"/>
        </w:rPr>
        <w:t>качестве основного топлива сыр</w:t>
      </w:r>
      <w:r w:rsidR="00FC5339" w:rsidRPr="007A391B">
        <w:rPr>
          <w:sz w:val="28"/>
          <w:szCs w:val="28"/>
          <w:lang w:eastAsia="en-US"/>
        </w:rPr>
        <w:t>ой</w:t>
      </w:r>
      <w:r w:rsidRPr="007A391B">
        <w:rPr>
          <w:sz w:val="28"/>
          <w:szCs w:val="28"/>
          <w:lang w:eastAsia="en-US"/>
        </w:rPr>
        <w:t xml:space="preserve"> нефт</w:t>
      </w:r>
      <w:r w:rsidR="00FC5339" w:rsidRPr="007A391B">
        <w:rPr>
          <w:sz w:val="28"/>
          <w:szCs w:val="28"/>
          <w:lang w:eastAsia="en-US"/>
        </w:rPr>
        <w:t>и, что</w:t>
      </w:r>
      <w:r w:rsidRPr="007A391B">
        <w:rPr>
          <w:sz w:val="28"/>
          <w:szCs w:val="28"/>
          <w:lang w:eastAsia="en-US"/>
        </w:rPr>
        <w:t xml:space="preserve"> вызывает повышенные риски возникновения техногенных аварий (с учетом использования устаревшего оборудования)</w:t>
      </w:r>
    </w:p>
    <w:p w14:paraId="3C238013" w14:textId="6019D13E" w:rsidR="004F3BD5" w:rsidRPr="007A391B" w:rsidRDefault="004F3BD5" w:rsidP="004F3BD5">
      <w:pPr>
        <w:pStyle w:val="a7"/>
        <w:keepNext/>
        <w:jc w:val="left"/>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32</w:t>
      </w:r>
      <w:r w:rsidRPr="007A391B">
        <w:rPr>
          <w:b/>
          <w:sz w:val="24"/>
        </w:rPr>
        <w:fldChar w:fldCharType="end"/>
      </w:r>
      <w:r w:rsidRPr="007A391B">
        <w:rPr>
          <w:b/>
          <w:sz w:val="24"/>
        </w:rPr>
        <w:t xml:space="preserve"> - Плата за подключение к системе теплоснабжения ООО «СГЭС» на 2018 г.</w:t>
      </w:r>
    </w:p>
    <w:tbl>
      <w:tblPr>
        <w:tblStyle w:val="TableGridReport11"/>
        <w:tblpPr w:leftFromText="180" w:rightFromText="180" w:vertAnchor="text" w:horzAnchor="margin" w:tblpY="1"/>
        <w:tblW w:w="5000" w:type="pct"/>
        <w:tblInd w:w="0" w:type="dxa"/>
        <w:tblLook w:val="04A0" w:firstRow="1" w:lastRow="0" w:firstColumn="1" w:lastColumn="0" w:noHBand="0" w:noVBand="1"/>
      </w:tblPr>
      <w:tblGrid>
        <w:gridCol w:w="877"/>
        <w:gridCol w:w="12159"/>
        <w:gridCol w:w="1526"/>
      </w:tblGrid>
      <w:tr w:rsidR="007A391B" w:rsidRPr="007A391B" w14:paraId="0B47F707" w14:textId="77777777" w:rsidTr="004F3BD5">
        <w:trPr>
          <w:trHeight w:val="415"/>
          <w:tblHeader/>
        </w:trPr>
        <w:tc>
          <w:tcPr>
            <w:tcW w:w="301" w:type="pct"/>
            <w:tcBorders>
              <w:top w:val="single" w:sz="4" w:space="0" w:color="auto"/>
              <w:left w:val="single" w:sz="4" w:space="0" w:color="auto"/>
              <w:bottom w:val="single" w:sz="4" w:space="0" w:color="auto"/>
              <w:right w:val="single" w:sz="4" w:space="0" w:color="auto"/>
            </w:tcBorders>
            <w:vAlign w:val="center"/>
            <w:hideMark/>
          </w:tcPr>
          <w:p w14:paraId="38F52029" w14:textId="77777777" w:rsidR="004F3BD5" w:rsidRPr="007A391B" w:rsidRDefault="004F3BD5">
            <w:pPr>
              <w:pStyle w:val="ConsPlusNormal"/>
              <w:widowControl/>
              <w:ind w:firstLine="0"/>
              <w:jc w:val="center"/>
              <w:rPr>
                <w:rFonts w:ascii="Times New Roman" w:hAnsi="Times New Roman" w:cs="Times New Roman"/>
                <w:b/>
                <w:sz w:val="22"/>
                <w:szCs w:val="22"/>
              </w:rPr>
            </w:pPr>
            <w:r w:rsidRPr="007A391B">
              <w:rPr>
                <w:rFonts w:ascii="Times New Roman" w:hAnsi="Times New Roman" w:cs="Times New Roman"/>
                <w:b/>
                <w:sz w:val="22"/>
                <w:szCs w:val="22"/>
              </w:rPr>
              <w:t>№ п/п</w:t>
            </w:r>
          </w:p>
        </w:tc>
        <w:tc>
          <w:tcPr>
            <w:tcW w:w="4175" w:type="pct"/>
            <w:tcBorders>
              <w:top w:val="single" w:sz="4" w:space="0" w:color="auto"/>
              <w:left w:val="single" w:sz="4" w:space="0" w:color="auto"/>
              <w:bottom w:val="single" w:sz="4" w:space="0" w:color="auto"/>
              <w:right w:val="single" w:sz="4" w:space="0" w:color="auto"/>
            </w:tcBorders>
            <w:vAlign w:val="center"/>
            <w:hideMark/>
          </w:tcPr>
          <w:p w14:paraId="2EDF94C5" w14:textId="77777777" w:rsidR="004F3BD5" w:rsidRPr="007A391B" w:rsidRDefault="004F3BD5">
            <w:pPr>
              <w:pStyle w:val="ConsPlusNormal"/>
              <w:widowControl/>
              <w:ind w:firstLine="0"/>
              <w:jc w:val="center"/>
              <w:rPr>
                <w:rFonts w:ascii="Times New Roman" w:hAnsi="Times New Roman" w:cs="Times New Roman"/>
                <w:b/>
                <w:sz w:val="22"/>
                <w:szCs w:val="22"/>
              </w:rPr>
            </w:pPr>
            <w:r w:rsidRPr="007A391B">
              <w:rPr>
                <w:rFonts w:ascii="Times New Roman" w:hAnsi="Times New Roman" w:cs="Times New Roman"/>
                <w:b/>
                <w:sz w:val="22"/>
                <w:szCs w:val="22"/>
              </w:rPr>
              <w:t>Наименование</w:t>
            </w:r>
          </w:p>
        </w:tc>
        <w:tc>
          <w:tcPr>
            <w:tcW w:w="524" w:type="pct"/>
            <w:tcBorders>
              <w:top w:val="single" w:sz="4" w:space="0" w:color="auto"/>
              <w:left w:val="single" w:sz="4" w:space="0" w:color="auto"/>
              <w:bottom w:val="single" w:sz="4" w:space="0" w:color="auto"/>
              <w:right w:val="single" w:sz="4" w:space="0" w:color="auto"/>
            </w:tcBorders>
            <w:vAlign w:val="center"/>
            <w:hideMark/>
          </w:tcPr>
          <w:p w14:paraId="525B152B" w14:textId="77777777" w:rsidR="004F3BD5" w:rsidRPr="007A391B" w:rsidRDefault="004F3BD5">
            <w:pPr>
              <w:pStyle w:val="ConsPlusNormal"/>
              <w:widowControl/>
              <w:ind w:firstLine="0"/>
              <w:jc w:val="center"/>
              <w:rPr>
                <w:rFonts w:ascii="Times New Roman" w:hAnsi="Times New Roman" w:cs="Times New Roman"/>
                <w:b/>
                <w:sz w:val="22"/>
                <w:szCs w:val="22"/>
              </w:rPr>
            </w:pPr>
            <w:r w:rsidRPr="007A391B">
              <w:rPr>
                <w:rFonts w:ascii="Times New Roman" w:hAnsi="Times New Roman" w:cs="Times New Roman"/>
                <w:b/>
                <w:sz w:val="22"/>
                <w:szCs w:val="22"/>
              </w:rPr>
              <w:t>Плата                          (тыс. руб./</w:t>
            </w:r>
            <w:r w:rsidRPr="007A391B">
              <w:rPr>
                <w:rFonts w:ascii="Times New Roman" w:hAnsi="Times New Roman" w:cs="Times New Roman"/>
                <w:b/>
                <w:sz w:val="22"/>
                <w:szCs w:val="22"/>
              </w:rPr>
              <w:br/>
              <w:t xml:space="preserve">Гкал/ч), </w:t>
            </w:r>
            <w:r w:rsidRPr="007A391B">
              <w:rPr>
                <w:rFonts w:ascii="Times New Roman" w:hAnsi="Times New Roman" w:cs="Times New Roman"/>
                <w:b/>
                <w:sz w:val="22"/>
                <w:szCs w:val="22"/>
              </w:rPr>
              <w:br/>
              <w:t>без НДС</w:t>
            </w:r>
          </w:p>
        </w:tc>
      </w:tr>
      <w:tr w:rsidR="007A391B" w:rsidRPr="007A391B" w14:paraId="7D9B367E" w14:textId="77777777" w:rsidTr="004F3BD5">
        <w:trPr>
          <w:trHeight w:val="24"/>
        </w:trPr>
        <w:tc>
          <w:tcPr>
            <w:tcW w:w="5000" w:type="pct"/>
            <w:gridSpan w:val="3"/>
            <w:tcBorders>
              <w:top w:val="single" w:sz="4" w:space="0" w:color="auto"/>
              <w:left w:val="single" w:sz="4" w:space="0" w:color="auto"/>
              <w:bottom w:val="single" w:sz="4" w:space="0" w:color="auto"/>
              <w:right w:val="single" w:sz="4" w:space="0" w:color="auto"/>
            </w:tcBorders>
            <w:hideMark/>
          </w:tcPr>
          <w:p w14:paraId="62DC8A4D" w14:textId="77777777" w:rsidR="004F3BD5" w:rsidRPr="007A391B" w:rsidRDefault="004F3BD5">
            <w:pPr>
              <w:autoSpaceDE w:val="0"/>
              <w:autoSpaceDN w:val="0"/>
              <w:adjustRightInd w:val="0"/>
              <w:rPr>
                <w:rFonts w:eastAsia="Calibri"/>
                <w:sz w:val="22"/>
                <w:szCs w:val="22"/>
              </w:rPr>
            </w:pPr>
            <w:r w:rsidRPr="007A391B">
              <w:rPr>
                <w:rFonts w:eastAsia="Calibri"/>
                <w:sz w:val="22"/>
                <w:szCs w:val="22"/>
              </w:rPr>
              <w:t xml:space="preserve">Плата за подключение объектов заявителей, подключаемая тепловая нагрузка которых </w:t>
            </w:r>
          </w:p>
          <w:p w14:paraId="41B2A61B" w14:textId="77777777" w:rsidR="004F3BD5" w:rsidRPr="007A391B" w:rsidRDefault="004F3BD5">
            <w:pPr>
              <w:autoSpaceDE w:val="0"/>
              <w:autoSpaceDN w:val="0"/>
              <w:adjustRightInd w:val="0"/>
              <w:rPr>
                <w:rFonts w:eastAsia="Calibri"/>
                <w:sz w:val="22"/>
                <w:szCs w:val="22"/>
              </w:rPr>
            </w:pPr>
            <w:r w:rsidRPr="007A391B">
              <w:rPr>
                <w:rFonts w:eastAsia="Calibri"/>
                <w:sz w:val="22"/>
                <w:szCs w:val="22"/>
              </w:rPr>
              <w:t>более 0,1 Гкал/ч и не превышает 1,5 Гкал/ч, в том числе:</w:t>
            </w:r>
            <w:r w:rsidRPr="007A391B">
              <w:rPr>
                <w:sz w:val="22"/>
                <w:szCs w:val="22"/>
              </w:rPr>
              <w:t xml:space="preserve"> </w:t>
            </w:r>
          </w:p>
        </w:tc>
      </w:tr>
      <w:tr w:rsidR="007A391B" w:rsidRPr="007A391B" w14:paraId="71713B3E"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46867410"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1</w:t>
            </w:r>
          </w:p>
        </w:tc>
        <w:tc>
          <w:tcPr>
            <w:tcW w:w="4175" w:type="pct"/>
            <w:tcBorders>
              <w:top w:val="single" w:sz="4" w:space="0" w:color="auto"/>
              <w:left w:val="single" w:sz="4" w:space="0" w:color="auto"/>
              <w:bottom w:val="single" w:sz="4" w:space="0" w:color="auto"/>
              <w:right w:val="single" w:sz="4" w:space="0" w:color="auto"/>
            </w:tcBorders>
            <w:hideMark/>
          </w:tcPr>
          <w:p w14:paraId="2F1F600E"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Расходы на проведение мероприятий по подключению объектов заявителей (П1)</w:t>
            </w:r>
          </w:p>
        </w:tc>
        <w:tc>
          <w:tcPr>
            <w:tcW w:w="524" w:type="pct"/>
            <w:tcBorders>
              <w:top w:val="single" w:sz="4" w:space="0" w:color="auto"/>
              <w:left w:val="single" w:sz="4" w:space="0" w:color="auto"/>
              <w:bottom w:val="single" w:sz="4" w:space="0" w:color="auto"/>
              <w:right w:val="single" w:sz="4" w:space="0" w:color="auto"/>
            </w:tcBorders>
            <w:hideMark/>
          </w:tcPr>
          <w:p w14:paraId="61B4D58C"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0CBA6C4B"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1FFA9C22"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w:t>
            </w:r>
          </w:p>
        </w:tc>
        <w:tc>
          <w:tcPr>
            <w:tcW w:w="4175" w:type="pct"/>
            <w:tcBorders>
              <w:top w:val="single" w:sz="4" w:space="0" w:color="auto"/>
              <w:left w:val="single" w:sz="4" w:space="0" w:color="auto"/>
              <w:bottom w:val="single" w:sz="4" w:space="0" w:color="auto"/>
              <w:right w:val="single" w:sz="4" w:space="0" w:color="auto"/>
            </w:tcBorders>
            <w:hideMark/>
          </w:tcPr>
          <w:p w14:paraId="6C447953"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(П2.1), в том числе:</w:t>
            </w:r>
          </w:p>
        </w:tc>
        <w:tc>
          <w:tcPr>
            <w:tcW w:w="524" w:type="pct"/>
            <w:tcBorders>
              <w:top w:val="single" w:sz="4" w:space="0" w:color="auto"/>
              <w:left w:val="single" w:sz="4" w:space="0" w:color="auto"/>
              <w:bottom w:val="single" w:sz="4" w:space="0" w:color="auto"/>
              <w:right w:val="single" w:sz="4" w:space="0" w:color="auto"/>
            </w:tcBorders>
            <w:hideMark/>
          </w:tcPr>
          <w:p w14:paraId="19EF4F1B"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3BE3ADC7"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66D93689"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2.1</w:t>
            </w:r>
          </w:p>
        </w:tc>
        <w:tc>
          <w:tcPr>
            <w:tcW w:w="4175" w:type="pct"/>
            <w:tcBorders>
              <w:top w:val="single" w:sz="4" w:space="0" w:color="auto"/>
              <w:left w:val="single" w:sz="4" w:space="0" w:color="auto"/>
              <w:bottom w:val="single" w:sz="4" w:space="0" w:color="auto"/>
              <w:right w:val="single" w:sz="4" w:space="0" w:color="auto"/>
            </w:tcBorders>
            <w:hideMark/>
          </w:tcPr>
          <w:p w14:paraId="360E15F0"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Надземная (наземная) прокладка</w:t>
            </w:r>
          </w:p>
        </w:tc>
        <w:tc>
          <w:tcPr>
            <w:tcW w:w="524" w:type="pct"/>
            <w:tcBorders>
              <w:top w:val="single" w:sz="4" w:space="0" w:color="auto"/>
              <w:left w:val="single" w:sz="4" w:space="0" w:color="auto"/>
              <w:bottom w:val="single" w:sz="4" w:space="0" w:color="auto"/>
              <w:right w:val="single" w:sz="4" w:space="0" w:color="auto"/>
            </w:tcBorders>
            <w:hideMark/>
          </w:tcPr>
          <w:p w14:paraId="556C6ECE"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35136C82"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288E7613"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2.2.1</w:t>
            </w:r>
          </w:p>
        </w:tc>
        <w:tc>
          <w:tcPr>
            <w:tcW w:w="4175" w:type="pct"/>
            <w:tcBorders>
              <w:top w:val="single" w:sz="4" w:space="0" w:color="auto"/>
              <w:left w:val="single" w:sz="4" w:space="0" w:color="auto"/>
              <w:bottom w:val="single" w:sz="4" w:space="0" w:color="auto"/>
              <w:right w:val="single" w:sz="4" w:space="0" w:color="auto"/>
            </w:tcBorders>
            <w:hideMark/>
          </w:tcPr>
          <w:p w14:paraId="7C547504"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50 - 250 мм</w:t>
            </w:r>
          </w:p>
        </w:tc>
        <w:tc>
          <w:tcPr>
            <w:tcW w:w="524" w:type="pct"/>
            <w:tcBorders>
              <w:top w:val="single" w:sz="4" w:space="0" w:color="auto"/>
              <w:left w:val="single" w:sz="4" w:space="0" w:color="auto"/>
              <w:bottom w:val="single" w:sz="4" w:space="0" w:color="auto"/>
              <w:right w:val="single" w:sz="4" w:space="0" w:color="auto"/>
            </w:tcBorders>
            <w:hideMark/>
          </w:tcPr>
          <w:p w14:paraId="4F1A0A8C"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3C67D1A7"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4536944A"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2.2.2</w:t>
            </w:r>
          </w:p>
        </w:tc>
        <w:tc>
          <w:tcPr>
            <w:tcW w:w="4175" w:type="pct"/>
            <w:tcBorders>
              <w:top w:val="single" w:sz="4" w:space="0" w:color="auto"/>
              <w:left w:val="single" w:sz="4" w:space="0" w:color="auto"/>
              <w:bottom w:val="single" w:sz="4" w:space="0" w:color="auto"/>
              <w:right w:val="single" w:sz="4" w:space="0" w:color="auto"/>
            </w:tcBorders>
            <w:hideMark/>
          </w:tcPr>
          <w:p w14:paraId="59E3A549"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251 - 400 мм</w:t>
            </w:r>
          </w:p>
        </w:tc>
        <w:tc>
          <w:tcPr>
            <w:tcW w:w="524" w:type="pct"/>
            <w:tcBorders>
              <w:top w:val="single" w:sz="4" w:space="0" w:color="auto"/>
              <w:left w:val="single" w:sz="4" w:space="0" w:color="auto"/>
              <w:bottom w:val="single" w:sz="4" w:space="0" w:color="auto"/>
              <w:right w:val="single" w:sz="4" w:space="0" w:color="auto"/>
            </w:tcBorders>
            <w:hideMark/>
          </w:tcPr>
          <w:p w14:paraId="0D48C986"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3B533E5D"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75E2C171"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2.2.3</w:t>
            </w:r>
          </w:p>
        </w:tc>
        <w:tc>
          <w:tcPr>
            <w:tcW w:w="4175" w:type="pct"/>
            <w:tcBorders>
              <w:top w:val="single" w:sz="4" w:space="0" w:color="auto"/>
              <w:left w:val="single" w:sz="4" w:space="0" w:color="auto"/>
              <w:bottom w:val="single" w:sz="4" w:space="0" w:color="auto"/>
              <w:right w:val="single" w:sz="4" w:space="0" w:color="auto"/>
            </w:tcBorders>
            <w:hideMark/>
          </w:tcPr>
          <w:p w14:paraId="1723FAB9"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401 - 550 мм</w:t>
            </w:r>
          </w:p>
        </w:tc>
        <w:tc>
          <w:tcPr>
            <w:tcW w:w="524" w:type="pct"/>
            <w:tcBorders>
              <w:top w:val="single" w:sz="4" w:space="0" w:color="auto"/>
              <w:left w:val="single" w:sz="4" w:space="0" w:color="auto"/>
              <w:bottom w:val="single" w:sz="4" w:space="0" w:color="auto"/>
              <w:right w:val="single" w:sz="4" w:space="0" w:color="auto"/>
            </w:tcBorders>
            <w:hideMark/>
          </w:tcPr>
          <w:p w14:paraId="5A56499F"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2980A95C"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038C5B51"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2.2.4</w:t>
            </w:r>
          </w:p>
        </w:tc>
        <w:tc>
          <w:tcPr>
            <w:tcW w:w="4175" w:type="pct"/>
            <w:tcBorders>
              <w:top w:val="single" w:sz="4" w:space="0" w:color="auto"/>
              <w:left w:val="single" w:sz="4" w:space="0" w:color="auto"/>
              <w:bottom w:val="single" w:sz="4" w:space="0" w:color="auto"/>
              <w:right w:val="single" w:sz="4" w:space="0" w:color="auto"/>
            </w:tcBorders>
            <w:hideMark/>
          </w:tcPr>
          <w:p w14:paraId="3A97EA9F"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551 - 700 мм</w:t>
            </w:r>
          </w:p>
        </w:tc>
        <w:tc>
          <w:tcPr>
            <w:tcW w:w="524" w:type="pct"/>
            <w:tcBorders>
              <w:top w:val="single" w:sz="4" w:space="0" w:color="auto"/>
              <w:left w:val="single" w:sz="4" w:space="0" w:color="auto"/>
              <w:bottom w:val="single" w:sz="4" w:space="0" w:color="auto"/>
              <w:right w:val="single" w:sz="4" w:space="0" w:color="auto"/>
            </w:tcBorders>
            <w:hideMark/>
          </w:tcPr>
          <w:p w14:paraId="7110B871"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1E92758A"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47EDEDE3"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2.2.5</w:t>
            </w:r>
          </w:p>
        </w:tc>
        <w:tc>
          <w:tcPr>
            <w:tcW w:w="4175" w:type="pct"/>
            <w:tcBorders>
              <w:top w:val="single" w:sz="4" w:space="0" w:color="auto"/>
              <w:left w:val="single" w:sz="4" w:space="0" w:color="auto"/>
              <w:bottom w:val="single" w:sz="4" w:space="0" w:color="auto"/>
              <w:right w:val="single" w:sz="4" w:space="0" w:color="auto"/>
            </w:tcBorders>
            <w:hideMark/>
          </w:tcPr>
          <w:p w14:paraId="0DCBF18A"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701 мм и выше</w:t>
            </w:r>
          </w:p>
        </w:tc>
        <w:tc>
          <w:tcPr>
            <w:tcW w:w="524" w:type="pct"/>
            <w:tcBorders>
              <w:top w:val="single" w:sz="4" w:space="0" w:color="auto"/>
              <w:left w:val="single" w:sz="4" w:space="0" w:color="auto"/>
              <w:bottom w:val="single" w:sz="4" w:space="0" w:color="auto"/>
              <w:right w:val="single" w:sz="4" w:space="0" w:color="auto"/>
            </w:tcBorders>
            <w:hideMark/>
          </w:tcPr>
          <w:p w14:paraId="63FDE6F7"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5BFB82B6"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73B3E082"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w:t>
            </w:r>
          </w:p>
        </w:tc>
        <w:tc>
          <w:tcPr>
            <w:tcW w:w="4175" w:type="pct"/>
            <w:tcBorders>
              <w:top w:val="single" w:sz="4" w:space="0" w:color="auto"/>
              <w:left w:val="single" w:sz="4" w:space="0" w:color="auto"/>
              <w:bottom w:val="single" w:sz="4" w:space="0" w:color="auto"/>
              <w:right w:val="single" w:sz="4" w:space="0" w:color="auto"/>
            </w:tcBorders>
            <w:hideMark/>
          </w:tcPr>
          <w:p w14:paraId="56B8CFF7"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Подземная прокладка, в том числе:</w:t>
            </w:r>
          </w:p>
        </w:tc>
        <w:tc>
          <w:tcPr>
            <w:tcW w:w="524" w:type="pct"/>
            <w:tcBorders>
              <w:top w:val="single" w:sz="4" w:space="0" w:color="auto"/>
              <w:left w:val="single" w:sz="4" w:space="0" w:color="auto"/>
              <w:bottom w:val="single" w:sz="4" w:space="0" w:color="auto"/>
              <w:right w:val="single" w:sz="4" w:space="0" w:color="auto"/>
            </w:tcBorders>
            <w:hideMark/>
          </w:tcPr>
          <w:p w14:paraId="0B0F1093"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6,63</w:t>
            </w:r>
          </w:p>
        </w:tc>
      </w:tr>
      <w:tr w:rsidR="007A391B" w:rsidRPr="007A391B" w14:paraId="7FB5842A"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5AD25981"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2.2.1</w:t>
            </w:r>
          </w:p>
        </w:tc>
        <w:tc>
          <w:tcPr>
            <w:tcW w:w="4175" w:type="pct"/>
            <w:tcBorders>
              <w:top w:val="single" w:sz="4" w:space="0" w:color="auto"/>
              <w:left w:val="single" w:sz="4" w:space="0" w:color="auto"/>
              <w:bottom w:val="single" w:sz="4" w:space="0" w:color="auto"/>
              <w:right w:val="single" w:sz="4" w:space="0" w:color="auto"/>
            </w:tcBorders>
            <w:hideMark/>
          </w:tcPr>
          <w:p w14:paraId="52C09E73"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канальная прокладка</w:t>
            </w:r>
          </w:p>
        </w:tc>
        <w:tc>
          <w:tcPr>
            <w:tcW w:w="524" w:type="pct"/>
            <w:tcBorders>
              <w:top w:val="single" w:sz="4" w:space="0" w:color="auto"/>
              <w:left w:val="single" w:sz="4" w:space="0" w:color="auto"/>
              <w:bottom w:val="single" w:sz="4" w:space="0" w:color="auto"/>
              <w:right w:val="single" w:sz="4" w:space="0" w:color="auto"/>
            </w:tcBorders>
            <w:hideMark/>
          </w:tcPr>
          <w:p w14:paraId="428B93E5"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1A5F65BB"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719C4680"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2.2.2.1</w:t>
            </w:r>
          </w:p>
        </w:tc>
        <w:tc>
          <w:tcPr>
            <w:tcW w:w="4175" w:type="pct"/>
            <w:tcBorders>
              <w:top w:val="single" w:sz="4" w:space="0" w:color="auto"/>
              <w:left w:val="single" w:sz="4" w:space="0" w:color="auto"/>
              <w:bottom w:val="single" w:sz="4" w:space="0" w:color="auto"/>
              <w:right w:val="single" w:sz="4" w:space="0" w:color="auto"/>
            </w:tcBorders>
            <w:hideMark/>
          </w:tcPr>
          <w:p w14:paraId="13499776"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50 - 250 мм</w:t>
            </w:r>
          </w:p>
        </w:tc>
        <w:tc>
          <w:tcPr>
            <w:tcW w:w="524" w:type="pct"/>
            <w:tcBorders>
              <w:top w:val="single" w:sz="4" w:space="0" w:color="auto"/>
              <w:left w:val="single" w:sz="4" w:space="0" w:color="auto"/>
              <w:bottom w:val="single" w:sz="4" w:space="0" w:color="auto"/>
              <w:right w:val="single" w:sz="4" w:space="0" w:color="auto"/>
            </w:tcBorders>
            <w:hideMark/>
          </w:tcPr>
          <w:p w14:paraId="09444032"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57934DEB"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58CE66D0"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2.2.2.2</w:t>
            </w:r>
          </w:p>
        </w:tc>
        <w:tc>
          <w:tcPr>
            <w:tcW w:w="4175" w:type="pct"/>
            <w:tcBorders>
              <w:top w:val="single" w:sz="4" w:space="0" w:color="auto"/>
              <w:left w:val="single" w:sz="4" w:space="0" w:color="auto"/>
              <w:bottom w:val="single" w:sz="4" w:space="0" w:color="auto"/>
              <w:right w:val="single" w:sz="4" w:space="0" w:color="auto"/>
            </w:tcBorders>
            <w:hideMark/>
          </w:tcPr>
          <w:p w14:paraId="014B1607"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251 - 400 мм</w:t>
            </w:r>
          </w:p>
        </w:tc>
        <w:tc>
          <w:tcPr>
            <w:tcW w:w="524" w:type="pct"/>
            <w:tcBorders>
              <w:top w:val="single" w:sz="4" w:space="0" w:color="auto"/>
              <w:left w:val="single" w:sz="4" w:space="0" w:color="auto"/>
              <w:bottom w:val="single" w:sz="4" w:space="0" w:color="auto"/>
              <w:right w:val="single" w:sz="4" w:space="0" w:color="auto"/>
            </w:tcBorders>
            <w:hideMark/>
          </w:tcPr>
          <w:p w14:paraId="3898C390"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40E0D1BC"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4921172C"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2.2.2.3</w:t>
            </w:r>
          </w:p>
        </w:tc>
        <w:tc>
          <w:tcPr>
            <w:tcW w:w="4175" w:type="pct"/>
            <w:tcBorders>
              <w:top w:val="single" w:sz="4" w:space="0" w:color="auto"/>
              <w:left w:val="single" w:sz="4" w:space="0" w:color="auto"/>
              <w:bottom w:val="single" w:sz="4" w:space="0" w:color="auto"/>
              <w:right w:val="single" w:sz="4" w:space="0" w:color="auto"/>
            </w:tcBorders>
            <w:hideMark/>
          </w:tcPr>
          <w:p w14:paraId="1582D4EB"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401 - 550 мм</w:t>
            </w:r>
          </w:p>
        </w:tc>
        <w:tc>
          <w:tcPr>
            <w:tcW w:w="524" w:type="pct"/>
            <w:tcBorders>
              <w:top w:val="single" w:sz="4" w:space="0" w:color="auto"/>
              <w:left w:val="single" w:sz="4" w:space="0" w:color="auto"/>
              <w:bottom w:val="single" w:sz="4" w:space="0" w:color="auto"/>
              <w:right w:val="single" w:sz="4" w:space="0" w:color="auto"/>
            </w:tcBorders>
            <w:hideMark/>
          </w:tcPr>
          <w:p w14:paraId="572EFE5B"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06648989"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0BDAE9A0"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2.2.2.4</w:t>
            </w:r>
          </w:p>
        </w:tc>
        <w:tc>
          <w:tcPr>
            <w:tcW w:w="4175" w:type="pct"/>
            <w:tcBorders>
              <w:top w:val="single" w:sz="4" w:space="0" w:color="auto"/>
              <w:left w:val="single" w:sz="4" w:space="0" w:color="auto"/>
              <w:bottom w:val="single" w:sz="4" w:space="0" w:color="auto"/>
              <w:right w:val="single" w:sz="4" w:space="0" w:color="auto"/>
            </w:tcBorders>
            <w:hideMark/>
          </w:tcPr>
          <w:p w14:paraId="684147CF"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551 - 700 мм</w:t>
            </w:r>
          </w:p>
        </w:tc>
        <w:tc>
          <w:tcPr>
            <w:tcW w:w="524" w:type="pct"/>
            <w:tcBorders>
              <w:top w:val="single" w:sz="4" w:space="0" w:color="auto"/>
              <w:left w:val="single" w:sz="4" w:space="0" w:color="auto"/>
              <w:bottom w:val="single" w:sz="4" w:space="0" w:color="auto"/>
              <w:right w:val="single" w:sz="4" w:space="0" w:color="auto"/>
            </w:tcBorders>
            <w:hideMark/>
          </w:tcPr>
          <w:p w14:paraId="2B6CC23E"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53A7230B"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59FD0B69"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2.2.2.5</w:t>
            </w:r>
          </w:p>
        </w:tc>
        <w:tc>
          <w:tcPr>
            <w:tcW w:w="4175" w:type="pct"/>
            <w:tcBorders>
              <w:top w:val="single" w:sz="4" w:space="0" w:color="auto"/>
              <w:left w:val="single" w:sz="4" w:space="0" w:color="auto"/>
              <w:bottom w:val="single" w:sz="4" w:space="0" w:color="auto"/>
              <w:right w:val="single" w:sz="4" w:space="0" w:color="auto"/>
            </w:tcBorders>
            <w:hideMark/>
          </w:tcPr>
          <w:p w14:paraId="5BAB8F4A"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701 мм и выше</w:t>
            </w:r>
          </w:p>
        </w:tc>
        <w:tc>
          <w:tcPr>
            <w:tcW w:w="524" w:type="pct"/>
            <w:tcBorders>
              <w:top w:val="single" w:sz="4" w:space="0" w:color="auto"/>
              <w:left w:val="single" w:sz="4" w:space="0" w:color="auto"/>
              <w:bottom w:val="single" w:sz="4" w:space="0" w:color="auto"/>
              <w:right w:val="single" w:sz="4" w:space="0" w:color="auto"/>
            </w:tcBorders>
            <w:hideMark/>
          </w:tcPr>
          <w:p w14:paraId="5FA4E30C"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3564491E"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4DF8351C"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w:t>
            </w:r>
          </w:p>
        </w:tc>
        <w:tc>
          <w:tcPr>
            <w:tcW w:w="4175" w:type="pct"/>
            <w:tcBorders>
              <w:top w:val="single" w:sz="4" w:space="0" w:color="auto"/>
              <w:left w:val="single" w:sz="4" w:space="0" w:color="auto"/>
              <w:bottom w:val="single" w:sz="4" w:space="0" w:color="auto"/>
              <w:right w:val="single" w:sz="4" w:space="0" w:color="auto"/>
            </w:tcBorders>
            <w:hideMark/>
          </w:tcPr>
          <w:p w14:paraId="461A6463"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бесканальная прокладка</w:t>
            </w:r>
          </w:p>
        </w:tc>
        <w:tc>
          <w:tcPr>
            <w:tcW w:w="524" w:type="pct"/>
            <w:tcBorders>
              <w:top w:val="single" w:sz="4" w:space="0" w:color="auto"/>
              <w:left w:val="single" w:sz="4" w:space="0" w:color="auto"/>
              <w:bottom w:val="single" w:sz="4" w:space="0" w:color="auto"/>
              <w:right w:val="single" w:sz="4" w:space="0" w:color="auto"/>
            </w:tcBorders>
            <w:hideMark/>
          </w:tcPr>
          <w:p w14:paraId="7D8A1569"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6,63</w:t>
            </w:r>
          </w:p>
        </w:tc>
      </w:tr>
      <w:tr w:rsidR="007A391B" w:rsidRPr="007A391B" w14:paraId="4E1C7E02"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6355D3FF"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2.2.2.1</w:t>
            </w:r>
          </w:p>
        </w:tc>
        <w:tc>
          <w:tcPr>
            <w:tcW w:w="4175" w:type="pct"/>
            <w:tcBorders>
              <w:top w:val="single" w:sz="4" w:space="0" w:color="auto"/>
              <w:left w:val="single" w:sz="4" w:space="0" w:color="auto"/>
              <w:bottom w:val="single" w:sz="4" w:space="0" w:color="auto"/>
              <w:right w:val="single" w:sz="4" w:space="0" w:color="auto"/>
            </w:tcBorders>
            <w:hideMark/>
          </w:tcPr>
          <w:p w14:paraId="6EB2BE24"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50 - 250 мм</w:t>
            </w:r>
          </w:p>
        </w:tc>
        <w:tc>
          <w:tcPr>
            <w:tcW w:w="524" w:type="pct"/>
            <w:tcBorders>
              <w:top w:val="single" w:sz="4" w:space="0" w:color="auto"/>
              <w:left w:val="single" w:sz="4" w:space="0" w:color="auto"/>
              <w:bottom w:val="single" w:sz="4" w:space="0" w:color="auto"/>
              <w:right w:val="single" w:sz="4" w:space="0" w:color="auto"/>
            </w:tcBorders>
            <w:hideMark/>
          </w:tcPr>
          <w:p w14:paraId="5A35697B"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6,63</w:t>
            </w:r>
          </w:p>
        </w:tc>
      </w:tr>
      <w:tr w:rsidR="007A391B" w:rsidRPr="007A391B" w14:paraId="0B93B847"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361AE2E7"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2.2.2.2</w:t>
            </w:r>
          </w:p>
        </w:tc>
        <w:tc>
          <w:tcPr>
            <w:tcW w:w="4175" w:type="pct"/>
            <w:tcBorders>
              <w:top w:val="single" w:sz="4" w:space="0" w:color="auto"/>
              <w:left w:val="single" w:sz="4" w:space="0" w:color="auto"/>
              <w:bottom w:val="single" w:sz="4" w:space="0" w:color="auto"/>
              <w:right w:val="single" w:sz="4" w:space="0" w:color="auto"/>
            </w:tcBorders>
            <w:hideMark/>
          </w:tcPr>
          <w:p w14:paraId="407F7908"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251 - 400 мм</w:t>
            </w:r>
          </w:p>
        </w:tc>
        <w:tc>
          <w:tcPr>
            <w:tcW w:w="524" w:type="pct"/>
            <w:tcBorders>
              <w:top w:val="single" w:sz="4" w:space="0" w:color="auto"/>
              <w:left w:val="single" w:sz="4" w:space="0" w:color="auto"/>
              <w:bottom w:val="single" w:sz="4" w:space="0" w:color="auto"/>
              <w:right w:val="single" w:sz="4" w:space="0" w:color="auto"/>
            </w:tcBorders>
            <w:hideMark/>
          </w:tcPr>
          <w:p w14:paraId="7552FBD3"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4B0C816C"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3D11418D"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2.2.2.3</w:t>
            </w:r>
          </w:p>
        </w:tc>
        <w:tc>
          <w:tcPr>
            <w:tcW w:w="4175" w:type="pct"/>
            <w:tcBorders>
              <w:top w:val="single" w:sz="4" w:space="0" w:color="auto"/>
              <w:left w:val="single" w:sz="4" w:space="0" w:color="auto"/>
              <w:bottom w:val="single" w:sz="4" w:space="0" w:color="auto"/>
              <w:right w:val="single" w:sz="4" w:space="0" w:color="auto"/>
            </w:tcBorders>
            <w:hideMark/>
          </w:tcPr>
          <w:p w14:paraId="5A0C9C2E"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401 - 550 мм</w:t>
            </w:r>
          </w:p>
        </w:tc>
        <w:tc>
          <w:tcPr>
            <w:tcW w:w="524" w:type="pct"/>
            <w:tcBorders>
              <w:top w:val="single" w:sz="4" w:space="0" w:color="auto"/>
              <w:left w:val="single" w:sz="4" w:space="0" w:color="auto"/>
              <w:bottom w:val="single" w:sz="4" w:space="0" w:color="auto"/>
              <w:right w:val="single" w:sz="4" w:space="0" w:color="auto"/>
            </w:tcBorders>
            <w:hideMark/>
          </w:tcPr>
          <w:p w14:paraId="30D0885F"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64602A4D"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39CDEF11"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2.2.2.4</w:t>
            </w:r>
          </w:p>
        </w:tc>
        <w:tc>
          <w:tcPr>
            <w:tcW w:w="4175" w:type="pct"/>
            <w:tcBorders>
              <w:top w:val="single" w:sz="4" w:space="0" w:color="auto"/>
              <w:left w:val="single" w:sz="4" w:space="0" w:color="auto"/>
              <w:bottom w:val="single" w:sz="4" w:space="0" w:color="auto"/>
              <w:right w:val="single" w:sz="4" w:space="0" w:color="auto"/>
            </w:tcBorders>
            <w:hideMark/>
          </w:tcPr>
          <w:p w14:paraId="2C59290E"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551 - 700 мм</w:t>
            </w:r>
          </w:p>
        </w:tc>
        <w:tc>
          <w:tcPr>
            <w:tcW w:w="524" w:type="pct"/>
            <w:tcBorders>
              <w:top w:val="single" w:sz="4" w:space="0" w:color="auto"/>
              <w:left w:val="single" w:sz="4" w:space="0" w:color="auto"/>
              <w:bottom w:val="single" w:sz="4" w:space="0" w:color="auto"/>
              <w:right w:val="single" w:sz="4" w:space="0" w:color="auto"/>
            </w:tcBorders>
            <w:hideMark/>
          </w:tcPr>
          <w:p w14:paraId="7388DBAB"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65ACF8BC"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5843BD7D" w14:textId="77777777" w:rsidR="004F3BD5" w:rsidRPr="007A391B" w:rsidRDefault="004F3BD5">
            <w:pPr>
              <w:autoSpaceDE w:val="0"/>
              <w:autoSpaceDN w:val="0"/>
              <w:adjustRightInd w:val="0"/>
              <w:jc w:val="center"/>
              <w:rPr>
                <w:rFonts w:eastAsia="Calibri"/>
                <w:bCs/>
                <w:sz w:val="22"/>
                <w:szCs w:val="22"/>
              </w:rPr>
            </w:pPr>
            <w:r w:rsidRPr="007A391B">
              <w:rPr>
                <w:rFonts w:eastAsia="Calibri"/>
                <w:bCs/>
                <w:sz w:val="22"/>
                <w:szCs w:val="22"/>
              </w:rPr>
              <w:t>2.2.2.5</w:t>
            </w:r>
          </w:p>
        </w:tc>
        <w:tc>
          <w:tcPr>
            <w:tcW w:w="4175" w:type="pct"/>
            <w:tcBorders>
              <w:top w:val="single" w:sz="4" w:space="0" w:color="auto"/>
              <w:left w:val="single" w:sz="4" w:space="0" w:color="auto"/>
              <w:bottom w:val="single" w:sz="4" w:space="0" w:color="auto"/>
              <w:right w:val="single" w:sz="4" w:space="0" w:color="auto"/>
            </w:tcBorders>
            <w:hideMark/>
          </w:tcPr>
          <w:p w14:paraId="39C9455E" w14:textId="77777777" w:rsidR="004F3BD5" w:rsidRPr="007A391B" w:rsidRDefault="004F3BD5">
            <w:pPr>
              <w:autoSpaceDE w:val="0"/>
              <w:autoSpaceDN w:val="0"/>
              <w:adjustRightInd w:val="0"/>
              <w:jc w:val="both"/>
              <w:rPr>
                <w:rFonts w:eastAsia="Calibri"/>
                <w:bCs/>
                <w:sz w:val="22"/>
                <w:szCs w:val="22"/>
              </w:rPr>
            </w:pPr>
            <w:r w:rsidRPr="007A391B">
              <w:rPr>
                <w:rFonts w:eastAsia="Calibri"/>
                <w:bCs/>
                <w:sz w:val="22"/>
                <w:szCs w:val="22"/>
              </w:rPr>
              <w:t>701 мм и выше</w:t>
            </w:r>
          </w:p>
        </w:tc>
        <w:tc>
          <w:tcPr>
            <w:tcW w:w="524" w:type="pct"/>
            <w:tcBorders>
              <w:top w:val="single" w:sz="4" w:space="0" w:color="auto"/>
              <w:left w:val="single" w:sz="4" w:space="0" w:color="auto"/>
              <w:bottom w:val="single" w:sz="4" w:space="0" w:color="auto"/>
              <w:right w:val="single" w:sz="4" w:space="0" w:color="auto"/>
            </w:tcBorders>
            <w:hideMark/>
          </w:tcPr>
          <w:p w14:paraId="797702A2"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57016B2B"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37CF361D"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3</w:t>
            </w:r>
          </w:p>
        </w:tc>
        <w:tc>
          <w:tcPr>
            <w:tcW w:w="4175" w:type="pct"/>
            <w:tcBorders>
              <w:top w:val="single" w:sz="4" w:space="0" w:color="auto"/>
              <w:left w:val="single" w:sz="4" w:space="0" w:color="auto"/>
              <w:bottom w:val="single" w:sz="4" w:space="0" w:color="auto"/>
              <w:right w:val="single" w:sz="4" w:space="0" w:color="auto"/>
            </w:tcBorders>
            <w:hideMark/>
          </w:tcPr>
          <w:p w14:paraId="235BCD01" w14:textId="77777777" w:rsidR="004F3BD5" w:rsidRPr="007A391B" w:rsidRDefault="004F3BD5">
            <w:pPr>
              <w:autoSpaceDE w:val="0"/>
              <w:autoSpaceDN w:val="0"/>
              <w:adjustRightInd w:val="0"/>
              <w:rPr>
                <w:rFonts w:eastAsia="Calibri"/>
                <w:sz w:val="22"/>
                <w:szCs w:val="22"/>
              </w:rPr>
            </w:pPr>
            <w:r w:rsidRPr="007A391B">
              <w:rPr>
                <w:rFonts w:eastAsia="Calibri"/>
                <w:sz w:val="22"/>
                <w:szCs w:val="22"/>
              </w:rPr>
              <w:t>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(П2.2)</w:t>
            </w:r>
          </w:p>
        </w:tc>
        <w:tc>
          <w:tcPr>
            <w:tcW w:w="524" w:type="pct"/>
            <w:tcBorders>
              <w:top w:val="single" w:sz="4" w:space="0" w:color="auto"/>
              <w:left w:val="single" w:sz="4" w:space="0" w:color="auto"/>
              <w:bottom w:val="single" w:sz="4" w:space="0" w:color="auto"/>
              <w:right w:val="single" w:sz="4" w:space="0" w:color="auto"/>
            </w:tcBorders>
            <w:hideMark/>
          </w:tcPr>
          <w:p w14:paraId="13D46A5F"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r w:rsidR="007A391B" w:rsidRPr="007A391B" w14:paraId="58585A69" w14:textId="77777777" w:rsidTr="004F3BD5">
        <w:trPr>
          <w:trHeight w:val="24"/>
        </w:trPr>
        <w:tc>
          <w:tcPr>
            <w:tcW w:w="301" w:type="pct"/>
            <w:tcBorders>
              <w:top w:val="single" w:sz="4" w:space="0" w:color="auto"/>
              <w:left w:val="single" w:sz="4" w:space="0" w:color="auto"/>
              <w:bottom w:val="single" w:sz="4" w:space="0" w:color="auto"/>
              <w:right w:val="single" w:sz="4" w:space="0" w:color="auto"/>
            </w:tcBorders>
            <w:hideMark/>
          </w:tcPr>
          <w:p w14:paraId="6C793459" w14:textId="77777777" w:rsidR="004F3BD5" w:rsidRPr="007A391B" w:rsidRDefault="004F3BD5">
            <w:pPr>
              <w:autoSpaceDE w:val="0"/>
              <w:autoSpaceDN w:val="0"/>
              <w:adjustRightInd w:val="0"/>
              <w:jc w:val="center"/>
              <w:rPr>
                <w:rFonts w:eastAsia="Calibri"/>
                <w:sz w:val="22"/>
                <w:szCs w:val="22"/>
              </w:rPr>
            </w:pPr>
            <w:r w:rsidRPr="007A391B">
              <w:rPr>
                <w:rFonts w:eastAsia="Calibri"/>
                <w:sz w:val="22"/>
                <w:szCs w:val="22"/>
              </w:rPr>
              <w:t>4</w:t>
            </w:r>
          </w:p>
        </w:tc>
        <w:tc>
          <w:tcPr>
            <w:tcW w:w="4175" w:type="pct"/>
            <w:tcBorders>
              <w:top w:val="single" w:sz="4" w:space="0" w:color="auto"/>
              <w:left w:val="single" w:sz="4" w:space="0" w:color="auto"/>
              <w:bottom w:val="single" w:sz="4" w:space="0" w:color="auto"/>
              <w:right w:val="single" w:sz="4" w:space="0" w:color="auto"/>
            </w:tcBorders>
            <w:hideMark/>
          </w:tcPr>
          <w:p w14:paraId="00DA3179" w14:textId="77777777" w:rsidR="004F3BD5" w:rsidRPr="007A391B" w:rsidRDefault="004F3BD5">
            <w:pPr>
              <w:autoSpaceDE w:val="0"/>
              <w:autoSpaceDN w:val="0"/>
              <w:adjustRightInd w:val="0"/>
              <w:jc w:val="both"/>
              <w:rPr>
                <w:rFonts w:eastAsia="Calibri"/>
                <w:sz w:val="22"/>
                <w:szCs w:val="22"/>
              </w:rPr>
            </w:pPr>
            <w:r w:rsidRPr="007A391B">
              <w:rPr>
                <w:rFonts w:eastAsia="Calibri"/>
                <w:sz w:val="22"/>
                <w:szCs w:val="22"/>
              </w:rPr>
              <w:t>Налог на прибыль</w:t>
            </w:r>
          </w:p>
        </w:tc>
        <w:tc>
          <w:tcPr>
            <w:tcW w:w="524" w:type="pct"/>
            <w:tcBorders>
              <w:top w:val="single" w:sz="4" w:space="0" w:color="auto"/>
              <w:left w:val="single" w:sz="4" w:space="0" w:color="auto"/>
              <w:bottom w:val="single" w:sz="4" w:space="0" w:color="auto"/>
              <w:right w:val="single" w:sz="4" w:space="0" w:color="auto"/>
            </w:tcBorders>
            <w:hideMark/>
          </w:tcPr>
          <w:p w14:paraId="4DA89B3D" w14:textId="77777777" w:rsidR="004F3BD5" w:rsidRPr="007A391B" w:rsidRDefault="004F3BD5">
            <w:pPr>
              <w:pStyle w:val="ConsPlusNormal"/>
              <w:widowControl/>
              <w:ind w:left="-70" w:firstLine="0"/>
              <w:jc w:val="center"/>
              <w:rPr>
                <w:rFonts w:ascii="Times New Roman" w:hAnsi="Times New Roman" w:cs="Times New Roman"/>
                <w:sz w:val="22"/>
                <w:szCs w:val="22"/>
              </w:rPr>
            </w:pPr>
            <w:r w:rsidRPr="007A391B">
              <w:rPr>
                <w:rFonts w:ascii="Times New Roman" w:hAnsi="Times New Roman" w:cs="Times New Roman"/>
                <w:sz w:val="22"/>
                <w:szCs w:val="22"/>
              </w:rPr>
              <w:t>-</w:t>
            </w:r>
          </w:p>
        </w:tc>
      </w:tr>
    </w:tbl>
    <w:p w14:paraId="50915EFC" w14:textId="77777777" w:rsidR="004F3BD5" w:rsidRPr="007A391B" w:rsidRDefault="004F3BD5" w:rsidP="004F3BD5">
      <w:pPr>
        <w:tabs>
          <w:tab w:val="left" w:pos="1134"/>
        </w:tabs>
        <w:autoSpaceDE w:val="0"/>
        <w:autoSpaceDN w:val="0"/>
        <w:adjustRightInd w:val="0"/>
        <w:jc w:val="both"/>
      </w:pPr>
      <w:proofErr w:type="gramStart"/>
      <w:r w:rsidRPr="007A391B">
        <w:t>Источник:  Приказ</w:t>
      </w:r>
      <w:proofErr w:type="gramEnd"/>
      <w:r w:rsidRPr="007A391B">
        <w:t xml:space="preserve"> РСТ Югры от 28.12.2017 года № 140-нп</w:t>
      </w:r>
    </w:p>
    <w:p w14:paraId="73F5D883" w14:textId="77777777" w:rsidR="004F3BD5" w:rsidRPr="007A391B" w:rsidRDefault="004F3BD5" w:rsidP="004F3BD5">
      <w:pPr>
        <w:tabs>
          <w:tab w:val="left" w:pos="1134"/>
        </w:tabs>
        <w:autoSpaceDE w:val="0"/>
        <w:autoSpaceDN w:val="0"/>
        <w:adjustRightInd w:val="0"/>
        <w:ind w:firstLine="709"/>
        <w:jc w:val="both"/>
        <w:rPr>
          <w:sz w:val="28"/>
          <w:szCs w:val="28"/>
        </w:rPr>
      </w:pPr>
    </w:p>
    <w:p w14:paraId="39801A2B" w14:textId="1705EBE0" w:rsidR="004F3BD5" w:rsidRPr="007A391B" w:rsidRDefault="004F3BD5" w:rsidP="004F3BD5">
      <w:pPr>
        <w:pStyle w:val="a7"/>
        <w:keepNext/>
        <w:jc w:val="both"/>
        <w:rPr>
          <w:b/>
          <w:sz w:val="24"/>
        </w:rPr>
      </w:pPr>
      <w:r w:rsidRPr="007A391B">
        <w:rPr>
          <w:b/>
          <w:sz w:val="24"/>
        </w:rPr>
        <w:t xml:space="preserve">Таблица </w:t>
      </w:r>
      <w:r w:rsidRPr="007A391B">
        <w:rPr>
          <w:b/>
          <w:sz w:val="24"/>
        </w:rPr>
        <w:fldChar w:fldCharType="begin"/>
      </w:r>
      <w:r w:rsidRPr="007A391B">
        <w:rPr>
          <w:b/>
          <w:sz w:val="24"/>
        </w:rPr>
        <w:instrText xml:space="preserve"> SEQ Таблица \* ARABIC </w:instrText>
      </w:r>
      <w:r w:rsidRPr="007A391B">
        <w:rPr>
          <w:b/>
          <w:sz w:val="24"/>
        </w:rPr>
        <w:fldChar w:fldCharType="separate"/>
      </w:r>
      <w:r w:rsidR="004D639A">
        <w:rPr>
          <w:b/>
          <w:noProof/>
          <w:sz w:val="24"/>
        </w:rPr>
        <w:t>33</w:t>
      </w:r>
      <w:r w:rsidRPr="007A391B">
        <w:rPr>
          <w:b/>
          <w:sz w:val="24"/>
        </w:rPr>
        <w:fldChar w:fldCharType="end"/>
      </w:r>
      <w:r w:rsidRPr="007A391B">
        <w:rPr>
          <w:b/>
          <w:sz w:val="24"/>
        </w:rPr>
        <w:t xml:space="preserve"> - Плата за подключение к системе теплоснабжения СГМУП «Городские тепловые сети» на 2018 г.</w:t>
      </w:r>
    </w:p>
    <w:tbl>
      <w:tblPr>
        <w:tblpPr w:leftFromText="180" w:rightFromText="180" w:bottomFromText="160" w:vertAnchor="text" w:horzAnchor="margin" w:tblpY="1"/>
        <w:tblOverlap w:val="never"/>
        <w:tblW w:w="5000" w:type="pct"/>
        <w:tblCellMar>
          <w:left w:w="70" w:type="dxa"/>
          <w:right w:w="70" w:type="dxa"/>
        </w:tblCellMar>
        <w:tblLook w:val="04A0" w:firstRow="1" w:lastRow="0" w:firstColumn="1" w:lastColumn="0" w:noHBand="0" w:noVBand="1"/>
      </w:tblPr>
      <w:tblGrid>
        <w:gridCol w:w="1381"/>
        <w:gridCol w:w="10898"/>
        <w:gridCol w:w="2283"/>
      </w:tblGrid>
      <w:tr w:rsidR="007A391B" w:rsidRPr="007A391B" w14:paraId="644E5646" w14:textId="77777777" w:rsidTr="004F3BD5">
        <w:trPr>
          <w:cantSplit/>
          <w:trHeight w:val="433"/>
        </w:trPr>
        <w:tc>
          <w:tcPr>
            <w:tcW w:w="474" w:type="pct"/>
            <w:vMerge w:val="restart"/>
            <w:tcBorders>
              <w:top w:val="single" w:sz="4" w:space="0" w:color="auto"/>
              <w:left w:val="single" w:sz="4" w:space="0" w:color="auto"/>
              <w:bottom w:val="single" w:sz="4" w:space="0" w:color="auto"/>
              <w:right w:val="single" w:sz="4" w:space="0" w:color="auto"/>
            </w:tcBorders>
            <w:hideMark/>
          </w:tcPr>
          <w:p w14:paraId="0278B1C6" w14:textId="77777777" w:rsidR="004F3BD5" w:rsidRPr="007A391B" w:rsidRDefault="004F3BD5">
            <w:pPr>
              <w:pStyle w:val="ConsPlusNormal"/>
              <w:widowControl/>
              <w:spacing w:line="256" w:lineRule="auto"/>
              <w:ind w:firstLine="0"/>
              <w:jc w:val="center"/>
              <w:rPr>
                <w:rFonts w:ascii="Times New Roman" w:hAnsi="Times New Roman" w:cs="Times New Roman"/>
                <w:b/>
                <w:sz w:val="22"/>
                <w:szCs w:val="22"/>
                <w:lang w:eastAsia="en-US"/>
              </w:rPr>
            </w:pPr>
            <w:r w:rsidRPr="007A391B">
              <w:rPr>
                <w:rFonts w:ascii="Times New Roman" w:hAnsi="Times New Roman" w:cs="Times New Roman"/>
                <w:b/>
                <w:sz w:val="22"/>
                <w:szCs w:val="22"/>
                <w:lang w:eastAsia="en-US"/>
              </w:rPr>
              <w:t>№ п/п</w:t>
            </w:r>
          </w:p>
        </w:tc>
        <w:tc>
          <w:tcPr>
            <w:tcW w:w="3742" w:type="pct"/>
            <w:vMerge w:val="restart"/>
            <w:tcBorders>
              <w:top w:val="single" w:sz="4" w:space="0" w:color="auto"/>
              <w:left w:val="single" w:sz="4" w:space="0" w:color="auto"/>
              <w:bottom w:val="single" w:sz="4" w:space="0" w:color="auto"/>
              <w:right w:val="single" w:sz="6" w:space="0" w:color="auto"/>
            </w:tcBorders>
            <w:vAlign w:val="center"/>
            <w:hideMark/>
          </w:tcPr>
          <w:p w14:paraId="6B48BDB6" w14:textId="77777777" w:rsidR="004F3BD5" w:rsidRPr="007A391B" w:rsidRDefault="004F3BD5">
            <w:pPr>
              <w:pStyle w:val="ConsPlusNormal"/>
              <w:widowControl/>
              <w:spacing w:line="256" w:lineRule="auto"/>
              <w:ind w:firstLine="0"/>
              <w:jc w:val="center"/>
              <w:rPr>
                <w:rFonts w:ascii="Times New Roman" w:hAnsi="Times New Roman" w:cs="Times New Roman"/>
                <w:b/>
                <w:sz w:val="22"/>
                <w:szCs w:val="22"/>
                <w:lang w:eastAsia="en-US"/>
              </w:rPr>
            </w:pPr>
            <w:r w:rsidRPr="007A391B">
              <w:rPr>
                <w:rFonts w:ascii="Times New Roman" w:hAnsi="Times New Roman" w:cs="Times New Roman"/>
                <w:b/>
                <w:sz w:val="22"/>
                <w:szCs w:val="22"/>
                <w:lang w:eastAsia="en-US"/>
              </w:rPr>
              <w:t xml:space="preserve">Наименование </w:t>
            </w:r>
          </w:p>
        </w:tc>
        <w:tc>
          <w:tcPr>
            <w:tcW w:w="785" w:type="pct"/>
            <w:vMerge w:val="restart"/>
            <w:tcBorders>
              <w:top w:val="single" w:sz="4" w:space="0" w:color="auto"/>
              <w:left w:val="single" w:sz="4" w:space="0" w:color="auto"/>
              <w:bottom w:val="single" w:sz="4" w:space="0" w:color="auto"/>
              <w:right w:val="single" w:sz="4" w:space="0" w:color="auto"/>
            </w:tcBorders>
            <w:vAlign w:val="center"/>
            <w:hideMark/>
          </w:tcPr>
          <w:p w14:paraId="60A2E594" w14:textId="77777777" w:rsidR="004F3BD5" w:rsidRPr="007A391B" w:rsidRDefault="004F3BD5">
            <w:pPr>
              <w:pStyle w:val="ConsPlusNormal"/>
              <w:widowControl/>
              <w:spacing w:line="256" w:lineRule="auto"/>
              <w:ind w:firstLine="0"/>
              <w:jc w:val="center"/>
              <w:rPr>
                <w:rFonts w:ascii="Times New Roman" w:hAnsi="Times New Roman" w:cs="Times New Roman"/>
                <w:b/>
                <w:sz w:val="22"/>
                <w:szCs w:val="22"/>
                <w:lang w:eastAsia="en-US"/>
              </w:rPr>
            </w:pPr>
            <w:r w:rsidRPr="007A391B">
              <w:rPr>
                <w:rFonts w:ascii="Times New Roman" w:hAnsi="Times New Roman" w:cs="Times New Roman"/>
                <w:b/>
                <w:sz w:val="22"/>
                <w:szCs w:val="22"/>
                <w:lang w:eastAsia="en-US"/>
              </w:rPr>
              <w:t>Плата                          (тыс. руб./</w:t>
            </w:r>
            <w:r w:rsidRPr="007A391B">
              <w:rPr>
                <w:rFonts w:ascii="Times New Roman" w:hAnsi="Times New Roman" w:cs="Times New Roman"/>
                <w:b/>
                <w:sz w:val="22"/>
                <w:szCs w:val="22"/>
                <w:lang w:eastAsia="en-US"/>
              </w:rPr>
              <w:br/>
              <w:t>Гкал/ч), без НДС</w:t>
            </w:r>
          </w:p>
        </w:tc>
      </w:tr>
      <w:tr w:rsidR="007A391B" w:rsidRPr="007A391B" w14:paraId="26A4085D" w14:textId="77777777" w:rsidTr="004F3BD5">
        <w:trPr>
          <w:cantSplit/>
          <w:trHeight w:val="4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0B0C5" w14:textId="77777777" w:rsidR="004F3BD5" w:rsidRPr="007A391B" w:rsidRDefault="004F3BD5">
            <w:pPr>
              <w:spacing w:line="256" w:lineRule="auto"/>
              <w:rPr>
                <w:b/>
                <w:sz w:val="22"/>
                <w:szCs w:val="22"/>
                <w:lang w:eastAsia="en-US"/>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E9A3A47" w14:textId="77777777" w:rsidR="004F3BD5" w:rsidRPr="007A391B" w:rsidRDefault="004F3BD5">
            <w:pPr>
              <w:spacing w:line="256" w:lineRule="auto"/>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7EEC" w14:textId="77777777" w:rsidR="004F3BD5" w:rsidRPr="007A391B" w:rsidRDefault="004F3BD5">
            <w:pPr>
              <w:spacing w:line="256" w:lineRule="auto"/>
              <w:rPr>
                <w:b/>
                <w:sz w:val="22"/>
                <w:szCs w:val="22"/>
                <w:lang w:eastAsia="en-US"/>
              </w:rPr>
            </w:pPr>
          </w:p>
        </w:tc>
      </w:tr>
      <w:tr w:rsidR="007A391B" w:rsidRPr="007A391B" w14:paraId="56179C6B" w14:textId="77777777" w:rsidTr="004F3BD5">
        <w:trPr>
          <w:cantSplit/>
          <w:trHeight w:val="24"/>
        </w:trPr>
        <w:tc>
          <w:tcPr>
            <w:tcW w:w="5000" w:type="pct"/>
            <w:gridSpan w:val="3"/>
            <w:tcBorders>
              <w:top w:val="single" w:sz="4" w:space="0" w:color="auto"/>
              <w:left w:val="single" w:sz="4" w:space="0" w:color="auto"/>
              <w:bottom w:val="single" w:sz="4" w:space="0" w:color="auto"/>
              <w:right w:val="single" w:sz="4" w:space="0" w:color="auto"/>
            </w:tcBorders>
            <w:hideMark/>
          </w:tcPr>
          <w:p w14:paraId="7DE1AF86" w14:textId="77777777" w:rsidR="004F3BD5" w:rsidRPr="007A391B" w:rsidRDefault="004F3BD5">
            <w:pPr>
              <w:autoSpaceDE w:val="0"/>
              <w:autoSpaceDN w:val="0"/>
              <w:adjustRightInd w:val="0"/>
              <w:spacing w:line="256" w:lineRule="auto"/>
              <w:rPr>
                <w:rFonts w:eastAsia="Calibri"/>
                <w:sz w:val="22"/>
                <w:szCs w:val="22"/>
                <w:lang w:eastAsia="en-US"/>
              </w:rPr>
            </w:pPr>
            <w:r w:rsidRPr="007A391B">
              <w:rPr>
                <w:rFonts w:eastAsia="Calibri"/>
                <w:sz w:val="22"/>
                <w:szCs w:val="22"/>
                <w:lang w:eastAsia="en-US"/>
              </w:rPr>
              <w:t>Плата за подключение объектов заявителей, подключаемая тепловая нагрузка которых более 0,1 Гкал/ч и не превышает 1,5 Гкал/ч, в том числе:</w:t>
            </w:r>
            <w:r w:rsidRPr="007A391B">
              <w:rPr>
                <w:sz w:val="22"/>
                <w:szCs w:val="22"/>
                <w:lang w:eastAsia="en-US"/>
              </w:rPr>
              <w:t xml:space="preserve"> </w:t>
            </w:r>
          </w:p>
        </w:tc>
      </w:tr>
      <w:tr w:rsidR="007A391B" w:rsidRPr="007A391B" w14:paraId="1BE83528"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62D88EB5"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1</w:t>
            </w:r>
          </w:p>
        </w:tc>
        <w:tc>
          <w:tcPr>
            <w:tcW w:w="3742" w:type="pct"/>
            <w:tcBorders>
              <w:top w:val="single" w:sz="4" w:space="0" w:color="auto"/>
              <w:left w:val="single" w:sz="4" w:space="0" w:color="auto"/>
              <w:bottom w:val="single" w:sz="4" w:space="0" w:color="auto"/>
              <w:right w:val="single" w:sz="4" w:space="0" w:color="auto"/>
            </w:tcBorders>
            <w:hideMark/>
          </w:tcPr>
          <w:p w14:paraId="28E7ADCA"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Расходы на проведение мероприятий по подключению объектов заявителей (П1)</w:t>
            </w:r>
          </w:p>
        </w:tc>
        <w:tc>
          <w:tcPr>
            <w:tcW w:w="785" w:type="pct"/>
            <w:tcBorders>
              <w:top w:val="single" w:sz="4" w:space="0" w:color="auto"/>
              <w:left w:val="single" w:sz="4" w:space="0" w:color="auto"/>
              <w:bottom w:val="single" w:sz="4" w:space="0" w:color="auto"/>
              <w:right w:val="single" w:sz="4" w:space="0" w:color="auto"/>
            </w:tcBorders>
            <w:vAlign w:val="center"/>
            <w:hideMark/>
          </w:tcPr>
          <w:p w14:paraId="5B02F7C5"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val="en-US" w:eastAsia="en-US"/>
              </w:rPr>
            </w:pPr>
            <w:r w:rsidRPr="007A391B">
              <w:rPr>
                <w:rFonts w:ascii="Times New Roman" w:hAnsi="Times New Roman" w:cs="Times New Roman"/>
                <w:sz w:val="22"/>
                <w:szCs w:val="22"/>
                <w:lang w:val="en-US" w:eastAsia="en-US"/>
              </w:rPr>
              <w:t>0</w:t>
            </w:r>
            <w:r w:rsidRPr="007A391B">
              <w:rPr>
                <w:rFonts w:ascii="Times New Roman" w:hAnsi="Times New Roman" w:cs="Times New Roman"/>
                <w:sz w:val="22"/>
                <w:szCs w:val="22"/>
                <w:lang w:eastAsia="en-US"/>
              </w:rPr>
              <w:t>,</w:t>
            </w:r>
            <w:r w:rsidRPr="007A391B">
              <w:rPr>
                <w:rFonts w:ascii="Times New Roman" w:hAnsi="Times New Roman" w:cs="Times New Roman"/>
                <w:sz w:val="22"/>
                <w:szCs w:val="22"/>
                <w:lang w:val="en-US" w:eastAsia="en-US"/>
              </w:rPr>
              <w:t>00</w:t>
            </w:r>
          </w:p>
        </w:tc>
      </w:tr>
      <w:tr w:rsidR="007A391B" w:rsidRPr="007A391B" w14:paraId="4ABE0C56"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364C0B49"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w:t>
            </w:r>
          </w:p>
        </w:tc>
        <w:tc>
          <w:tcPr>
            <w:tcW w:w="3742" w:type="pct"/>
            <w:tcBorders>
              <w:top w:val="single" w:sz="4" w:space="0" w:color="auto"/>
              <w:left w:val="single" w:sz="4" w:space="0" w:color="auto"/>
              <w:bottom w:val="single" w:sz="4" w:space="0" w:color="auto"/>
              <w:right w:val="single" w:sz="4" w:space="0" w:color="auto"/>
            </w:tcBorders>
            <w:hideMark/>
          </w:tcPr>
          <w:p w14:paraId="1E59BB80"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(П2.1), в том числе:</w:t>
            </w:r>
          </w:p>
        </w:tc>
        <w:tc>
          <w:tcPr>
            <w:tcW w:w="785" w:type="pct"/>
            <w:tcBorders>
              <w:top w:val="single" w:sz="4" w:space="0" w:color="auto"/>
              <w:left w:val="single" w:sz="4" w:space="0" w:color="auto"/>
              <w:bottom w:val="single" w:sz="4" w:space="0" w:color="auto"/>
              <w:right w:val="single" w:sz="4" w:space="0" w:color="auto"/>
            </w:tcBorders>
            <w:vAlign w:val="center"/>
            <w:hideMark/>
          </w:tcPr>
          <w:p w14:paraId="737AD804"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11055566"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77EC14E2"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2.1</w:t>
            </w:r>
          </w:p>
        </w:tc>
        <w:tc>
          <w:tcPr>
            <w:tcW w:w="3742" w:type="pct"/>
            <w:tcBorders>
              <w:top w:val="single" w:sz="4" w:space="0" w:color="auto"/>
              <w:left w:val="single" w:sz="4" w:space="0" w:color="auto"/>
              <w:bottom w:val="single" w:sz="4" w:space="0" w:color="auto"/>
              <w:right w:val="single" w:sz="4" w:space="0" w:color="auto"/>
            </w:tcBorders>
            <w:hideMark/>
          </w:tcPr>
          <w:p w14:paraId="36EA138B"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Надземная (наземная) прокладка</w:t>
            </w:r>
          </w:p>
        </w:tc>
        <w:tc>
          <w:tcPr>
            <w:tcW w:w="785" w:type="pct"/>
            <w:tcBorders>
              <w:top w:val="single" w:sz="4" w:space="0" w:color="auto"/>
              <w:left w:val="single" w:sz="4" w:space="0" w:color="auto"/>
              <w:bottom w:val="single" w:sz="4" w:space="0" w:color="auto"/>
              <w:right w:val="single" w:sz="4" w:space="0" w:color="auto"/>
            </w:tcBorders>
            <w:vAlign w:val="center"/>
            <w:hideMark/>
          </w:tcPr>
          <w:p w14:paraId="4CFC95A2"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18EA6940"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14A9F2F6"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2.2.1</w:t>
            </w:r>
          </w:p>
        </w:tc>
        <w:tc>
          <w:tcPr>
            <w:tcW w:w="3742" w:type="pct"/>
            <w:tcBorders>
              <w:top w:val="single" w:sz="4" w:space="0" w:color="auto"/>
              <w:left w:val="single" w:sz="4" w:space="0" w:color="auto"/>
              <w:bottom w:val="single" w:sz="4" w:space="0" w:color="auto"/>
              <w:right w:val="single" w:sz="4" w:space="0" w:color="auto"/>
            </w:tcBorders>
            <w:hideMark/>
          </w:tcPr>
          <w:p w14:paraId="56DA9717"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50 - 250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1AE33163"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bookmarkStart w:id="78" w:name="_Hlk341037"/>
            <w:r w:rsidRPr="007A391B">
              <w:rPr>
                <w:rFonts w:ascii="Times New Roman" w:hAnsi="Times New Roman" w:cs="Times New Roman"/>
                <w:sz w:val="22"/>
                <w:szCs w:val="22"/>
                <w:lang w:eastAsia="en-US"/>
              </w:rPr>
              <w:t>5 601,22</w:t>
            </w:r>
            <w:bookmarkEnd w:id="78"/>
          </w:p>
        </w:tc>
      </w:tr>
      <w:tr w:rsidR="007A391B" w:rsidRPr="007A391B" w14:paraId="5EBF8191"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73D47E42"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2.2.2</w:t>
            </w:r>
          </w:p>
        </w:tc>
        <w:tc>
          <w:tcPr>
            <w:tcW w:w="3742" w:type="pct"/>
            <w:tcBorders>
              <w:top w:val="single" w:sz="4" w:space="0" w:color="auto"/>
              <w:left w:val="single" w:sz="4" w:space="0" w:color="auto"/>
              <w:bottom w:val="single" w:sz="4" w:space="0" w:color="auto"/>
              <w:right w:val="single" w:sz="4" w:space="0" w:color="auto"/>
            </w:tcBorders>
            <w:hideMark/>
          </w:tcPr>
          <w:p w14:paraId="39FCAB27"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251 - 400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2D3ED6B4"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71B8C8BE"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73DA9122"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2.2.3</w:t>
            </w:r>
          </w:p>
        </w:tc>
        <w:tc>
          <w:tcPr>
            <w:tcW w:w="3742" w:type="pct"/>
            <w:tcBorders>
              <w:top w:val="single" w:sz="4" w:space="0" w:color="auto"/>
              <w:left w:val="single" w:sz="4" w:space="0" w:color="auto"/>
              <w:bottom w:val="single" w:sz="4" w:space="0" w:color="auto"/>
              <w:right w:val="single" w:sz="4" w:space="0" w:color="auto"/>
            </w:tcBorders>
            <w:hideMark/>
          </w:tcPr>
          <w:p w14:paraId="22FEB00D"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401 - 550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1FB4AF60"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5400B0AC"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58FA1D2E"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2.2.4</w:t>
            </w:r>
          </w:p>
        </w:tc>
        <w:tc>
          <w:tcPr>
            <w:tcW w:w="3742" w:type="pct"/>
            <w:tcBorders>
              <w:top w:val="single" w:sz="4" w:space="0" w:color="auto"/>
              <w:left w:val="single" w:sz="4" w:space="0" w:color="auto"/>
              <w:bottom w:val="single" w:sz="4" w:space="0" w:color="auto"/>
              <w:right w:val="single" w:sz="4" w:space="0" w:color="auto"/>
            </w:tcBorders>
            <w:hideMark/>
          </w:tcPr>
          <w:p w14:paraId="0E3E46CE"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551 - 700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062EFF31"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637C1378"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3986A754"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2.2.5</w:t>
            </w:r>
          </w:p>
        </w:tc>
        <w:tc>
          <w:tcPr>
            <w:tcW w:w="3742" w:type="pct"/>
            <w:tcBorders>
              <w:top w:val="single" w:sz="4" w:space="0" w:color="auto"/>
              <w:left w:val="single" w:sz="4" w:space="0" w:color="auto"/>
              <w:bottom w:val="single" w:sz="4" w:space="0" w:color="auto"/>
              <w:right w:val="single" w:sz="4" w:space="0" w:color="auto"/>
            </w:tcBorders>
            <w:hideMark/>
          </w:tcPr>
          <w:p w14:paraId="7DCE0A1E"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701 мм и выше</w:t>
            </w:r>
          </w:p>
        </w:tc>
        <w:tc>
          <w:tcPr>
            <w:tcW w:w="785" w:type="pct"/>
            <w:tcBorders>
              <w:top w:val="single" w:sz="4" w:space="0" w:color="auto"/>
              <w:left w:val="single" w:sz="4" w:space="0" w:color="auto"/>
              <w:bottom w:val="single" w:sz="4" w:space="0" w:color="auto"/>
              <w:right w:val="single" w:sz="4" w:space="0" w:color="auto"/>
            </w:tcBorders>
            <w:vAlign w:val="center"/>
            <w:hideMark/>
          </w:tcPr>
          <w:p w14:paraId="64672179"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10D0009C"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2A03CDBE"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w:t>
            </w:r>
          </w:p>
        </w:tc>
        <w:tc>
          <w:tcPr>
            <w:tcW w:w="3742" w:type="pct"/>
            <w:tcBorders>
              <w:top w:val="single" w:sz="4" w:space="0" w:color="auto"/>
              <w:left w:val="single" w:sz="4" w:space="0" w:color="auto"/>
              <w:bottom w:val="single" w:sz="4" w:space="0" w:color="auto"/>
              <w:right w:val="single" w:sz="4" w:space="0" w:color="auto"/>
            </w:tcBorders>
            <w:hideMark/>
          </w:tcPr>
          <w:p w14:paraId="6EF8C21F"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Подземная прокладка, в том числе:</w:t>
            </w:r>
          </w:p>
        </w:tc>
        <w:tc>
          <w:tcPr>
            <w:tcW w:w="785" w:type="pct"/>
            <w:tcBorders>
              <w:top w:val="single" w:sz="4" w:space="0" w:color="auto"/>
              <w:left w:val="single" w:sz="4" w:space="0" w:color="auto"/>
              <w:bottom w:val="single" w:sz="4" w:space="0" w:color="auto"/>
              <w:right w:val="single" w:sz="4" w:space="0" w:color="auto"/>
            </w:tcBorders>
            <w:vAlign w:val="center"/>
            <w:hideMark/>
          </w:tcPr>
          <w:p w14:paraId="583BFFC5"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2D09ECC0"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16B4248F"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2.2.1</w:t>
            </w:r>
          </w:p>
        </w:tc>
        <w:tc>
          <w:tcPr>
            <w:tcW w:w="3742" w:type="pct"/>
            <w:tcBorders>
              <w:top w:val="single" w:sz="4" w:space="0" w:color="auto"/>
              <w:left w:val="single" w:sz="4" w:space="0" w:color="auto"/>
              <w:bottom w:val="single" w:sz="4" w:space="0" w:color="auto"/>
              <w:right w:val="single" w:sz="4" w:space="0" w:color="auto"/>
            </w:tcBorders>
            <w:hideMark/>
          </w:tcPr>
          <w:p w14:paraId="17EB4B28"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канальная прокладка</w:t>
            </w:r>
          </w:p>
        </w:tc>
        <w:tc>
          <w:tcPr>
            <w:tcW w:w="785" w:type="pct"/>
            <w:tcBorders>
              <w:top w:val="single" w:sz="4" w:space="0" w:color="auto"/>
              <w:left w:val="single" w:sz="4" w:space="0" w:color="auto"/>
              <w:bottom w:val="single" w:sz="4" w:space="0" w:color="auto"/>
              <w:right w:val="single" w:sz="4" w:space="0" w:color="auto"/>
            </w:tcBorders>
            <w:vAlign w:val="center"/>
            <w:hideMark/>
          </w:tcPr>
          <w:p w14:paraId="38AF02C4"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28595C8E"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70CC4987"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2.2.2.1</w:t>
            </w:r>
          </w:p>
        </w:tc>
        <w:tc>
          <w:tcPr>
            <w:tcW w:w="3742" w:type="pct"/>
            <w:tcBorders>
              <w:top w:val="single" w:sz="4" w:space="0" w:color="auto"/>
              <w:left w:val="single" w:sz="4" w:space="0" w:color="auto"/>
              <w:bottom w:val="single" w:sz="4" w:space="0" w:color="auto"/>
              <w:right w:val="single" w:sz="4" w:space="0" w:color="auto"/>
            </w:tcBorders>
            <w:hideMark/>
          </w:tcPr>
          <w:p w14:paraId="682DC0B1"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50 - 250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3E4641DC"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441BC23B"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07407FF1"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2.2.2.2</w:t>
            </w:r>
          </w:p>
        </w:tc>
        <w:tc>
          <w:tcPr>
            <w:tcW w:w="3742" w:type="pct"/>
            <w:tcBorders>
              <w:top w:val="single" w:sz="4" w:space="0" w:color="auto"/>
              <w:left w:val="single" w:sz="4" w:space="0" w:color="auto"/>
              <w:bottom w:val="single" w:sz="4" w:space="0" w:color="auto"/>
              <w:right w:val="single" w:sz="4" w:space="0" w:color="auto"/>
            </w:tcBorders>
            <w:hideMark/>
          </w:tcPr>
          <w:p w14:paraId="5078F78C"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251 - 400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4BBD9C23"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426093EE"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77F73144"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2.2.2.3</w:t>
            </w:r>
          </w:p>
        </w:tc>
        <w:tc>
          <w:tcPr>
            <w:tcW w:w="3742" w:type="pct"/>
            <w:tcBorders>
              <w:top w:val="single" w:sz="4" w:space="0" w:color="auto"/>
              <w:left w:val="single" w:sz="4" w:space="0" w:color="auto"/>
              <w:bottom w:val="single" w:sz="4" w:space="0" w:color="auto"/>
              <w:right w:val="single" w:sz="4" w:space="0" w:color="auto"/>
            </w:tcBorders>
            <w:hideMark/>
          </w:tcPr>
          <w:p w14:paraId="6129E3C1"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401 - 550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1F134C3D"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5643E3CF"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0E17EE27"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2.2.2.4</w:t>
            </w:r>
          </w:p>
        </w:tc>
        <w:tc>
          <w:tcPr>
            <w:tcW w:w="3742" w:type="pct"/>
            <w:tcBorders>
              <w:top w:val="single" w:sz="4" w:space="0" w:color="auto"/>
              <w:left w:val="single" w:sz="4" w:space="0" w:color="auto"/>
              <w:bottom w:val="single" w:sz="4" w:space="0" w:color="auto"/>
              <w:right w:val="single" w:sz="4" w:space="0" w:color="auto"/>
            </w:tcBorders>
            <w:hideMark/>
          </w:tcPr>
          <w:p w14:paraId="4717F5BB"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551 - 700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7D3ADD2C"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09EF8936"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05875BBD"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2.2.2.5</w:t>
            </w:r>
          </w:p>
        </w:tc>
        <w:tc>
          <w:tcPr>
            <w:tcW w:w="3742" w:type="pct"/>
            <w:tcBorders>
              <w:top w:val="single" w:sz="4" w:space="0" w:color="auto"/>
              <w:left w:val="single" w:sz="4" w:space="0" w:color="auto"/>
              <w:bottom w:val="single" w:sz="4" w:space="0" w:color="auto"/>
              <w:right w:val="single" w:sz="4" w:space="0" w:color="auto"/>
            </w:tcBorders>
            <w:hideMark/>
          </w:tcPr>
          <w:p w14:paraId="34D7057A"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701 мм и выше</w:t>
            </w:r>
          </w:p>
        </w:tc>
        <w:tc>
          <w:tcPr>
            <w:tcW w:w="785" w:type="pct"/>
            <w:tcBorders>
              <w:top w:val="single" w:sz="4" w:space="0" w:color="auto"/>
              <w:left w:val="single" w:sz="4" w:space="0" w:color="auto"/>
              <w:bottom w:val="single" w:sz="4" w:space="0" w:color="auto"/>
              <w:right w:val="single" w:sz="4" w:space="0" w:color="auto"/>
            </w:tcBorders>
            <w:vAlign w:val="center"/>
            <w:hideMark/>
          </w:tcPr>
          <w:p w14:paraId="37F9EC6B"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793EA861"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456F82E8"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w:t>
            </w:r>
          </w:p>
        </w:tc>
        <w:tc>
          <w:tcPr>
            <w:tcW w:w="3742" w:type="pct"/>
            <w:tcBorders>
              <w:top w:val="single" w:sz="4" w:space="0" w:color="auto"/>
              <w:left w:val="single" w:sz="4" w:space="0" w:color="auto"/>
              <w:bottom w:val="single" w:sz="4" w:space="0" w:color="auto"/>
              <w:right w:val="single" w:sz="4" w:space="0" w:color="auto"/>
            </w:tcBorders>
            <w:hideMark/>
          </w:tcPr>
          <w:p w14:paraId="61FDD126"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бесканальная прокладка</w:t>
            </w:r>
          </w:p>
        </w:tc>
        <w:tc>
          <w:tcPr>
            <w:tcW w:w="785" w:type="pct"/>
            <w:tcBorders>
              <w:top w:val="single" w:sz="4" w:space="0" w:color="auto"/>
              <w:left w:val="single" w:sz="4" w:space="0" w:color="auto"/>
              <w:bottom w:val="single" w:sz="4" w:space="0" w:color="auto"/>
              <w:right w:val="single" w:sz="4" w:space="0" w:color="auto"/>
            </w:tcBorders>
            <w:vAlign w:val="center"/>
            <w:hideMark/>
          </w:tcPr>
          <w:p w14:paraId="614D9AF6"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7 498,11</w:t>
            </w:r>
          </w:p>
        </w:tc>
      </w:tr>
      <w:tr w:rsidR="007A391B" w:rsidRPr="007A391B" w14:paraId="3110CEAC"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73CE8958"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2.2.2.1</w:t>
            </w:r>
          </w:p>
        </w:tc>
        <w:tc>
          <w:tcPr>
            <w:tcW w:w="3742" w:type="pct"/>
            <w:tcBorders>
              <w:top w:val="single" w:sz="4" w:space="0" w:color="auto"/>
              <w:left w:val="single" w:sz="4" w:space="0" w:color="auto"/>
              <w:bottom w:val="single" w:sz="4" w:space="0" w:color="auto"/>
              <w:right w:val="single" w:sz="4" w:space="0" w:color="auto"/>
            </w:tcBorders>
            <w:hideMark/>
          </w:tcPr>
          <w:p w14:paraId="5577FBC4"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50 - 250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77025F59"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7 498,11</w:t>
            </w:r>
          </w:p>
        </w:tc>
      </w:tr>
      <w:tr w:rsidR="007A391B" w:rsidRPr="007A391B" w14:paraId="09C06A31"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6CD56157"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2.2.2.2</w:t>
            </w:r>
          </w:p>
        </w:tc>
        <w:tc>
          <w:tcPr>
            <w:tcW w:w="3742" w:type="pct"/>
            <w:tcBorders>
              <w:top w:val="single" w:sz="4" w:space="0" w:color="auto"/>
              <w:left w:val="single" w:sz="4" w:space="0" w:color="auto"/>
              <w:bottom w:val="single" w:sz="4" w:space="0" w:color="auto"/>
              <w:right w:val="single" w:sz="4" w:space="0" w:color="auto"/>
            </w:tcBorders>
            <w:hideMark/>
          </w:tcPr>
          <w:p w14:paraId="51044409"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251 - 400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2BB2E9CF"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131DE290"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35B691EC"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2.2.2.3</w:t>
            </w:r>
          </w:p>
        </w:tc>
        <w:tc>
          <w:tcPr>
            <w:tcW w:w="3742" w:type="pct"/>
            <w:tcBorders>
              <w:top w:val="single" w:sz="4" w:space="0" w:color="auto"/>
              <w:left w:val="single" w:sz="4" w:space="0" w:color="auto"/>
              <w:bottom w:val="single" w:sz="4" w:space="0" w:color="auto"/>
              <w:right w:val="single" w:sz="4" w:space="0" w:color="auto"/>
            </w:tcBorders>
            <w:hideMark/>
          </w:tcPr>
          <w:p w14:paraId="3808E673"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401 - 550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487D89D7"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47CE8E76"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7C895F89"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2.2.2.4</w:t>
            </w:r>
          </w:p>
        </w:tc>
        <w:tc>
          <w:tcPr>
            <w:tcW w:w="3742" w:type="pct"/>
            <w:tcBorders>
              <w:top w:val="single" w:sz="4" w:space="0" w:color="auto"/>
              <w:left w:val="single" w:sz="4" w:space="0" w:color="auto"/>
              <w:bottom w:val="single" w:sz="4" w:space="0" w:color="auto"/>
              <w:right w:val="single" w:sz="4" w:space="0" w:color="auto"/>
            </w:tcBorders>
            <w:hideMark/>
          </w:tcPr>
          <w:p w14:paraId="3D2317EF"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551 - 700 мм</w:t>
            </w:r>
          </w:p>
        </w:tc>
        <w:tc>
          <w:tcPr>
            <w:tcW w:w="785" w:type="pct"/>
            <w:tcBorders>
              <w:top w:val="single" w:sz="4" w:space="0" w:color="auto"/>
              <w:left w:val="single" w:sz="4" w:space="0" w:color="auto"/>
              <w:bottom w:val="single" w:sz="4" w:space="0" w:color="auto"/>
              <w:right w:val="single" w:sz="4" w:space="0" w:color="auto"/>
            </w:tcBorders>
            <w:vAlign w:val="center"/>
            <w:hideMark/>
          </w:tcPr>
          <w:p w14:paraId="065A0DC2"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698C4548"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5A3C2D8A" w14:textId="77777777" w:rsidR="004F3BD5" w:rsidRPr="007A391B" w:rsidRDefault="004F3BD5">
            <w:pPr>
              <w:autoSpaceDE w:val="0"/>
              <w:autoSpaceDN w:val="0"/>
              <w:adjustRightInd w:val="0"/>
              <w:spacing w:line="256" w:lineRule="auto"/>
              <w:jc w:val="center"/>
              <w:rPr>
                <w:rFonts w:eastAsia="Calibri"/>
                <w:bCs/>
                <w:sz w:val="22"/>
                <w:szCs w:val="22"/>
                <w:lang w:eastAsia="en-US"/>
              </w:rPr>
            </w:pPr>
            <w:r w:rsidRPr="007A391B">
              <w:rPr>
                <w:rFonts w:eastAsia="Calibri"/>
                <w:bCs/>
                <w:sz w:val="22"/>
                <w:szCs w:val="22"/>
                <w:lang w:eastAsia="en-US"/>
              </w:rPr>
              <w:t>2.2.2.5</w:t>
            </w:r>
          </w:p>
        </w:tc>
        <w:tc>
          <w:tcPr>
            <w:tcW w:w="3742" w:type="pct"/>
            <w:tcBorders>
              <w:top w:val="single" w:sz="4" w:space="0" w:color="auto"/>
              <w:left w:val="single" w:sz="4" w:space="0" w:color="auto"/>
              <w:bottom w:val="single" w:sz="4" w:space="0" w:color="auto"/>
              <w:right w:val="single" w:sz="4" w:space="0" w:color="auto"/>
            </w:tcBorders>
            <w:hideMark/>
          </w:tcPr>
          <w:p w14:paraId="51ABFDD2" w14:textId="77777777" w:rsidR="004F3BD5" w:rsidRPr="007A391B" w:rsidRDefault="004F3BD5">
            <w:pPr>
              <w:autoSpaceDE w:val="0"/>
              <w:autoSpaceDN w:val="0"/>
              <w:adjustRightInd w:val="0"/>
              <w:spacing w:line="256" w:lineRule="auto"/>
              <w:jc w:val="both"/>
              <w:rPr>
                <w:rFonts w:eastAsia="Calibri"/>
                <w:bCs/>
                <w:sz w:val="22"/>
                <w:szCs w:val="22"/>
                <w:lang w:eastAsia="en-US"/>
              </w:rPr>
            </w:pPr>
            <w:r w:rsidRPr="007A391B">
              <w:rPr>
                <w:rFonts w:eastAsia="Calibri"/>
                <w:bCs/>
                <w:sz w:val="22"/>
                <w:szCs w:val="22"/>
                <w:lang w:eastAsia="en-US"/>
              </w:rPr>
              <w:t>701 мм и выше</w:t>
            </w:r>
          </w:p>
        </w:tc>
        <w:tc>
          <w:tcPr>
            <w:tcW w:w="785" w:type="pct"/>
            <w:tcBorders>
              <w:top w:val="single" w:sz="4" w:space="0" w:color="auto"/>
              <w:left w:val="single" w:sz="4" w:space="0" w:color="auto"/>
              <w:bottom w:val="single" w:sz="4" w:space="0" w:color="auto"/>
              <w:right w:val="single" w:sz="4" w:space="0" w:color="auto"/>
            </w:tcBorders>
            <w:vAlign w:val="center"/>
            <w:hideMark/>
          </w:tcPr>
          <w:p w14:paraId="4E353056"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w:t>
            </w:r>
          </w:p>
        </w:tc>
      </w:tr>
      <w:tr w:rsidR="007A391B" w:rsidRPr="007A391B" w14:paraId="33F84C07"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454AC687"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3</w:t>
            </w:r>
          </w:p>
        </w:tc>
        <w:tc>
          <w:tcPr>
            <w:tcW w:w="3742" w:type="pct"/>
            <w:tcBorders>
              <w:top w:val="single" w:sz="4" w:space="0" w:color="auto"/>
              <w:left w:val="single" w:sz="4" w:space="0" w:color="auto"/>
              <w:bottom w:val="single" w:sz="4" w:space="0" w:color="auto"/>
              <w:right w:val="single" w:sz="4" w:space="0" w:color="auto"/>
            </w:tcBorders>
            <w:hideMark/>
          </w:tcPr>
          <w:p w14:paraId="60AF0E0B" w14:textId="77777777" w:rsidR="004F3BD5" w:rsidRPr="007A391B" w:rsidRDefault="004F3BD5">
            <w:pPr>
              <w:autoSpaceDE w:val="0"/>
              <w:autoSpaceDN w:val="0"/>
              <w:adjustRightInd w:val="0"/>
              <w:spacing w:line="256" w:lineRule="auto"/>
              <w:rPr>
                <w:rFonts w:eastAsia="Calibri"/>
                <w:sz w:val="22"/>
                <w:szCs w:val="22"/>
                <w:lang w:eastAsia="en-US"/>
              </w:rPr>
            </w:pPr>
            <w:r w:rsidRPr="007A391B">
              <w:rPr>
                <w:rFonts w:eastAsia="Calibri"/>
                <w:sz w:val="22"/>
                <w:szCs w:val="22"/>
                <w:lang w:eastAsia="en-US"/>
              </w:rPr>
              <w:t>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 и не превышает 1,5 Гкал/ч (П2.2)</w:t>
            </w:r>
          </w:p>
        </w:tc>
        <w:tc>
          <w:tcPr>
            <w:tcW w:w="785" w:type="pct"/>
            <w:tcBorders>
              <w:top w:val="single" w:sz="4" w:space="0" w:color="auto"/>
              <w:left w:val="single" w:sz="4" w:space="0" w:color="auto"/>
              <w:bottom w:val="single" w:sz="4" w:space="0" w:color="auto"/>
              <w:right w:val="single" w:sz="4" w:space="0" w:color="auto"/>
            </w:tcBorders>
            <w:vAlign w:val="center"/>
            <w:hideMark/>
          </w:tcPr>
          <w:p w14:paraId="36BAB681"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0,00</w:t>
            </w:r>
          </w:p>
        </w:tc>
      </w:tr>
      <w:tr w:rsidR="007A391B" w:rsidRPr="007A391B" w14:paraId="09BFC755" w14:textId="77777777" w:rsidTr="004F3BD5">
        <w:trPr>
          <w:cantSplit/>
          <w:trHeight w:val="24"/>
        </w:trPr>
        <w:tc>
          <w:tcPr>
            <w:tcW w:w="474" w:type="pct"/>
            <w:tcBorders>
              <w:top w:val="single" w:sz="4" w:space="0" w:color="auto"/>
              <w:left w:val="single" w:sz="4" w:space="0" w:color="auto"/>
              <w:bottom w:val="single" w:sz="4" w:space="0" w:color="auto"/>
              <w:right w:val="single" w:sz="4" w:space="0" w:color="auto"/>
            </w:tcBorders>
            <w:hideMark/>
          </w:tcPr>
          <w:p w14:paraId="5789883A" w14:textId="77777777" w:rsidR="004F3BD5" w:rsidRPr="007A391B" w:rsidRDefault="004F3BD5">
            <w:pPr>
              <w:autoSpaceDE w:val="0"/>
              <w:autoSpaceDN w:val="0"/>
              <w:adjustRightInd w:val="0"/>
              <w:spacing w:line="256" w:lineRule="auto"/>
              <w:jc w:val="center"/>
              <w:rPr>
                <w:rFonts w:eastAsia="Calibri"/>
                <w:sz w:val="22"/>
                <w:szCs w:val="22"/>
                <w:lang w:eastAsia="en-US"/>
              </w:rPr>
            </w:pPr>
            <w:r w:rsidRPr="007A391B">
              <w:rPr>
                <w:rFonts w:eastAsia="Calibri"/>
                <w:sz w:val="22"/>
                <w:szCs w:val="22"/>
                <w:lang w:eastAsia="en-US"/>
              </w:rPr>
              <w:t>4</w:t>
            </w:r>
          </w:p>
        </w:tc>
        <w:tc>
          <w:tcPr>
            <w:tcW w:w="3742" w:type="pct"/>
            <w:tcBorders>
              <w:top w:val="single" w:sz="4" w:space="0" w:color="auto"/>
              <w:left w:val="single" w:sz="4" w:space="0" w:color="auto"/>
              <w:bottom w:val="single" w:sz="4" w:space="0" w:color="auto"/>
              <w:right w:val="single" w:sz="4" w:space="0" w:color="auto"/>
            </w:tcBorders>
            <w:hideMark/>
          </w:tcPr>
          <w:p w14:paraId="523BF12F" w14:textId="77777777" w:rsidR="004F3BD5" w:rsidRPr="007A391B" w:rsidRDefault="004F3BD5">
            <w:pPr>
              <w:autoSpaceDE w:val="0"/>
              <w:autoSpaceDN w:val="0"/>
              <w:adjustRightInd w:val="0"/>
              <w:spacing w:line="256" w:lineRule="auto"/>
              <w:jc w:val="both"/>
              <w:rPr>
                <w:rFonts w:eastAsia="Calibri"/>
                <w:sz w:val="22"/>
                <w:szCs w:val="22"/>
                <w:lang w:eastAsia="en-US"/>
              </w:rPr>
            </w:pPr>
            <w:r w:rsidRPr="007A391B">
              <w:rPr>
                <w:rFonts w:eastAsia="Calibri"/>
                <w:sz w:val="22"/>
                <w:szCs w:val="22"/>
                <w:lang w:eastAsia="en-US"/>
              </w:rPr>
              <w:t>Налог на прибыль</w:t>
            </w:r>
          </w:p>
        </w:tc>
        <w:tc>
          <w:tcPr>
            <w:tcW w:w="785" w:type="pct"/>
            <w:tcBorders>
              <w:top w:val="single" w:sz="4" w:space="0" w:color="auto"/>
              <w:left w:val="single" w:sz="4" w:space="0" w:color="auto"/>
              <w:bottom w:val="single" w:sz="4" w:space="0" w:color="auto"/>
              <w:right w:val="single" w:sz="4" w:space="0" w:color="auto"/>
            </w:tcBorders>
            <w:vAlign w:val="center"/>
            <w:hideMark/>
          </w:tcPr>
          <w:p w14:paraId="60A0894A" w14:textId="77777777" w:rsidR="004F3BD5" w:rsidRPr="007A391B" w:rsidRDefault="004F3BD5">
            <w:pPr>
              <w:pStyle w:val="ConsPlusNormal"/>
              <w:widowControl/>
              <w:spacing w:line="256" w:lineRule="auto"/>
              <w:ind w:left="-70" w:firstLine="0"/>
              <w:jc w:val="center"/>
              <w:rPr>
                <w:rFonts w:ascii="Times New Roman" w:hAnsi="Times New Roman" w:cs="Times New Roman"/>
                <w:sz w:val="22"/>
                <w:szCs w:val="22"/>
                <w:lang w:eastAsia="en-US"/>
              </w:rPr>
            </w:pPr>
            <w:r w:rsidRPr="007A391B">
              <w:rPr>
                <w:rFonts w:ascii="Times New Roman" w:hAnsi="Times New Roman" w:cs="Times New Roman"/>
                <w:sz w:val="22"/>
                <w:szCs w:val="22"/>
                <w:lang w:eastAsia="en-US"/>
              </w:rPr>
              <w:t>0,00</w:t>
            </w:r>
          </w:p>
        </w:tc>
      </w:tr>
    </w:tbl>
    <w:p w14:paraId="1D4ECD7D" w14:textId="77777777" w:rsidR="004F3BD5" w:rsidRPr="007A391B" w:rsidRDefault="004F3BD5" w:rsidP="004F3BD5">
      <w:pPr>
        <w:tabs>
          <w:tab w:val="left" w:pos="1134"/>
        </w:tabs>
        <w:autoSpaceDE w:val="0"/>
        <w:autoSpaceDN w:val="0"/>
        <w:adjustRightInd w:val="0"/>
        <w:ind w:firstLine="709"/>
        <w:jc w:val="both"/>
        <w:rPr>
          <w:sz w:val="28"/>
          <w:szCs w:val="28"/>
        </w:rPr>
      </w:pPr>
    </w:p>
    <w:p w14:paraId="732E046E" w14:textId="77777777" w:rsidR="004F3BD5" w:rsidRPr="007A391B" w:rsidRDefault="004F3BD5" w:rsidP="004F3BD5">
      <w:pPr>
        <w:rPr>
          <w:sz w:val="28"/>
          <w:szCs w:val="28"/>
        </w:rPr>
        <w:sectPr w:rsidR="004F3BD5" w:rsidRPr="007A391B">
          <w:pgSz w:w="16840" w:h="11907" w:orient="landscape"/>
          <w:pgMar w:top="1134" w:right="1134" w:bottom="567" w:left="1134" w:header="0" w:footer="567" w:gutter="0"/>
          <w:cols w:space="720"/>
        </w:sectPr>
      </w:pPr>
    </w:p>
    <w:p w14:paraId="3654A44C" w14:textId="50AF6EC6" w:rsidR="003639B6" w:rsidRPr="007A391B" w:rsidRDefault="003639B6" w:rsidP="003639B6">
      <w:pPr>
        <w:keepNext/>
        <w:keepLines/>
        <w:tabs>
          <w:tab w:val="left" w:pos="993"/>
        </w:tabs>
        <w:ind w:firstLine="709"/>
        <w:jc w:val="both"/>
        <w:rPr>
          <w:sz w:val="28"/>
          <w:szCs w:val="28"/>
        </w:rPr>
      </w:pPr>
      <w:r w:rsidRPr="007A391B">
        <w:rPr>
          <w:sz w:val="28"/>
          <w:szCs w:val="28"/>
        </w:rPr>
        <w:t>В результате инженерно-технического анализа работы сетей теплоснабжения выявлены т</w:t>
      </w:r>
      <w:r w:rsidRPr="007A391B">
        <w:rPr>
          <w:bCs/>
          <w:iCs/>
          <w:sz w:val="28"/>
          <w:szCs w:val="28"/>
        </w:rPr>
        <w:t>ехнические и технологические проблемы</w:t>
      </w:r>
      <w:r w:rsidRPr="007A391B">
        <w:rPr>
          <w:sz w:val="28"/>
          <w:szCs w:val="28"/>
        </w:rPr>
        <w:t>:</w:t>
      </w:r>
    </w:p>
    <w:p w14:paraId="682FC934" w14:textId="5F9E3DA9" w:rsidR="003639B6" w:rsidRPr="007A391B" w:rsidRDefault="003639B6" w:rsidP="004F3BD5">
      <w:pPr>
        <w:pStyle w:val="affa"/>
        <w:numPr>
          <w:ilvl w:val="0"/>
          <w:numId w:val="62"/>
        </w:numPr>
        <w:tabs>
          <w:tab w:val="left" w:pos="0"/>
          <w:tab w:val="left" w:pos="993"/>
        </w:tabs>
        <w:ind w:left="0" w:firstLine="709"/>
        <w:contextualSpacing/>
        <w:jc w:val="both"/>
        <w:rPr>
          <w:bCs/>
          <w:sz w:val="28"/>
          <w:szCs w:val="28"/>
        </w:rPr>
      </w:pPr>
      <w:r w:rsidRPr="007A391B">
        <w:rPr>
          <w:bCs/>
          <w:sz w:val="28"/>
          <w:szCs w:val="28"/>
        </w:rPr>
        <w:t>высокое давление (близкие к максимально допустимым по условиям механической прочности отопительных приборов) в обратных трубопроводах местных систем теплопотребления в ВЖР наиболее удаленных потребителей от ЦТП</w:t>
      </w:r>
      <w:r w:rsidR="002417E8" w:rsidRPr="007A391B">
        <w:rPr>
          <w:bCs/>
          <w:sz w:val="28"/>
          <w:szCs w:val="28"/>
        </w:rPr>
        <w:t> </w:t>
      </w:r>
      <w:r w:rsidRPr="007A391B">
        <w:rPr>
          <w:bCs/>
          <w:sz w:val="28"/>
          <w:szCs w:val="28"/>
        </w:rPr>
        <w:t>54 и ЦТП 58, 6</w:t>
      </w:r>
      <w:r w:rsidR="00BD56A1" w:rsidRPr="007A391B">
        <w:rPr>
          <w:bCs/>
          <w:sz w:val="28"/>
          <w:szCs w:val="28"/>
        </w:rPr>
        <w:t>2.</w:t>
      </w:r>
      <w:r w:rsidRPr="007A391B">
        <w:rPr>
          <w:bCs/>
          <w:sz w:val="28"/>
          <w:szCs w:val="28"/>
        </w:rPr>
        <w:t xml:space="preserve"> Данная проблема технологического комплекса СГРЭС-2 – ВЖР, обусловлена местоположением и режимом работы ПНС-1;</w:t>
      </w:r>
    </w:p>
    <w:p w14:paraId="0C46C8AE" w14:textId="2D79A3E1" w:rsidR="003639B6" w:rsidRPr="007A391B" w:rsidRDefault="003639B6" w:rsidP="004F3BD5">
      <w:pPr>
        <w:pStyle w:val="affa"/>
        <w:numPr>
          <w:ilvl w:val="0"/>
          <w:numId w:val="62"/>
        </w:numPr>
        <w:tabs>
          <w:tab w:val="left" w:pos="0"/>
          <w:tab w:val="left" w:pos="993"/>
        </w:tabs>
        <w:ind w:left="0" w:firstLine="709"/>
        <w:contextualSpacing/>
        <w:jc w:val="both"/>
        <w:rPr>
          <w:bCs/>
          <w:sz w:val="28"/>
          <w:szCs w:val="28"/>
        </w:rPr>
      </w:pPr>
      <w:r w:rsidRPr="007A391B">
        <w:rPr>
          <w:bCs/>
          <w:sz w:val="28"/>
          <w:szCs w:val="28"/>
        </w:rPr>
        <w:t>значительное изменение расходов циркуляции в СЦТ городского округа в течение отопительного периода (34</w:t>
      </w:r>
      <w:r w:rsidR="006B7B88" w:rsidRPr="007A391B">
        <w:rPr>
          <w:bCs/>
          <w:sz w:val="28"/>
          <w:szCs w:val="28"/>
        </w:rPr>
        <w:t> – </w:t>
      </w:r>
      <w:r w:rsidRPr="007A391B">
        <w:rPr>
          <w:bCs/>
          <w:sz w:val="28"/>
          <w:szCs w:val="28"/>
        </w:rPr>
        <w:t>100</w:t>
      </w:r>
      <w:r w:rsidR="006B7B88" w:rsidRPr="007A391B">
        <w:rPr>
          <w:bCs/>
          <w:sz w:val="28"/>
          <w:szCs w:val="28"/>
        </w:rPr>
        <w:t xml:space="preserve"> </w:t>
      </w:r>
      <w:r w:rsidRPr="007A391B">
        <w:rPr>
          <w:bCs/>
          <w:sz w:val="28"/>
          <w:szCs w:val="28"/>
        </w:rPr>
        <w:t>%), требующее внедрения систем автоматического регулирования расхода на источниках теплоснабжения и ЦТП, а также корректного местного регулирования;</w:t>
      </w:r>
    </w:p>
    <w:p w14:paraId="128D6732" w14:textId="77777777" w:rsidR="003639B6" w:rsidRPr="007A391B" w:rsidRDefault="003639B6" w:rsidP="004F3BD5">
      <w:pPr>
        <w:pStyle w:val="affa"/>
        <w:numPr>
          <w:ilvl w:val="0"/>
          <w:numId w:val="62"/>
        </w:numPr>
        <w:tabs>
          <w:tab w:val="left" w:pos="0"/>
          <w:tab w:val="left" w:pos="993"/>
        </w:tabs>
        <w:ind w:left="0" w:firstLine="709"/>
        <w:contextualSpacing/>
        <w:jc w:val="both"/>
        <w:rPr>
          <w:bCs/>
          <w:sz w:val="28"/>
          <w:szCs w:val="28"/>
        </w:rPr>
      </w:pPr>
      <w:r w:rsidRPr="007A391B">
        <w:rPr>
          <w:bCs/>
          <w:sz w:val="28"/>
          <w:szCs w:val="28"/>
        </w:rPr>
        <w:t>дефицит напора подкачивающих насосов СЭ2500-60-11 в группе ПН7 до ПН12 на ПКТС;</w:t>
      </w:r>
    </w:p>
    <w:p w14:paraId="55BCB48A" w14:textId="77777777" w:rsidR="003639B6" w:rsidRPr="007A391B" w:rsidRDefault="003639B6" w:rsidP="004F3BD5">
      <w:pPr>
        <w:pStyle w:val="affa"/>
        <w:numPr>
          <w:ilvl w:val="0"/>
          <w:numId w:val="62"/>
        </w:numPr>
        <w:tabs>
          <w:tab w:val="left" w:pos="0"/>
          <w:tab w:val="left" w:pos="993"/>
        </w:tabs>
        <w:ind w:left="0" w:firstLine="709"/>
        <w:contextualSpacing/>
        <w:jc w:val="both"/>
        <w:rPr>
          <w:bCs/>
          <w:sz w:val="28"/>
          <w:szCs w:val="28"/>
        </w:rPr>
      </w:pPr>
      <w:r w:rsidRPr="007A391B">
        <w:rPr>
          <w:bCs/>
          <w:sz w:val="28"/>
          <w:szCs w:val="28"/>
        </w:rPr>
        <w:t>высокие гидравлические потери тепломагистрали 2Ду1000 «СГРЭС-1 – ПКТС» на участке от П-3 до ПКТС, по причине ограниченной пропускной способности участка;</w:t>
      </w:r>
    </w:p>
    <w:p w14:paraId="436707FF" w14:textId="763DFCB5" w:rsidR="003639B6" w:rsidRPr="007A391B" w:rsidRDefault="003639B6" w:rsidP="004F3BD5">
      <w:pPr>
        <w:pStyle w:val="affa"/>
        <w:numPr>
          <w:ilvl w:val="0"/>
          <w:numId w:val="62"/>
        </w:numPr>
        <w:tabs>
          <w:tab w:val="left" w:pos="0"/>
          <w:tab w:val="left" w:pos="993"/>
        </w:tabs>
        <w:ind w:left="0" w:firstLine="709"/>
        <w:contextualSpacing/>
        <w:jc w:val="both"/>
        <w:rPr>
          <w:bCs/>
          <w:sz w:val="28"/>
          <w:szCs w:val="28"/>
        </w:rPr>
      </w:pPr>
      <w:r w:rsidRPr="007A391B">
        <w:rPr>
          <w:bCs/>
          <w:sz w:val="28"/>
          <w:szCs w:val="28"/>
        </w:rPr>
        <w:t>невозможность выдачи всей располагаемой тепловой мощности от СГРЭС-1 и СГРЭС-2 из-за ограничений, налагаемых системой транспортировки тепловой энергии от них;</w:t>
      </w:r>
    </w:p>
    <w:p w14:paraId="09D0F0FB" w14:textId="081125C7" w:rsidR="00E93989" w:rsidRPr="007A391B" w:rsidRDefault="003639B6" w:rsidP="006E0823">
      <w:pPr>
        <w:pStyle w:val="affa"/>
        <w:numPr>
          <w:ilvl w:val="0"/>
          <w:numId w:val="62"/>
        </w:numPr>
        <w:tabs>
          <w:tab w:val="left" w:pos="0"/>
          <w:tab w:val="left" w:pos="993"/>
        </w:tabs>
        <w:ind w:left="0" w:firstLine="709"/>
        <w:contextualSpacing/>
        <w:jc w:val="both"/>
        <w:rPr>
          <w:sz w:val="28"/>
          <w:szCs w:val="28"/>
        </w:rPr>
      </w:pPr>
      <w:r w:rsidRPr="007A391B">
        <w:rPr>
          <w:bCs/>
          <w:sz w:val="28"/>
          <w:szCs w:val="28"/>
        </w:rPr>
        <w:t xml:space="preserve">дробление систем транспортировки тепловой энергии на отдельные имущественные объекты (вплоть до отдельных абонентских тепловых вводов, являющихся частью системы теплопотребления объекта), приводящее к снижению качества в обслуживании теплосетевых объектов (с возникновением соответствующих рисков) и нежелательному росту тарифов для конечных потребителей. </w:t>
      </w:r>
      <w:bookmarkEnd w:id="7"/>
      <w:bookmarkEnd w:id="8"/>
    </w:p>
    <w:sectPr w:rsidR="00E93989" w:rsidRPr="007A391B" w:rsidSect="00780239">
      <w:pgSz w:w="11907" w:h="16840"/>
      <w:pgMar w:top="1134" w:right="680" w:bottom="1134" w:left="1134"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5DC3C" w14:textId="77777777" w:rsidR="0017583C" w:rsidRDefault="0017583C">
      <w:r>
        <w:separator/>
      </w:r>
    </w:p>
  </w:endnote>
  <w:endnote w:type="continuationSeparator" w:id="0">
    <w:p w14:paraId="4D4BF6E8" w14:textId="77777777" w:rsidR="0017583C" w:rsidRDefault="0017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OpenSymbol">
    <w:altName w:val="Courier New"/>
    <w:charset w:val="00"/>
    <w:family w:val="auto"/>
    <w:pitch w:val="variable"/>
    <w:sig w:usb0="00000003"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jaVu Sans Mono">
    <w:altName w:val="Courier New"/>
    <w:charset w:val="CC"/>
    <w:family w:val="modern"/>
    <w:pitch w:val="fixed"/>
    <w:sig w:usb0="E60026FF" w:usb1="D200F9FB" w:usb2="02000028" w:usb3="00000000" w:csb0="000001D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A2143" w14:textId="126ACC7B" w:rsidR="005D5C8E" w:rsidRDefault="005D5C8E">
    <w:pPr>
      <w:pStyle w:val="ad"/>
      <w:jc w:val="right"/>
    </w:pPr>
    <w:r>
      <w:fldChar w:fldCharType="begin"/>
    </w:r>
    <w:r>
      <w:instrText xml:space="preserve"> PAGE   \* MERGEFORMAT </w:instrText>
    </w:r>
    <w:r>
      <w:fldChar w:fldCharType="separate"/>
    </w:r>
    <w:r w:rsidR="000D6189">
      <w:rPr>
        <w:noProof/>
      </w:rPr>
      <w:t>2</w:t>
    </w:r>
    <w:r>
      <w:rPr>
        <w:noProof/>
      </w:rPr>
      <w:fldChar w:fldCharType="end"/>
    </w:r>
  </w:p>
  <w:p w14:paraId="764AC17B" w14:textId="77777777" w:rsidR="005D5C8E" w:rsidRDefault="005D5C8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2C0C2" w14:textId="0A87CA37" w:rsidR="005D5C8E" w:rsidRDefault="005D5C8E">
    <w:pPr>
      <w:pStyle w:val="ad"/>
      <w:jc w:val="right"/>
    </w:pPr>
    <w:r>
      <w:fldChar w:fldCharType="begin"/>
    </w:r>
    <w:r>
      <w:instrText xml:space="preserve"> PAGE   \* MERGEFORMAT </w:instrText>
    </w:r>
    <w:r>
      <w:fldChar w:fldCharType="separate"/>
    </w:r>
    <w:r w:rsidR="000D6189">
      <w:rPr>
        <w:noProof/>
      </w:rPr>
      <w:t>16</w:t>
    </w:r>
    <w:r>
      <w:rPr>
        <w:noProof/>
      </w:rPr>
      <w:fldChar w:fldCharType="end"/>
    </w:r>
  </w:p>
  <w:p w14:paraId="3F49AE6A" w14:textId="77777777" w:rsidR="005D5C8E" w:rsidRDefault="005D5C8E" w:rsidP="00874914">
    <w:pPr>
      <w:pStyle w:val="ad"/>
      <w:ind w:right="283"/>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A20F0" w14:textId="5E326F35" w:rsidR="005D5C8E" w:rsidRDefault="005D5C8E">
    <w:pPr>
      <w:pStyle w:val="ad"/>
      <w:jc w:val="right"/>
    </w:pPr>
    <w:r>
      <w:fldChar w:fldCharType="begin"/>
    </w:r>
    <w:r>
      <w:instrText xml:space="preserve"> PAGE   \* MERGEFORMAT </w:instrText>
    </w:r>
    <w:r>
      <w:fldChar w:fldCharType="separate"/>
    </w:r>
    <w:r w:rsidR="000D6189">
      <w:rPr>
        <w:noProof/>
      </w:rPr>
      <w:t>23</w:t>
    </w:r>
    <w:r>
      <w:rPr>
        <w:noProof/>
      </w:rPr>
      <w:fldChar w:fldCharType="end"/>
    </w:r>
  </w:p>
  <w:p w14:paraId="3E7E7E4A" w14:textId="77777777" w:rsidR="005D5C8E" w:rsidRDefault="005D5C8E" w:rsidP="00874914">
    <w:pPr>
      <w:pStyle w:val="ad"/>
      <w:ind w:right="283"/>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B86C9" w14:textId="77777777" w:rsidR="005D5C8E" w:rsidRDefault="005D5C8E" w:rsidP="00B8000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7CEA690" w14:textId="77777777" w:rsidR="005D5C8E" w:rsidRDefault="005D5C8E" w:rsidP="00B80007">
    <w:pPr>
      <w:pStyle w:val="ad"/>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183886"/>
      <w:docPartObj>
        <w:docPartGallery w:val="Page Numbers (Bottom of Page)"/>
        <w:docPartUnique/>
      </w:docPartObj>
    </w:sdtPr>
    <w:sdtEndPr/>
    <w:sdtContent>
      <w:p w14:paraId="3950540C" w14:textId="77C9FEEE" w:rsidR="005D5C8E" w:rsidRDefault="005D5C8E">
        <w:pPr>
          <w:pStyle w:val="ad"/>
          <w:jc w:val="right"/>
        </w:pPr>
        <w:r>
          <w:fldChar w:fldCharType="begin"/>
        </w:r>
        <w:r>
          <w:instrText>PAGE   \* MERGEFORMAT</w:instrText>
        </w:r>
        <w:r>
          <w:fldChar w:fldCharType="separate"/>
        </w:r>
        <w:r w:rsidR="000D6189">
          <w:rPr>
            <w:noProof/>
          </w:rPr>
          <w:t>71</w:t>
        </w:r>
        <w:r>
          <w:fldChar w:fldCharType="end"/>
        </w:r>
      </w:p>
    </w:sdtContent>
  </w:sdt>
  <w:p w14:paraId="59B51D16" w14:textId="77777777" w:rsidR="005D5C8E" w:rsidRPr="00C77253" w:rsidRDefault="005D5C8E" w:rsidP="00C7725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78904" w14:textId="77777777" w:rsidR="0017583C" w:rsidRDefault="0017583C">
      <w:r>
        <w:separator/>
      </w:r>
    </w:p>
  </w:footnote>
  <w:footnote w:type="continuationSeparator" w:id="0">
    <w:p w14:paraId="7FF43321" w14:textId="77777777" w:rsidR="0017583C" w:rsidRDefault="0017583C">
      <w:r>
        <w:continuationSeparator/>
      </w:r>
    </w:p>
  </w:footnote>
  <w:footnote w:id="1">
    <w:p w14:paraId="67B1D6CB" w14:textId="77777777" w:rsidR="005D5C8E" w:rsidRPr="00341E04" w:rsidRDefault="005D5C8E" w:rsidP="00281CCE">
      <w:pPr>
        <w:tabs>
          <w:tab w:val="left" w:pos="1134"/>
        </w:tabs>
        <w:autoSpaceDE w:val="0"/>
        <w:autoSpaceDN w:val="0"/>
        <w:adjustRightInd w:val="0"/>
        <w:jc w:val="both"/>
      </w:pPr>
      <w:r>
        <w:rPr>
          <w:rStyle w:val="afff"/>
        </w:rPr>
        <w:footnoteRef/>
      </w:r>
      <w:r>
        <w:t xml:space="preserve"> </w:t>
      </w:r>
      <w:r w:rsidRPr="00430AF0">
        <w:t>с 01.01.2019 электрические сети, обслуживаемые ООО «Северремприбор», переданы в эксплуатацию АО «ЮТЭК – Региональные сети»</w:t>
      </w:r>
    </w:p>
    <w:p w14:paraId="2C8A2215" w14:textId="77777777" w:rsidR="005D5C8E" w:rsidRPr="00341E04" w:rsidRDefault="005D5C8E" w:rsidP="00281CCE">
      <w:pPr>
        <w:pStyle w:val="afff1"/>
      </w:pPr>
    </w:p>
  </w:footnote>
  <w:footnote w:id="2">
    <w:p w14:paraId="4A4A4E87" w14:textId="77777777" w:rsidR="005D5C8E" w:rsidRPr="00404EA9" w:rsidRDefault="005D5C8E" w:rsidP="00281CCE">
      <w:pPr>
        <w:pStyle w:val="afff1"/>
        <w:rPr>
          <w:color w:val="000000"/>
        </w:rPr>
      </w:pPr>
      <w:r w:rsidRPr="00404EA9">
        <w:rPr>
          <w:rStyle w:val="afff"/>
          <w:color w:val="000000"/>
        </w:rPr>
        <w:t>1</w:t>
      </w:r>
      <w:r w:rsidRPr="00404EA9">
        <w:rPr>
          <w:color w:val="000000"/>
        </w:rPr>
        <w:t>. Увеличение Sном в 2018 г. до 20 МВА (замена 2х4 МВА на 2х10 МВА)</w:t>
      </w:r>
    </w:p>
  </w:footnote>
  <w:footnote w:id="3">
    <w:p w14:paraId="1FB37526" w14:textId="77777777" w:rsidR="005D5C8E" w:rsidRPr="00404EA9" w:rsidRDefault="005D5C8E" w:rsidP="00281CCE">
      <w:pPr>
        <w:pStyle w:val="afff1"/>
        <w:rPr>
          <w:color w:val="000000"/>
        </w:rPr>
      </w:pPr>
      <w:r w:rsidRPr="00404EA9">
        <w:rPr>
          <w:rStyle w:val="afff"/>
          <w:color w:val="000000"/>
        </w:rPr>
        <w:t>2</w:t>
      </w:r>
      <w:r w:rsidRPr="00404EA9">
        <w:rPr>
          <w:color w:val="000000"/>
        </w:rPr>
        <w:t xml:space="preserve"> Увеличение Sном в 2019 г. до 20 МВА (замена 1х4 МВА на 2х10 МВА)</w:t>
      </w:r>
    </w:p>
  </w:footnote>
  <w:footnote w:id="4">
    <w:p w14:paraId="42A2000E" w14:textId="77777777" w:rsidR="005D5C8E" w:rsidRPr="00263B40" w:rsidRDefault="005D5C8E" w:rsidP="00281CCE">
      <w:pPr>
        <w:pStyle w:val="afff1"/>
      </w:pPr>
      <w:r>
        <w:rPr>
          <w:rStyle w:val="afff"/>
        </w:rPr>
        <w:footnoteRef/>
      </w:r>
      <w:r>
        <w:t xml:space="preserve"> Источник: официальный сайт АО «Тюменьэнерго» </w:t>
      </w:r>
      <w:hyperlink r:id="rId1" w:history="1">
        <w:r w:rsidRPr="00263B40">
          <w:rPr>
            <w:rStyle w:val="aff3"/>
            <w:color w:val="auto"/>
          </w:rPr>
          <w:t>http://olden.te.ru/klientam/deyatelnost_po_peredache_elektricheskoy_energii/kachestvo_elektricheskoy_energii/</w:t>
        </w:r>
      </w:hyperlink>
      <w:r w:rsidRPr="00263B40">
        <w:t xml:space="preserve"> </w:t>
      </w:r>
    </w:p>
  </w:footnote>
  <w:footnote w:id="5">
    <w:p w14:paraId="5BE8FD57" w14:textId="77777777" w:rsidR="005D5C8E" w:rsidRPr="001443A3" w:rsidRDefault="005D5C8E" w:rsidP="00281CCE">
      <w:pPr>
        <w:tabs>
          <w:tab w:val="left" w:pos="1808"/>
          <w:tab w:val="left" w:pos="2030"/>
          <w:tab w:val="left" w:pos="2252"/>
          <w:tab w:val="left" w:pos="2474"/>
        </w:tabs>
        <w:ind w:left="108"/>
      </w:pPr>
      <w:r>
        <w:rPr>
          <w:rStyle w:val="afff"/>
        </w:rPr>
        <w:footnoteRef/>
      </w:r>
      <w:r>
        <w:t xml:space="preserve"> Данные ф</w:t>
      </w:r>
      <w:r w:rsidRPr="00910C35">
        <w:t>орм</w:t>
      </w:r>
      <w:r>
        <w:t>ы</w:t>
      </w:r>
      <w:r w:rsidRPr="00910C35">
        <w:t xml:space="preserve"> раскрытия информации о выбросах загрязняющих веществ, оказывающих негативное влияние на окружающую среду, и мероприятиях по их сокращению на следующий год</w:t>
      </w:r>
      <w:r>
        <w:t xml:space="preserve"> (за 2017 г.) по </w:t>
      </w:r>
      <w:r w:rsidRPr="001443A3">
        <w:t>Приложени</w:t>
      </w:r>
      <w:r>
        <w:t>ю</w:t>
      </w:r>
      <w:r w:rsidRPr="001443A3">
        <w:t xml:space="preserve"> № 1</w:t>
      </w:r>
      <w:r>
        <w:t xml:space="preserve"> к</w:t>
      </w:r>
      <w:r w:rsidRPr="001443A3">
        <w:t xml:space="preserve"> приказу ФАС России</w:t>
      </w:r>
      <w:r>
        <w:t xml:space="preserve"> </w:t>
      </w:r>
      <w:r w:rsidRPr="001443A3">
        <w:t>от 08.10.2014 № 631/14</w:t>
      </w:r>
      <w:r>
        <w:t>.</w:t>
      </w:r>
    </w:p>
    <w:p w14:paraId="144BCDCC" w14:textId="77777777" w:rsidR="005D5C8E" w:rsidRDefault="005D5C8E" w:rsidP="00281CCE">
      <w:pPr>
        <w:pStyle w:val="afff1"/>
      </w:pPr>
    </w:p>
  </w:footnote>
  <w:footnote w:id="6">
    <w:p w14:paraId="4C5D253B" w14:textId="77777777" w:rsidR="005D5C8E" w:rsidRDefault="005D5C8E" w:rsidP="00BD7DB6">
      <w:pPr>
        <w:pStyle w:val="afff1"/>
      </w:pPr>
      <w:r>
        <w:rPr>
          <w:rStyle w:val="afff"/>
        </w:rPr>
        <w:footnoteRef/>
      </w:r>
      <w:r>
        <w:t xml:space="preserve"> Источник: </w:t>
      </w:r>
      <w:r w:rsidRPr="008A188A">
        <w:t>http://fas.gov.ru/pages/activity/tariffregulation/reestr-subektov-estestvennyix-monopolij.html</w:t>
      </w:r>
    </w:p>
  </w:footnote>
  <w:footnote w:id="7">
    <w:p w14:paraId="1A49D971" w14:textId="02A1A969" w:rsidR="005D5C8E" w:rsidRDefault="005D5C8E" w:rsidP="00F35BE1">
      <w:pPr>
        <w:pStyle w:val="afff1"/>
        <w:jc w:val="both"/>
      </w:pPr>
      <w:r>
        <w:rPr>
          <w:rStyle w:val="afff"/>
        </w:rPr>
        <w:footnoteRef/>
      </w:r>
      <w:r>
        <w:t xml:space="preserve"> Источник: статистическая форма </w:t>
      </w:r>
      <w:r w:rsidRPr="00F35BE1">
        <w:t>№ 22-ЖКХ (реформа)</w:t>
      </w:r>
      <w:r>
        <w:t xml:space="preserve"> «Сведения о структурных преобразованиях и организационных мероприятиях в сфере жилищно-коммунального хозяйства» за 2017 г.</w:t>
      </w:r>
    </w:p>
  </w:footnote>
  <w:footnote w:id="8">
    <w:p w14:paraId="456EAE43" w14:textId="77777777" w:rsidR="005D5C8E" w:rsidRPr="001443A3" w:rsidRDefault="005D5C8E" w:rsidP="007D3E29">
      <w:pPr>
        <w:tabs>
          <w:tab w:val="left" w:pos="1808"/>
          <w:tab w:val="left" w:pos="2030"/>
          <w:tab w:val="left" w:pos="2252"/>
          <w:tab w:val="left" w:pos="2474"/>
        </w:tabs>
        <w:ind w:left="108"/>
      </w:pPr>
      <w:r>
        <w:rPr>
          <w:rStyle w:val="afff"/>
        </w:rPr>
        <w:footnoteRef/>
      </w:r>
      <w:r>
        <w:t xml:space="preserve"> Данные ф</w:t>
      </w:r>
      <w:r w:rsidRPr="00910C35">
        <w:t>орм</w:t>
      </w:r>
      <w:r>
        <w:t>ы</w:t>
      </w:r>
      <w:r w:rsidRPr="00910C35">
        <w:t xml:space="preserve"> раскрытия информации о выбросах загрязняющих веществ, оказывающих негативное влияние на окружающую среду, и мероприятиях по их сокращению на следующий год</w:t>
      </w:r>
      <w:r>
        <w:t xml:space="preserve"> (за 2017 г.) по </w:t>
      </w:r>
      <w:r w:rsidRPr="001443A3">
        <w:t>Приложени</w:t>
      </w:r>
      <w:r>
        <w:t>ю</w:t>
      </w:r>
      <w:r w:rsidRPr="001443A3">
        <w:t xml:space="preserve"> № 1</w:t>
      </w:r>
      <w:r>
        <w:t xml:space="preserve"> к</w:t>
      </w:r>
      <w:r w:rsidRPr="001443A3">
        <w:t xml:space="preserve"> приказу ФАС России</w:t>
      </w:r>
      <w:r>
        <w:t xml:space="preserve"> </w:t>
      </w:r>
      <w:r w:rsidRPr="001443A3">
        <w:t>от 08.10.2014 № 631/14</w:t>
      </w:r>
      <w:r>
        <w:t>.</w:t>
      </w:r>
    </w:p>
    <w:p w14:paraId="42201B9A" w14:textId="77777777" w:rsidR="005D5C8E" w:rsidRDefault="005D5C8E" w:rsidP="007D3E29">
      <w:pPr>
        <w:pStyle w:val="afff1"/>
      </w:pPr>
    </w:p>
  </w:footnote>
  <w:footnote w:id="9">
    <w:p w14:paraId="374AA8D2" w14:textId="764416D4" w:rsidR="005D5C8E" w:rsidRPr="004D47F6" w:rsidRDefault="005D5C8E">
      <w:pPr>
        <w:pStyle w:val="afff1"/>
        <w:rPr>
          <w:sz w:val="24"/>
        </w:rPr>
      </w:pPr>
      <w:r w:rsidRPr="004D47F6">
        <w:rPr>
          <w:rStyle w:val="afff"/>
          <w:sz w:val="24"/>
        </w:rPr>
        <w:footnoteRef/>
      </w:r>
      <w:r w:rsidRPr="004D47F6">
        <w:rPr>
          <w:sz w:val="24"/>
        </w:rPr>
        <w:t xml:space="preserve"> Источник: </w:t>
      </w:r>
      <w:r>
        <w:rPr>
          <w:sz w:val="24"/>
        </w:rPr>
        <w:t>приказы РСТ Югры № 155-нп от 06.12.2016, № 151-нп от 05.12.2017, № 75-нп от 04.12.2018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1CEAFD6"/>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F947A82"/>
    <w:styleLink w:val="1ai31"/>
    <w:lvl w:ilvl="0">
      <w:start w:val="1"/>
      <w:numFmt w:val="decimal"/>
      <w:pStyle w:val="a"/>
      <w:lvlText w:val="%1."/>
      <w:lvlJc w:val="left"/>
      <w:pPr>
        <w:tabs>
          <w:tab w:val="num" w:pos="360"/>
        </w:tabs>
        <w:ind w:left="360" w:hanging="360"/>
      </w:pPr>
    </w:lvl>
  </w:abstractNum>
  <w:abstractNum w:abstractNumId="2"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1596790"/>
    <w:multiLevelType w:val="hybridMultilevel"/>
    <w:tmpl w:val="B7FA6C8A"/>
    <w:lvl w:ilvl="0" w:tplc="06FC45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F569CF"/>
    <w:multiLevelType w:val="hybridMultilevel"/>
    <w:tmpl w:val="F97CC306"/>
    <w:styleLink w:val="14"/>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BC4086E"/>
    <w:multiLevelType w:val="hybridMultilevel"/>
    <w:tmpl w:val="2AEAD4C2"/>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lvl>
    <w:lvl w:ilvl="3" w:tplc="04190001">
      <w:start w:val="1"/>
      <w:numFmt w:val="decimal"/>
      <w:lvlText w:val="%4."/>
      <w:lvlJc w:val="left"/>
      <w:pPr>
        <w:tabs>
          <w:tab w:val="num" w:pos="3229"/>
        </w:tabs>
        <w:ind w:left="3229" w:hanging="360"/>
      </w:pPr>
    </w:lvl>
    <w:lvl w:ilvl="4" w:tplc="04190003">
      <w:start w:val="1"/>
      <w:numFmt w:val="lowerLetter"/>
      <w:lvlText w:val="%5."/>
      <w:lvlJc w:val="left"/>
      <w:pPr>
        <w:tabs>
          <w:tab w:val="num" w:pos="3949"/>
        </w:tabs>
        <w:ind w:left="3949" w:hanging="360"/>
      </w:pPr>
    </w:lvl>
    <w:lvl w:ilvl="5" w:tplc="04190005">
      <w:start w:val="1"/>
      <w:numFmt w:val="lowerRoman"/>
      <w:lvlText w:val="%6."/>
      <w:lvlJc w:val="right"/>
      <w:pPr>
        <w:tabs>
          <w:tab w:val="num" w:pos="4669"/>
        </w:tabs>
        <w:ind w:left="4669" w:hanging="180"/>
      </w:pPr>
    </w:lvl>
    <w:lvl w:ilvl="6" w:tplc="04190001">
      <w:start w:val="1"/>
      <w:numFmt w:val="decimal"/>
      <w:lvlText w:val="%7."/>
      <w:lvlJc w:val="left"/>
      <w:pPr>
        <w:tabs>
          <w:tab w:val="num" w:pos="5389"/>
        </w:tabs>
        <w:ind w:left="5389" w:hanging="360"/>
      </w:pPr>
    </w:lvl>
    <w:lvl w:ilvl="7" w:tplc="04190003">
      <w:start w:val="1"/>
      <w:numFmt w:val="lowerLetter"/>
      <w:lvlText w:val="%8."/>
      <w:lvlJc w:val="left"/>
      <w:pPr>
        <w:tabs>
          <w:tab w:val="num" w:pos="6109"/>
        </w:tabs>
        <w:ind w:left="6109" w:hanging="360"/>
      </w:pPr>
    </w:lvl>
    <w:lvl w:ilvl="8" w:tplc="04190005">
      <w:start w:val="1"/>
      <w:numFmt w:val="lowerRoman"/>
      <w:lvlText w:val="%9."/>
      <w:lvlJc w:val="right"/>
      <w:pPr>
        <w:tabs>
          <w:tab w:val="num" w:pos="6829"/>
        </w:tabs>
        <w:ind w:left="6829" w:hanging="180"/>
      </w:pPr>
    </w:lvl>
  </w:abstractNum>
  <w:abstractNum w:abstractNumId="8"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11D24A33"/>
    <w:multiLevelType w:val="hybridMultilevel"/>
    <w:tmpl w:val="A448CC66"/>
    <w:styleLink w:val="11111121"/>
    <w:lvl w:ilvl="0" w:tplc="8C90ED4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2416972"/>
    <w:multiLevelType w:val="multilevel"/>
    <w:tmpl w:val="F3EA0F7A"/>
    <w:lvl w:ilvl="0">
      <w:start w:val="1"/>
      <w:numFmt w:val="decimal"/>
      <w:pStyle w:val="1"/>
      <w:lvlText w:val="%1"/>
      <w:lvlJc w:val="left"/>
      <w:pPr>
        <w:ind w:left="1800" w:hanging="360"/>
      </w:pPr>
      <w:rPr>
        <w:rFonts w:hint="default"/>
        <w:sz w:val="32"/>
      </w:rPr>
    </w:lvl>
    <w:lvl w:ilvl="1">
      <w:start w:val="1"/>
      <w:numFmt w:val="decimal"/>
      <w:pStyle w:val="20"/>
      <w:isLgl/>
      <w:lvlText w:val="%1.%2"/>
      <w:lvlJc w:val="left"/>
      <w:pPr>
        <w:ind w:left="1815" w:hanging="375"/>
      </w:pPr>
      <w:rPr>
        <w:rFonts w:hint="default"/>
      </w:rPr>
    </w:lvl>
    <w:lvl w:ilvl="2">
      <w:start w:val="1"/>
      <w:numFmt w:val="decimal"/>
      <w:pStyle w:val="3"/>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1"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5AD5380"/>
    <w:multiLevelType w:val="hybridMultilevel"/>
    <w:tmpl w:val="3796CF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7AF4465"/>
    <w:multiLevelType w:val="hybridMultilevel"/>
    <w:tmpl w:val="3C1C5ACA"/>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B818DB"/>
    <w:multiLevelType w:val="hybridMultilevel"/>
    <w:tmpl w:val="96CA5F34"/>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E171DA"/>
    <w:multiLevelType w:val="hybridMultilevel"/>
    <w:tmpl w:val="0FEE6310"/>
    <w:styleLink w:val="30"/>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1B9F661A"/>
    <w:multiLevelType w:val="hybridMultilevel"/>
    <w:tmpl w:val="766C9E4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1C0B7994"/>
    <w:multiLevelType w:val="multilevel"/>
    <w:tmpl w:val="04190023"/>
    <w:styleLink w:val="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1D3F2C1C"/>
    <w:multiLevelType w:val="hybridMultilevel"/>
    <w:tmpl w:val="59847884"/>
    <w:styleLink w:val="4"/>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DC676E7"/>
    <w:multiLevelType w:val="multilevel"/>
    <w:tmpl w:val="F97CC306"/>
    <w:numStyleLink w:val="14"/>
  </w:abstractNum>
  <w:abstractNum w:abstractNumId="22" w15:restartNumberingAfterBreak="0">
    <w:nsid w:val="225A1880"/>
    <w:multiLevelType w:val="hybridMultilevel"/>
    <w:tmpl w:val="143A34FE"/>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lvl>
    <w:lvl w:ilvl="1" w:tplc="2D2E9C64">
      <w:numFmt w:val="none"/>
      <w:lvlText w:val=""/>
      <w:lvlJc w:val="left"/>
      <w:pPr>
        <w:tabs>
          <w:tab w:val="num" w:pos="360"/>
        </w:tabs>
        <w:ind w:left="0" w:firstLine="0"/>
      </w:pPr>
    </w:lvl>
    <w:lvl w:ilvl="2" w:tplc="2A6267BA">
      <w:numFmt w:val="none"/>
      <w:lvlText w:val=""/>
      <w:lvlJc w:val="left"/>
      <w:pPr>
        <w:tabs>
          <w:tab w:val="num" w:pos="360"/>
        </w:tabs>
        <w:ind w:left="0" w:firstLine="0"/>
      </w:pPr>
    </w:lvl>
    <w:lvl w:ilvl="3" w:tplc="A0FA0E7A">
      <w:numFmt w:val="none"/>
      <w:lvlText w:val=""/>
      <w:lvlJc w:val="left"/>
      <w:pPr>
        <w:tabs>
          <w:tab w:val="num" w:pos="360"/>
        </w:tabs>
        <w:ind w:left="0" w:firstLine="0"/>
      </w:pPr>
    </w:lvl>
    <w:lvl w:ilvl="4" w:tplc="A9525D06">
      <w:numFmt w:val="none"/>
      <w:lvlText w:val=""/>
      <w:lvlJc w:val="left"/>
      <w:pPr>
        <w:tabs>
          <w:tab w:val="num" w:pos="360"/>
        </w:tabs>
        <w:ind w:left="0" w:firstLine="0"/>
      </w:pPr>
    </w:lvl>
    <w:lvl w:ilvl="5" w:tplc="1EA87E3A">
      <w:numFmt w:val="none"/>
      <w:lvlText w:val=""/>
      <w:lvlJc w:val="left"/>
      <w:pPr>
        <w:tabs>
          <w:tab w:val="num" w:pos="360"/>
        </w:tabs>
        <w:ind w:left="0" w:firstLine="0"/>
      </w:pPr>
    </w:lvl>
    <w:lvl w:ilvl="6" w:tplc="13805AB2">
      <w:numFmt w:val="none"/>
      <w:lvlText w:val=""/>
      <w:lvlJc w:val="left"/>
      <w:pPr>
        <w:tabs>
          <w:tab w:val="num" w:pos="360"/>
        </w:tabs>
        <w:ind w:left="0" w:firstLine="0"/>
      </w:pPr>
    </w:lvl>
    <w:lvl w:ilvl="7" w:tplc="BFD86C3C">
      <w:numFmt w:val="none"/>
      <w:lvlText w:val=""/>
      <w:lvlJc w:val="left"/>
      <w:pPr>
        <w:tabs>
          <w:tab w:val="num" w:pos="360"/>
        </w:tabs>
        <w:ind w:left="0" w:firstLine="0"/>
      </w:pPr>
    </w:lvl>
    <w:lvl w:ilvl="8" w:tplc="BAB652A2">
      <w:numFmt w:val="none"/>
      <w:lvlText w:val=""/>
      <w:lvlJc w:val="left"/>
      <w:pPr>
        <w:tabs>
          <w:tab w:val="num" w:pos="360"/>
        </w:tabs>
        <w:ind w:left="0" w:firstLine="0"/>
      </w:pPr>
    </w:lvl>
  </w:abstractNum>
  <w:abstractNum w:abstractNumId="25"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6B518F7"/>
    <w:multiLevelType w:val="singleLevel"/>
    <w:tmpl w:val="6F30EF10"/>
    <w:lvl w:ilvl="0">
      <w:start w:val="1"/>
      <w:numFmt w:val="decimal"/>
      <w:pStyle w:val="a1"/>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27"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15:restartNumberingAfterBreak="0">
    <w:nsid w:val="361A4E71"/>
    <w:multiLevelType w:val="hybridMultilevel"/>
    <w:tmpl w:val="1B38824A"/>
    <w:lvl w:ilvl="0" w:tplc="04190001">
      <w:start w:val="1"/>
      <w:numFmt w:val="bullet"/>
      <w:pStyle w:val="120"/>
      <w:lvlText w:val="-"/>
      <w:lvlJc w:val="left"/>
      <w:pPr>
        <w:tabs>
          <w:tab w:val="num" w:pos="1260"/>
        </w:tabs>
        <w:ind w:left="1260" w:hanging="360"/>
      </w:pPr>
      <w:rPr>
        <w:rFonts w:ascii="Times New Roman" w:eastAsia="Times New Roman" w:hAnsi="Times New Roman" w:cs="Times New Roman" w:hint="default"/>
      </w:rPr>
    </w:lvl>
    <w:lvl w:ilvl="1" w:tplc="26A888EA"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223514"/>
    <w:multiLevelType w:val="hybridMultilevel"/>
    <w:tmpl w:val="2230EBAC"/>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38955AF9"/>
    <w:multiLevelType w:val="hybridMultilevel"/>
    <w:tmpl w:val="BCB047E0"/>
    <w:lvl w:ilvl="0" w:tplc="04190001">
      <w:start w:val="1"/>
      <w:numFmt w:val="decimal"/>
      <w:pStyle w:val="10"/>
      <w:lvlText w:val="Рисунок %1"/>
      <w:lvlJc w:val="right"/>
      <w:pPr>
        <w:tabs>
          <w:tab w:val="num" w:pos="3544"/>
        </w:tabs>
        <w:ind w:left="3374" w:hanging="851"/>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3BCE7ACE"/>
    <w:multiLevelType w:val="hybridMultilevel"/>
    <w:tmpl w:val="BA840F84"/>
    <w:lvl w:ilvl="0" w:tplc="9A4E1BEC">
      <w:start w:val="1"/>
      <w:numFmt w:val="decimal"/>
      <w:pStyle w:val="a2"/>
      <w:lvlText w:val="Приложение %1."/>
      <w:lvlJc w:val="left"/>
      <w:pPr>
        <w:tabs>
          <w:tab w:val="num" w:pos="7200"/>
        </w:tabs>
        <w:ind w:left="7200" w:hanging="360"/>
      </w:pPr>
      <w:rPr>
        <w:rFonts w:hint="default"/>
        <w:b/>
        <w:sz w:val="24"/>
        <w:szCs w:val="24"/>
      </w:rPr>
    </w:lvl>
    <w:lvl w:ilvl="1" w:tplc="04190003">
      <w:start w:val="1"/>
      <w:numFmt w:val="decimal"/>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2" w15:restartNumberingAfterBreak="0">
    <w:nsid w:val="3D1C2EA7"/>
    <w:multiLevelType w:val="hybridMultilevel"/>
    <w:tmpl w:val="E3549766"/>
    <w:styleLink w:val="11"/>
    <w:lvl w:ilvl="0" w:tplc="2C52A5A6">
      <w:start w:val="1"/>
      <w:numFmt w:val="decimal"/>
      <w:lvlText w:val="%1."/>
      <w:lvlJc w:val="left"/>
      <w:pPr>
        <w:tabs>
          <w:tab w:val="num" w:pos="1069"/>
        </w:tabs>
        <w:ind w:left="1069"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3" w15:restartNumberingAfterBreak="0">
    <w:nsid w:val="3ED41ED5"/>
    <w:multiLevelType w:val="hybridMultilevel"/>
    <w:tmpl w:val="01EADF96"/>
    <w:lvl w:ilvl="0" w:tplc="DB1AF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36"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43380FB0"/>
    <w:multiLevelType w:val="hybridMultilevel"/>
    <w:tmpl w:val="00A28F5C"/>
    <w:lvl w:ilvl="0" w:tplc="A24A9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5B917AD"/>
    <w:multiLevelType w:val="hybridMultilevel"/>
    <w:tmpl w:val="03809AF0"/>
    <w:lvl w:ilvl="0" w:tplc="75049128">
      <w:start w:val="1"/>
      <w:numFmt w:val="decimal"/>
      <w:pStyle w:val="a3"/>
      <w:lvlText w:val="%1)"/>
      <w:lvlJc w:val="left"/>
      <w:pPr>
        <w:ind w:left="1854" w:hanging="360"/>
      </w:pPr>
      <w:rPr>
        <w:rFonts w:ascii="Times New Roman" w:eastAsia="Times New Roman" w:hAnsi="Times New Roman" w:cs="Times New Roman"/>
        <w:b w:val="0"/>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93F4749"/>
    <w:multiLevelType w:val="hybridMultilevel"/>
    <w:tmpl w:val="BE0EB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lvl>
    <w:lvl w:ilvl="1" w:tplc="E1F62B5A">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start w:val="1"/>
      <w:numFmt w:val="decimal"/>
      <w:lvlText w:val="%4."/>
      <w:lvlJc w:val="left"/>
      <w:pPr>
        <w:tabs>
          <w:tab w:val="num" w:pos="3600"/>
        </w:tabs>
        <w:ind w:left="3600" w:hanging="360"/>
      </w:pPr>
    </w:lvl>
    <w:lvl w:ilvl="4" w:tplc="ABF8F046">
      <w:start w:val="1"/>
      <w:numFmt w:val="lowerLetter"/>
      <w:lvlText w:val="%5."/>
      <w:lvlJc w:val="left"/>
      <w:pPr>
        <w:tabs>
          <w:tab w:val="num" w:pos="4320"/>
        </w:tabs>
        <w:ind w:left="4320" w:hanging="360"/>
      </w:pPr>
    </w:lvl>
    <w:lvl w:ilvl="5" w:tplc="2D300F26">
      <w:start w:val="1"/>
      <w:numFmt w:val="lowerRoman"/>
      <w:lvlText w:val="%6."/>
      <w:lvlJc w:val="right"/>
      <w:pPr>
        <w:tabs>
          <w:tab w:val="num" w:pos="5040"/>
        </w:tabs>
        <w:ind w:left="5040" w:hanging="180"/>
      </w:pPr>
    </w:lvl>
    <w:lvl w:ilvl="6" w:tplc="7A6E38E8">
      <w:start w:val="1"/>
      <w:numFmt w:val="decimal"/>
      <w:lvlText w:val="%7."/>
      <w:lvlJc w:val="left"/>
      <w:pPr>
        <w:tabs>
          <w:tab w:val="num" w:pos="5760"/>
        </w:tabs>
        <w:ind w:left="5760" w:hanging="360"/>
      </w:pPr>
    </w:lvl>
    <w:lvl w:ilvl="7" w:tplc="71AE91E0">
      <w:start w:val="1"/>
      <w:numFmt w:val="lowerLetter"/>
      <w:lvlText w:val="%8."/>
      <w:lvlJc w:val="left"/>
      <w:pPr>
        <w:tabs>
          <w:tab w:val="num" w:pos="6480"/>
        </w:tabs>
        <w:ind w:left="6480" w:hanging="360"/>
      </w:pPr>
    </w:lvl>
    <w:lvl w:ilvl="8" w:tplc="C5D875AA">
      <w:start w:val="1"/>
      <w:numFmt w:val="lowerRoman"/>
      <w:lvlText w:val="%9."/>
      <w:lvlJc w:val="right"/>
      <w:pPr>
        <w:tabs>
          <w:tab w:val="num" w:pos="7200"/>
        </w:tabs>
        <w:ind w:left="7200" w:hanging="180"/>
      </w:pPr>
    </w:lvl>
  </w:abstractNum>
  <w:abstractNum w:abstractNumId="41"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42"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4CD5564F"/>
    <w:multiLevelType w:val="hybridMultilevel"/>
    <w:tmpl w:val="C60A02A8"/>
    <w:lvl w:ilvl="0" w:tplc="04190001">
      <w:start w:val="1"/>
      <w:numFmt w:val="bullet"/>
      <w:lvlText w:val=""/>
      <w:lvlJc w:val="left"/>
      <w:pPr>
        <w:ind w:left="785" w:hanging="360"/>
      </w:pPr>
      <w:rPr>
        <w:rFonts w:ascii="Symbol" w:hAnsi="Symbol" w:hint="default"/>
      </w:rPr>
    </w:lvl>
    <w:lvl w:ilvl="1" w:tplc="04190001">
      <w:start w:val="1"/>
      <w:numFmt w:val="bullet"/>
      <w:lvlText w:val=""/>
      <w:lvlJc w:val="left"/>
      <w:pPr>
        <w:ind w:left="1505" w:hanging="360"/>
      </w:pPr>
      <w:rPr>
        <w:rFonts w:ascii="Symbol" w:hAnsi="Symbol"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4DAD25A2"/>
    <w:multiLevelType w:val="hybridMultilevel"/>
    <w:tmpl w:val="C2E68D2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E3E5D5C"/>
    <w:multiLevelType w:val="hybridMultilevel"/>
    <w:tmpl w:val="F82C4A36"/>
    <w:lvl w:ilvl="0" w:tplc="D74E5F0C">
      <w:start w:val="65535"/>
      <w:numFmt w:val="bullet"/>
      <w:pStyle w:val="CM8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3060" w:hanging="360"/>
      </w:pPr>
      <w:rPr>
        <w:rFonts w:ascii="Courier New" w:hAnsi="Courier New" w:cs="Courier New" w:hint="default"/>
      </w:rPr>
    </w:lvl>
    <w:lvl w:ilvl="2" w:tplc="04190005">
      <w:start w:val="1"/>
      <w:numFmt w:val="bullet"/>
      <w:lvlText w:val=""/>
      <w:lvlJc w:val="left"/>
      <w:pPr>
        <w:ind w:left="3780" w:hanging="360"/>
      </w:pPr>
      <w:rPr>
        <w:rFonts w:ascii="Wingdings" w:hAnsi="Wingdings" w:hint="default"/>
      </w:rPr>
    </w:lvl>
    <w:lvl w:ilvl="3" w:tplc="04190001">
      <w:start w:val="1"/>
      <w:numFmt w:val="bullet"/>
      <w:lvlText w:val=""/>
      <w:lvlJc w:val="left"/>
      <w:pPr>
        <w:ind w:left="4500" w:hanging="360"/>
      </w:pPr>
      <w:rPr>
        <w:rFonts w:ascii="Symbol" w:hAnsi="Symbol" w:hint="default"/>
      </w:rPr>
    </w:lvl>
    <w:lvl w:ilvl="4" w:tplc="04190003">
      <w:start w:val="1"/>
      <w:numFmt w:val="bullet"/>
      <w:lvlText w:val="o"/>
      <w:lvlJc w:val="left"/>
      <w:pPr>
        <w:ind w:left="5220" w:hanging="360"/>
      </w:pPr>
      <w:rPr>
        <w:rFonts w:ascii="Courier New" w:hAnsi="Courier New" w:cs="Courier New" w:hint="default"/>
      </w:rPr>
    </w:lvl>
    <w:lvl w:ilvl="5" w:tplc="04190005">
      <w:start w:val="1"/>
      <w:numFmt w:val="bullet"/>
      <w:lvlText w:val=""/>
      <w:lvlJc w:val="left"/>
      <w:pPr>
        <w:ind w:left="5940" w:hanging="360"/>
      </w:pPr>
      <w:rPr>
        <w:rFonts w:ascii="Wingdings" w:hAnsi="Wingdings" w:hint="default"/>
      </w:rPr>
    </w:lvl>
    <w:lvl w:ilvl="6" w:tplc="04190001">
      <w:start w:val="1"/>
      <w:numFmt w:val="bullet"/>
      <w:lvlText w:val=""/>
      <w:lvlJc w:val="left"/>
      <w:pPr>
        <w:ind w:left="6660" w:hanging="360"/>
      </w:pPr>
      <w:rPr>
        <w:rFonts w:ascii="Symbol" w:hAnsi="Symbol" w:hint="default"/>
      </w:rPr>
    </w:lvl>
    <w:lvl w:ilvl="7" w:tplc="04190003">
      <w:start w:val="1"/>
      <w:numFmt w:val="bullet"/>
      <w:lvlText w:val="o"/>
      <w:lvlJc w:val="left"/>
      <w:pPr>
        <w:ind w:left="7380" w:hanging="360"/>
      </w:pPr>
      <w:rPr>
        <w:rFonts w:ascii="Courier New" w:hAnsi="Courier New" w:cs="Courier New" w:hint="default"/>
      </w:rPr>
    </w:lvl>
    <w:lvl w:ilvl="8" w:tplc="04190005">
      <w:start w:val="1"/>
      <w:numFmt w:val="bullet"/>
      <w:lvlText w:val=""/>
      <w:lvlJc w:val="left"/>
      <w:pPr>
        <w:ind w:left="8100" w:hanging="360"/>
      </w:pPr>
      <w:rPr>
        <w:rFonts w:ascii="Wingdings" w:hAnsi="Wingdings" w:hint="default"/>
      </w:rPr>
    </w:lvl>
  </w:abstractNum>
  <w:abstractNum w:abstractNumId="49" w15:restartNumberingAfterBreak="0">
    <w:nsid w:val="57546734"/>
    <w:multiLevelType w:val="hybridMultilevel"/>
    <w:tmpl w:val="11E4C042"/>
    <w:lvl w:ilvl="0" w:tplc="0B8A047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3"/>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start w:val="1"/>
      <w:numFmt w:val="bullet"/>
      <w:lvlText w:val=""/>
      <w:lvlJc w:val="left"/>
      <w:pPr>
        <w:tabs>
          <w:tab w:val="num" w:pos="3589"/>
        </w:tabs>
        <w:ind w:left="3589" w:hanging="360"/>
      </w:pPr>
      <w:rPr>
        <w:rFonts w:ascii="Symbol" w:hAnsi="Symbol" w:hint="default"/>
      </w:rPr>
    </w:lvl>
    <w:lvl w:ilvl="4" w:tplc="E73EB3BC">
      <w:start w:val="1"/>
      <w:numFmt w:val="bullet"/>
      <w:lvlText w:val="o"/>
      <w:lvlJc w:val="left"/>
      <w:pPr>
        <w:tabs>
          <w:tab w:val="num" w:pos="4309"/>
        </w:tabs>
        <w:ind w:left="4309" w:hanging="360"/>
      </w:pPr>
      <w:rPr>
        <w:rFonts w:ascii="Courier New" w:hAnsi="Courier New" w:cs="Courier New" w:hint="default"/>
      </w:rPr>
    </w:lvl>
    <w:lvl w:ilvl="5" w:tplc="B9A44184">
      <w:start w:val="1"/>
      <w:numFmt w:val="bullet"/>
      <w:lvlText w:val=""/>
      <w:lvlJc w:val="left"/>
      <w:pPr>
        <w:tabs>
          <w:tab w:val="num" w:pos="5029"/>
        </w:tabs>
        <w:ind w:left="5029" w:hanging="360"/>
      </w:pPr>
      <w:rPr>
        <w:rFonts w:ascii="Wingdings" w:hAnsi="Wingdings" w:hint="default"/>
      </w:rPr>
    </w:lvl>
    <w:lvl w:ilvl="6" w:tplc="E0F82204">
      <w:start w:val="1"/>
      <w:numFmt w:val="bullet"/>
      <w:lvlText w:val=""/>
      <w:lvlJc w:val="left"/>
      <w:pPr>
        <w:tabs>
          <w:tab w:val="num" w:pos="5749"/>
        </w:tabs>
        <w:ind w:left="5749" w:hanging="360"/>
      </w:pPr>
      <w:rPr>
        <w:rFonts w:ascii="Symbol" w:hAnsi="Symbol" w:hint="default"/>
      </w:rPr>
    </w:lvl>
    <w:lvl w:ilvl="7" w:tplc="6192A3F2">
      <w:start w:val="1"/>
      <w:numFmt w:val="bullet"/>
      <w:lvlText w:val="o"/>
      <w:lvlJc w:val="left"/>
      <w:pPr>
        <w:tabs>
          <w:tab w:val="num" w:pos="6469"/>
        </w:tabs>
        <w:ind w:left="6469" w:hanging="360"/>
      </w:pPr>
      <w:rPr>
        <w:rFonts w:ascii="Courier New" w:hAnsi="Courier New" w:cs="Courier New" w:hint="default"/>
      </w:rPr>
    </w:lvl>
    <w:lvl w:ilvl="8" w:tplc="1ECE32A0">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5B324C47"/>
    <w:multiLevelType w:val="hybridMultilevel"/>
    <w:tmpl w:val="16A89DF0"/>
    <w:lvl w:ilvl="0" w:tplc="1A6E5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CEF75C9"/>
    <w:multiLevelType w:val="hybridMultilevel"/>
    <w:tmpl w:val="C4CC3774"/>
    <w:lvl w:ilvl="0" w:tplc="5AFCDBC2">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3" w15:restartNumberingAfterBreak="0">
    <w:nsid w:val="5FBC7FED"/>
    <w:multiLevelType w:val="hybridMultilevel"/>
    <w:tmpl w:val="952E6F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5" w15:restartNumberingAfterBreak="0">
    <w:nsid w:val="62220039"/>
    <w:multiLevelType w:val="hybridMultilevel"/>
    <w:tmpl w:val="199CD90C"/>
    <w:styleLink w:val="111111213"/>
    <w:lvl w:ilvl="0" w:tplc="E1B446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6" w15:restartNumberingAfterBreak="0">
    <w:nsid w:val="639A4FAC"/>
    <w:multiLevelType w:val="hybridMultilevel"/>
    <w:tmpl w:val="8CB8DCBA"/>
    <w:styleLink w:val="1ai11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4143160"/>
    <w:multiLevelType w:val="hybridMultilevel"/>
    <w:tmpl w:val="8C32F30A"/>
    <w:lvl w:ilvl="0" w:tplc="0B8A047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8" w15:restartNumberingAfterBreak="0">
    <w:nsid w:val="66C2001F"/>
    <w:multiLevelType w:val="multilevel"/>
    <w:tmpl w:val="229882DC"/>
    <w:styleLink w:val="1111114"/>
    <w:lvl w:ilvl="0">
      <w:start w:val="1"/>
      <w:numFmt w:val="decimal"/>
      <w:lvlText w:val="%1."/>
      <w:lvlJc w:val="left"/>
      <w:pPr>
        <w:ind w:left="720" w:hanging="360"/>
      </w:pPr>
      <w:rPr>
        <w:i w:val="0"/>
        <w:sz w:val="28"/>
      </w:rPr>
    </w:lvl>
    <w:lvl w:ilvl="1">
      <w:start w:val="3"/>
      <w:numFmt w:val="decimal"/>
      <w:isLgl/>
      <w:lvlText w:val="%1.%2."/>
      <w:lvlJc w:val="left"/>
      <w:pPr>
        <w:ind w:left="915" w:hanging="555"/>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9" w15:restartNumberingAfterBreak="0">
    <w:nsid w:val="6A31238C"/>
    <w:multiLevelType w:val="hybridMultilevel"/>
    <w:tmpl w:val="C10C7094"/>
    <w:lvl w:ilvl="0" w:tplc="FF284DE6">
      <w:start w:val="1"/>
      <w:numFmt w:val="bullet"/>
      <w:pStyle w:val="a4"/>
      <w:lvlText w:val=""/>
      <w:lvlJc w:val="left"/>
      <w:pPr>
        <w:tabs>
          <w:tab w:val="num" w:pos="1022"/>
        </w:tabs>
        <w:ind w:left="1022" w:hanging="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1260"/>
        </w:tabs>
        <w:ind w:left="12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cs="Times New Roman" w:hint="default"/>
      </w:rPr>
    </w:lvl>
    <w:lvl w:ilvl="1" w:tplc="8E7A480C">
      <w:start w:val="1"/>
      <w:numFmt w:val="bullet"/>
      <w:lvlText w:val="o"/>
      <w:lvlJc w:val="left"/>
      <w:pPr>
        <w:ind w:left="2291" w:hanging="360"/>
      </w:pPr>
      <w:rPr>
        <w:rFonts w:ascii="Courier New" w:hAnsi="Courier New" w:cs="Courier New" w:hint="default"/>
      </w:rPr>
    </w:lvl>
    <w:lvl w:ilvl="2" w:tplc="6EEA8F42">
      <w:start w:val="1"/>
      <w:numFmt w:val="bullet"/>
      <w:lvlText w:val=""/>
      <w:lvlJc w:val="left"/>
      <w:pPr>
        <w:ind w:left="3011" w:hanging="360"/>
      </w:pPr>
      <w:rPr>
        <w:rFonts w:ascii="Wingdings" w:hAnsi="Wingdings" w:hint="default"/>
      </w:rPr>
    </w:lvl>
    <w:lvl w:ilvl="3" w:tplc="60FE73CE">
      <w:start w:val="1"/>
      <w:numFmt w:val="bullet"/>
      <w:lvlText w:val=""/>
      <w:lvlJc w:val="left"/>
      <w:pPr>
        <w:ind w:left="3731" w:hanging="360"/>
      </w:pPr>
      <w:rPr>
        <w:rFonts w:ascii="Symbol" w:hAnsi="Symbol" w:hint="default"/>
      </w:rPr>
    </w:lvl>
    <w:lvl w:ilvl="4" w:tplc="3866291C">
      <w:start w:val="1"/>
      <w:numFmt w:val="bullet"/>
      <w:lvlText w:val="o"/>
      <w:lvlJc w:val="left"/>
      <w:pPr>
        <w:ind w:left="4451" w:hanging="360"/>
      </w:pPr>
      <w:rPr>
        <w:rFonts w:ascii="Courier New" w:hAnsi="Courier New" w:cs="Courier New" w:hint="default"/>
      </w:rPr>
    </w:lvl>
    <w:lvl w:ilvl="5" w:tplc="7C6EE35A">
      <w:start w:val="1"/>
      <w:numFmt w:val="bullet"/>
      <w:lvlText w:val=""/>
      <w:lvlJc w:val="left"/>
      <w:pPr>
        <w:ind w:left="5171" w:hanging="360"/>
      </w:pPr>
      <w:rPr>
        <w:rFonts w:ascii="Wingdings" w:hAnsi="Wingdings" w:hint="default"/>
      </w:rPr>
    </w:lvl>
    <w:lvl w:ilvl="6" w:tplc="9670E5C0">
      <w:start w:val="1"/>
      <w:numFmt w:val="bullet"/>
      <w:lvlText w:val=""/>
      <w:lvlJc w:val="left"/>
      <w:pPr>
        <w:ind w:left="5891" w:hanging="360"/>
      </w:pPr>
      <w:rPr>
        <w:rFonts w:ascii="Symbol" w:hAnsi="Symbol" w:hint="default"/>
      </w:rPr>
    </w:lvl>
    <w:lvl w:ilvl="7" w:tplc="7E40E2B8">
      <w:start w:val="1"/>
      <w:numFmt w:val="bullet"/>
      <w:lvlText w:val="o"/>
      <w:lvlJc w:val="left"/>
      <w:pPr>
        <w:ind w:left="6611" w:hanging="360"/>
      </w:pPr>
      <w:rPr>
        <w:rFonts w:ascii="Courier New" w:hAnsi="Courier New" w:cs="Courier New" w:hint="default"/>
      </w:rPr>
    </w:lvl>
    <w:lvl w:ilvl="8" w:tplc="4746A28C">
      <w:start w:val="1"/>
      <w:numFmt w:val="bullet"/>
      <w:lvlText w:val=""/>
      <w:lvlJc w:val="left"/>
      <w:pPr>
        <w:ind w:left="7331" w:hanging="360"/>
      </w:pPr>
      <w:rPr>
        <w:rFonts w:ascii="Wingdings" w:hAnsi="Wingdings" w:hint="default"/>
      </w:rPr>
    </w:lvl>
  </w:abstractNum>
  <w:abstractNum w:abstractNumId="61"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2"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4" w15:restartNumberingAfterBreak="0">
    <w:nsid w:val="71D008BE"/>
    <w:multiLevelType w:val="hybridMultilevel"/>
    <w:tmpl w:val="3D625EBE"/>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5"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6" w15:restartNumberingAfterBreak="0">
    <w:nsid w:val="740C3267"/>
    <w:multiLevelType w:val="hybridMultilevel"/>
    <w:tmpl w:val="AF38856C"/>
    <w:lvl w:ilvl="0" w:tplc="3118F3E4">
      <w:start w:val="1"/>
      <w:numFmt w:val="bullet"/>
      <w:pStyle w:val="23"/>
      <w:lvlText w:val="−"/>
      <w:lvlJc w:val="left"/>
      <w:pPr>
        <w:ind w:left="928" w:hanging="360"/>
      </w:pPr>
      <w:rPr>
        <w:rFonts w:ascii="Times New Roman" w:hAnsi="Times New Roman" w:cs="Times New Roman" w:hint="default"/>
      </w:rPr>
    </w:lvl>
    <w:lvl w:ilvl="1" w:tplc="1226817E" w:tentative="1">
      <w:start w:val="1"/>
      <w:numFmt w:val="bullet"/>
      <w:lvlText w:val="o"/>
      <w:lvlJc w:val="left"/>
      <w:pPr>
        <w:ind w:left="2149" w:hanging="360"/>
      </w:pPr>
      <w:rPr>
        <w:rFonts w:ascii="Courier New" w:hAnsi="Courier New" w:cs="Courier New" w:hint="default"/>
      </w:rPr>
    </w:lvl>
    <w:lvl w:ilvl="2" w:tplc="3866FC38" w:tentative="1">
      <w:start w:val="1"/>
      <w:numFmt w:val="bullet"/>
      <w:lvlText w:val=""/>
      <w:lvlJc w:val="left"/>
      <w:pPr>
        <w:ind w:left="2869" w:hanging="360"/>
      </w:pPr>
      <w:rPr>
        <w:rFonts w:ascii="Wingdings" w:hAnsi="Wingdings" w:hint="default"/>
      </w:rPr>
    </w:lvl>
    <w:lvl w:ilvl="3" w:tplc="900C81AC" w:tentative="1">
      <w:start w:val="1"/>
      <w:numFmt w:val="bullet"/>
      <w:lvlText w:val=""/>
      <w:lvlJc w:val="left"/>
      <w:pPr>
        <w:ind w:left="3589" w:hanging="360"/>
      </w:pPr>
      <w:rPr>
        <w:rFonts w:ascii="Symbol" w:hAnsi="Symbol" w:hint="default"/>
      </w:rPr>
    </w:lvl>
    <w:lvl w:ilvl="4" w:tplc="44CE1682" w:tentative="1">
      <w:start w:val="1"/>
      <w:numFmt w:val="bullet"/>
      <w:lvlText w:val="o"/>
      <w:lvlJc w:val="left"/>
      <w:pPr>
        <w:ind w:left="4309" w:hanging="360"/>
      </w:pPr>
      <w:rPr>
        <w:rFonts w:ascii="Courier New" w:hAnsi="Courier New" w:cs="Courier New" w:hint="default"/>
      </w:rPr>
    </w:lvl>
    <w:lvl w:ilvl="5" w:tplc="F6E8BF92" w:tentative="1">
      <w:start w:val="1"/>
      <w:numFmt w:val="bullet"/>
      <w:lvlText w:val=""/>
      <w:lvlJc w:val="left"/>
      <w:pPr>
        <w:ind w:left="5029" w:hanging="360"/>
      </w:pPr>
      <w:rPr>
        <w:rFonts w:ascii="Wingdings" w:hAnsi="Wingdings" w:hint="default"/>
      </w:rPr>
    </w:lvl>
    <w:lvl w:ilvl="6" w:tplc="CE54044A" w:tentative="1">
      <w:start w:val="1"/>
      <w:numFmt w:val="bullet"/>
      <w:lvlText w:val=""/>
      <w:lvlJc w:val="left"/>
      <w:pPr>
        <w:ind w:left="5749" w:hanging="360"/>
      </w:pPr>
      <w:rPr>
        <w:rFonts w:ascii="Symbol" w:hAnsi="Symbol" w:hint="default"/>
      </w:rPr>
    </w:lvl>
    <w:lvl w:ilvl="7" w:tplc="C7E42D80" w:tentative="1">
      <w:start w:val="1"/>
      <w:numFmt w:val="bullet"/>
      <w:lvlText w:val="o"/>
      <w:lvlJc w:val="left"/>
      <w:pPr>
        <w:ind w:left="6469" w:hanging="360"/>
      </w:pPr>
      <w:rPr>
        <w:rFonts w:ascii="Courier New" w:hAnsi="Courier New" w:cs="Courier New" w:hint="default"/>
      </w:rPr>
    </w:lvl>
    <w:lvl w:ilvl="8" w:tplc="F0DCC128" w:tentative="1">
      <w:start w:val="1"/>
      <w:numFmt w:val="bullet"/>
      <w:lvlText w:val=""/>
      <w:lvlJc w:val="left"/>
      <w:pPr>
        <w:ind w:left="7189" w:hanging="360"/>
      </w:pPr>
      <w:rPr>
        <w:rFonts w:ascii="Wingdings" w:hAnsi="Wingdings" w:hint="default"/>
      </w:rPr>
    </w:lvl>
  </w:abstractNum>
  <w:abstractNum w:abstractNumId="67" w15:restartNumberingAfterBreak="0">
    <w:nsid w:val="741232A6"/>
    <w:multiLevelType w:val="multilevel"/>
    <w:tmpl w:val="0E1A4B4C"/>
    <w:styleLink w:val="110"/>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68"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76C535D0"/>
    <w:multiLevelType w:val="hybridMultilevel"/>
    <w:tmpl w:val="47A626D0"/>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786C1F68"/>
    <w:multiLevelType w:val="hybridMultilevel"/>
    <w:tmpl w:val="43C2BDB4"/>
    <w:lvl w:ilvl="0" w:tplc="04190001">
      <w:start w:val="1"/>
      <w:numFmt w:val="bullet"/>
      <w:lvlText w:val=""/>
      <w:lvlJc w:val="left"/>
      <w:pPr>
        <w:ind w:left="785" w:hanging="360"/>
      </w:pPr>
      <w:rPr>
        <w:rFonts w:ascii="Symbol" w:hAnsi="Symbol" w:hint="default"/>
      </w:rPr>
    </w:lvl>
    <w:lvl w:ilvl="1" w:tplc="04190001">
      <w:start w:val="1"/>
      <w:numFmt w:val="bullet"/>
      <w:lvlText w:val=""/>
      <w:lvlJc w:val="left"/>
      <w:pPr>
        <w:ind w:left="1505" w:hanging="360"/>
      </w:pPr>
      <w:rPr>
        <w:rFonts w:ascii="Symbol" w:hAnsi="Symbol"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71" w15:restartNumberingAfterBreak="0">
    <w:nsid w:val="7A3059DE"/>
    <w:multiLevelType w:val="hybridMultilevel"/>
    <w:tmpl w:val="C478CC1A"/>
    <w:styleLink w:val="211"/>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7A9F68F3"/>
    <w:multiLevelType w:val="hybridMultilevel"/>
    <w:tmpl w:val="EC6A3822"/>
    <w:lvl w:ilvl="0" w:tplc="FFFFFFFF">
      <w:start w:val="1"/>
      <w:numFmt w:val="bullet"/>
      <w:pStyle w:val="a5"/>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7BB3555F"/>
    <w:multiLevelType w:val="hybridMultilevel"/>
    <w:tmpl w:val="AC280DF8"/>
    <w:lvl w:ilvl="0" w:tplc="0B8A0474">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74" w15:restartNumberingAfterBreak="0">
    <w:nsid w:val="7CE06EA3"/>
    <w:multiLevelType w:val="hybridMultilevel"/>
    <w:tmpl w:val="532412DE"/>
    <w:lvl w:ilvl="0" w:tplc="E82A18BE">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20"/>
  </w:num>
  <w:num w:numId="2">
    <w:abstractNumId w:val="28"/>
  </w:num>
  <w:num w:numId="3">
    <w:abstractNumId w:val="27"/>
  </w:num>
  <w:num w:numId="4">
    <w:abstractNumId w:val="1"/>
  </w:num>
  <w:num w:numId="5">
    <w:abstractNumId w:val="72"/>
  </w:num>
  <w:num w:numId="6">
    <w:abstractNumId w:val="66"/>
  </w:num>
  <w:num w:numId="7">
    <w:abstractNumId w:val="46"/>
  </w:num>
  <w:num w:numId="8">
    <w:abstractNumId w:val="10"/>
  </w:num>
  <w:num w:numId="9">
    <w:abstractNumId w:val="68"/>
  </w:num>
  <w:num w:numId="10">
    <w:abstractNumId w:val="62"/>
  </w:num>
  <w:num w:numId="11">
    <w:abstractNumId w:val="11"/>
  </w:num>
  <w:num w:numId="12">
    <w:abstractNumId w:val="53"/>
  </w:num>
  <w:num w:numId="13">
    <w:abstractNumId w:val="4"/>
  </w:num>
  <w:num w:numId="14">
    <w:abstractNumId w:val="64"/>
  </w:num>
  <w:num w:numId="15">
    <w:abstractNumId w:val="74"/>
  </w:num>
  <w:num w:numId="16">
    <w:abstractNumId w:val="39"/>
  </w:num>
  <w:num w:numId="17">
    <w:abstractNumId w:val="71"/>
  </w:num>
  <w:num w:numId="18">
    <w:abstractNumId w:val="50"/>
  </w:num>
  <w:num w:numId="19">
    <w:abstractNumId w:val="7"/>
    <w:lvlOverride w:ilvl="0"/>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0"/>
  </w:num>
  <w:num w:numId="24">
    <w:abstractNumId w:val="0"/>
  </w:num>
  <w:num w:numId="25">
    <w:abstractNumId w:val="26"/>
    <w:lvlOverride w:ilvl="0">
      <w:startOverride w:val="1"/>
    </w:lvlOverride>
  </w:num>
  <w:num w:numId="26">
    <w:abstractNumId w:val="59"/>
  </w:num>
  <w:num w:numId="27">
    <w:abstractNumId w:val="36"/>
  </w:num>
  <w:num w:numId="28">
    <w:abstractNumId w:val="2"/>
  </w:num>
  <w:num w:numId="29">
    <w:abstractNumId w:val="5"/>
  </w:num>
  <w:num w:numId="30">
    <w:abstractNumId w:val="8"/>
  </w:num>
  <w:num w:numId="31">
    <w:abstractNumId w:val="9"/>
  </w:num>
  <w:num w:numId="32">
    <w:abstractNumId w:val="15"/>
  </w:num>
  <w:num w:numId="33">
    <w:abstractNumId w:val="17"/>
  </w:num>
  <w:num w:numId="34">
    <w:abstractNumId w:val="18"/>
  </w:num>
  <w:num w:numId="35">
    <w:abstractNumId w:val="19"/>
  </w:num>
  <w:num w:numId="36">
    <w:abstractNumId w:val="23"/>
  </w:num>
  <w:num w:numId="37">
    <w:abstractNumId w:val="24"/>
  </w:num>
  <w:num w:numId="38">
    <w:abstractNumId w:val="25"/>
  </w:num>
  <w:num w:numId="39">
    <w:abstractNumId w:val="32"/>
  </w:num>
  <w:num w:numId="40">
    <w:abstractNumId w:val="34"/>
  </w:num>
  <w:num w:numId="41">
    <w:abstractNumId w:val="35"/>
  </w:num>
  <w:num w:numId="42">
    <w:abstractNumId w:val="40"/>
  </w:num>
  <w:num w:numId="43">
    <w:abstractNumId w:val="42"/>
  </w:num>
  <w:num w:numId="44">
    <w:abstractNumId w:val="43"/>
  </w:num>
  <w:num w:numId="45">
    <w:abstractNumId w:val="47"/>
  </w:num>
  <w:num w:numId="46">
    <w:abstractNumId w:val="48"/>
  </w:num>
  <w:num w:numId="47">
    <w:abstractNumId w:val="54"/>
  </w:num>
  <w:num w:numId="48">
    <w:abstractNumId w:val="55"/>
  </w:num>
  <w:num w:numId="49">
    <w:abstractNumId w:val="58"/>
  </w:num>
  <w:num w:numId="50">
    <w:abstractNumId w:val="61"/>
  </w:num>
  <w:num w:numId="51">
    <w:abstractNumId w:val="65"/>
  </w:num>
  <w:num w:numId="52">
    <w:abstractNumId w:val="67"/>
  </w:num>
  <w:num w:numId="53">
    <w:abstractNumId w:val="31"/>
  </w:num>
  <w:num w:numId="54">
    <w:abstractNumId w:val="38"/>
  </w:num>
  <w:num w:numId="55">
    <w:abstractNumId w:val="13"/>
  </w:num>
  <w:num w:numId="56">
    <w:abstractNumId w:val="45"/>
  </w:num>
  <w:num w:numId="57">
    <w:abstractNumId w:val="6"/>
  </w:num>
  <w:num w:numId="58">
    <w:abstractNumId w:val="12"/>
  </w:num>
  <w:num w:numId="59">
    <w:abstractNumId w:val="16"/>
  </w:num>
  <w:num w:numId="60">
    <w:abstractNumId w:val="56"/>
  </w:num>
  <w:num w:numId="61">
    <w:abstractNumId w:val="3"/>
  </w:num>
  <w:num w:numId="62">
    <w:abstractNumId w:val="33"/>
  </w:num>
  <w:num w:numId="63">
    <w:abstractNumId w:val="29"/>
  </w:num>
  <w:num w:numId="64">
    <w:abstractNumId w:val="49"/>
  </w:num>
  <w:num w:numId="65">
    <w:abstractNumId w:val="57"/>
  </w:num>
  <w:num w:numId="66">
    <w:abstractNumId w:val="73"/>
  </w:num>
  <w:num w:numId="67">
    <w:abstractNumId w:val="14"/>
  </w:num>
  <w:num w:numId="68">
    <w:abstractNumId w:val="69"/>
  </w:num>
  <w:num w:numId="69">
    <w:abstractNumId w:val="37"/>
  </w:num>
  <w:num w:numId="70">
    <w:abstractNumId w:val="51"/>
  </w:num>
  <w:num w:numId="71">
    <w:abstractNumId w:val="52"/>
  </w:num>
  <w:num w:numId="72">
    <w:abstractNumId w:val="64"/>
  </w:num>
  <w:num w:numId="73">
    <w:abstractNumId w:val="44"/>
  </w:num>
  <w:num w:numId="74">
    <w:abstractNumId w:val="21"/>
  </w:num>
  <w:num w:numId="75">
    <w:abstractNumId w:val="70"/>
  </w:num>
  <w:num w:numId="76">
    <w:abstractNumId w:val="22"/>
  </w:num>
  <w:num w:numId="77">
    <w:abstractNumId w:val="64"/>
  </w:num>
  <w:num w:numId="78">
    <w:abstractNumId w:val="6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E5"/>
    <w:rsid w:val="00000422"/>
    <w:rsid w:val="000008FC"/>
    <w:rsid w:val="00001411"/>
    <w:rsid w:val="00001513"/>
    <w:rsid w:val="00001A58"/>
    <w:rsid w:val="00001DD6"/>
    <w:rsid w:val="000022EB"/>
    <w:rsid w:val="000023C8"/>
    <w:rsid w:val="00002B0D"/>
    <w:rsid w:val="000040DC"/>
    <w:rsid w:val="000043E3"/>
    <w:rsid w:val="00004D49"/>
    <w:rsid w:val="00005543"/>
    <w:rsid w:val="00005C61"/>
    <w:rsid w:val="00006437"/>
    <w:rsid w:val="00006872"/>
    <w:rsid w:val="00006A3E"/>
    <w:rsid w:val="00007E41"/>
    <w:rsid w:val="000103F4"/>
    <w:rsid w:val="0001049B"/>
    <w:rsid w:val="00010562"/>
    <w:rsid w:val="000109B8"/>
    <w:rsid w:val="00010BBD"/>
    <w:rsid w:val="00010DEE"/>
    <w:rsid w:val="00011A35"/>
    <w:rsid w:val="00011E68"/>
    <w:rsid w:val="00012688"/>
    <w:rsid w:val="00012A76"/>
    <w:rsid w:val="00013399"/>
    <w:rsid w:val="00013702"/>
    <w:rsid w:val="00014EEE"/>
    <w:rsid w:val="000151C4"/>
    <w:rsid w:val="000153B3"/>
    <w:rsid w:val="000171A8"/>
    <w:rsid w:val="0002032E"/>
    <w:rsid w:val="00020DDF"/>
    <w:rsid w:val="0002116E"/>
    <w:rsid w:val="00021192"/>
    <w:rsid w:val="000213CC"/>
    <w:rsid w:val="000215A9"/>
    <w:rsid w:val="0002267F"/>
    <w:rsid w:val="00023025"/>
    <w:rsid w:val="00023304"/>
    <w:rsid w:val="000240A3"/>
    <w:rsid w:val="00024E85"/>
    <w:rsid w:val="0002529B"/>
    <w:rsid w:val="000253DA"/>
    <w:rsid w:val="00025914"/>
    <w:rsid w:val="00026DC4"/>
    <w:rsid w:val="000271CC"/>
    <w:rsid w:val="000271CF"/>
    <w:rsid w:val="00027490"/>
    <w:rsid w:val="00027C5B"/>
    <w:rsid w:val="00027DB8"/>
    <w:rsid w:val="00027EBF"/>
    <w:rsid w:val="0003031C"/>
    <w:rsid w:val="00030D30"/>
    <w:rsid w:val="00031104"/>
    <w:rsid w:val="00032011"/>
    <w:rsid w:val="0003262F"/>
    <w:rsid w:val="00032F15"/>
    <w:rsid w:val="0003380D"/>
    <w:rsid w:val="00033A7E"/>
    <w:rsid w:val="0003400F"/>
    <w:rsid w:val="0003481F"/>
    <w:rsid w:val="00034F11"/>
    <w:rsid w:val="00036374"/>
    <w:rsid w:val="000378F1"/>
    <w:rsid w:val="0003791B"/>
    <w:rsid w:val="0003795C"/>
    <w:rsid w:val="00037C76"/>
    <w:rsid w:val="0004007D"/>
    <w:rsid w:val="0004073F"/>
    <w:rsid w:val="00040A61"/>
    <w:rsid w:val="00040EED"/>
    <w:rsid w:val="00040FD9"/>
    <w:rsid w:val="00041021"/>
    <w:rsid w:val="0004133E"/>
    <w:rsid w:val="000415BF"/>
    <w:rsid w:val="00041677"/>
    <w:rsid w:val="00042561"/>
    <w:rsid w:val="00042624"/>
    <w:rsid w:val="00042B2F"/>
    <w:rsid w:val="00043118"/>
    <w:rsid w:val="00043E09"/>
    <w:rsid w:val="00044241"/>
    <w:rsid w:val="00044C63"/>
    <w:rsid w:val="00044D51"/>
    <w:rsid w:val="000453EA"/>
    <w:rsid w:val="000463A9"/>
    <w:rsid w:val="00046619"/>
    <w:rsid w:val="0004695F"/>
    <w:rsid w:val="000476E7"/>
    <w:rsid w:val="00047A57"/>
    <w:rsid w:val="00047C88"/>
    <w:rsid w:val="0005024B"/>
    <w:rsid w:val="00050D84"/>
    <w:rsid w:val="00050ED1"/>
    <w:rsid w:val="00051566"/>
    <w:rsid w:val="000519B0"/>
    <w:rsid w:val="00051ADA"/>
    <w:rsid w:val="00051E2F"/>
    <w:rsid w:val="00052094"/>
    <w:rsid w:val="00053043"/>
    <w:rsid w:val="00053FA0"/>
    <w:rsid w:val="00054054"/>
    <w:rsid w:val="0005489F"/>
    <w:rsid w:val="000548DE"/>
    <w:rsid w:val="000549C2"/>
    <w:rsid w:val="000554CB"/>
    <w:rsid w:val="00055D01"/>
    <w:rsid w:val="00055F78"/>
    <w:rsid w:val="0005601B"/>
    <w:rsid w:val="000566AD"/>
    <w:rsid w:val="00056877"/>
    <w:rsid w:val="00056DC8"/>
    <w:rsid w:val="0005756F"/>
    <w:rsid w:val="00057D63"/>
    <w:rsid w:val="00057DED"/>
    <w:rsid w:val="00060AF5"/>
    <w:rsid w:val="00060BAE"/>
    <w:rsid w:val="0006116F"/>
    <w:rsid w:val="00061D89"/>
    <w:rsid w:val="00061E81"/>
    <w:rsid w:val="00062021"/>
    <w:rsid w:val="000620F4"/>
    <w:rsid w:val="0006236A"/>
    <w:rsid w:val="00062AD9"/>
    <w:rsid w:val="00062C65"/>
    <w:rsid w:val="000646FF"/>
    <w:rsid w:val="00064805"/>
    <w:rsid w:val="00064E56"/>
    <w:rsid w:val="00065073"/>
    <w:rsid w:val="000662E0"/>
    <w:rsid w:val="0006702C"/>
    <w:rsid w:val="00067CAE"/>
    <w:rsid w:val="0007078B"/>
    <w:rsid w:val="00070FBE"/>
    <w:rsid w:val="000716AD"/>
    <w:rsid w:val="00071CAE"/>
    <w:rsid w:val="00071DC4"/>
    <w:rsid w:val="00072E49"/>
    <w:rsid w:val="0007427A"/>
    <w:rsid w:val="000755BB"/>
    <w:rsid w:val="0007574D"/>
    <w:rsid w:val="00076470"/>
    <w:rsid w:val="00076A08"/>
    <w:rsid w:val="00076EA2"/>
    <w:rsid w:val="0008037F"/>
    <w:rsid w:val="00080893"/>
    <w:rsid w:val="000816BE"/>
    <w:rsid w:val="000816DB"/>
    <w:rsid w:val="00081DA0"/>
    <w:rsid w:val="00081DE6"/>
    <w:rsid w:val="000826BA"/>
    <w:rsid w:val="00082946"/>
    <w:rsid w:val="00082A01"/>
    <w:rsid w:val="00084068"/>
    <w:rsid w:val="0008448F"/>
    <w:rsid w:val="00084753"/>
    <w:rsid w:val="0008565A"/>
    <w:rsid w:val="00086655"/>
    <w:rsid w:val="000869D2"/>
    <w:rsid w:val="00086B22"/>
    <w:rsid w:val="00086CFC"/>
    <w:rsid w:val="00090544"/>
    <w:rsid w:val="00090A75"/>
    <w:rsid w:val="00090BE7"/>
    <w:rsid w:val="00090E17"/>
    <w:rsid w:val="00091616"/>
    <w:rsid w:val="00092730"/>
    <w:rsid w:val="00092AAE"/>
    <w:rsid w:val="00092E42"/>
    <w:rsid w:val="00092F71"/>
    <w:rsid w:val="0009323B"/>
    <w:rsid w:val="0009395F"/>
    <w:rsid w:val="00093B82"/>
    <w:rsid w:val="00094260"/>
    <w:rsid w:val="00094819"/>
    <w:rsid w:val="00094C0E"/>
    <w:rsid w:val="00094FFA"/>
    <w:rsid w:val="00096315"/>
    <w:rsid w:val="000966EC"/>
    <w:rsid w:val="00096A64"/>
    <w:rsid w:val="00096F7F"/>
    <w:rsid w:val="00097172"/>
    <w:rsid w:val="00097B9D"/>
    <w:rsid w:val="00097CCE"/>
    <w:rsid w:val="00097F7B"/>
    <w:rsid w:val="000A04E2"/>
    <w:rsid w:val="000A071C"/>
    <w:rsid w:val="000A131D"/>
    <w:rsid w:val="000A1824"/>
    <w:rsid w:val="000A21E4"/>
    <w:rsid w:val="000A25E9"/>
    <w:rsid w:val="000A33B4"/>
    <w:rsid w:val="000A34DD"/>
    <w:rsid w:val="000A3C6E"/>
    <w:rsid w:val="000A58D5"/>
    <w:rsid w:val="000A5F08"/>
    <w:rsid w:val="000A67E7"/>
    <w:rsid w:val="000A6AB4"/>
    <w:rsid w:val="000A6C97"/>
    <w:rsid w:val="000A7AB3"/>
    <w:rsid w:val="000B0736"/>
    <w:rsid w:val="000B0785"/>
    <w:rsid w:val="000B0E50"/>
    <w:rsid w:val="000B18FD"/>
    <w:rsid w:val="000B2CE8"/>
    <w:rsid w:val="000B32A0"/>
    <w:rsid w:val="000B40F0"/>
    <w:rsid w:val="000B4A22"/>
    <w:rsid w:val="000B4B4A"/>
    <w:rsid w:val="000B5EC0"/>
    <w:rsid w:val="000B6972"/>
    <w:rsid w:val="000B6E52"/>
    <w:rsid w:val="000B74A8"/>
    <w:rsid w:val="000C09C9"/>
    <w:rsid w:val="000C0B7A"/>
    <w:rsid w:val="000C1050"/>
    <w:rsid w:val="000C311B"/>
    <w:rsid w:val="000C32B8"/>
    <w:rsid w:val="000C3438"/>
    <w:rsid w:val="000C528D"/>
    <w:rsid w:val="000C5414"/>
    <w:rsid w:val="000C5DAC"/>
    <w:rsid w:val="000C6279"/>
    <w:rsid w:val="000C6901"/>
    <w:rsid w:val="000C71EC"/>
    <w:rsid w:val="000C7258"/>
    <w:rsid w:val="000D044E"/>
    <w:rsid w:val="000D13D3"/>
    <w:rsid w:val="000D16A8"/>
    <w:rsid w:val="000D1878"/>
    <w:rsid w:val="000D205C"/>
    <w:rsid w:val="000D2C0B"/>
    <w:rsid w:val="000D32B9"/>
    <w:rsid w:val="000D353A"/>
    <w:rsid w:val="000D36D0"/>
    <w:rsid w:val="000D37AA"/>
    <w:rsid w:val="000D38A9"/>
    <w:rsid w:val="000D392A"/>
    <w:rsid w:val="000D3FDA"/>
    <w:rsid w:val="000D4255"/>
    <w:rsid w:val="000D494F"/>
    <w:rsid w:val="000D4F4F"/>
    <w:rsid w:val="000D5422"/>
    <w:rsid w:val="000D54D6"/>
    <w:rsid w:val="000D5552"/>
    <w:rsid w:val="000D584B"/>
    <w:rsid w:val="000D5CAF"/>
    <w:rsid w:val="000D5EB3"/>
    <w:rsid w:val="000D6150"/>
    <w:rsid w:val="000D6189"/>
    <w:rsid w:val="000D61BD"/>
    <w:rsid w:val="000D7126"/>
    <w:rsid w:val="000D7B88"/>
    <w:rsid w:val="000D7E14"/>
    <w:rsid w:val="000D7F96"/>
    <w:rsid w:val="000E031D"/>
    <w:rsid w:val="000E07D9"/>
    <w:rsid w:val="000E114C"/>
    <w:rsid w:val="000E1DAB"/>
    <w:rsid w:val="000E268E"/>
    <w:rsid w:val="000E2822"/>
    <w:rsid w:val="000E3236"/>
    <w:rsid w:val="000E33AF"/>
    <w:rsid w:val="000E35FA"/>
    <w:rsid w:val="000E4196"/>
    <w:rsid w:val="000E437D"/>
    <w:rsid w:val="000E5685"/>
    <w:rsid w:val="000E5B4E"/>
    <w:rsid w:val="000E5C72"/>
    <w:rsid w:val="000E6AFC"/>
    <w:rsid w:val="000E7048"/>
    <w:rsid w:val="000E76B3"/>
    <w:rsid w:val="000E7847"/>
    <w:rsid w:val="000F00BC"/>
    <w:rsid w:val="000F0CD0"/>
    <w:rsid w:val="000F0CDC"/>
    <w:rsid w:val="000F0E68"/>
    <w:rsid w:val="000F103E"/>
    <w:rsid w:val="000F163D"/>
    <w:rsid w:val="000F283D"/>
    <w:rsid w:val="000F301D"/>
    <w:rsid w:val="000F35AF"/>
    <w:rsid w:val="000F5144"/>
    <w:rsid w:val="000F563C"/>
    <w:rsid w:val="000F5BAE"/>
    <w:rsid w:val="000F5BD4"/>
    <w:rsid w:val="000F6A84"/>
    <w:rsid w:val="000F7395"/>
    <w:rsid w:val="000F7575"/>
    <w:rsid w:val="000F78F6"/>
    <w:rsid w:val="000F790E"/>
    <w:rsid w:val="000F79AF"/>
    <w:rsid w:val="00100A7E"/>
    <w:rsid w:val="00100B0D"/>
    <w:rsid w:val="00101710"/>
    <w:rsid w:val="00102677"/>
    <w:rsid w:val="0010302B"/>
    <w:rsid w:val="00103B40"/>
    <w:rsid w:val="00103CE3"/>
    <w:rsid w:val="00103EAA"/>
    <w:rsid w:val="001043F8"/>
    <w:rsid w:val="00104AF5"/>
    <w:rsid w:val="00104B75"/>
    <w:rsid w:val="00105072"/>
    <w:rsid w:val="00105442"/>
    <w:rsid w:val="00105640"/>
    <w:rsid w:val="00105A0B"/>
    <w:rsid w:val="00105E6D"/>
    <w:rsid w:val="0010613F"/>
    <w:rsid w:val="00106388"/>
    <w:rsid w:val="00106EDD"/>
    <w:rsid w:val="001078D1"/>
    <w:rsid w:val="00107C2C"/>
    <w:rsid w:val="001115B7"/>
    <w:rsid w:val="001121DB"/>
    <w:rsid w:val="00112419"/>
    <w:rsid w:val="00112FC2"/>
    <w:rsid w:val="001131D8"/>
    <w:rsid w:val="001131F6"/>
    <w:rsid w:val="0011512A"/>
    <w:rsid w:val="001155A1"/>
    <w:rsid w:val="001159A3"/>
    <w:rsid w:val="00115BAC"/>
    <w:rsid w:val="0011633A"/>
    <w:rsid w:val="00116D48"/>
    <w:rsid w:val="00120009"/>
    <w:rsid w:val="0012045A"/>
    <w:rsid w:val="00121232"/>
    <w:rsid w:val="00122186"/>
    <w:rsid w:val="001227D9"/>
    <w:rsid w:val="00123630"/>
    <w:rsid w:val="00123B4F"/>
    <w:rsid w:val="00123DB7"/>
    <w:rsid w:val="00124367"/>
    <w:rsid w:val="001244D1"/>
    <w:rsid w:val="00124771"/>
    <w:rsid w:val="001249F4"/>
    <w:rsid w:val="00125B1D"/>
    <w:rsid w:val="00125F8B"/>
    <w:rsid w:val="001267E4"/>
    <w:rsid w:val="001277F5"/>
    <w:rsid w:val="00127C42"/>
    <w:rsid w:val="00131643"/>
    <w:rsid w:val="00132CF1"/>
    <w:rsid w:val="00133532"/>
    <w:rsid w:val="0013422A"/>
    <w:rsid w:val="00134BD5"/>
    <w:rsid w:val="00134FDD"/>
    <w:rsid w:val="00135900"/>
    <w:rsid w:val="00136A2D"/>
    <w:rsid w:val="001374F1"/>
    <w:rsid w:val="00137727"/>
    <w:rsid w:val="001402C1"/>
    <w:rsid w:val="00141AB3"/>
    <w:rsid w:val="001434E6"/>
    <w:rsid w:val="00144387"/>
    <w:rsid w:val="00144ED0"/>
    <w:rsid w:val="001469E1"/>
    <w:rsid w:val="001478DF"/>
    <w:rsid w:val="00147AB2"/>
    <w:rsid w:val="00147B1B"/>
    <w:rsid w:val="00150138"/>
    <w:rsid w:val="001501BF"/>
    <w:rsid w:val="00150502"/>
    <w:rsid w:val="00150F02"/>
    <w:rsid w:val="00151B5B"/>
    <w:rsid w:val="00153DEC"/>
    <w:rsid w:val="00154154"/>
    <w:rsid w:val="0015430D"/>
    <w:rsid w:val="001547B8"/>
    <w:rsid w:val="0015506E"/>
    <w:rsid w:val="001555F8"/>
    <w:rsid w:val="001557A2"/>
    <w:rsid w:val="0015643E"/>
    <w:rsid w:val="00160063"/>
    <w:rsid w:val="001601C9"/>
    <w:rsid w:val="0016025F"/>
    <w:rsid w:val="001606FE"/>
    <w:rsid w:val="00160A3F"/>
    <w:rsid w:val="00160E0C"/>
    <w:rsid w:val="00160F8D"/>
    <w:rsid w:val="00162155"/>
    <w:rsid w:val="00162250"/>
    <w:rsid w:val="00162A14"/>
    <w:rsid w:val="00163C19"/>
    <w:rsid w:val="001644C6"/>
    <w:rsid w:val="00164D42"/>
    <w:rsid w:val="00164F0D"/>
    <w:rsid w:val="0016561D"/>
    <w:rsid w:val="00165B4E"/>
    <w:rsid w:val="00166989"/>
    <w:rsid w:val="00166AC9"/>
    <w:rsid w:val="001670F3"/>
    <w:rsid w:val="001671D6"/>
    <w:rsid w:val="00167575"/>
    <w:rsid w:val="00167725"/>
    <w:rsid w:val="00167D8E"/>
    <w:rsid w:val="00170C42"/>
    <w:rsid w:val="001714A8"/>
    <w:rsid w:val="00171821"/>
    <w:rsid w:val="0017282A"/>
    <w:rsid w:val="001739FA"/>
    <w:rsid w:val="00173AC3"/>
    <w:rsid w:val="00173DF9"/>
    <w:rsid w:val="00174228"/>
    <w:rsid w:val="00174513"/>
    <w:rsid w:val="001749A0"/>
    <w:rsid w:val="00174AE8"/>
    <w:rsid w:val="00174CE1"/>
    <w:rsid w:val="0017583C"/>
    <w:rsid w:val="001764FD"/>
    <w:rsid w:val="00176DE8"/>
    <w:rsid w:val="0017710E"/>
    <w:rsid w:val="0017741F"/>
    <w:rsid w:val="00177609"/>
    <w:rsid w:val="001779F7"/>
    <w:rsid w:val="00177F16"/>
    <w:rsid w:val="00180030"/>
    <w:rsid w:val="001800D4"/>
    <w:rsid w:val="00180259"/>
    <w:rsid w:val="0018028B"/>
    <w:rsid w:val="001803A5"/>
    <w:rsid w:val="0018076C"/>
    <w:rsid w:val="00181788"/>
    <w:rsid w:val="001820B2"/>
    <w:rsid w:val="00182584"/>
    <w:rsid w:val="00182FDE"/>
    <w:rsid w:val="001836C1"/>
    <w:rsid w:val="00184A32"/>
    <w:rsid w:val="00185C61"/>
    <w:rsid w:val="001862FF"/>
    <w:rsid w:val="001863FA"/>
    <w:rsid w:val="0018700F"/>
    <w:rsid w:val="00187536"/>
    <w:rsid w:val="00187AC9"/>
    <w:rsid w:val="00187F40"/>
    <w:rsid w:val="0019135F"/>
    <w:rsid w:val="00191373"/>
    <w:rsid w:val="00191B24"/>
    <w:rsid w:val="00191B4B"/>
    <w:rsid w:val="00192815"/>
    <w:rsid w:val="00192971"/>
    <w:rsid w:val="00193FEA"/>
    <w:rsid w:val="0019405D"/>
    <w:rsid w:val="0019509E"/>
    <w:rsid w:val="0019546F"/>
    <w:rsid w:val="001955E3"/>
    <w:rsid w:val="001959DF"/>
    <w:rsid w:val="00195FF6"/>
    <w:rsid w:val="00196EBE"/>
    <w:rsid w:val="001978A3"/>
    <w:rsid w:val="001A0536"/>
    <w:rsid w:val="001A0690"/>
    <w:rsid w:val="001A07A0"/>
    <w:rsid w:val="001A08B8"/>
    <w:rsid w:val="001A0A3D"/>
    <w:rsid w:val="001A0DB9"/>
    <w:rsid w:val="001A1809"/>
    <w:rsid w:val="001A1E52"/>
    <w:rsid w:val="001A1EB5"/>
    <w:rsid w:val="001A1F88"/>
    <w:rsid w:val="001A214B"/>
    <w:rsid w:val="001A30E2"/>
    <w:rsid w:val="001A3B45"/>
    <w:rsid w:val="001A40B5"/>
    <w:rsid w:val="001A4AC9"/>
    <w:rsid w:val="001A4FB7"/>
    <w:rsid w:val="001A6113"/>
    <w:rsid w:val="001A6DB3"/>
    <w:rsid w:val="001A6FA8"/>
    <w:rsid w:val="001A7F65"/>
    <w:rsid w:val="001B0484"/>
    <w:rsid w:val="001B0DC4"/>
    <w:rsid w:val="001B115F"/>
    <w:rsid w:val="001B1F31"/>
    <w:rsid w:val="001B2254"/>
    <w:rsid w:val="001B2DA7"/>
    <w:rsid w:val="001B3459"/>
    <w:rsid w:val="001B369D"/>
    <w:rsid w:val="001B3CAB"/>
    <w:rsid w:val="001B49E2"/>
    <w:rsid w:val="001B4BB3"/>
    <w:rsid w:val="001B516E"/>
    <w:rsid w:val="001B5E9A"/>
    <w:rsid w:val="001B62F5"/>
    <w:rsid w:val="001B64BE"/>
    <w:rsid w:val="001B6C4C"/>
    <w:rsid w:val="001B6E62"/>
    <w:rsid w:val="001B6F7F"/>
    <w:rsid w:val="001C00D8"/>
    <w:rsid w:val="001C0AB6"/>
    <w:rsid w:val="001C0BB9"/>
    <w:rsid w:val="001C0FC7"/>
    <w:rsid w:val="001C14BD"/>
    <w:rsid w:val="001C1551"/>
    <w:rsid w:val="001C1687"/>
    <w:rsid w:val="001C1E59"/>
    <w:rsid w:val="001C1F21"/>
    <w:rsid w:val="001C2A13"/>
    <w:rsid w:val="001C2A64"/>
    <w:rsid w:val="001C385A"/>
    <w:rsid w:val="001C4076"/>
    <w:rsid w:val="001C4B03"/>
    <w:rsid w:val="001C5FE1"/>
    <w:rsid w:val="001C62F1"/>
    <w:rsid w:val="001C752A"/>
    <w:rsid w:val="001C78D3"/>
    <w:rsid w:val="001D0DB0"/>
    <w:rsid w:val="001D2951"/>
    <w:rsid w:val="001D295D"/>
    <w:rsid w:val="001D41E1"/>
    <w:rsid w:val="001D4224"/>
    <w:rsid w:val="001D4B94"/>
    <w:rsid w:val="001D4DB3"/>
    <w:rsid w:val="001D4DC6"/>
    <w:rsid w:val="001D5985"/>
    <w:rsid w:val="001D5AF2"/>
    <w:rsid w:val="001D6719"/>
    <w:rsid w:val="001D6A4B"/>
    <w:rsid w:val="001D6A69"/>
    <w:rsid w:val="001D6ABB"/>
    <w:rsid w:val="001D6EB8"/>
    <w:rsid w:val="001D716C"/>
    <w:rsid w:val="001D7551"/>
    <w:rsid w:val="001D7759"/>
    <w:rsid w:val="001E04B0"/>
    <w:rsid w:val="001E0B2C"/>
    <w:rsid w:val="001E0C0D"/>
    <w:rsid w:val="001E0C33"/>
    <w:rsid w:val="001E155B"/>
    <w:rsid w:val="001E227A"/>
    <w:rsid w:val="001E2DD4"/>
    <w:rsid w:val="001E2E6A"/>
    <w:rsid w:val="001E2FF0"/>
    <w:rsid w:val="001E41CC"/>
    <w:rsid w:val="001E4A5C"/>
    <w:rsid w:val="001E4B13"/>
    <w:rsid w:val="001E5F68"/>
    <w:rsid w:val="001E60B3"/>
    <w:rsid w:val="001E6540"/>
    <w:rsid w:val="001E74DC"/>
    <w:rsid w:val="001E750E"/>
    <w:rsid w:val="001F021B"/>
    <w:rsid w:val="001F0721"/>
    <w:rsid w:val="001F0933"/>
    <w:rsid w:val="001F0A58"/>
    <w:rsid w:val="001F29E3"/>
    <w:rsid w:val="001F2ABA"/>
    <w:rsid w:val="001F2BFA"/>
    <w:rsid w:val="001F31DE"/>
    <w:rsid w:val="001F3496"/>
    <w:rsid w:val="001F34B6"/>
    <w:rsid w:val="001F3767"/>
    <w:rsid w:val="001F3844"/>
    <w:rsid w:val="001F3C56"/>
    <w:rsid w:val="001F3F91"/>
    <w:rsid w:val="001F3FD4"/>
    <w:rsid w:val="001F411C"/>
    <w:rsid w:val="001F4EBE"/>
    <w:rsid w:val="001F6C98"/>
    <w:rsid w:val="001F7556"/>
    <w:rsid w:val="001F75F3"/>
    <w:rsid w:val="0020076A"/>
    <w:rsid w:val="00200D9F"/>
    <w:rsid w:val="00203010"/>
    <w:rsid w:val="0020390C"/>
    <w:rsid w:val="00203D66"/>
    <w:rsid w:val="002050E5"/>
    <w:rsid w:val="002058B2"/>
    <w:rsid w:val="00205D10"/>
    <w:rsid w:val="002064D5"/>
    <w:rsid w:val="00206D8F"/>
    <w:rsid w:val="002108D5"/>
    <w:rsid w:val="00210BD4"/>
    <w:rsid w:val="0021218F"/>
    <w:rsid w:val="0021249E"/>
    <w:rsid w:val="00212664"/>
    <w:rsid w:val="00212696"/>
    <w:rsid w:val="002128A3"/>
    <w:rsid w:val="002134B8"/>
    <w:rsid w:val="00213742"/>
    <w:rsid w:val="00213834"/>
    <w:rsid w:val="00213A09"/>
    <w:rsid w:val="0021480C"/>
    <w:rsid w:val="00214EF0"/>
    <w:rsid w:val="00215271"/>
    <w:rsid w:val="00215348"/>
    <w:rsid w:val="00215ECC"/>
    <w:rsid w:val="002163BA"/>
    <w:rsid w:val="0022016C"/>
    <w:rsid w:val="00220B76"/>
    <w:rsid w:val="00221017"/>
    <w:rsid w:val="00221221"/>
    <w:rsid w:val="002212A1"/>
    <w:rsid w:val="00222098"/>
    <w:rsid w:val="00223354"/>
    <w:rsid w:val="002233EF"/>
    <w:rsid w:val="002234D1"/>
    <w:rsid w:val="002234F4"/>
    <w:rsid w:val="0022437A"/>
    <w:rsid w:val="00224595"/>
    <w:rsid w:val="00224943"/>
    <w:rsid w:val="00224AAF"/>
    <w:rsid w:val="00224BEC"/>
    <w:rsid w:val="00225073"/>
    <w:rsid w:val="002256FB"/>
    <w:rsid w:val="00225D94"/>
    <w:rsid w:val="0022691C"/>
    <w:rsid w:val="00226AD8"/>
    <w:rsid w:val="00226E01"/>
    <w:rsid w:val="00230FDF"/>
    <w:rsid w:val="00231148"/>
    <w:rsid w:val="002314EB"/>
    <w:rsid w:val="002319D5"/>
    <w:rsid w:val="00231EB0"/>
    <w:rsid w:val="00232B0D"/>
    <w:rsid w:val="002337CB"/>
    <w:rsid w:val="0023380E"/>
    <w:rsid w:val="00233C05"/>
    <w:rsid w:val="00234038"/>
    <w:rsid w:val="00234629"/>
    <w:rsid w:val="0023575F"/>
    <w:rsid w:val="00235B31"/>
    <w:rsid w:val="00235CB4"/>
    <w:rsid w:val="0023615A"/>
    <w:rsid w:val="0023646D"/>
    <w:rsid w:val="00236846"/>
    <w:rsid w:val="00237A31"/>
    <w:rsid w:val="00237D31"/>
    <w:rsid w:val="00237FF4"/>
    <w:rsid w:val="0024055A"/>
    <w:rsid w:val="00240DB8"/>
    <w:rsid w:val="00240E19"/>
    <w:rsid w:val="00240E9C"/>
    <w:rsid w:val="00241492"/>
    <w:rsid w:val="002417E8"/>
    <w:rsid w:val="002418AE"/>
    <w:rsid w:val="00241B44"/>
    <w:rsid w:val="00241C9E"/>
    <w:rsid w:val="00241ED3"/>
    <w:rsid w:val="002425C2"/>
    <w:rsid w:val="002427BE"/>
    <w:rsid w:val="00243637"/>
    <w:rsid w:val="00243F70"/>
    <w:rsid w:val="00245CAE"/>
    <w:rsid w:val="00245CE5"/>
    <w:rsid w:val="00245DE8"/>
    <w:rsid w:val="002462C0"/>
    <w:rsid w:val="00246781"/>
    <w:rsid w:val="002468E2"/>
    <w:rsid w:val="00246A1C"/>
    <w:rsid w:val="00246A7C"/>
    <w:rsid w:val="00246C52"/>
    <w:rsid w:val="00246F30"/>
    <w:rsid w:val="002475FB"/>
    <w:rsid w:val="00247F18"/>
    <w:rsid w:val="00250107"/>
    <w:rsid w:val="002501A3"/>
    <w:rsid w:val="002505CD"/>
    <w:rsid w:val="00250704"/>
    <w:rsid w:val="0025106D"/>
    <w:rsid w:val="0025168E"/>
    <w:rsid w:val="00251C3F"/>
    <w:rsid w:val="00251F41"/>
    <w:rsid w:val="002532B2"/>
    <w:rsid w:val="002532EE"/>
    <w:rsid w:val="00253833"/>
    <w:rsid w:val="0025537D"/>
    <w:rsid w:val="00255709"/>
    <w:rsid w:val="00255D5D"/>
    <w:rsid w:val="00256293"/>
    <w:rsid w:val="00256531"/>
    <w:rsid w:val="0025663C"/>
    <w:rsid w:val="00260170"/>
    <w:rsid w:val="00260962"/>
    <w:rsid w:val="0026121B"/>
    <w:rsid w:val="002616BB"/>
    <w:rsid w:val="00262349"/>
    <w:rsid w:val="0026277B"/>
    <w:rsid w:val="002631BE"/>
    <w:rsid w:val="00263B40"/>
    <w:rsid w:val="00263D25"/>
    <w:rsid w:val="00263F72"/>
    <w:rsid w:val="00264A40"/>
    <w:rsid w:val="00264EEA"/>
    <w:rsid w:val="00264FEE"/>
    <w:rsid w:val="00265233"/>
    <w:rsid w:val="002657D1"/>
    <w:rsid w:val="0026631C"/>
    <w:rsid w:val="002665F6"/>
    <w:rsid w:val="00266795"/>
    <w:rsid w:val="0026734B"/>
    <w:rsid w:val="00267650"/>
    <w:rsid w:val="00267F6E"/>
    <w:rsid w:val="00270720"/>
    <w:rsid w:val="00270A4E"/>
    <w:rsid w:val="00270AB2"/>
    <w:rsid w:val="00270FF0"/>
    <w:rsid w:val="00271C4C"/>
    <w:rsid w:val="002720FA"/>
    <w:rsid w:val="002722AD"/>
    <w:rsid w:val="002725B2"/>
    <w:rsid w:val="00272F6F"/>
    <w:rsid w:val="00273438"/>
    <w:rsid w:val="00273543"/>
    <w:rsid w:val="00275666"/>
    <w:rsid w:val="00275D58"/>
    <w:rsid w:val="0027624A"/>
    <w:rsid w:val="00276CB8"/>
    <w:rsid w:val="00276EFE"/>
    <w:rsid w:val="0027732E"/>
    <w:rsid w:val="0027798A"/>
    <w:rsid w:val="00277C5C"/>
    <w:rsid w:val="00277DAE"/>
    <w:rsid w:val="0028111F"/>
    <w:rsid w:val="00281777"/>
    <w:rsid w:val="00281BE8"/>
    <w:rsid w:val="00281CCE"/>
    <w:rsid w:val="00281D2B"/>
    <w:rsid w:val="00282603"/>
    <w:rsid w:val="002827E5"/>
    <w:rsid w:val="00282949"/>
    <w:rsid w:val="00283D34"/>
    <w:rsid w:val="00283F8D"/>
    <w:rsid w:val="00283FD4"/>
    <w:rsid w:val="002859FD"/>
    <w:rsid w:val="00285FCB"/>
    <w:rsid w:val="00286703"/>
    <w:rsid w:val="00290A0C"/>
    <w:rsid w:val="00291A24"/>
    <w:rsid w:val="002920B4"/>
    <w:rsid w:val="002924CF"/>
    <w:rsid w:val="00292B2E"/>
    <w:rsid w:val="00293517"/>
    <w:rsid w:val="00295BC4"/>
    <w:rsid w:val="00295FF6"/>
    <w:rsid w:val="002967BE"/>
    <w:rsid w:val="00297F9C"/>
    <w:rsid w:val="00297FAE"/>
    <w:rsid w:val="002A05CD"/>
    <w:rsid w:val="002A065B"/>
    <w:rsid w:val="002A0C93"/>
    <w:rsid w:val="002A140A"/>
    <w:rsid w:val="002A1FE0"/>
    <w:rsid w:val="002A21F6"/>
    <w:rsid w:val="002A23F8"/>
    <w:rsid w:val="002A2868"/>
    <w:rsid w:val="002A2EB3"/>
    <w:rsid w:val="002A2F0D"/>
    <w:rsid w:val="002A3128"/>
    <w:rsid w:val="002A3201"/>
    <w:rsid w:val="002A39B5"/>
    <w:rsid w:val="002A3A6C"/>
    <w:rsid w:val="002A44FF"/>
    <w:rsid w:val="002A4FF3"/>
    <w:rsid w:val="002A5F23"/>
    <w:rsid w:val="002A69DB"/>
    <w:rsid w:val="002A6DA5"/>
    <w:rsid w:val="002A6DD0"/>
    <w:rsid w:val="002A6FB0"/>
    <w:rsid w:val="002A783B"/>
    <w:rsid w:val="002A7B67"/>
    <w:rsid w:val="002A7E19"/>
    <w:rsid w:val="002B047D"/>
    <w:rsid w:val="002B0865"/>
    <w:rsid w:val="002B09AF"/>
    <w:rsid w:val="002B1120"/>
    <w:rsid w:val="002B2381"/>
    <w:rsid w:val="002B248D"/>
    <w:rsid w:val="002B3D69"/>
    <w:rsid w:val="002B3E83"/>
    <w:rsid w:val="002B45E9"/>
    <w:rsid w:val="002B468B"/>
    <w:rsid w:val="002B48E4"/>
    <w:rsid w:val="002B4907"/>
    <w:rsid w:val="002B4C33"/>
    <w:rsid w:val="002B56A0"/>
    <w:rsid w:val="002B611A"/>
    <w:rsid w:val="002B65F6"/>
    <w:rsid w:val="002B683C"/>
    <w:rsid w:val="002B761D"/>
    <w:rsid w:val="002C0823"/>
    <w:rsid w:val="002C0B3F"/>
    <w:rsid w:val="002C103B"/>
    <w:rsid w:val="002C1197"/>
    <w:rsid w:val="002C1563"/>
    <w:rsid w:val="002C1565"/>
    <w:rsid w:val="002C299A"/>
    <w:rsid w:val="002C2C6F"/>
    <w:rsid w:val="002C50CD"/>
    <w:rsid w:val="002C531F"/>
    <w:rsid w:val="002C59C8"/>
    <w:rsid w:val="002C6BFF"/>
    <w:rsid w:val="002C7A95"/>
    <w:rsid w:val="002D068F"/>
    <w:rsid w:val="002D0F2A"/>
    <w:rsid w:val="002D0F4C"/>
    <w:rsid w:val="002D13DE"/>
    <w:rsid w:val="002D1C9A"/>
    <w:rsid w:val="002D203C"/>
    <w:rsid w:val="002D206A"/>
    <w:rsid w:val="002D28D1"/>
    <w:rsid w:val="002D2FAB"/>
    <w:rsid w:val="002D3C8E"/>
    <w:rsid w:val="002D430B"/>
    <w:rsid w:val="002D4949"/>
    <w:rsid w:val="002D4F09"/>
    <w:rsid w:val="002D53B7"/>
    <w:rsid w:val="002D5A60"/>
    <w:rsid w:val="002D6E77"/>
    <w:rsid w:val="002D74D8"/>
    <w:rsid w:val="002E03B0"/>
    <w:rsid w:val="002E04A9"/>
    <w:rsid w:val="002E062F"/>
    <w:rsid w:val="002E08C5"/>
    <w:rsid w:val="002E2647"/>
    <w:rsid w:val="002E2D4E"/>
    <w:rsid w:val="002E3108"/>
    <w:rsid w:val="002E3214"/>
    <w:rsid w:val="002E3731"/>
    <w:rsid w:val="002E4367"/>
    <w:rsid w:val="002E448B"/>
    <w:rsid w:val="002E45E8"/>
    <w:rsid w:val="002E4CE6"/>
    <w:rsid w:val="002E4F03"/>
    <w:rsid w:val="002E6189"/>
    <w:rsid w:val="002E633B"/>
    <w:rsid w:val="002E650B"/>
    <w:rsid w:val="002E7008"/>
    <w:rsid w:val="002E72FB"/>
    <w:rsid w:val="002E7760"/>
    <w:rsid w:val="002F122B"/>
    <w:rsid w:val="002F2300"/>
    <w:rsid w:val="002F2658"/>
    <w:rsid w:val="002F3034"/>
    <w:rsid w:val="002F36B8"/>
    <w:rsid w:val="002F36D8"/>
    <w:rsid w:val="002F3A9C"/>
    <w:rsid w:val="002F5B31"/>
    <w:rsid w:val="002F5DC1"/>
    <w:rsid w:val="002F5E84"/>
    <w:rsid w:val="002F6FD3"/>
    <w:rsid w:val="002F76B9"/>
    <w:rsid w:val="002F78B2"/>
    <w:rsid w:val="002F7C22"/>
    <w:rsid w:val="003009CD"/>
    <w:rsid w:val="0030128B"/>
    <w:rsid w:val="0030166C"/>
    <w:rsid w:val="00301769"/>
    <w:rsid w:val="003017A8"/>
    <w:rsid w:val="00301B19"/>
    <w:rsid w:val="00301F8C"/>
    <w:rsid w:val="00302666"/>
    <w:rsid w:val="003029E9"/>
    <w:rsid w:val="00303216"/>
    <w:rsid w:val="00304089"/>
    <w:rsid w:val="003044D0"/>
    <w:rsid w:val="00304B79"/>
    <w:rsid w:val="003055EE"/>
    <w:rsid w:val="003058FE"/>
    <w:rsid w:val="003061F1"/>
    <w:rsid w:val="00307608"/>
    <w:rsid w:val="0031023E"/>
    <w:rsid w:val="00310710"/>
    <w:rsid w:val="003111E1"/>
    <w:rsid w:val="003122EE"/>
    <w:rsid w:val="00312891"/>
    <w:rsid w:val="00312898"/>
    <w:rsid w:val="00312A4B"/>
    <w:rsid w:val="00312B15"/>
    <w:rsid w:val="00313297"/>
    <w:rsid w:val="003132CD"/>
    <w:rsid w:val="00313541"/>
    <w:rsid w:val="00313F3F"/>
    <w:rsid w:val="00315C27"/>
    <w:rsid w:val="00315CB2"/>
    <w:rsid w:val="00316390"/>
    <w:rsid w:val="00316567"/>
    <w:rsid w:val="003169C8"/>
    <w:rsid w:val="00316D35"/>
    <w:rsid w:val="00317BC9"/>
    <w:rsid w:val="00317BD6"/>
    <w:rsid w:val="00320223"/>
    <w:rsid w:val="0032072D"/>
    <w:rsid w:val="00320A39"/>
    <w:rsid w:val="00320A94"/>
    <w:rsid w:val="00321424"/>
    <w:rsid w:val="0032150A"/>
    <w:rsid w:val="003220F2"/>
    <w:rsid w:val="00322313"/>
    <w:rsid w:val="003233D7"/>
    <w:rsid w:val="003235E7"/>
    <w:rsid w:val="00323845"/>
    <w:rsid w:val="003238A3"/>
    <w:rsid w:val="00323D5E"/>
    <w:rsid w:val="00324488"/>
    <w:rsid w:val="003259DD"/>
    <w:rsid w:val="00325F40"/>
    <w:rsid w:val="00326E6E"/>
    <w:rsid w:val="00327303"/>
    <w:rsid w:val="0032760B"/>
    <w:rsid w:val="00327AC5"/>
    <w:rsid w:val="00327DE9"/>
    <w:rsid w:val="0033047F"/>
    <w:rsid w:val="00332794"/>
    <w:rsid w:val="0033284F"/>
    <w:rsid w:val="00332E06"/>
    <w:rsid w:val="003334DF"/>
    <w:rsid w:val="00333910"/>
    <w:rsid w:val="00334292"/>
    <w:rsid w:val="003365CC"/>
    <w:rsid w:val="00336AA4"/>
    <w:rsid w:val="003370A6"/>
    <w:rsid w:val="00337E82"/>
    <w:rsid w:val="00337EE9"/>
    <w:rsid w:val="003401E3"/>
    <w:rsid w:val="00340A40"/>
    <w:rsid w:val="00340D15"/>
    <w:rsid w:val="00342298"/>
    <w:rsid w:val="003434F6"/>
    <w:rsid w:val="00343D69"/>
    <w:rsid w:val="00345093"/>
    <w:rsid w:val="00345421"/>
    <w:rsid w:val="00345CD8"/>
    <w:rsid w:val="0034636E"/>
    <w:rsid w:val="00346444"/>
    <w:rsid w:val="00346EC8"/>
    <w:rsid w:val="003472F5"/>
    <w:rsid w:val="0034753E"/>
    <w:rsid w:val="00347CFE"/>
    <w:rsid w:val="00350808"/>
    <w:rsid w:val="00350853"/>
    <w:rsid w:val="00351375"/>
    <w:rsid w:val="00351A5E"/>
    <w:rsid w:val="00351CE1"/>
    <w:rsid w:val="003526D0"/>
    <w:rsid w:val="0035344F"/>
    <w:rsid w:val="003534BF"/>
    <w:rsid w:val="003549FF"/>
    <w:rsid w:val="00354A3E"/>
    <w:rsid w:val="0035636C"/>
    <w:rsid w:val="003575FF"/>
    <w:rsid w:val="00357A40"/>
    <w:rsid w:val="0036098A"/>
    <w:rsid w:val="0036133B"/>
    <w:rsid w:val="0036190C"/>
    <w:rsid w:val="00361EA7"/>
    <w:rsid w:val="00362B02"/>
    <w:rsid w:val="00362E9F"/>
    <w:rsid w:val="003639B6"/>
    <w:rsid w:val="00363B43"/>
    <w:rsid w:val="00364D6C"/>
    <w:rsid w:val="00365458"/>
    <w:rsid w:val="00365BB3"/>
    <w:rsid w:val="00365C52"/>
    <w:rsid w:val="00366564"/>
    <w:rsid w:val="003666C5"/>
    <w:rsid w:val="0036674F"/>
    <w:rsid w:val="00366752"/>
    <w:rsid w:val="00366A12"/>
    <w:rsid w:val="00366EDB"/>
    <w:rsid w:val="0036757B"/>
    <w:rsid w:val="00367AA4"/>
    <w:rsid w:val="003701B8"/>
    <w:rsid w:val="00370815"/>
    <w:rsid w:val="0037129C"/>
    <w:rsid w:val="003714EE"/>
    <w:rsid w:val="00371805"/>
    <w:rsid w:val="00371C3B"/>
    <w:rsid w:val="003726D3"/>
    <w:rsid w:val="0037276C"/>
    <w:rsid w:val="003731DD"/>
    <w:rsid w:val="00373979"/>
    <w:rsid w:val="00373CE3"/>
    <w:rsid w:val="0037439B"/>
    <w:rsid w:val="003747F7"/>
    <w:rsid w:val="003749A8"/>
    <w:rsid w:val="00375104"/>
    <w:rsid w:val="0037531E"/>
    <w:rsid w:val="00376461"/>
    <w:rsid w:val="003772E7"/>
    <w:rsid w:val="003773DA"/>
    <w:rsid w:val="0037783B"/>
    <w:rsid w:val="003801E1"/>
    <w:rsid w:val="003810A0"/>
    <w:rsid w:val="00381231"/>
    <w:rsid w:val="00381493"/>
    <w:rsid w:val="00381E21"/>
    <w:rsid w:val="00382215"/>
    <w:rsid w:val="0038468A"/>
    <w:rsid w:val="00387BF5"/>
    <w:rsid w:val="003904C6"/>
    <w:rsid w:val="00390EA6"/>
    <w:rsid w:val="00391EDC"/>
    <w:rsid w:val="00392444"/>
    <w:rsid w:val="003924ED"/>
    <w:rsid w:val="00392694"/>
    <w:rsid w:val="0039282A"/>
    <w:rsid w:val="003934EE"/>
    <w:rsid w:val="00394260"/>
    <w:rsid w:val="003943BB"/>
    <w:rsid w:val="00394CFD"/>
    <w:rsid w:val="003953EC"/>
    <w:rsid w:val="00395547"/>
    <w:rsid w:val="003958CF"/>
    <w:rsid w:val="0039594A"/>
    <w:rsid w:val="00395B05"/>
    <w:rsid w:val="00396CD7"/>
    <w:rsid w:val="00397C38"/>
    <w:rsid w:val="00397D83"/>
    <w:rsid w:val="00397EA0"/>
    <w:rsid w:val="003A0A02"/>
    <w:rsid w:val="003A0DFF"/>
    <w:rsid w:val="003A0E78"/>
    <w:rsid w:val="003A1115"/>
    <w:rsid w:val="003A160B"/>
    <w:rsid w:val="003A17A9"/>
    <w:rsid w:val="003A19F0"/>
    <w:rsid w:val="003A1B32"/>
    <w:rsid w:val="003A1BD8"/>
    <w:rsid w:val="003A278C"/>
    <w:rsid w:val="003A2E92"/>
    <w:rsid w:val="003A41E0"/>
    <w:rsid w:val="003A44C7"/>
    <w:rsid w:val="003A4D0E"/>
    <w:rsid w:val="003A5363"/>
    <w:rsid w:val="003A6464"/>
    <w:rsid w:val="003A6A4D"/>
    <w:rsid w:val="003A7449"/>
    <w:rsid w:val="003A76C9"/>
    <w:rsid w:val="003B0017"/>
    <w:rsid w:val="003B0141"/>
    <w:rsid w:val="003B0259"/>
    <w:rsid w:val="003B13F8"/>
    <w:rsid w:val="003B1C3F"/>
    <w:rsid w:val="003B21F8"/>
    <w:rsid w:val="003B22B5"/>
    <w:rsid w:val="003B32E2"/>
    <w:rsid w:val="003B3F13"/>
    <w:rsid w:val="003B49A8"/>
    <w:rsid w:val="003B5346"/>
    <w:rsid w:val="003B5CF1"/>
    <w:rsid w:val="003B651B"/>
    <w:rsid w:val="003B672C"/>
    <w:rsid w:val="003B6AB2"/>
    <w:rsid w:val="003B6C76"/>
    <w:rsid w:val="003B6E7A"/>
    <w:rsid w:val="003B70D8"/>
    <w:rsid w:val="003B7589"/>
    <w:rsid w:val="003B7C4E"/>
    <w:rsid w:val="003C0984"/>
    <w:rsid w:val="003C13AF"/>
    <w:rsid w:val="003C1760"/>
    <w:rsid w:val="003C1EB2"/>
    <w:rsid w:val="003C33C9"/>
    <w:rsid w:val="003C3CEB"/>
    <w:rsid w:val="003C3F10"/>
    <w:rsid w:val="003C465A"/>
    <w:rsid w:val="003C52F2"/>
    <w:rsid w:val="003C681A"/>
    <w:rsid w:val="003C6A4D"/>
    <w:rsid w:val="003C6B2B"/>
    <w:rsid w:val="003C7060"/>
    <w:rsid w:val="003C7104"/>
    <w:rsid w:val="003C734D"/>
    <w:rsid w:val="003D0614"/>
    <w:rsid w:val="003D1636"/>
    <w:rsid w:val="003D17C9"/>
    <w:rsid w:val="003D17F1"/>
    <w:rsid w:val="003D182B"/>
    <w:rsid w:val="003D1E03"/>
    <w:rsid w:val="003D2071"/>
    <w:rsid w:val="003D256F"/>
    <w:rsid w:val="003D267D"/>
    <w:rsid w:val="003D2933"/>
    <w:rsid w:val="003D2EC4"/>
    <w:rsid w:val="003D3A4B"/>
    <w:rsid w:val="003D3B34"/>
    <w:rsid w:val="003D491A"/>
    <w:rsid w:val="003D4DBB"/>
    <w:rsid w:val="003D50CC"/>
    <w:rsid w:val="003D51B6"/>
    <w:rsid w:val="003D51F2"/>
    <w:rsid w:val="003D57A2"/>
    <w:rsid w:val="003D5DF1"/>
    <w:rsid w:val="003D664F"/>
    <w:rsid w:val="003D6704"/>
    <w:rsid w:val="003D74F1"/>
    <w:rsid w:val="003D7F61"/>
    <w:rsid w:val="003E08E7"/>
    <w:rsid w:val="003E09DB"/>
    <w:rsid w:val="003E0C7E"/>
    <w:rsid w:val="003E117F"/>
    <w:rsid w:val="003E1534"/>
    <w:rsid w:val="003E1796"/>
    <w:rsid w:val="003E2015"/>
    <w:rsid w:val="003E269F"/>
    <w:rsid w:val="003E3298"/>
    <w:rsid w:val="003E33CC"/>
    <w:rsid w:val="003E3B2B"/>
    <w:rsid w:val="003E46DC"/>
    <w:rsid w:val="003E4D19"/>
    <w:rsid w:val="003E4FDE"/>
    <w:rsid w:val="003E51C6"/>
    <w:rsid w:val="003E53CC"/>
    <w:rsid w:val="003E623D"/>
    <w:rsid w:val="003E6465"/>
    <w:rsid w:val="003E6882"/>
    <w:rsid w:val="003E7016"/>
    <w:rsid w:val="003E7629"/>
    <w:rsid w:val="003F0901"/>
    <w:rsid w:val="003F095E"/>
    <w:rsid w:val="003F0DAC"/>
    <w:rsid w:val="003F254F"/>
    <w:rsid w:val="003F2A2F"/>
    <w:rsid w:val="003F31C8"/>
    <w:rsid w:val="003F32CB"/>
    <w:rsid w:val="003F3D48"/>
    <w:rsid w:val="003F3EC5"/>
    <w:rsid w:val="003F47E7"/>
    <w:rsid w:val="003F485F"/>
    <w:rsid w:val="003F5048"/>
    <w:rsid w:val="003F5422"/>
    <w:rsid w:val="003F5777"/>
    <w:rsid w:val="003F5A27"/>
    <w:rsid w:val="003F5F9F"/>
    <w:rsid w:val="003F6612"/>
    <w:rsid w:val="003F66DF"/>
    <w:rsid w:val="003F6776"/>
    <w:rsid w:val="003F6B34"/>
    <w:rsid w:val="003F761D"/>
    <w:rsid w:val="003F7939"/>
    <w:rsid w:val="003F7DFF"/>
    <w:rsid w:val="003F7EB7"/>
    <w:rsid w:val="00401565"/>
    <w:rsid w:val="004029B4"/>
    <w:rsid w:val="00402AE9"/>
    <w:rsid w:val="00403768"/>
    <w:rsid w:val="004037A4"/>
    <w:rsid w:val="00403C92"/>
    <w:rsid w:val="00404326"/>
    <w:rsid w:val="00405500"/>
    <w:rsid w:val="00405A4A"/>
    <w:rsid w:val="00405B9D"/>
    <w:rsid w:val="00405E56"/>
    <w:rsid w:val="004061B2"/>
    <w:rsid w:val="004064F7"/>
    <w:rsid w:val="00406789"/>
    <w:rsid w:val="00407252"/>
    <w:rsid w:val="00407452"/>
    <w:rsid w:val="0040757F"/>
    <w:rsid w:val="00407DDD"/>
    <w:rsid w:val="00410121"/>
    <w:rsid w:val="00410B6E"/>
    <w:rsid w:val="00410EFD"/>
    <w:rsid w:val="004112D1"/>
    <w:rsid w:val="0041143C"/>
    <w:rsid w:val="00411605"/>
    <w:rsid w:val="00412485"/>
    <w:rsid w:val="00412D99"/>
    <w:rsid w:val="004131C4"/>
    <w:rsid w:val="004133EA"/>
    <w:rsid w:val="00413EF3"/>
    <w:rsid w:val="00414EF7"/>
    <w:rsid w:val="00415CFF"/>
    <w:rsid w:val="00416006"/>
    <w:rsid w:val="004161C2"/>
    <w:rsid w:val="004170CA"/>
    <w:rsid w:val="00417486"/>
    <w:rsid w:val="00420517"/>
    <w:rsid w:val="004208BC"/>
    <w:rsid w:val="00420B30"/>
    <w:rsid w:val="004215BA"/>
    <w:rsid w:val="00421855"/>
    <w:rsid w:val="00421C8C"/>
    <w:rsid w:val="00422020"/>
    <w:rsid w:val="00422B85"/>
    <w:rsid w:val="00422CDC"/>
    <w:rsid w:val="0042349D"/>
    <w:rsid w:val="00423A2B"/>
    <w:rsid w:val="00423D21"/>
    <w:rsid w:val="00424257"/>
    <w:rsid w:val="00424523"/>
    <w:rsid w:val="00425687"/>
    <w:rsid w:val="004277F8"/>
    <w:rsid w:val="00430839"/>
    <w:rsid w:val="004311BF"/>
    <w:rsid w:val="00431428"/>
    <w:rsid w:val="00431AA6"/>
    <w:rsid w:val="00431F6A"/>
    <w:rsid w:val="00432449"/>
    <w:rsid w:val="004331FB"/>
    <w:rsid w:val="00433BA5"/>
    <w:rsid w:val="00433F22"/>
    <w:rsid w:val="00434778"/>
    <w:rsid w:val="00434A29"/>
    <w:rsid w:val="00434FE0"/>
    <w:rsid w:val="00435B44"/>
    <w:rsid w:val="00436C1C"/>
    <w:rsid w:val="00436C53"/>
    <w:rsid w:val="0043739C"/>
    <w:rsid w:val="00437A14"/>
    <w:rsid w:val="00437FE3"/>
    <w:rsid w:val="00440965"/>
    <w:rsid w:val="00441A8C"/>
    <w:rsid w:val="00442262"/>
    <w:rsid w:val="0044258A"/>
    <w:rsid w:val="0044275B"/>
    <w:rsid w:val="00442BF1"/>
    <w:rsid w:val="00442C73"/>
    <w:rsid w:val="00442EE2"/>
    <w:rsid w:val="00443B61"/>
    <w:rsid w:val="00444468"/>
    <w:rsid w:val="00444794"/>
    <w:rsid w:val="004449D1"/>
    <w:rsid w:val="00444CC0"/>
    <w:rsid w:val="00445EBF"/>
    <w:rsid w:val="004465C4"/>
    <w:rsid w:val="00446CD5"/>
    <w:rsid w:val="004476E5"/>
    <w:rsid w:val="00447CFB"/>
    <w:rsid w:val="00447D7F"/>
    <w:rsid w:val="00450356"/>
    <w:rsid w:val="00450880"/>
    <w:rsid w:val="004508F0"/>
    <w:rsid w:val="004509D2"/>
    <w:rsid w:val="00450CD4"/>
    <w:rsid w:val="00450D30"/>
    <w:rsid w:val="0045165A"/>
    <w:rsid w:val="00451E3C"/>
    <w:rsid w:val="004523AA"/>
    <w:rsid w:val="00453420"/>
    <w:rsid w:val="00453CC3"/>
    <w:rsid w:val="00453F9E"/>
    <w:rsid w:val="004540E3"/>
    <w:rsid w:val="00454A0D"/>
    <w:rsid w:val="00454ADC"/>
    <w:rsid w:val="00454B3C"/>
    <w:rsid w:val="00454B5F"/>
    <w:rsid w:val="00454B8C"/>
    <w:rsid w:val="004552A5"/>
    <w:rsid w:val="0045584A"/>
    <w:rsid w:val="00455A96"/>
    <w:rsid w:val="00455DEF"/>
    <w:rsid w:val="004565DA"/>
    <w:rsid w:val="004571D7"/>
    <w:rsid w:val="004578F7"/>
    <w:rsid w:val="00457EBD"/>
    <w:rsid w:val="00457F94"/>
    <w:rsid w:val="0046023C"/>
    <w:rsid w:val="004605D7"/>
    <w:rsid w:val="00460745"/>
    <w:rsid w:val="00460818"/>
    <w:rsid w:val="00461A6B"/>
    <w:rsid w:val="00463BE5"/>
    <w:rsid w:val="00463F14"/>
    <w:rsid w:val="00464695"/>
    <w:rsid w:val="00464855"/>
    <w:rsid w:val="00464A91"/>
    <w:rsid w:val="00465297"/>
    <w:rsid w:val="004658A4"/>
    <w:rsid w:val="004664E9"/>
    <w:rsid w:val="00466F47"/>
    <w:rsid w:val="00467E62"/>
    <w:rsid w:val="0047127E"/>
    <w:rsid w:val="004741EF"/>
    <w:rsid w:val="004747E2"/>
    <w:rsid w:val="00475148"/>
    <w:rsid w:val="0047542A"/>
    <w:rsid w:val="00475D27"/>
    <w:rsid w:val="00475FF3"/>
    <w:rsid w:val="00476576"/>
    <w:rsid w:val="00476712"/>
    <w:rsid w:val="00477350"/>
    <w:rsid w:val="004777D7"/>
    <w:rsid w:val="00477DEF"/>
    <w:rsid w:val="00480663"/>
    <w:rsid w:val="00480C88"/>
    <w:rsid w:val="00481784"/>
    <w:rsid w:val="00481925"/>
    <w:rsid w:val="004819A4"/>
    <w:rsid w:val="00482485"/>
    <w:rsid w:val="00482A01"/>
    <w:rsid w:val="00482BB1"/>
    <w:rsid w:val="00484395"/>
    <w:rsid w:val="004851A7"/>
    <w:rsid w:val="004853B4"/>
    <w:rsid w:val="00485604"/>
    <w:rsid w:val="00485E2E"/>
    <w:rsid w:val="0048612F"/>
    <w:rsid w:val="0048649D"/>
    <w:rsid w:val="004867E5"/>
    <w:rsid w:val="00487C78"/>
    <w:rsid w:val="004903B6"/>
    <w:rsid w:val="00491044"/>
    <w:rsid w:val="004915AE"/>
    <w:rsid w:val="00491E97"/>
    <w:rsid w:val="00491FD2"/>
    <w:rsid w:val="00492200"/>
    <w:rsid w:val="004923F8"/>
    <w:rsid w:val="004929E0"/>
    <w:rsid w:val="00492F17"/>
    <w:rsid w:val="00492FEE"/>
    <w:rsid w:val="00494328"/>
    <w:rsid w:val="00494E83"/>
    <w:rsid w:val="004953F7"/>
    <w:rsid w:val="004956DB"/>
    <w:rsid w:val="00495CE4"/>
    <w:rsid w:val="00495D77"/>
    <w:rsid w:val="00496467"/>
    <w:rsid w:val="00496AD4"/>
    <w:rsid w:val="00496D9C"/>
    <w:rsid w:val="004971F7"/>
    <w:rsid w:val="004A0879"/>
    <w:rsid w:val="004A0F26"/>
    <w:rsid w:val="004A135F"/>
    <w:rsid w:val="004A166B"/>
    <w:rsid w:val="004A1764"/>
    <w:rsid w:val="004A2682"/>
    <w:rsid w:val="004A3DB3"/>
    <w:rsid w:val="004A416A"/>
    <w:rsid w:val="004A4667"/>
    <w:rsid w:val="004A54CE"/>
    <w:rsid w:val="004A5520"/>
    <w:rsid w:val="004A600F"/>
    <w:rsid w:val="004A6961"/>
    <w:rsid w:val="004A7127"/>
    <w:rsid w:val="004A7B3D"/>
    <w:rsid w:val="004A7E46"/>
    <w:rsid w:val="004B1437"/>
    <w:rsid w:val="004B1576"/>
    <w:rsid w:val="004B15F2"/>
    <w:rsid w:val="004B161C"/>
    <w:rsid w:val="004B1D99"/>
    <w:rsid w:val="004B1DCE"/>
    <w:rsid w:val="004B28D2"/>
    <w:rsid w:val="004B2B3D"/>
    <w:rsid w:val="004B37AD"/>
    <w:rsid w:val="004B3B65"/>
    <w:rsid w:val="004B3FB7"/>
    <w:rsid w:val="004B473F"/>
    <w:rsid w:val="004B4A21"/>
    <w:rsid w:val="004B4E08"/>
    <w:rsid w:val="004B51FA"/>
    <w:rsid w:val="004B5913"/>
    <w:rsid w:val="004C0A75"/>
    <w:rsid w:val="004C0F2E"/>
    <w:rsid w:val="004C1340"/>
    <w:rsid w:val="004C1688"/>
    <w:rsid w:val="004C1850"/>
    <w:rsid w:val="004C235A"/>
    <w:rsid w:val="004C23B7"/>
    <w:rsid w:val="004C24D5"/>
    <w:rsid w:val="004C27FD"/>
    <w:rsid w:val="004C28A0"/>
    <w:rsid w:val="004C2DAC"/>
    <w:rsid w:val="004C2E63"/>
    <w:rsid w:val="004C323B"/>
    <w:rsid w:val="004C406A"/>
    <w:rsid w:val="004C4269"/>
    <w:rsid w:val="004C4CD8"/>
    <w:rsid w:val="004C5856"/>
    <w:rsid w:val="004C5B16"/>
    <w:rsid w:val="004C6E41"/>
    <w:rsid w:val="004C6E82"/>
    <w:rsid w:val="004C7721"/>
    <w:rsid w:val="004C77A6"/>
    <w:rsid w:val="004D077B"/>
    <w:rsid w:val="004D095F"/>
    <w:rsid w:val="004D09D9"/>
    <w:rsid w:val="004D1AEE"/>
    <w:rsid w:val="004D1D55"/>
    <w:rsid w:val="004D34AB"/>
    <w:rsid w:val="004D3907"/>
    <w:rsid w:val="004D47F6"/>
    <w:rsid w:val="004D4FDE"/>
    <w:rsid w:val="004D5217"/>
    <w:rsid w:val="004D57B5"/>
    <w:rsid w:val="004D5A8C"/>
    <w:rsid w:val="004D5DD7"/>
    <w:rsid w:val="004D639A"/>
    <w:rsid w:val="004D64B8"/>
    <w:rsid w:val="004D6D17"/>
    <w:rsid w:val="004D6F48"/>
    <w:rsid w:val="004E01A5"/>
    <w:rsid w:val="004E03F8"/>
    <w:rsid w:val="004E0D74"/>
    <w:rsid w:val="004E1543"/>
    <w:rsid w:val="004E15D7"/>
    <w:rsid w:val="004E1763"/>
    <w:rsid w:val="004E1920"/>
    <w:rsid w:val="004E25DE"/>
    <w:rsid w:val="004E27CD"/>
    <w:rsid w:val="004E2A0C"/>
    <w:rsid w:val="004E2EA0"/>
    <w:rsid w:val="004E3234"/>
    <w:rsid w:val="004E3463"/>
    <w:rsid w:val="004E367A"/>
    <w:rsid w:val="004E38E6"/>
    <w:rsid w:val="004E3A01"/>
    <w:rsid w:val="004E4303"/>
    <w:rsid w:val="004E54C3"/>
    <w:rsid w:val="004E5EC8"/>
    <w:rsid w:val="004E5FB0"/>
    <w:rsid w:val="004E6083"/>
    <w:rsid w:val="004E64CD"/>
    <w:rsid w:val="004E65B2"/>
    <w:rsid w:val="004E7564"/>
    <w:rsid w:val="004E7934"/>
    <w:rsid w:val="004E794A"/>
    <w:rsid w:val="004E7E9D"/>
    <w:rsid w:val="004F0153"/>
    <w:rsid w:val="004F087C"/>
    <w:rsid w:val="004F0D09"/>
    <w:rsid w:val="004F0E85"/>
    <w:rsid w:val="004F0F3B"/>
    <w:rsid w:val="004F110F"/>
    <w:rsid w:val="004F1396"/>
    <w:rsid w:val="004F17E0"/>
    <w:rsid w:val="004F1BF0"/>
    <w:rsid w:val="004F1CB5"/>
    <w:rsid w:val="004F2454"/>
    <w:rsid w:val="004F245D"/>
    <w:rsid w:val="004F2F39"/>
    <w:rsid w:val="004F30AE"/>
    <w:rsid w:val="004F3731"/>
    <w:rsid w:val="004F3922"/>
    <w:rsid w:val="004F3BD5"/>
    <w:rsid w:val="004F3EF7"/>
    <w:rsid w:val="004F3F03"/>
    <w:rsid w:val="004F4870"/>
    <w:rsid w:val="004F573C"/>
    <w:rsid w:val="004F5890"/>
    <w:rsid w:val="004F5AED"/>
    <w:rsid w:val="004F5FF1"/>
    <w:rsid w:val="004F605D"/>
    <w:rsid w:val="004F68B7"/>
    <w:rsid w:val="004F6DD8"/>
    <w:rsid w:val="00500066"/>
    <w:rsid w:val="005002D4"/>
    <w:rsid w:val="0050050F"/>
    <w:rsid w:val="00500B9F"/>
    <w:rsid w:val="00501647"/>
    <w:rsid w:val="00502931"/>
    <w:rsid w:val="00503659"/>
    <w:rsid w:val="005037E9"/>
    <w:rsid w:val="005038C6"/>
    <w:rsid w:val="005054F0"/>
    <w:rsid w:val="00505DB4"/>
    <w:rsid w:val="005062A5"/>
    <w:rsid w:val="00506A6E"/>
    <w:rsid w:val="00506DAE"/>
    <w:rsid w:val="00507695"/>
    <w:rsid w:val="00507D81"/>
    <w:rsid w:val="0051205B"/>
    <w:rsid w:val="005123B4"/>
    <w:rsid w:val="005124DE"/>
    <w:rsid w:val="00513477"/>
    <w:rsid w:val="0051363A"/>
    <w:rsid w:val="00513B3E"/>
    <w:rsid w:val="00514BAB"/>
    <w:rsid w:val="00516F79"/>
    <w:rsid w:val="005201CB"/>
    <w:rsid w:val="0052081E"/>
    <w:rsid w:val="00520BFD"/>
    <w:rsid w:val="005215B8"/>
    <w:rsid w:val="00522AA4"/>
    <w:rsid w:val="00522B0B"/>
    <w:rsid w:val="00522BA7"/>
    <w:rsid w:val="00522BD7"/>
    <w:rsid w:val="00522CE1"/>
    <w:rsid w:val="00523125"/>
    <w:rsid w:val="00524191"/>
    <w:rsid w:val="00524BD0"/>
    <w:rsid w:val="00525019"/>
    <w:rsid w:val="00525526"/>
    <w:rsid w:val="00525B76"/>
    <w:rsid w:val="00525C1C"/>
    <w:rsid w:val="005270E1"/>
    <w:rsid w:val="00530A65"/>
    <w:rsid w:val="00530B28"/>
    <w:rsid w:val="00531928"/>
    <w:rsid w:val="00532070"/>
    <w:rsid w:val="005329E2"/>
    <w:rsid w:val="005338BE"/>
    <w:rsid w:val="00533E98"/>
    <w:rsid w:val="00535E3D"/>
    <w:rsid w:val="00535E6F"/>
    <w:rsid w:val="005361CC"/>
    <w:rsid w:val="00536787"/>
    <w:rsid w:val="00536C9C"/>
    <w:rsid w:val="00536D58"/>
    <w:rsid w:val="00536F40"/>
    <w:rsid w:val="00537736"/>
    <w:rsid w:val="00537CF4"/>
    <w:rsid w:val="005406DF"/>
    <w:rsid w:val="005418BE"/>
    <w:rsid w:val="00541A1D"/>
    <w:rsid w:val="00541C92"/>
    <w:rsid w:val="00542879"/>
    <w:rsid w:val="00542F83"/>
    <w:rsid w:val="005431DE"/>
    <w:rsid w:val="00543AB1"/>
    <w:rsid w:val="00543D7C"/>
    <w:rsid w:val="00543D92"/>
    <w:rsid w:val="00543E92"/>
    <w:rsid w:val="005441CC"/>
    <w:rsid w:val="00544A3F"/>
    <w:rsid w:val="005475B4"/>
    <w:rsid w:val="00550A1F"/>
    <w:rsid w:val="00550DA1"/>
    <w:rsid w:val="0055108A"/>
    <w:rsid w:val="00551435"/>
    <w:rsid w:val="00552306"/>
    <w:rsid w:val="005525EC"/>
    <w:rsid w:val="005553DF"/>
    <w:rsid w:val="005553FD"/>
    <w:rsid w:val="0055542C"/>
    <w:rsid w:val="00555741"/>
    <w:rsid w:val="005559B6"/>
    <w:rsid w:val="00555CAE"/>
    <w:rsid w:val="0055617F"/>
    <w:rsid w:val="00556A76"/>
    <w:rsid w:val="00557A63"/>
    <w:rsid w:val="005605CC"/>
    <w:rsid w:val="00561FC5"/>
    <w:rsid w:val="00562162"/>
    <w:rsid w:val="00562C70"/>
    <w:rsid w:val="00563B46"/>
    <w:rsid w:val="005644D3"/>
    <w:rsid w:val="005647B4"/>
    <w:rsid w:val="005650FF"/>
    <w:rsid w:val="00565A60"/>
    <w:rsid w:val="00565E76"/>
    <w:rsid w:val="00566604"/>
    <w:rsid w:val="00567300"/>
    <w:rsid w:val="005675CC"/>
    <w:rsid w:val="005678D5"/>
    <w:rsid w:val="00567F61"/>
    <w:rsid w:val="005700F5"/>
    <w:rsid w:val="00570521"/>
    <w:rsid w:val="00570C9A"/>
    <w:rsid w:val="0057183B"/>
    <w:rsid w:val="0057195C"/>
    <w:rsid w:val="00572146"/>
    <w:rsid w:val="0057223A"/>
    <w:rsid w:val="00572C09"/>
    <w:rsid w:val="0057374A"/>
    <w:rsid w:val="005744AE"/>
    <w:rsid w:val="0057459E"/>
    <w:rsid w:val="005758BF"/>
    <w:rsid w:val="00576AFB"/>
    <w:rsid w:val="00577BA5"/>
    <w:rsid w:val="005803D1"/>
    <w:rsid w:val="00580B43"/>
    <w:rsid w:val="005818C9"/>
    <w:rsid w:val="00581969"/>
    <w:rsid w:val="00581BDC"/>
    <w:rsid w:val="005827F7"/>
    <w:rsid w:val="00582B77"/>
    <w:rsid w:val="00582F92"/>
    <w:rsid w:val="005837A4"/>
    <w:rsid w:val="00583871"/>
    <w:rsid w:val="0058433C"/>
    <w:rsid w:val="00584762"/>
    <w:rsid w:val="00584ED4"/>
    <w:rsid w:val="005852D6"/>
    <w:rsid w:val="00586502"/>
    <w:rsid w:val="005865D3"/>
    <w:rsid w:val="005867E8"/>
    <w:rsid w:val="005879E7"/>
    <w:rsid w:val="00590862"/>
    <w:rsid w:val="0059113F"/>
    <w:rsid w:val="0059125A"/>
    <w:rsid w:val="0059231E"/>
    <w:rsid w:val="00592C49"/>
    <w:rsid w:val="00593675"/>
    <w:rsid w:val="00593779"/>
    <w:rsid w:val="00593F50"/>
    <w:rsid w:val="005943EC"/>
    <w:rsid w:val="00594794"/>
    <w:rsid w:val="005956D1"/>
    <w:rsid w:val="005956E8"/>
    <w:rsid w:val="00596398"/>
    <w:rsid w:val="00596F08"/>
    <w:rsid w:val="00597DC8"/>
    <w:rsid w:val="005A0B60"/>
    <w:rsid w:val="005A0F03"/>
    <w:rsid w:val="005A10F7"/>
    <w:rsid w:val="005A18D9"/>
    <w:rsid w:val="005A1C02"/>
    <w:rsid w:val="005A1E22"/>
    <w:rsid w:val="005A2089"/>
    <w:rsid w:val="005A2885"/>
    <w:rsid w:val="005A2A03"/>
    <w:rsid w:val="005A3B75"/>
    <w:rsid w:val="005A5C7F"/>
    <w:rsid w:val="005A6100"/>
    <w:rsid w:val="005A6A8A"/>
    <w:rsid w:val="005A6DDD"/>
    <w:rsid w:val="005A7384"/>
    <w:rsid w:val="005A78D0"/>
    <w:rsid w:val="005A7FD4"/>
    <w:rsid w:val="005B011F"/>
    <w:rsid w:val="005B03D1"/>
    <w:rsid w:val="005B0790"/>
    <w:rsid w:val="005B088B"/>
    <w:rsid w:val="005B0D43"/>
    <w:rsid w:val="005B1123"/>
    <w:rsid w:val="005B1376"/>
    <w:rsid w:val="005B1848"/>
    <w:rsid w:val="005B1F9F"/>
    <w:rsid w:val="005B2348"/>
    <w:rsid w:val="005B2F0B"/>
    <w:rsid w:val="005B37E7"/>
    <w:rsid w:val="005B3FB7"/>
    <w:rsid w:val="005B4C0F"/>
    <w:rsid w:val="005B50B9"/>
    <w:rsid w:val="005B579D"/>
    <w:rsid w:val="005B5E19"/>
    <w:rsid w:val="005B7355"/>
    <w:rsid w:val="005B7DFD"/>
    <w:rsid w:val="005C0C52"/>
    <w:rsid w:val="005C0D7A"/>
    <w:rsid w:val="005C12D0"/>
    <w:rsid w:val="005C141D"/>
    <w:rsid w:val="005C146E"/>
    <w:rsid w:val="005C35A0"/>
    <w:rsid w:val="005C407C"/>
    <w:rsid w:val="005C565D"/>
    <w:rsid w:val="005C678D"/>
    <w:rsid w:val="005C68B2"/>
    <w:rsid w:val="005C6D07"/>
    <w:rsid w:val="005C6ED5"/>
    <w:rsid w:val="005C748D"/>
    <w:rsid w:val="005C7BAE"/>
    <w:rsid w:val="005C7E58"/>
    <w:rsid w:val="005D0AF6"/>
    <w:rsid w:val="005D1BA9"/>
    <w:rsid w:val="005D1BD1"/>
    <w:rsid w:val="005D2408"/>
    <w:rsid w:val="005D27B7"/>
    <w:rsid w:val="005D421E"/>
    <w:rsid w:val="005D4FDE"/>
    <w:rsid w:val="005D5AC7"/>
    <w:rsid w:val="005D5B4B"/>
    <w:rsid w:val="005D5C8E"/>
    <w:rsid w:val="005D71E4"/>
    <w:rsid w:val="005D77C6"/>
    <w:rsid w:val="005D7820"/>
    <w:rsid w:val="005D7AC0"/>
    <w:rsid w:val="005E0060"/>
    <w:rsid w:val="005E02C1"/>
    <w:rsid w:val="005E0F0E"/>
    <w:rsid w:val="005E0FC6"/>
    <w:rsid w:val="005E24B5"/>
    <w:rsid w:val="005E257E"/>
    <w:rsid w:val="005E2741"/>
    <w:rsid w:val="005E29F7"/>
    <w:rsid w:val="005E2BE1"/>
    <w:rsid w:val="005E2F20"/>
    <w:rsid w:val="005E56D3"/>
    <w:rsid w:val="005E607B"/>
    <w:rsid w:val="005E78F0"/>
    <w:rsid w:val="005F0579"/>
    <w:rsid w:val="005F0913"/>
    <w:rsid w:val="005F1031"/>
    <w:rsid w:val="005F20C2"/>
    <w:rsid w:val="005F21F5"/>
    <w:rsid w:val="005F2D15"/>
    <w:rsid w:val="005F433D"/>
    <w:rsid w:val="005F4A10"/>
    <w:rsid w:val="005F57DF"/>
    <w:rsid w:val="005F5D72"/>
    <w:rsid w:val="005F60EA"/>
    <w:rsid w:val="005F7436"/>
    <w:rsid w:val="005F7B11"/>
    <w:rsid w:val="00600B67"/>
    <w:rsid w:val="00601E4F"/>
    <w:rsid w:val="00602762"/>
    <w:rsid w:val="00602BD3"/>
    <w:rsid w:val="0060431B"/>
    <w:rsid w:val="00604340"/>
    <w:rsid w:val="00604D4B"/>
    <w:rsid w:val="00605445"/>
    <w:rsid w:val="0060649F"/>
    <w:rsid w:val="0060724F"/>
    <w:rsid w:val="00607860"/>
    <w:rsid w:val="0061006A"/>
    <w:rsid w:val="006101D4"/>
    <w:rsid w:val="00610CD5"/>
    <w:rsid w:val="0061120A"/>
    <w:rsid w:val="006128E2"/>
    <w:rsid w:val="00613F45"/>
    <w:rsid w:val="00614668"/>
    <w:rsid w:val="00614DC5"/>
    <w:rsid w:val="00614F64"/>
    <w:rsid w:val="00615D21"/>
    <w:rsid w:val="00615F8F"/>
    <w:rsid w:val="00616C59"/>
    <w:rsid w:val="006176CB"/>
    <w:rsid w:val="00617F0E"/>
    <w:rsid w:val="00620FB6"/>
    <w:rsid w:val="00621591"/>
    <w:rsid w:val="00621829"/>
    <w:rsid w:val="00621E58"/>
    <w:rsid w:val="006220FD"/>
    <w:rsid w:val="006225DF"/>
    <w:rsid w:val="00622758"/>
    <w:rsid w:val="006227CC"/>
    <w:rsid w:val="006228B8"/>
    <w:rsid w:val="00622B11"/>
    <w:rsid w:val="006233A5"/>
    <w:rsid w:val="00623707"/>
    <w:rsid w:val="00623C3C"/>
    <w:rsid w:val="00623DBB"/>
    <w:rsid w:val="006241BE"/>
    <w:rsid w:val="006241F9"/>
    <w:rsid w:val="0062448C"/>
    <w:rsid w:val="00624536"/>
    <w:rsid w:val="0062480C"/>
    <w:rsid w:val="0062481B"/>
    <w:rsid w:val="00625959"/>
    <w:rsid w:val="00625C78"/>
    <w:rsid w:val="00625CB4"/>
    <w:rsid w:val="00625D6C"/>
    <w:rsid w:val="006262F3"/>
    <w:rsid w:val="00626873"/>
    <w:rsid w:val="00626ACF"/>
    <w:rsid w:val="00626F29"/>
    <w:rsid w:val="006274D4"/>
    <w:rsid w:val="006277D9"/>
    <w:rsid w:val="00630AD9"/>
    <w:rsid w:val="00631B15"/>
    <w:rsid w:val="00631EB0"/>
    <w:rsid w:val="0063242C"/>
    <w:rsid w:val="0063263A"/>
    <w:rsid w:val="00632BB6"/>
    <w:rsid w:val="00633633"/>
    <w:rsid w:val="006346DD"/>
    <w:rsid w:val="006347D7"/>
    <w:rsid w:val="00635756"/>
    <w:rsid w:val="00635E16"/>
    <w:rsid w:val="00635F2F"/>
    <w:rsid w:val="0063618F"/>
    <w:rsid w:val="00636382"/>
    <w:rsid w:val="00636DA7"/>
    <w:rsid w:val="00637EBC"/>
    <w:rsid w:val="00640374"/>
    <w:rsid w:val="00640394"/>
    <w:rsid w:val="0064202E"/>
    <w:rsid w:val="0064221C"/>
    <w:rsid w:val="006427FD"/>
    <w:rsid w:val="006429ED"/>
    <w:rsid w:val="00642A21"/>
    <w:rsid w:val="00642BA7"/>
    <w:rsid w:val="00642E62"/>
    <w:rsid w:val="00643786"/>
    <w:rsid w:val="00643E70"/>
    <w:rsid w:val="00645849"/>
    <w:rsid w:val="006468AC"/>
    <w:rsid w:val="006469CE"/>
    <w:rsid w:val="00646C99"/>
    <w:rsid w:val="00646F32"/>
    <w:rsid w:val="0065082E"/>
    <w:rsid w:val="00650D21"/>
    <w:rsid w:val="00650F76"/>
    <w:rsid w:val="006519B5"/>
    <w:rsid w:val="00651FE9"/>
    <w:rsid w:val="00652023"/>
    <w:rsid w:val="00652E87"/>
    <w:rsid w:val="00653118"/>
    <w:rsid w:val="0065416F"/>
    <w:rsid w:val="0065449B"/>
    <w:rsid w:val="00654701"/>
    <w:rsid w:val="0065563E"/>
    <w:rsid w:val="00655806"/>
    <w:rsid w:val="00655C6F"/>
    <w:rsid w:val="00656C1A"/>
    <w:rsid w:val="0065793E"/>
    <w:rsid w:val="00660016"/>
    <w:rsid w:val="00660A2F"/>
    <w:rsid w:val="006612FD"/>
    <w:rsid w:val="00661463"/>
    <w:rsid w:val="00661538"/>
    <w:rsid w:val="00661AC9"/>
    <w:rsid w:val="00661CEB"/>
    <w:rsid w:val="00662438"/>
    <w:rsid w:val="006628F1"/>
    <w:rsid w:val="00662BA1"/>
    <w:rsid w:val="0066341E"/>
    <w:rsid w:val="00663DCA"/>
    <w:rsid w:val="00664087"/>
    <w:rsid w:val="006640EE"/>
    <w:rsid w:val="0066412A"/>
    <w:rsid w:val="00664C98"/>
    <w:rsid w:val="0066630D"/>
    <w:rsid w:val="006666BA"/>
    <w:rsid w:val="00666817"/>
    <w:rsid w:val="0066767B"/>
    <w:rsid w:val="00667C08"/>
    <w:rsid w:val="00667D4E"/>
    <w:rsid w:val="006707CB"/>
    <w:rsid w:val="006709C5"/>
    <w:rsid w:val="006714A9"/>
    <w:rsid w:val="006717A1"/>
    <w:rsid w:val="00671D42"/>
    <w:rsid w:val="00671FFD"/>
    <w:rsid w:val="006727C3"/>
    <w:rsid w:val="00672AEE"/>
    <w:rsid w:val="00672DD3"/>
    <w:rsid w:val="00674AB7"/>
    <w:rsid w:val="00674F00"/>
    <w:rsid w:val="00675033"/>
    <w:rsid w:val="0067538D"/>
    <w:rsid w:val="00675934"/>
    <w:rsid w:val="00676C29"/>
    <w:rsid w:val="006775BC"/>
    <w:rsid w:val="006776CE"/>
    <w:rsid w:val="006777E2"/>
    <w:rsid w:val="00680228"/>
    <w:rsid w:val="00680430"/>
    <w:rsid w:val="00680A2F"/>
    <w:rsid w:val="0068109F"/>
    <w:rsid w:val="006827ED"/>
    <w:rsid w:val="00682A35"/>
    <w:rsid w:val="00682B3C"/>
    <w:rsid w:val="0068316B"/>
    <w:rsid w:val="006848E7"/>
    <w:rsid w:val="00684FA1"/>
    <w:rsid w:val="00685006"/>
    <w:rsid w:val="00685C18"/>
    <w:rsid w:val="0068666A"/>
    <w:rsid w:val="00686F11"/>
    <w:rsid w:val="0068740F"/>
    <w:rsid w:val="006875A7"/>
    <w:rsid w:val="006877E0"/>
    <w:rsid w:val="0069077B"/>
    <w:rsid w:val="00691952"/>
    <w:rsid w:val="00692693"/>
    <w:rsid w:val="0069285D"/>
    <w:rsid w:val="00693045"/>
    <w:rsid w:val="00693306"/>
    <w:rsid w:val="0069346F"/>
    <w:rsid w:val="006938B9"/>
    <w:rsid w:val="00693CF1"/>
    <w:rsid w:val="00694195"/>
    <w:rsid w:val="00694694"/>
    <w:rsid w:val="00695123"/>
    <w:rsid w:val="00695522"/>
    <w:rsid w:val="0069553E"/>
    <w:rsid w:val="0069574A"/>
    <w:rsid w:val="00695B53"/>
    <w:rsid w:val="00695B59"/>
    <w:rsid w:val="00695F06"/>
    <w:rsid w:val="006963C9"/>
    <w:rsid w:val="0069674F"/>
    <w:rsid w:val="0069726D"/>
    <w:rsid w:val="006972F2"/>
    <w:rsid w:val="00697FF3"/>
    <w:rsid w:val="006A0114"/>
    <w:rsid w:val="006A0CBC"/>
    <w:rsid w:val="006A15C2"/>
    <w:rsid w:val="006A186D"/>
    <w:rsid w:val="006A18E9"/>
    <w:rsid w:val="006A1B0A"/>
    <w:rsid w:val="006A1B17"/>
    <w:rsid w:val="006A2C55"/>
    <w:rsid w:val="006A2CB7"/>
    <w:rsid w:val="006A2E44"/>
    <w:rsid w:val="006A3B43"/>
    <w:rsid w:val="006A3F8E"/>
    <w:rsid w:val="006A4496"/>
    <w:rsid w:val="006A4615"/>
    <w:rsid w:val="006A465C"/>
    <w:rsid w:val="006A5F4C"/>
    <w:rsid w:val="006A5F9C"/>
    <w:rsid w:val="006A6AF4"/>
    <w:rsid w:val="006A6BC9"/>
    <w:rsid w:val="006A6EAC"/>
    <w:rsid w:val="006A76E0"/>
    <w:rsid w:val="006A77A1"/>
    <w:rsid w:val="006B0B98"/>
    <w:rsid w:val="006B1061"/>
    <w:rsid w:val="006B1B15"/>
    <w:rsid w:val="006B28E7"/>
    <w:rsid w:val="006B2FCF"/>
    <w:rsid w:val="006B3D6B"/>
    <w:rsid w:val="006B5746"/>
    <w:rsid w:val="006B58B0"/>
    <w:rsid w:val="006B5945"/>
    <w:rsid w:val="006B63F6"/>
    <w:rsid w:val="006B682C"/>
    <w:rsid w:val="006B72C2"/>
    <w:rsid w:val="006B7429"/>
    <w:rsid w:val="006B7AA2"/>
    <w:rsid w:val="006B7B88"/>
    <w:rsid w:val="006C0148"/>
    <w:rsid w:val="006C1B71"/>
    <w:rsid w:val="006C229F"/>
    <w:rsid w:val="006C25D1"/>
    <w:rsid w:val="006C347F"/>
    <w:rsid w:val="006C3574"/>
    <w:rsid w:val="006C428B"/>
    <w:rsid w:val="006C4456"/>
    <w:rsid w:val="006C4708"/>
    <w:rsid w:val="006C47D5"/>
    <w:rsid w:val="006C49B8"/>
    <w:rsid w:val="006C4AB5"/>
    <w:rsid w:val="006C57E1"/>
    <w:rsid w:val="006C5972"/>
    <w:rsid w:val="006C59C1"/>
    <w:rsid w:val="006C5DCF"/>
    <w:rsid w:val="006C62E3"/>
    <w:rsid w:val="006C66A9"/>
    <w:rsid w:val="006C7F7E"/>
    <w:rsid w:val="006D0048"/>
    <w:rsid w:val="006D02C7"/>
    <w:rsid w:val="006D08FA"/>
    <w:rsid w:val="006D092A"/>
    <w:rsid w:val="006D0AAA"/>
    <w:rsid w:val="006D0CD2"/>
    <w:rsid w:val="006D0CDE"/>
    <w:rsid w:val="006D182D"/>
    <w:rsid w:val="006D1BC9"/>
    <w:rsid w:val="006D357B"/>
    <w:rsid w:val="006D3BFB"/>
    <w:rsid w:val="006D4BCB"/>
    <w:rsid w:val="006D4CF3"/>
    <w:rsid w:val="006D51A4"/>
    <w:rsid w:val="006D667C"/>
    <w:rsid w:val="006D68C7"/>
    <w:rsid w:val="006D6932"/>
    <w:rsid w:val="006D79B3"/>
    <w:rsid w:val="006E022F"/>
    <w:rsid w:val="006E0366"/>
    <w:rsid w:val="006E0823"/>
    <w:rsid w:val="006E0868"/>
    <w:rsid w:val="006E0AE1"/>
    <w:rsid w:val="006E0CF4"/>
    <w:rsid w:val="006E113C"/>
    <w:rsid w:val="006E11E2"/>
    <w:rsid w:val="006E124B"/>
    <w:rsid w:val="006E1AA3"/>
    <w:rsid w:val="006E223C"/>
    <w:rsid w:val="006E2967"/>
    <w:rsid w:val="006E34D8"/>
    <w:rsid w:val="006E37EB"/>
    <w:rsid w:val="006E3A25"/>
    <w:rsid w:val="006E3CDA"/>
    <w:rsid w:val="006E5EE7"/>
    <w:rsid w:val="006E5F1C"/>
    <w:rsid w:val="006E635E"/>
    <w:rsid w:val="006E67DD"/>
    <w:rsid w:val="006E6AB0"/>
    <w:rsid w:val="006E6F6A"/>
    <w:rsid w:val="006E7C6C"/>
    <w:rsid w:val="006E7ECC"/>
    <w:rsid w:val="006F0782"/>
    <w:rsid w:val="006F0A38"/>
    <w:rsid w:val="006F11F2"/>
    <w:rsid w:val="006F158D"/>
    <w:rsid w:val="006F26F8"/>
    <w:rsid w:val="006F2AAF"/>
    <w:rsid w:val="006F2B67"/>
    <w:rsid w:val="006F3127"/>
    <w:rsid w:val="006F3688"/>
    <w:rsid w:val="006F3FBF"/>
    <w:rsid w:val="006F4A0C"/>
    <w:rsid w:val="006F53D4"/>
    <w:rsid w:val="006F54E0"/>
    <w:rsid w:val="006F5DA5"/>
    <w:rsid w:val="006F6100"/>
    <w:rsid w:val="006F66E0"/>
    <w:rsid w:val="006F6AB9"/>
    <w:rsid w:val="00700188"/>
    <w:rsid w:val="00700572"/>
    <w:rsid w:val="007011AB"/>
    <w:rsid w:val="00701693"/>
    <w:rsid w:val="00701DD4"/>
    <w:rsid w:val="00701E0F"/>
    <w:rsid w:val="007025B6"/>
    <w:rsid w:val="00703780"/>
    <w:rsid w:val="007037BF"/>
    <w:rsid w:val="0070409C"/>
    <w:rsid w:val="007047D3"/>
    <w:rsid w:val="0070514E"/>
    <w:rsid w:val="0070701B"/>
    <w:rsid w:val="007077BE"/>
    <w:rsid w:val="00710844"/>
    <w:rsid w:val="00710BD3"/>
    <w:rsid w:val="00711A7A"/>
    <w:rsid w:val="00711D1F"/>
    <w:rsid w:val="00713284"/>
    <w:rsid w:val="007132EA"/>
    <w:rsid w:val="00713A51"/>
    <w:rsid w:val="00713D85"/>
    <w:rsid w:val="007146EB"/>
    <w:rsid w:val="007147F5"/>
    <w:rsid w:val="0071498E"/>
    <w:rsid w:val="00715232"/>
    <w:rsid w:val="00716C6E"/>
    <w:rsid w:val="00716E18"/>
    <w:rsid w:val="00717D9E"/>
    <w:rsid w:val="00720047"/>
    <w:rsid w:val="00720EC1"/>
    <w:rsid w:val="00721BD7"/>
    <w:rsid w:val="00721CB2"/>
    <w:rsid w:val="00722163"/>
    <w:rsid w:val="0072253A"/>
    <w:rsid w:val="00722D55"/>
    <w:rsid w:val="00723EC1"/>
    <w:rsid w:val="00724870"/>
    <w:rsid w:val="007262D4"/>
    <w:rsid w:val="0072672E"/>
    <w:rsid w:val="00726A1C"/>
    <w:rsid w:val="00726A97"/>
    <w:rsid w:val="00727106"/>
    <w:rsid w:val="00727F08"/>
    <w:rsid w:val="00727F54"/>
    <w:rsid w:val="00730109"/>
    <w:rsid w:val="0073084B"/>
    <w:rsid w:val="00730935"/>
    <w:rsid w:val="00730ED8"/>
    <w:rsid w:val="00731036"/>
    <w:rsid w:val="0073113A"/>
    <w:rsid w:val="00731824"/>
    <w:rsid w:val="00731DA0"/>
    <w:rsid w:val="00731E20"/>
    <w:rsid w:val="00732236"/>
    <w:rsid w:val="00732B49"/>
    <w:rsid w:val="0073379E"/>
    <w:rsid w:val="00733989"/>
    <w:rsid w:val="00733E1E"/>
    <w:rsid w:val="0073444C"/>
    <w:rsid w:val="00734EFC"/>
    <w:rsid w:val="00734F4A"/>
    <w:rsid w:val="0073634F"/>
    <w:rsid w:val="007364A8"/>
    <w:rsid w:val="0073703F"/>
    <w:rsid w:val="00737415"/>
    <w:rsid w:val="00737485"/>
    <w:rsid w:val="00737BD8"/>
    <w:rsid w:val="00741373"/>
    <w:rsid w:val="007415D4"/>
    <w:rsid w:val="00743B18"/>
    <w:rsid w:val="00744504"/>
    <w:rsid w:val="00744DAB"/>
    <w:rsid w:val="00745077"/>
    <w:rsid w:val="00745556"/>
    <w:rsid w:val="007458CC"/>
    <w:rsid w:val="00745D22"/>
    <w:rsid w:val="00745DC5"/>
    <w:rsid w:val="007465AD"/>
    <w:rsid w:val="00746860"/>
    <w:rsid w:val="00746DEB"/>
    <w:rsid w:val="00750032"/>
    <w:rsid w:val="00750C1F"/>
    <w:rsid w:val="00751C01"/>
    <w:rsid w:val="00752397"/>
    <w:rsid w:val="007528B5"/>
    <w:rsid w:val="00752C97"/>
    <w:rsid w:val="007548BF"/>
    <w:rsid w:val="00754CE3"/>
    <w:rsid w:val="00755493"/>
    <w:rsid w:val="007565BA"/>
    <w:rsid w:val="007574BF"/>
    <w:rsid w:val="007574EE"/>
    <w:rsid w:val="00760629"/>
    <w:rsid w:val="0076139B"/>
    <w:rsid w:val="007617A0"/>
    <w:rsid w:val="007618FD"/>
    <w:rsid w:val="00761C1F"/>
    <w:rsid w:val="00762629"/>
    <w:rsid w:val="00763102"/>
    <w:rsid w:val="0076408D"/>
    <w:rsid w:val="00764711"/>
    <w:rsid w:val="00764C3C"/>
    <w:rsid w:val="007655D2"/>
    <w:rsid w:val="0076652B"/>
    <w:rsid w:val="0076753F"/>
    <w:rsid w:val="00767554"/>
    <w:rsid w:val="00767AB2"/>
    <w:rsid w:val="0077072C"/>
    <w:rsid w:val="00770B69"/>
    <w:rsid w:val="007710A5"/>
    <w:rsid w:val="00773126"/>
    <w:rsid w:val="007745E3"/>
    <w:rsid w:val="00774A15"/>
    <w:rsid w:val="00774ABA"/>
    <w:rsid w:val="00774B77"/>
    <w:rsid w:val="00775205"/>
    <w:rsid w:val="00775551"/>
    <w:rsid w:val="00775B0D"/>
    <w:rsid w:val="007761EE"/>
    <w:rsid w:val="0077629E"/>
    <w:rsid w:val="00776FFF"/>
    <w:rsid w:val="0077776B"/>
    <w:rsid w:val="007777EB"/>
    <w:rsid w:val="00777954"/>
    <w:rsid w:val="00777DF1"/>
    <w:rsid w:val="007801D9"/>
    <w:rsid w:val="00780239"/>
    <w:rsid w:val="00780250"/>
    <w:rsid w:val="00780C7B"/>
    <w:rsid w:val="007814BF"/>
    <w:rsid w:val="00781DC9"/>
    <w:rsid w:val="007822C5"/>
    <w:rsid w:val="00782EEA"/>
    <w:rsid w:val="007835DF"/>
    <w:rsid w:val="007837F3"/>
    <w:rsid w:val="00783AFB"/>
    <w:rsid w:val="00783DD9"/>
    <w:rsid w:val="00784411"/>
    <w:rsid w:val="007844C3"/>
    <w:rsid w:val="0078488B"/>
    <w:rsid w:val="007853B0"/>
    <w:rsid w:val="007856D8"/>
    <w:rsid w:val="00785E42"/>
    <w:rsid w:val="00786DB6"/>
    <w:rsid w:val="00786F64"/>
    <w:rsid w:val="00787975"/>
    <w:rsid w:val="007879D0"/>
    <w:rsid w:val="0079043C"/>
    <w:rsid w:val="00790DD1"/>
    <w:rsid w:val="00791164"/>
    <w:rsid w:val="00791219"/>
    <w:rsid w:val="007913A6"/>
    <w:rsid w:val="00791DC5"/>
    <w:rsid w:val="00792255"/>
    <w:rsid w:val="007924C8"/>
    <w:rsid w:val="00792B47"/>
    <w:rsid w:val="00792F4D"/>
    <w:rsid w:val="00794C10"/>
    <w:rsid w:val="00794D2A"/>
    <w:rsid w:val="00795155"/>
    <w:rsid w:val="0079563C"/>
    <w:rsid w:val="00795BA8"/>
    <w:rsid w:val="00796766"/>
    <w:rsid w:val="00796903"/>
    <w:rsid w:val="00797E14"/>
    <w:rsid w:val="007A1746"/>
    <w:rsid w:val="007A1F5E"/>
    <w:rsid w:val="007A2F3B"/>
    <w:rsid w:val="007A391B"/>
    <w:rsid w:val="007A3EB4"/>
    <w:rsid w:val="007A4D2A"/>
    <w:rsid w:val="007A4E24"/>
    <w:rsid w:val="007A5CBA"/>
    <w:rsid w:val="007A6072"/>
    <w:rsid w:val="007A7986"/>
    <w:rsid w:val="007A7F4D"/>
    <w:rsid w:val="007A7F62"/>
    <w:rsid w:val="007B00C3"/>
    <w:rsid w:val="007B02A9"/>
    <w:rsid w:val="007B1F01"/>
    <w:rsid w:val="007B255C"/>
    <w:rsid w:val="007B3649"/>
    <w:rsid w:val="007B493E"/>
    <w:rsid w:val="007B4E32"/>
    <w:rsid w:val="007B51EE"/>
    <w:rsid w:val="007B5216"/>
    <w:rsid w:val="007B576D"/>
    <w:rsid w:val="007B70D7"/>
    <w:rsid w:val="007B76CE"/>
    <w:rsid w:val="007B773C"/>
    <w:rsid w:val="007B7BF3"/>
    <w:rsid w:val="007B7E2D"/>
    <w:rsid w:val="007C08C6"/>
    <w:rsid w:val="007C1466"/>
    <w:rsid w:val="007C2C05"/>
    <w:rsid w:val="007C32BD"/>
    <w:rsid w:val="007C464C"/>
    <w:rsid w:val="007C4DFE"/>
    <w:rsid w:val="007C5188"/>
    <w:rsid w:val="007C524A"/>
    <w:rsid w:val="007C5CF0"/>
    <w:rsid w:val="007C6644"/>
    <w:rsid w:val="007C71AB"/>
    <w:rsid w:val="007C71BC"/>
    <w:rsid w:val="007C747D"/>
    <w:rsid w:val="007C7C21"/>
    <w:rsid w:val="007D01DE"/>
    <w:rsid w:val="007D0F76"/>
    <w:rsid w:val="007D1192"/>
    <w:rsid w:val="007D159A"/>
    <w:rsid w:val="007D1DB8"/>
    <w:rsid w:val="007D1EDF"/>
    <w:rsid w:val="007D207A"/>
    <w:rsid w:val="007D228B"/>
    <w:rsid w:val="007D3E29"/>
    <w:rsid w:val="007D438A"/>
    <w:rsid w:val="007D44AE"/>
    <w:rsid w:val="007D4C7A"/>
    <w:rsid w:val="007D4D9B"/>
    <w:rsid w:val="007D6247"/>
    <w:rsid w:val="007D7318"/>
    <w:rsid w:val="007E03A4"/>
    <w:rsid w:val="007E16C2"/>
    <w:rsid w:val="007E1E1A"/>
    <w:rsid w:val="007E43C0"/>
    <w:rsid w:val="007E4E14"/>
    <w:rsid w:val="007E5418"/>
    <w:rsid w:val="007E57D4"/>
    <w:rsid w:val="007E65CC"/>
    <w:rsid w:val="007E6941"/>
    <w:rsid w:val="007E6FB1"/>
    <w:rsid w:val="007E7540"/>
    <w:rsid w:val="007E7CC0"/>
    <w:rsid w:val="007F08B2"/>
    <w:rsid w:val="007F1044"/>
    <w:rsid w:val="007F17BF"/>
    <w:rsid w:val="007F18F6"/>
    <w:rsid w:val="007F2691"/>
    <w:rsid w:val="007F2771"/>
    <w:rsid w:val="007F2A11"/>
    <w:rsid w:val="007F2BC4"/>
    <w:rsid w:val="007F3E9D"/>
    <w:rsid w:val="007F4633"/>
    <w:rsid w:val="007F48F0"/>
    <w:rsid w:val="007F4B0F"/>
    <w:rsid w:val="007F4D4A"/>
    <w:rsid w:val="007F573A"/>
    <w:rsid w:val="007F58D8"/>
    <w:rsid w:val="007F62D0"/>
    <w:rsid w:val="007F69EB"/>
    <w:rsid w:val="007F6FC1"/>
    <w:rsid w:val="007F76C8"/>
    <w:rsid w:val="007F772B"/>
    <w:rsid w:val="007F7757"/>
    <w:rsid w:val="008003DA"/>
    <w:rsid w:val="00800B40"/>
    <w:rsid w:val="00801D47"/>
    <w:rsid w:val="008025C9"/>
    <w:rsid w:val="00802D58"/>
    <w:rsid w:val="008039FE"/>
    <w:rsid w:val="00803B70"/>
    <w:rsid w:val="00803CD7"/>
    <w:rsid w:val="0080439F"/>
    <w:rsid w:val="0080492A"/>
    <w:rsid w:val="00804B08"/>
    <w:rsid w:val="008051EA"/>
    <w:rsid w:val="00806E9B"/>
    <w:rsid w:val="00806ECB"/>
    <w:rsid w:val="0080715C"/>
    <w:rsid w:val="00807C02"/>
    <w:rsid w:val="00807D17"/>
    <w:rsid w:val="00810537"/>
    <w:rsid w:val="008116A5"/>
    <w:rsid w:val="00812A38"/>
    <w:rsid w:val="008133A4"/>
    <w:rsid w:val="0081347A"/>
    <w:rsid w:val="0081499E"/>
    <w:rsid w:val="008154C6"/>
    <w:rsid w:val="00815670"/>
    <w:rsid w:val="00815D85"/>
    <w:rsid w:val="00816477"/>
    <w:rsid w:val="008165E7"/>
    <w:rsid w:val="0081663D"/>
    <w:rsid w:val="00816C13"/>
    <w:rsid w:val="008205E9"/>
    <w:rsid w:val="00821904"/>
    <w:rsid w:val="00821AAC"/>
    <w:rsid w:val="00822429"/>
    <w:rsid w:val="00822F79"/>
    <w:rsid w:val="008230A1"/>
    <w:rsid w:val="00823952"/>
    <w:rsid w:val="00823B31"/>
    <w:rsid w:val="0082502F"/>
    <w:rsid w:val="00825CC6"/>
    <w:rsid w:val="00825F1F"/>
    <w:rsid w:val="008279CF"/>
    <w:rsid w:val="00827D8A"/>
    <w:rsid w:val="00827F8E"/>
    <w:rsid w:val="0083045E"/>
    <w:rsid w:val="0083078A"/>
    <w:rsid w:val="008312A8"/>
    <w:rsid w:val="00831336"/>
    <w:rsid w:val="008316EA"/>
    <w:rsid w:val="0083184F"/>
    <w:rsid w:val="00831C80"/>
    <w:rsid w:val="00831F83"/>
    <w:rsid w:val="0083277F"/>
    <w:rsid w:val="0083298C"/>
    <w:rsid w:val="00832C04"/>
    <w:rsid w:val="00832D69"/>
    <w:rsid w:val="00834084"/>
    <w:rsid w:val="00834799"/>
    <w:rsid w:val="00834822"/>
    <w:rsid w:val="00834B85"/>
    <w:rsid w:val="00834BB8"/>
    <w:rsid w:val="00834F11"/>
    <w:rsid w:val="0083540C"/>
    <w:rsid w:val="008367DD"/>
    <w:rsid w:val="00836848"/>
    <w:rsid w:val="00836DD3"/>
    <w:rsid w:val="00837FA0"/>
    <w:rsid w:val="00840226"/>
    <w:rsid w:val="00840300"/>
    <w:rsid w:val="00840CBF"/>
    <w:rsid w:val="00840F6F"/>
    <w:rsid w:val="00841063"/>
    <w:rsid w:val="008419ED"/>
    <w:rsid w:val="008429B6"/>
    <w:rsid w:val="00842D64"/>
    <w:rsid w:val="00842DF1"/>
    <w:rsid w:val="00842F10"/>
    <w:rsid w:val="00842FC4"/>
    <w:rsid w:val="008438F4"/>
    <w:rsid w:val="0084395A"/>
    <w:rsid w:val="00843A4E"/>
    <w:rsid w:val="00845011"/>
    <w:rsid w:val="00845636"/>
    <w:rsid w:val="00845AE5"/>
    <w:rsid w:val="00845F31"/>
    <w:rsid w:val="00845F51"/>
    <w:rsid w:val="008460FC"/>
    <w:rsid w:val="00846382"/>
    <w:rsid w:val="00846BEC"/>
    <w:rsid w:val="00847097"/>
    <w:rsid w:val="008475A2"/>
    <w:rsid w:val="008475F2"/>
    <w:rsid w:val="00847695"/>
    <w:rsid w:val="00850A45"/>
    <w:rsid w:val="00852E9F"/>
    <w:rsid w:val="00853A3C"/>
    <w:rsid w:val="00853C45"/>
    <w:rsid w:val="00853DF9"/>
    <w:rsid w:val="00854605"/>
    <w:rsid w:val="0085478B"/>
    <w:rsid w:val="00854E66"/>
    <w:rsid w:val="00855507"/>
    <w:rsid w:val="0085553E"/>
    <w:rsid w:val="008557E6"/>
    <w:rsid w:val="008559F4"/>
    <w:rsid w:val="00855B8C"/>
    <w:rsid w:val="00855CD4"/>
    <w:rsid w:val="00855E7D"/>
    <w:rsid w:val="00856F89"/>
    <w:rsid w:val="00857BB8"/>
    <w:rsid w:val="00857D1A"/>
    <w:rsid w:val="00861100"/>
    <w:rsid w:val="00861546"/>
    <w:rsid w:val="00861783"/>
    <w:rsid w:val="00861E0D"/>
    <w:rsid w:val="008624B7"/>
    <w:rsid w:val="0086282F"/>
    <w:rsid w:val="00862ECF"/>
    <w:rsid w:val="00862EDE"/>
    <w:rsid w:val="00863315"/>
    <w:rsid w:val="00863499"/>
    <w:rsid w:val="0086379D"/>
    <w:rsid w:val="0086389C"/>
    <w:rsid w:val="00863DA7"/>
    <w:rsid w:val="00864058"/>
    <w:rsid w:val="00864633"/>
    <w:rsid w:val="008646C0"/>
    <w:rsid w:val="00864E81"/>
    <w:rsid w:val="008650CC"/>
    <w:rsid w:val="00865337"/>
    <w:rsid w:val="0086567A"/>
    <w:rsid w:val="00865C35"/>
    <w:rsid w:val="00865C3F"/>
    <w:rsid w:val="0086674A"/>
    <w:rsid w:val="00866BDC"/>
    <w:rsid w:val="00866E2F"/>
    <w:rsid w:val="008670A6"/>
    <w:rsid w:val="008670FB"/>
    <w:rsid w:val="00867B8F"/>
    <w:rsid w:val="00867C62"/>
    <w:rsid w:val="008703C3"/>
    <w:rsid w:val="00871A38"/>
    <w:rsid w:val="008728E7"/>
    <w:rsid w:val="00872E18"/>
    <w:rsid w:val="00873B3A"/>
    <w:rsid w:val="00873DC6"/>
    <w:rsid w:val="0087441D"/>
    <w:rsid w:val="00874670"/>
    <w:rsid w:val="00874914"/>
    <w:rsid w:val="00874FCD"/>
    <w:rsid w:val="00875449"/>
    <w:rsid w:val="00875957"/>
    <w:rsid w:val="00876173"/>
    <w:rsid w:val="00877009"/>
    <w:rsid w:val="008770FF"/>
    <w:rsid w:val="00880430"/>
    <w:rsid w:val="00880FE2"/>
    <w:rsid w:val="008818F6"/>
    <w:rsid w:val="008819E6"/>
    <w:rsid w:val="00881B11"/>
    <w:rsid w:val="00881C88"/>
    <w:rsid w:val="00882253"/>
    <w:rsid w:val="008826C8"/>
    <w:rsid w:val="0088343D"/>
    <w:rsid w:val="0088368B"/>
    <w:rsid w:val="00883C00"/>
    <w:rsid w:val="00884665"/>
    <w:rsid w:val="00885322"/>
    <w:rsid w:val="00885822"/>
    <w:rsid w:val="00886905"/>
    <w:rsid w:val="00886CCA"/>
    <w:rsid w:val="00887C70"/>
    <w:rsid w:val="00887EEB"/>
    <w:rsid w:val="00890003"/>
    <w:rsid w:val="00890A73"/>
    <w:rsid w:val="0089187F"/>
    <w:rsid w:val="008918E7"/>
    <w:rsid w:val="0089290A"/>
    <w:rsid w:val="00892F97"/>
    <w:rsid w:val="008939B2"/>
    <w:rsid w:val="00893CAB"/>
    <w:rsid w:val="00894111"/>
    <w:rsid w:val="00895274"/>
    <w:rsid w:val="008952C3"/>
    <w:rsid w:val="00896270"/>
    <w:rsid w:val="00896465"/>
    <w:rsid w:val="00897D3F"/>
    <w:rsid w:val="00897E51"/>
    <w:rsid w:val="00897FF1"/>
    <w:rsid w:val="008A0192"/>
    <w:rsid w:val="008A0B9B"/>
    <w:rsid w:val="008A0C39"/>
    <w:rsid w:val="008A10F6"/>
    <w:rsid w:val="008A12A5"/>
    <w:rsid w:val="008A2BE8"/>
    <w:rsid w:val="008A3222"/>
    <w:rsid w:val="008A36C1"/>
    <w:rsid w:val="008A3B05"/>
    <w:rsid w:val="008A3CD0"/>
    <w:rsid w:val="008A40D0"/>
    <w:rsid w:val="008A4105"/>
    <w:rsid w:val="008A4398"/>
    <w:rsid w:val="008A4D38"/>
    <w:rsid w:val="008A5895"/>
    <w:rsid w:val="008A5B2E"/>
    <w:rsid w:val="008A7F0A"/>
    <w:rsid w:val="008B003F"/>
    <w:rsid w:val="008B0489"/>
    <w:rsid w:val="008B0D86"/>
    <w:rsid w:val="008B0F1E"/>
    <w:rsid w:val="008B116F"/>
    <w:rsid w:val="008B1681"/>
    <w:rsid w:val="008B1A67"/>
    <w:rsid w:val="008B20D3"/>
    <w:rsid w:val="008B2150"/>
    <w:rsid w:val="008B2979"/>
    <w:rsid w:val="008B2A8C"/>
    <w:rsid w:val="008B32DE"/>
    <w:rsid w:val="008B341E"/>
    <w:rsid w:val="008B43BA"/>
    <w:rsid w:val="008B4D3F"/>
    <w:rsid w:val="008B4E62"/>
    <w:rsid w:val="008B4FED"/>
    <w:rsid w:val="008B5A78"/>
    <w:rsid w:val="008B63AD"/>
    <w:rsid w:val="008B66FF"/>
    <w:rsid w:val="008B77B3"/>
    <w:rsid w:val="008B77DD"/>
    <w:rsid w:val="008C0FCE"/>
    <w:rsid w:val="008C1364"/>
    <w:rsid w:val="008C15C2"/>
    <w:rsid w:val="008C17BA"/>
    <w:rsid w:val="008C1E2A"/>
    <w:rsid w:val="008C32E6"/>
    <w:rsid w:val="008C43B1"/>
    <w:rsid w:val="008C598D"/>
    <w:rsid w:val="008C61A4"/>
    <w:rsid w:val="008C675B"/>
    <w:rsid w:val="008C7273"/>
    <w:rsid w:val="008C748D"/>
    <w:rsid w:val="008C7D7A"/>
    <w:rsid w:val="008D0093"/>
    <w:rsid w:val="008D084B"/>
    <w:rsid w:val="008D0EDE"/>
    <w:rsid w:val="008D163E"/>
    <w:rsid w:val="008D26D5"/>
    <w:rsid w:val="008D2A78"/>
    <w:rsid w:val="008D2B2D"/>
    <w:rsid w:val="008D2D94"/>
    <w:rsid w:val="008D337B"/>
    <w:rsid w:val="008D3A83"/>
    <w:rsid w:val="008D4B81"/>
    <w:rsid w:val="008D4F78"/>
    <w:rsid w:val="008D5CA0"/>
    <w:rsid w:val="008D5FC4"/>
    <w:rsid w:val="008D6063"/>
    <w:rsid w:val="008D786B"/>
    <w:rsid w:val="008D7F2A"/>
    <w:rsid w:val="008E000E"/>
    <w:rsid w:val="008E02E5"/>
    <w:rsid w:val="008E08D8"/>
    <w:rsid w:val="008E1AF0"/>
    <w:rsid w:val="008E1BBC"/>
    <w:rsid w:val="008E258F"/>
    <w:rsid w:val="008E2C7D"/>
    <w:rsid w:val="008E339B"/>
    <w:rsid w:val="008E36C6"/>
    <w:rsid w:val="008E3B54"/>
    <w:rsid w:val="008E54EB"/>
    <w:rsid w:val="008E5DAA"/>
    <w:rsid w:val="008E5F87"/>
    <w:rsid w:val="008E6760"/>
    <w:rsid w:val="008E6999"/>
    <w:rsid w:val="008E6F18"/>
    <w:rsid w:val="008E7532"/>
    <w:rsid w:val="008E761C"/>
    <w:rsid w:val="008E7ACC"/>
    <w:rsid w:val="008F103D"/>
    <w:rsid w:val="008F14F3"/>
    <w:rsid w:val="008F1ADD"/>
    <w:rsid w:val="008F1B8E"/>
    <w:rsid w:val="008F1BB0"/>
    <w:rsid w:val="008F1C51"/>
    <w:rsid w:val="008F23A7"/>
    <w:rsid w:val="008F26D6"/>
    <w:rsid w:val="008F4215"/>
    <w:rsid w:val="008F4240"/>
    <w:rsid w:val="008F49E6"/>
    <w:rsid w:val="008F4FCC"/>
    <w:rsid w:val="008F5498"/>
    <w:rsid w:val="008F5685"/>
    <w:rsid w:val="008F5A62"/>
    <w:rsid w:val="008F61A1"/>
    <w:rsid w:val="008F682A"/>
    <w:rsid w:val="008F69CE"/>
    <w:rsid w:val="008F7126"/>
    <w:rsid w:val="008F760E"/>
    <w:rsid w:val="008F79BB"/>
    <w:rsid w:val="00900304"/>
    <w:rsid w:val="00900A77"/>
    <w:rsid w:val="009013B3"/>
    <w:rsid w:val="00901678"/>
    <w:rsid w:val="00901DF3"/>
    <w:rsid w:val="00901EF6"/>
    <w:rsid w:val="009021E9"/>
    <w:rsid w:val="00902D31"/>
    <w:rsid w:val="00903B4A"/>
    <w:rsid w:val="009041B0"/>
    <w:rsid w:val="0090425D"/>
    <w:rsid w:val="0090541F"/>
    <w:rsid w:val="009055A6"/>
    <w:rsid w:val="00905DFA"/>
    <w:rsid w:val="0090620B"/>
    <w:rsid w:val="0090642B"/>
    <w:rsid w:val="0090693E"/>
    <w:rsid w:val="0090734A"/>
    <w:rsid w:val="009078D2"/>
    <w:rsid w:val="00907C62"/>
    <w:rsid w:val="00910872"/>
    <w:rsid w:val="00911BA2"/>
    <w:rsid w:val="00912183"/>
    <w:rsid w:val="009122DF"/>
    <w:rsid w:val="00912891"/>
    <w:rsid w:val="00912CDD"/>
    <w:rsid w:val="00913601"/>
    <w:rsid w:val="00913D6E"/>
    <w:rsid w:val="00914E4D"/>
    <w:rsid w:val="00915B14"/>
    <w:rsid w:val="00915F9C"/>
    <w:rsid w:val="00916618"/>
    <w:rsid w:val="00916DAB"/>
    <w:rsid w:val="009171C1"/>
    <w:rsid w:val="00917400"/>
    <w:rsid w:val="009204F8"/>
    <w:rsid w:val="00920DB3"/>
    <w:rsid w:val="00921117"/>
    <w:rsid w:val="009218AA"/>
    <w:rsid w:val="00922194"/>
    <w:rsid w:val="009226A4"/>
    <w:rsid w:val="009246C1"/>
    <w:rsid w:val="00924DA7"/>
    <w:rsid w:val="00925249"/>
    <w:rsid w:val="00925592"/>
    <w:rsid w:val="0092565D"/>
    <w:rsid w:val="0092607C"/>
    <w:rsid w:val="0092689F"/>
    <w:rsid w:val="00926FC5"/>
    <w:rsid w:val="009274EE"/>
    <w:rsid w:val="00927785"/>
    <w:rsid w:val="00930553"/>
    <w:rsid w:val="00930EB8"/>
    <w:rsid w:val="00931325"/>
    <w:rsid w:val="009318E2"/>
    <w:rsid w:val="00931E88"/>
    <w:rsid w:val="00932548"/>
    <w:rsid w:val="00933A8C"/>
    <w:rsid w:val="00934294"/>
    <w:rsid w:val="00934429"/>
    <w:rsid w:val="009346C5"/>
    <w:rsid w:val="00934B84"/>
    <w:rsid w:val="00934F99"/>
    <w:rsid w:val="00935B4D"/>
    <w:rsid w:val="00935CC8"/>
    <w:rsid w:val="00935EFF"/>
    <w:rsid w:val="009365DB"/>
    <w:rsid w:val="00936E17"/>
    <w:rsid w:val="009372DC"/>
    <w:rsid w:val="00937E49"/>
    <w:rsid w:val="00940089"/>
    <w:rsid w:val="0094079F"/>
    <w:rsid w:val="00940B3B"/>
    <w:rsid w:val="0094128D"/>
    <w:rsid w:val="00941BAF"/>
    <w:rsid w:val="00941F2B"/>
    <w:rsid w:val="00942179"/>
    <w:rsid w:val="00942424"/>
    <w:rsid w:val="0094273E"/>
    <w:rsid w:val="00942787"/>
    <w:rsid w:val="009427BE"/>
    <w:rsid w:val="00942CCF"/>
    <w:rsid w:val="0094335A"/>
    <w:rsid w:val="00943740"/>
    <w:rsid w:val="00943CBD"/>
    <w:rsid w:val="00943F29"/>
    <w:rsid w:val="009446DC"/>
    <w:rsid w:val="009447E1"/>
    <w:rsid w:val="0094492F"/>
    <w:rsid w:val="0094555D"/>
    <w:rsid w:val="009457D2"/>
    <w:rsid w:val="00945B8B"/>
    <w:rsid w:val="00945F7E"/>
    <w:rsid w:val="009467F9"/>
    <w:rsid w:val="009468A7"/>
    <w:rsid w:val="00946ABD"/>
    <w:rsid w:val="0094742B"/>
    <w:rsid w:val="0094799A"/>
    <w:rsid w:val="0095051D"/>
    <w:rsid w:val="00950996"/>
    <w:rsid w:val="00950C4E"/>
    <w:rsid w:val="00950ED3"/>
    <w:rsid w:val="00951236"/>
    <w:rsid w:val="00952710"/>
    <w:rsid w:val="00953029"/>
    <w:rsid w:val="009533FF"/>
    <w:rsid w:val="009543CE"/>
    <w:rsid w:val="0095568A"/>
    <w:rsid w:val="00956288"/>
    <w:rsid w:val="00956E3C"/>
    <w:rsid w:val="00956FA5"/>
    <w:rsid w:val="009570DF"/>
    <w:rsid w:val="009572CC"/>
    <w:rsid w:val="0095792B"/>
    <w:rsid w:val="0096071E"/>
    <w:rsid w:val="00960AEF"/>
    <w:rsid w:val="009617DB"/>
    <w:rsid w:val="00961C73"/>
    <w:rsid w:val="00961EC9"/>
    <w:rsid w:val="009623B2"/>
    <w:rsid w:val="009623D8"/>
    <w:rsid w:val="00963445"/>
    <w:rsid w:val="00963568"/>
    <w:rsid w:val="00963B74"/>
    <w:rsid w:val="009643E8"/>
    <w:rsid w:val="00964D4C"/>
    <w:rsid w:val="0096579F"/>
    <w:rsid w:val="0096596C"/>
    <w:rsid w:val="00966119"/>
    <w:rsid w:val="00966283"/>
    <w:rsid w:val="00966891"/>
    <w:rsid w:val="00967106"/>
    <w:rsid w:val="00967A55"/>
    <w:rsid w:val="009704BE"/>
    <w:rsid w:val="00970881"/>
    <w:rsid w:val="00970BB3"/>
    <w:rsid w:val="009710F3"/>
    <w:rsid w:val="0097189A"/>
    <w:rsid w:val="00972A67"/>
    <w:rsid w:val="00973384"/>
    <w:rsid w:val="0097348E"/>
    <w:rsid w:val="009734A3"/>
    <w:rsid w:val="00973998"/>
    <w:rsid w:val="0097408A"/>
    <w:rsid w:val="00974A74"/>
    <w:rsid w:val="00975015"/>
    <w:rsid w:val="00975266"/>
    <w:rsid w:val="00975D19"/>
    <w:rsid w:val="009767B2"/>
    <w:rsid w:val="00976C02"/>
    <w:rsid w:val="00977DAD"/>
    <w:rsid w:val="00977E4A"/>
    <w:rsid w:val="00977FF8"/>
    <w:rsid w:val="00980691"/>
    <w:rsid w:val="0098275A"/>
    <w:rsid w:val="00982829"/>
    <w:rsid w:val="00982A63"/>
    <w:rsid w:val="00982ADC"/>
    <w:rsid w:val="009830CE"/>
    <w:rsid w:val="00983264"/>
    <w:rsid w:val="00983565"/>
    <w:rsid w:val="00983764"/>
    <w:rsid w:val="00983A8A"/>
    <w:rsid w:val="00984A1F"/>
    <w:rsid w:val="00984ED1"/>
    <w:rsid w:val="00985545"/>
    <w:rsid w:val="009856D1"/>
    <w:rsid w:val="00985928"/>
    <w:rsid w:val="00985E2A"/>
    <w:rsid w:val="00986232"/>
    <w:rsid w:val="00986C2D"/>
    <w:rsid w:val="00986FE5"/>
    <w:rsid w:val="00987C3F"/>
    <w:rsid w:val="00987E81"/>
    <w:rsid w:val="00990B71"/>
    <w:rsid w:val="00991232"/>
    <w:rsid w:val="00991361"/>
    <w:rsid w:val="00991952"/>
    <w:rsid w:val="00992D59"/>
    <w:rsid w:val="00992E52"/>
    <w:rsid w:val="00993073"/>
    <w:rsid w:val="00993B9E"/>
    <w:rsid w:val="00994C2D"/>
    <w:rsid w:val="00994DCE"/>
    <w:rsid w:val="00995132"/>
    <w:rsid w:val="00995A8A"/>
    <w:rsid w:val="00996343"/>
    <w:rsid w:val="00996D5A"/>
    <w:rsid w:val="00996FC8"/>
    <w:rsid w:val="009971B6"/>
    <w:rsid w:val="009975CA"/>
    <w:rsid w:val="00997E5C"/>
    <w:rsid w:val="00997F49"/>
    <w:rsid w:val="009A078D"/>
    <w:rsid w:val="009A1350"/>
    <w:rsid w:val="009A1495"/>
    <w:rsid w:val="009A1529"/>
    <w:rsid w:val="009A205A"/>
    <w:rsid w:val="009A20C5"/>
    <w:rsid w:val="009A2808"/>
    <w:rsid w:val="009A2A72"/>
    <w:rsid w:val="009A2C82"/>
    <w:rsid w:val="009A40C3"/>
    <w:rsid w:val="009A4AAB"/>
    <w:rsid w:val="009A4B70"/>
    <w:rsid w:val="009A4BF9"/>
    <w:rsid w:val="009A54A5"/>
    <w:rsid w:val="009A551C"/>
    <w:rsid w:val="009A6339"/>
    <w:rsid w:val="009A73B7"/>
    <w:rsid w:val="009A7B87"/>
    <w:rsid w:val="009B031F"/>
    <w:rsid w:val="009B080A"/>
    <w:rsid w:val="009B15B3"/>
    <w:rsid w:val="009B1ED1"/>
    <w:rsid w:val="009B28D7"/>
    <w:rsid w:val="009B2D3E"/>
    <w:rsid w:val="009B30E0"/>
    <w:rsid w:val="009B3CCF"/>
    <w:rsid w:val="009B3F6E"/>
    <w:rsid w:val="009B4114"/>
    <w:rsid w:val="009B432E"/>
    <w:rsid w:val="009B498B"/>
    <w:rsid w:val="009B4E76"/>
    <w:rsid w:val="009B5AEE"/>
    <w:rsid w:val="009B7D5E"/>
    <w:rsid w:val="009C002C"/>
    <w:rsid w:val="009C0206"/>
    <w:rsid w:val="009C082B"/>
    <w:rsid w:val="009C09D3"/>
    <w:rsid w:val="009C0F10"/>
    <w:rsid w:val="009C1267"/>
    <w:rsid w:val="009C24BB"/>
    <w:rsid w:val="009C2DE4"/>
    <w:rsid w:val="009C3272"/>
    <w:rsid w:val="009C3DD5"/>
    <w:rsid w:val="009C4451"/>
    <w:rsid w:val="009C4647"/>
    <w:rsid w:val="009C48C7"/>
    <w:rsid w:val="009C49B2"/>
    <w:rsid w:val="009C4FBF"/>
    <w:rsid w:val="009C52C0"/>
    <w:rsid w:val="009C5CC5"/>
    <w:rsid w:val="009C63C6"/>
    <w:rsid w:val="009C6422"/>
    <w:rsid w:val="009C65AE"/>
    <w:rsid w:val="009C7416"/>
    <w:rsid w:val="009C7E3A"/>
    <w:rsid w:val="009D05D2"/>
    <w:rsid w:val="009D07E1"/>
    <w:rsid w:val="009D0B15"/>
    <w:rsid w:val="009D0D01"/>
    <w:rsid w:val="009D1BE1"/>
    <w:rsid w:val="009D2098"/>
    <w:rsid w:val="009D3006"/>
    <w:rsid w:val="009D37BE"/>
    <w:rsid w:val="009D3AF3"/>
    <w:rsid w:val="009D4B8F"/>
    <w:rsid w:val="009D57BA"/>
    <w:rsid w:val="009D57CB"/>
    <w:rsid w:val="009D58C8"/>
    <w:rsid w:val="009D6721"/>
    <w:rsid w:val="009D7035"/>
    <w:rsid w:val="009D7724"/>
    <w:rsid w:val="009E05E9"/>
    <w:rsid w:val="009E0F02"/>
    <w:rsid w:val="009E1281"/>
    <w:rsid w:val="009E1429"/>
    <w:rsid w:val="009E1645"/>
    <w:rsid w:val="009E1780"/>
    <w:rsid w:val="009E1E8E"/>
    <w:rsid w:val="009E1F5B"/>
    <w:rsid w:val="009E59DF"/>
    <w:rsid w:val="009E59E2"/>
    <w:rsid w:val="009E5BBD"/>
    <w:rsid w:val="009E67BD"/>
    <w:rsid w:val="009E6E22"/>
    <w:rsid w:val="009E78D1"/>
    <w:rsid w:val="009F0D15"/>
    <w:rsid w:val="009F11D8"/>
    <w:rsid w:val="009F17EA"/>
    <w:rsid w:val="009F1912"/>
    <w:rsid w:val="009F1B16"/>
    <w:rsid w:val="009F1EC6"/>
    <w:rsid w:val="009F2001"/>
    <w:rsid w:val="009F2912"/>
    <w:rsid w:val="009F2D3C"/>
    <w:rsid w:val="009F3164"/>
    <w:rsid w:val="009F37A8"/>
    <w:rsid w:val="009F3868"/>
    <w:rsid w:val="009F39EC"/>
    <w:rsid w:val="009F3C93"/>
    <w:rsid w:val="009F42EE"/>
    <w:rsid w:val="009F47FC"/>
    <w:rsid w:val="009F52B1"/>
    <w:rsid w:val="009F5520"/>
    <w:rsid w:val="009F56CA"/>
    <w:rsid w:val="009F57EE"/>
    <w:rsid w:val="009F5867"/>
    <w:rsid w:val="009F64FA"/>
    <w:rsid w:val="009F66AC"/>
    <w:rsid w:val="009F6B5A"/>
    <w:rsid w:val="009F721C"/>
    <w:rsid w:val="009F72E7"/>
    <w:rsid w:val="009F7620"/>
    <w:rsid w:val="009F7D0A"/>
    <w:rsid w:val="00A0044E"/>
    <w:rsid w:val="00A005E1"/>
    <w:rsid w:val="00A00B27"/>
    <w:rsid w:val="00A00C39"/>
    <w:rsid w:val="00A00D19"/>
    <w:rsid w:val="00A01371"/>
    <w:rsid w:val="00A02BD3"/>
    <w:rsid w:val="00A03ACD"/>
    <w:rsid w:val="00A042D7"/>
    <w:rsid w:val="00A0451D"/>
    <w:rsid w:val="00A04A0E"/>
    <w:rsid w:val="00A05870"/>
    <w:rsid w:val="00A0597A"/>
    <w:rsid w:val="00A05DE4"/>
    <w:rsid w:val="00A05E09"/>
    <w:rsid w:val="00A05F98"/>
    <w:rsid w:val="00A06051"/>
    <w:rsid w:val="00A06428"/>
    <w:rsid w:val="00A06755"/>
    <w:rsid w:val="00A06897"/>
    <w:rsid w:val="00A068A8"/>
    <w:rsid w:val="00A06EC9"/>
    <w:rsid w:val="00A06F7A"/>
    <w:rsid w:val="00A0709D"/>
    <w:rsid w:val="00A07ABD"/>
    <w:rsid w:val="00A105DE"/>
    <w:rsid w:val="00A109A8"/>
    <w:rsid w:val="00A10A58"/>
    <w:rsid w:val="00A11180"/>
    <w:rsid w:val="00A11500"/>
    <w:rsid w:val="00A12D62"/>
    <w:rsid w:val="00A13337"/>
    <w:rsid w:val="00A137BF"/>
    <w:rsid w:val="00A13B2D"/>
    <w:rsid w:val="00A14AD2"/>
    <w:rsid w:val="00A15E36"/>
    <w:rsid w:val="00A160C8"/>
    <w:rsid w:val="00A1628C"/>
    <w:rsid w:val="00A16CB1"/>
    <w:rsid w:val="00A17356"/>
    <w:rsid w:val="00A17824"/>
    <w:rsid w:val="00A20ECF"/>
    <w:rsid w:val="00A21040"/>
    <w:rsid w:val="00A212C5"/>
    <w:rsid w:val="00A21804"/>
    <w:rsid w:val="00A21EE7"/>
    <w:rsid w:val="00A21EEF"/>
    <w:rsid w:val="00A21FD3"/>
    <w:rsid w:val="00A220DE"/>
    <w:rsid w:val="00A22240"/>
    <w:rsid w:val="00A222B5"/>
    <w:rsid w:val="00A226B1"/>
    <w:rsid w:val="00A229F5"/>
    <w:rsid w:val="00A23D00"/>
    <w:rsid w:val="00A24053"/>
    <w:rsid w:val="00A243E6"/>
    <w:rsid w:val="00A24CFC"/>
    <w:rsid w:val="00A25216"/>
    <w:rsid w:val="00A253C7"/>
    <w:rsid w:val="00A25517"/>
    <w:rsid w:val="00A260DA"/>
    <w:rsid w:val="00A2644B"/>
    <w:rsid w:val="00A2731C"/>
    <w:rsid w:val="00A27E7D"/>
    <w:rsid w:val="00A30164"/>
    <w:rsid w:val="00A3093B"/>
    <w:rsid w:val="00A309D7"/>
    <w:rsid w:val="00A31AE3"/>
    <w:rsid w:val="00A32CDC"/>
    <w:rsid w:val="00A32E6D"/>
    <w:rsid w:val="00A338D5"/>
    <w:rsid w:val="00A33C40"/>
    <w:rsid w:val="00A33FAE"/>
    <w:rsid w:val="00A34078"/>
    <w:rsid w:val="00A3467F"/>
    <w:rsid w:val="00A35A8D"/>
    <w:rsid w:val="00A35F5E"/>
    <w:rsid w:val="00A36A0E"/>
    <w:rsid w:val="00A36A71"/>
    <w:rsid w:val="00A36D37"/>
    <w:rsid w:val="00A36FF3"/>
    <w:rsid w:val="00A377EF"/>
    <w:rsid w:val="00A402B6"/>
    <w:rsid w:val="00A404B1"/>
    <w:rsid w:val="00A40935"/>
    <w:rsid w:val="00A40968"/>
    <w:rsid w:val="00A409F1"/>
    <w:rsid w:val="00A41E30"/>
    <w:rsid w:val="00A42515"/>
    <w:rsid w:val="00A426CE"/>
    <w:rsid w:val="00A429F4"/>
    <w:rsid w:val="00A42F06"/>
    <w:rsid w:val="00A436B5"/>
    <w:rsid w:val="00A43A09"/>
    <w:rsid w:val="00A43AEF"/>
    <w:rsid w:val="00A43C15"/>
    <w:rsid w:val="00A44468"/>
    <w:rsid w:val="00A44FA1"/>
    <w:rsid w:val="00A45093"/>
    <w:rsid w:val="00A459F6"/>
    <w:rsid w:val="00A45D15"/>
    <w:rsid w:val="00A471CE"/>
    <w:rsid w:val="00A47AB6"/>
    <w:rsid w:val="00A47EF1"/>
    <w:rsid w:val="00A5106D"/>
    <w:rsid w:val="00A51775"/>
    <w:rsid w:val="00A51E3A"/>
    <w:rsid w:val="00A521D7"/>
    <w:rsid w:val="00A52242"/>
    <w:rsid w:val="00A528EB"/>
    <w:rsid w:val="00A52F1D"/>
    <w:rsid w:val="00A52F55"/>
    <w:rsid w:val="00A536FA"/>
    <w:rsid w:val="00A53953"/>
    <w:rsid w:val="00A53A7E"/>
    <w:rsid w:val="00A53FD2"/>
    <w:rsid w:val="00A548A4"/>
    <w:rsid w:val="00A55097"/>
    <w:rsid w:val="00A5526D"/>
    <w:rsid w:val="00A5536B"/>
    <w:rsid w:val="00A5584C"/>
    <w:rsid w:val="00A5596C"/>
    <w:rsid w:val="00A56310"/>
    <w:rsid w:val="00A564EA"/>
    <w:rsid w:val="00A5712A"/>
    <w:rsid w:val="00A57760"/>
    <w:rsid w:val="00A57BCD"/>
    <w:rsid w:val="00A57D71"/>
    <w:rsid w:val="00A60287"/>
    <w:rsid w:val="00A608DE"/>
    <w:rsid w:val="00A61211"/>
    <w:rsid w:val="00A61877"/>
    <w:rsid w:val="00A61A73"/>
    <w:rsid w:val="00A6200F"/>
    <w:rsid w:val="00A62394"/>
    <w:rsid w:val="00A6273B"/>
    <w:rsid w:val="00A63B7B"/>
    <w:rsid w:val="00A641EB"/>
    <w:rsid w:val="00A64A5B"/>
    <w:rsid w:val="00A64CFD"/>
    <w:rsid w:val="00A654AD"/>
    <w:rsid w:val="00A66718"/>
    <w:rsid w:val="00A671BB"/>
    <w:rsid w:val="00A70FE2"/>
    <w:rsid w:val="00A727BF"/>
    <w:rsid w:val="00A72EBA"/>
    <w:rsid w:val="00A7334A"/>
    <w:rsid w:val="00A73D18"/>
    <w:rsid w:val="00A73E53"/>
    <w:rsid w:val="00A7438A"/>
    <w:rsid w:val="00A746FA"/>
    <w:rsid w:val="00A749FC"/>
    <w:rsid w:val="00A74B26"/>
    <w:rsid w:val="00A75454"/>
    <w:rsid w:val="00A75910"/>
    <w:rsid w:val="00A75ADE"/>
    <w:rsid w:val="00A76713"/>
    <w:rsid w:val="00A76940"/>
    <w:rsid w:val="00A76BF8"/>
    <w:rsid w:val="00A77063"/>
    <w:rsid w:val="00A771E4"/>
    <w:rsid w:val="00A8068C"/>
    <w:rsid w:val="00A80FCD"/>
    <w:rsid w:val="00A812F1"/>
    <w:rsid w:val="00A81CAD"/>
    <w:rsid w:val="00A838C2"/>
    <w:rsid w:val="00A83A7F"/>
    <w:rsid w:val="00A83D76"/>
    <w:rsid w:val="00A845A4"/>
    <w:rsid w:val="00A84E3B"/>
    <w:rsid w:val="00A8535A"/>
    <w:rsid w:val="00A85CEB"/>
    <w:rsid w:val="00A86ADE"/>
    <w:rsid w:val="00A8714F"/>
    <w:rsid w:val="00A90414"/>
    <w:rsid w:val="00A90A8E"/>
    <w:rsid w:val="00A92BC2"/>
    <w:rsid w:val="00A92DF0"/>
    <w:rsid w:val="00A931C9"/>
    <w:rsid w:val="00A93AC4"/>
    <w:rsid w:val="00A94194"/>
    <w:rsid w:val="00A95209"/>
    <w:rsid w:val="00A95D21"/>
    <w:rsid w:val="00A96306"/>
    <w:rsid w:val="00A96E93"/>
    <w:rsid w:val="00A97D2F"/>
    <w:rsid w:val="00AA0217"/>
    <w:rsid w:val="00AA0342"/>
    <w:rsid w:val="00AA222E"/>
    <w:rsid w:val="00AA29FC"/>
    <w:rsid w:val="00AA2B02"/>
    <w:rsid w:val="00AA2C76"/>
    <w:rsid w:val="00AA30D6"/>
    <w:rsid w:val="00AA374A"/>
    <w:rsid w:val="00AA53A1"/>
    <w:rsid w:val="00AA5C44"/>
    <w:rsid w:val="00AA60B5"/>
    <w:rsid w:val="00AA70D4"/>
    <w:rsid w:val="00AA75B1"/>
    <w:rsid w:val="00AB0D84"/>
    <w:rsid w:val="00AB102C"/>
    <w:rsid w:val="00AB1084"/>
    <w:rsid w:val="00AB1416"/>
    <w:rsid w:val="00AB2044"/>
    <w:rsid w:val="00AB2391"/>
    <w:rsid w:val="00AB24A8"/>
    <w:rsid w:val="00AB2C14"/>
    <w:rsid w:val="00AB32EB"/>
    <w:rsid w:val="00AB34E3"/>
    <w:rsid w:val="00AB3535"/>
    <w:rsid w:val="00AB35AB"/>
    <w:rsid w:val="00AB3BDD"/>
    <w:rsid w:val="00AB5169"/>
    <w:rsid w:val="00AB51C9"/>
    <w:rsid w:val="00AB675D"/>
    <w:rsid w:val="00AB68A0"/>
    <w:rsid w:val="00AB6A4A"/>
    <w:rsid w:val="00AB6C25"/>
    <w:rsid w:val="00AB7EF2"/>
    <w:rsid w:val="00AC00A1"/>
    <w:rsid w:val="00AC052D"/>
    <w:rsid w:val="00AC0D49"/>
    <w:rsid w:val="00AC0D4F"/>
    <w:rsid w:val="00AC136D"/>
    <w:rsid w:val="00AC137C"/>
    <w:rsid w:val="00AC1847"/>
    <w:rsid w:val="00AC1E01"/>
    <w:rsid w:val="00AC21AD"/>
    <w:rsid w:val="00AC2AC8"/>
    <w:rsid w:val="00AC3C74"/>
    <w:rsid w:val="00AC3E20"/>
    <w:rsid w:val="00AC3E95"/>
    <w:rsid w:val="00AC40EF"/>
    <w:rsid w:val="00AC4714"/>
    <w:rsid w:val="00AC4813"/>
    <w:rsid w:val="00AC4E46"/>
    <w:rsid w:val="00AC5E26"/>
    <w:rsid w:val="00AC6604"/>
    <w:rsid w:val="00AC6BEC"/>
    <w:rsid w:val="00AC6E63"/>
    <w:rsid w:val="00AC7746"/>
    <w:rsid w:val="00AC78D8"/>
    <w:rsid w:val="00AD0737"/>
    <w:rsid w:val="00AD093D"/>
    <w:rsid w:val="00AD09B8"/>
    <w:rsid w:val="00AD13B6"/>
    <w:rsid w:val="00AD1A8C"/>
    <w:rsid w:val="00AD1BDA"/>
    <w:rsid w:val="00AD2A3B"/>
    <w:rsid w:val="00AD4196"/>
    <w:rsid w:val="00AD5ADA"/>
    <w:rsid w:val="00AD5C00"/>
    <w:rsid w:val="00AD67FF"/>
    <w:rsid w:val="00AD6A8B"/>
    <w:rsid w:val="00AD6B57"/>
    <w:rsid w:val="00AD6D96"/>
    <w:rsid w:val="00AD7103"/>
    <w:rsid w:val="00AD71B2"/>
    <w:rsid w:val="00AD7275"/>
    <w:rsid w:val="00AD7A44"/>
    <w:rsid w:val="00AE02AE"/>
    <w:rsid w:val="00AE0EA3"/>
    <w:rsid w:val="00AE18FD"/>
    <w:rsid w:val="00AE1AA6"/>
    <w:rsid w:val="00AE1E63"/>
    <w:rsid w:val="00AE1F06"/>
    <w:rsid w:val="00AE2075"/>
    <w:rsid w:val="00AE30BE"/>
    <w:rsid w:val="00AE351E"/>
    <w:rsid w:val="00AE3A40"/>
    <w:rsid w:val="00AE471F"/>
    <w:rsid w:val="00AE5971"/>
    <w:rsid w:val="00AE6182"/>
    <w:rsid w:val="00AF0D28"/>
    <w:rsid w:val="00AF115D"/>
    <w:rsid w:val="00AF14EC"/>
    <w:rsid w:val="00AF1730"/>
    <w:rsid w:val="00AF17DA"/>
    <w:rsid w:val="00AF25A5"/>
    <w:rsid w:val="00AF2B28"/>
    <w:rsid w:val="00AF3ACF"/>
    <w:rsid w:val="00AF4ABC"/>
    <w:rsid w:val="00AF52A7"/>
    <w:rsid w:val="00AF6BD0"/>
    <w:rsid w:val="00AF6BEB"/>
    <w:rsid w:val="00AF79A9"/>
    <w:rsid w:val="00B016E7"/>
    <w:rsid w:val="00B01EBC"/>
    <w:rsid w:val="00B01FB1"/>
    <w:rsid w:val="00B026AD"/>
    <w:rsid w:val="00B02942"/>
    <w:rsid w:val="00B02A9F"/>
    <w:rsid w:val="00B02EA8"/>
    <w:rsid w:val="00B0329A"/>
    <w:rsid w:val="00B041EC"/>
    <w:rsid w:val="00B04352"/>
    <w:rsid w:val="00B049AE"/>
    <w:rsid w:val="00B04C76"/>
    <w:rsid w:val="00B04E9E"/>
    <w:rsid w:val="00B05047"/>
    <w:rsid w:val="00B05BA3"/>
    <w:rsid w:val="00B05BF5"/>
    <w:rsid w:val="00B05D7B"/>
    <w:rsid w:val="00B062B4"/>
    <w:rsid w:val="00B073FD"/>
    <w:rsid w:val="00B07526"/>
    <w:rsid w:val="00B079F0"/>
    <w:rsid w:val="00B103F3"/>
    <w:rsid w:val="00B10E57"/>
    <w:rsid w:val="00B10FAA"/>
    <w:rsid w:val="00B1243E"/>
    <w:rsid w:val="00B125D0"/>
    <w:rsid w:val="00B129F1"/>
    <w:rsid w:val="00B12E6F"/>
    <w:rsid w:val="00B13047"/>
    <w:rsid w:val="00B13982"/>
    <w:rsid w:val="00B1545A"/>
    <w:rsid w:val="00B15B5A"/>
    <w:rsid w:val="00B177E0"/>
    <w:rsid w:val="00B17AAA"/>
    <w:rsid w:val="00B20111"/>
    <w:rsid w:val="00B20D89"/>
    <w:rsid w:val="00B20DC7"/>
    <w:rsid w:val="00B211D0"/>
    <w:rsid w:val="00B2258A"/>
    <w:rsid w:val="00B239D0"/>
    <w:rsid w:val="00B258A5"/>
    <w:rsid w:val="00B2592D"/>
    <w:rsid w:val="00B26002"/>
    <w:rsid w:val="00B26BB6"/>
    <w:rsid w:val="00B2774D"/>
    <w:rsid w:val="00B2799A"/>
    <w:rsid w:val="00B27CF7"/>
    <w:rsid w:val="00B302C9"/>
    <w:rsid w:val="00B30863"/>
    <w:rsid w:val="00B309AA"/>
    <w:rsid w:val="00B30FE8"/>
    <w:rsid w:val="00B31130"/>
    <w:rsid w:val="00B31B92"/>
    <w:rsid w:val="00B34555"/>
    <w:rsid w:val="00B345C3"/>
    <w:rsid w:val="00B35711"/>
    <w:rsid w:val="00B35729"/>
    <w:rsid w:val="00B35763"/>
    <w:rsid w:val="00B36D5F"/>
    <w:rsid w:val="00B372F6"/>
    <w:rsid w:val="00B37320"/>
    <w:rsid w:val="00B41DCB"/>
    <w:rsid w:val="00B41F84"/>
    <w:rsid w:val="00B4247F"/>
    <w:rsid w:val="00B42660"/>
    <w:rsid w:val="00B426E4"/>
    <w:rsid w:val="00B42D50"/>
    <w:rsid w:val="00B43209"/>
    <w:rsid w:val="00B435C0"/>
    <w:rsid w:val="00B43C93"/>
    <w:rsid w:val="00B43FCE"/>
    <w:rsid w:val="00B44062"/>
    <w:rsid w:val="00B44091"/>
    <w:rsid w:val="00B44BB5"/>
    <w:rsid w:val="00B452B2"/>
    <w:rsid w:val="00B45D83"/>
    <w:rsid w:val="00B46158"/>
    <w:rsid w:val="00B478DA"/>
    <w:rsid w:val="00B478FD"/>
    <w:rsid w:val="00B47EA4"/>
    <w:rsid w:val="00B508AE"/>
    <w:rsid w:val="00B512A1"/>
    <w:rsid w:val="00B52145"/>
    <w:rsid w:val="00B52EF4"/>
    <w:rsid w:val="00B52FEA"/>
    <w:rsid w:val="00B53956"/>
    <w:rsid w:val="00B5459D"/>
    <w:rsid w:val="00B55121"/>
    <w:rsid w:val="00B55342"/>
    <w:rsid w:val="00B55C76"/>
    <w:rsid w:val="00B55CB0"/>
    <w:rsid w:val="00B5706E"/>
    <w:rsid w:val="00B57E8B"/>
    <w:rsid w:val="00B60412"/>
    <w:rsid w:val="00B60446"/>
    <w:rsid w:val="00B604B6"/>
    <w:rsid w:val="00B60F46"/>
    <w:rsid w:val="00B613B6"/>
    <w:rsid w:val="00B6197A"/>
    <w:rsid w:val="00B61F92"/>
    <w:rsid w:val="00B6238C"/>
    <w:rsid w:val="00B62501"/>
    <w:rsid w:val="00B639ED"/>
    <w:rsid w:val="00B63B90"/>
    <w:rsid w:val="00B64606"/>
    <w:rsid w:val="00B64DEF"/>
    <w:rsid w:val="00B658B1"/>
    <w:rsid w:val="00B65AF1"/>
    <w:rsid w:val="00B662E4"/>
    <w:rsid w:val="00B664D5"/>
    <w:rsid w:val="00B66594"/>
    <w:rsid w:val="00B67F13"/>
    <w:rsid w:val="00B70497"/>
    <w:rsid w:val="00B70F1B"/>
    <w:rsid w:val="00B70F2F"/>
    <w:rsid w:val="00B716FE"/>
    <w:rsid w:val="00B71C3B"/>
    <w:rsid w:val="00B73AB9"/>
    <w:rsid w:val="00B73F12"/>
    <w:rsid w:val="00B74A27"/>
    <w:rsid w:val="00B74D73"/>
    <w:rsid w:val="00B75493"/>
    <w:rsid w:val="00B75AAF"/>
    <w:rsid w:val="00B75AC4"/>
    <w:rsid w:val="00B76236"/>
    <w:rsid w:val="00B76932"/>
    <w:rsid w:val="00B76B08"/>
    <w:rsid w:val="00B77286"/>
    <w:rsid w:val="00B77545"/>
    <w:rsid w:val="00B77728"/>
    <w:rsid w:val="00B77EE9"/>
    <w:rsid w:val="00B80007"/>
    <w:rsid w:val="00B80472"/>
    <w:rsid w:val="00B809EA"/>
    <w:rsid w:val="00B812B4"/>
    <w:rsid w:val="00B81FCD"/>
    <w:rsid w:val="00B82570"/>
    <w:rsid w:val="00B8296F"/>
    <w:rsid w:val="00B8358F"/>
    <w:rsid w:val="00B83844"/>
    <w:rsid w:val="00B83C0A"/>
    <w:rsid w:val="00B84377"/>
    <w:rsid w:val="00B847CB"/>
    <w:rsid w:val="00B84BED"/>
    <w:rsid w:val="00B856EC"/>
    <w:rsid w:val="00B85C19"/>
    <w:rsid w:val="00B85F56"/>
    <w:rsid w:val="00B8711F"/>
    <w:rsid w:val="00B87473"/>
    <w:rsid w:val="00B87DB5"/>
    <w:rsid w:val="00B90F51"/>
    <w:rsid w:val="00B918E1"/>
    <w:rsid w:val="00B91E52"/>
    <w:rsid w:val="00B91EB0"/>
    <w:rsid w:val="00B9200F"/>
    <w:rsid w:val="00B923C1"/>
    <w:rsid w:val="00B9288B"/>
    <w:rsid w:val="00B9288D"/>
    <w:rsid w:val="00B929E3"/>
    <w:rsid w:val="00B9331F"/>
    <w:rsid w:val="00B939A1"/>
    <w:rsid w:val="00B93BFB"/>
    <w:rsid w:val="00B943A7"/>
    <w:rsid w:val="00B94EF9"/>
    <w:rsid w:val="00B95525"/>
    <w:rsid w:val="00B957F4"/>
    <w:rsid w:val="00B96BA1"/>
    <w:rsid w:val="00B9726B"/>
    <w:rsid w:val="00B97684"/>
    <w:rsid w:val="00B97A0F"/>
    <w:rsid w:val="00B97BAA"/>
    <w:rsid w:val="00BA0D58"/>
    <w:rsid w:val="00BA2CA1"/>
    <w:rsid w:val="00BA2D52"/>
    <w:rsid w:val="00BA2E84"/>
    <w:rsid w:val="00BA385F"/>
    <w:rsid w:val="00BA3DB2"/>
    <w:rsid w:val="00BA4B42"/>
    <w:rsid w:val="00BA5053"/>
    <w:rsid w:val="00BA5102"/>
    <w:rsid w:val="00BA542B"/>
    <w:rsid w:val="00BA57FB"/>
    <w:rsid w:val="00BA6017"/>
    <w:rsid w:val="00BA6421"/>
    <w:rsid w:val="00BA6A32"/>
    <w:rsid w:val="00BA6D6C"/>
    <w:rsid w:val="00BB0680"/>
    <w:rsid w:val="00BB193C"/>
    <w:rsid w:val="00BB1A18"/>
    <w:rsid w:val="00BB1D79"/>
    <w:rsid w:val="00BB2296"/>
    <w:rsid w:val="00BB2AFD"/>
    <w:rsid w:val="00BB2C80"/>
    <w:rsid w:val="00BB316A"/>
    <w:rsid w:val="00BB326F"/>
    <w:rsid w:val="00BB3292"/>
    <w:rsid w:val="00BB32B9"/>
    <w:rsid w:val="00BB3F22"/>
    <w:rsid w:val="00BB4502"/>
    <w:rsid w:val="00BB45FE"/>
    <w:rsid w:val="00BB4E90"/>
    <w:rsid w:val="00BB4FB6"/>
    <w:rsid w:val="00BB5103"/>
    <w:rsid w:val="00BB56D6"/>
    <w:rsid w:val="00BB57A0"/>
    <w:rsid w:val="00BB5983"/>
    <w:rsid w:val="00BB696C"/>
    <w:rsid w:val="00BB6B94"/>
    <w:rsid w:val="00BB7B46"/>
    <w:rsid w:val="00BC0B8B"/>
    <w:rsid w:val="00BC2220"/>
    <w:rsid w:val="00BC265A"/>
    <w:rsid w:val="00BC2ABD"/>
    <w:rsid w:val="00BC32B4"/>
    <w:rsid w:val="00BC34DE"/>
    <w:rsid w:val="00BC42A6"/>
    <w:rsid w:val="00BC451D"/>
    <w:rsid w:val="00BC4725"/>
    <w:rsid w:val="00BC533E"/>
    <w:rsid w:val="00BC5BA8"/>
    <w:rsid w:val="00BC5FB9"/>
    <w:rsid w:val="00BC6AD1"/>
    <w:rsid w:val="00BC6D23"/>
    <w:rsid w:val="00BC7A4F"/>
    <w:rsid w:val="00BC7F56"/>
    <w:rsid w:val="00BD04CC"/>
    <w:rsid w:val="00BD0553"/>
    <w:rsid w:val="00BD05C0"/>
    <w:rsid w:val="00BD0E94"/>
    <w:rsid w:val="00BD1BF2"/>
    <w:rsid w:val="00BD2883"/>
    <w:rsid w:val="00BD38AE"/>
    <w:rsid w:val="00BD4B99"/>
    <w:rsid w:val="00BD4D8F"/>
    <w:rsid w:val="00BD56A1"/>
    <w:rsid w:val="00BD5EE6"/>
    <w:rsid w:val="00BD5F51"/>
    <w:rsid w:val="00BD74E4"/>
    <w:rsid w:val="00BD7DB6"/>
    <w:rsid w:val="00BD7FC5"/>
    <w:rsid w:val="00BE01A9"/>
    <w:rsid w:val="00BE1166"/>
    <w:rsid w:val="00BE177D"/>
    <w:rsid w:val="00BE1D05"/>
    <w:rsid w:val="00BE2A28"/>
    <w:rsid w:val="00BE32E6"/>
    <w:rsid w:val="00BE372F"/>
    <w:rsid w:val="00BE3959"/>
    <w:rsid w:val="00BE4088"/>
    <w:rsid w:val="00BE43AF"/>
    <w:rsid w:val="00BE4DF3"/>
    <w:rsid w:val="00BE56D9"/>
    <w:rsid w:val="00BE56E5"/>
    <w:rsid w:val="00BE602D"/>
    <w:rsid w:val="00BE6B05"/>
    <w:rsid w:val="00BE6C3A"/>
    <w:rsid w:val="00BE7135"/>
    <w:rsid w:val="00BE72D6"/>
    <w:rsid w:val="00BE75F8"/>
    <w:rsid w:val="00BF0974"/>
    <w:rsid w:val="00BF0FC3"/>
    <w:rsid w:val="00BF1461"/>
    <w:rsid w:val="00BF15EF"/>
    <w:rsid w:val="00BF1DB0"/>
    <w:rsid w:val="00BF1DEA"/>
    <w:rsid w:val="00BF1E24"/>
    <w:rsid w:val="00BF2DE0"/>
    <w:rsid w:val="00BF2EAC"/>
    <w:rsid w:val="00BF2FB9"/>
    <w:rsid w:val="00BF34D2"/>
    <w:rsid w:val="00BF3ABE"/>
    <w:rsid w:val="00BF3EBC"/>
    <w:rsid w:val="00BF3FBE"/>
    <w:rsid w:val="00BF4353"/>
    <w:rsid w:val="00BF487C"/>
    <w:rsid w:val="00BF4BB9"/>
    <w:rsid w:val="00BF5177"/>
    <w:rsid w:val="00BF580A"/>
    <w:rsid w:val="00BF5F8F"/>
    <w:rsid w:val="00BF7964"/>
    <w:rsid w:val="00C01A9A"/>
    <w:rsid w:val="00C02491"/>
    <w:rsid w:val="00C02B4D"/>
    <w:rsid w:val="00C02C4E"/>
    <w:rsid w:val="00C034B5"/>
    <w:rsid w:val="00C03F57"/>
    <w:rsid w:val="00C041F0"/>
    <w:rsid w:val="00C04D7E"/>
    <w:rsid w:val="00C0509B"/>
    <w:rsid w:val="00C06A2B"/>
    <w:rsid w:val="00C06A8F"/>
    <w:rsid w:val="00C06AB9"/>
    <w:rsid w:val="00C06E46"/>
    <w:rsid w:val="00C071A2"/>
    <w:rsid w:val="00C07F86"/>
    <w:rsid w:val="00C103BA"/>
    <w:rsid w:val="00C10AEF"/>
    <w:rsid w:val="00C1119A"/>
    <w:rsid w:val="00C11532"/>
    <w:rsid w:val="00C11C62"/>
    <w:rsid w:val="00C11E03"/>
    <w:rsid w:val="00C13003"/>
    <w:rsid w:val="00C15C84"/>
    <w:rsid w:val="00C15DCD"/>
    <w:rsid w:val="00C16743"/>
    <w:rsid w:val="00C168B8"/>
    <w:rsid w:val="00C169FB"/>
    <w:rsid w:val="00C16AD4"/>
    <w:rsid w:val="00C16B54"/>
    <w:rsid w:val="00C17589"/>
    <w:rsid w:val="00C1761C"/>
    <w:rsid w:val="00C17F4E"/>
    <w:rsid w:val="00C202D6"/>
    <w:rsid w:val="00C21221"/>
    <w:rsid w:val="00C2145A"/>
    <w:rsid w:val="00C21E79"/>
    <w:rsid w:val="00C222D5"/>
    <w:rsid w:val="00C22963"/>
    <w:rsid w:val="00C23F54"/>
    <w:rsid w:val="00C24585"/>
    <w:rsid w:val="00C25A1A"/>
    <w:rsid w:val="00C25CE0"/>
    <w:rsid w:val="00C25E7D"/>
    <w:rsid w:val="00C25FB6"/>
    <w:rsid w:val="00C262C1"/>
    <w:rsid w:val="00C26FA4"/>
    <w:rsid w:val="00C2731F"/>
    <w:rsid w:val="00C2776E"/>
    <w:rsid w:val="00C30B25"/>
    <w:rsid w:val="00C30F40"/>
    <w:rsid w:val="00C3100E"/>
    <w:rsid w:val="00C31537"/>
    <w:rsid w:val="00C31FC8"/>
    <w:rsid w:val="00C3206B"/>
    <w:rsid w:val="00C322DA"/>
    <w:rsid w:val="00C329D0"/>
    <w:rsid w:val="00C33E27"/>
    <w:rsid w:val="00C33E56"/>
    <w:rsid w:val="00C34756"/>
    <w:rsid w:val="00C34D14"/>
    <w:rsid w:val="00C34F5B"/>
    <w:rsid w:val="00C353C2"/>
    <w:rsid w:val="00C35B3E"/>
    <w:rsid w:val="00C377E7"/>
    <w:rsid w:val="00C379EA"/>
    <w:rsid w:val="00C37AE5"/>
    <w:rsid w:val="00C37B3C"/>
    <w:rsid w:val="00C37E58"/>
    <w:rsid w:val="00C4041F"/>
    <w:rsid w:val="00C404A6"/>
    <w:rsid w:val="00C40BAD"/>
    <w:rsid w:val="00C40F7C"/>
    <w:rsid w:val="00C41E88"/>
    <w:rsid w:val="00C41E90"/>
    <w:rsid w:val="00C41FD0"/>
    <w:rsid w:val="00C432C0"/>
    <w:rsid w:val="00C4340F"/>
    <w:rsid w:val="00C43C74"/>
    <w:rsid w:val="00C43C7C"/>
    <w:rsid w:val="00C43E2F"/>
    <w:rsid w:val="00C44C61"/>
    <w:rsid w:val="00C4553E"/>
    <w:rsid w:val="00C4625B"/>
    <w:rsid w:val="00C46746"/>
    <w:rsid w:val="00C471A4"/>
    <w:rsid w:val="00C50B26"/>
    <w:rsid w:val="00C51026"/>
    <w:rsid w:val="00C5176A"/>
    <w:rsid w:val="00C51C83"/>
    <w:rsid w:val="00C51D7D"/>
    <w:rsid w:val="00C51DD4"/>
    <w:rsid w:val="00C51F81"/>
    <w:rsid w:val="00C52ED4"/>
    <w:rsid w:val="00C53622"/>
    <w:rsid w:val="00C538E7"/>
    <w:rsid w:val="00C53BE1"/>
    <w:rsid w:val="00C53EB9"/>
    <w:rsid w:val="00C543E6"/>
    <w:rsid w:val="00C54F13"/>
    <w:rsid w:val="00C550B5"/>
    <w:rsid w:val="00C56B82"/>
    <w:rsid w:val="00C5711D"/>
    <w:rsid w:val="00C57596"/>
    <w:rsid w:val="00C60E70"/>
    <w:rsid w:val="00C60F54"/>
    <w:rsid w:val="00C616CC"/>
    <w:rsid w:val="00C620A2"/>
    <w:rsid w:val="00C632A9"/>
    <w:rsid w:val="00C63F11"/>
    <w:rsid w:val="00C64725"/>
    <w:rsid w:val="00C64B75"/>
    <w:rsid w:val="00C64DA8"/>
    <w:rsid w:val="00C654A0"/>
    <w:rsid w:val="00C65809"/>
    <w:rsid w:val="00C65CB1"/>
    <w:rsid w:val="00C65D2D"/>
    <w:rsid w:val="00C66096"/>
    <w:rsid w:val="00C664B2"/>
    <w:rsid w:val="00C6688B"/>
    <w:rsid w:val="00C66D18"/>
    <w:rsid w:val="00C670EA"/>
    <w:rsid w:val="00C67439"/>
    <w:rsid w:val="00C70573"/>
    <w:rsid w:val="00C70762"/>
    <w:rsid w:val="00C70A41"/>
    <w:rsid w:val="00C710C1"/>
    <w:rsid w:val="00C712E8"/>
    <w:rsid w:val="00C726D0"/>
    <w:rsid w:val="00C72BCF"/>
    <w:rsid w:val="00C72C28"/>
    <w:rsid w:val="00C72DE7"/>
    <w:rsid w:val="00C734FA"/>
    <w:rsid w:val="00C73AB9"/>
    <w:rsid w:val="00C76920"/>
    <w:rsid w:val="00C76B5D"/>
    <w:rsid w:val="00C76BDD"/>
    <w:rsid w:val="00C770D6"/>
    <w:rsid w:val="00C77253"/>
    <w:rsid w:val="00C801AE"/>
    <w:rsid w:val="00C80764"/>
    <w:rsid w:val="00C80799"/>
    <w:rsid w:val="00C80BD4"/>
    <w:rsid w:val="00C81F92"/>
    <w:rsid w:val="00C82176"/>
    <w:rsid w:val="00C8247E"/>
    <w:rsid w:val="00C82C05"/>
    <w:rsid w:val="00C82C39"/>
    <w:rsid w:val="00C836EB"/>
    <w:rsid w:val="00C838A8"/>
    <w:rsid w:val="00C83B4E"/>
    <w:rsid w:val="00C84BAF"/>
    <w:rsid w:val="00C84F36"/>
    <w:rsid w:val="00C85236"/>
    <w:rsid w:val="00C85ADD"/>
    <w:rsid w:val="00C85F82"/>
    <w:rsid w:val="00C85FD2"/>
    <w:rsid w:val="00C865DF"/>
    <w:rsid w:val="00C86B2B"/>
    <w:rsid w:val="00C870A6"/>
    <w:rsid w:val="00C87191"/>
    <w:rsid w:val="00C873DA"/>
    <w:rsid w:val="00C87DCB"/>
    <w:rsid w:val="00C9198E"/>
    <w:rsid w:val="00C93468"/>
    <w:rsid w:val="00C94A6F"/>
    <w:rsid w:val="00C94CEE"/>
    <w:rsid w:val="00C9503D"/>
    <w:rsid w:val="00C951EF"/>
    <w:rsid w:val="00C9524B"/>
    <w:rsid w:val="00C95DEB"/>
    <w:rsid w:val="00C96055"/>
    <w:rsid w:val="00C97268"/>
    <w:rsid w:val="00CA0864"/>
    <w:rsid w:val="00CA0DDD"/>
    <w:rsid w:val="00CA107C"/>
    <w:rsid w:val="00CA1D72"/>
    <w:rsid w:val="00CA2F7E"/>
    <w:rsid w:val="00CA3A78"/>
    <w:rsid w:val="00CA40E7"/>
    <w:rsid w:val="00CA49CD"/>
    <w:rsid w:val="00CA4F3E"/>
    <w:rsid w:val="00CA4F80"/>
    <w:rsid w:val="00CA51A4"/>
    <w:rsid w:val="00CA539A"/>
    <w:rsid w:val="00CA5A3E"/>
    <w:rsid w:val="00CA5B45"/>
    <w:rsid w:val="00CA769D"/>
    <w:rsid w:val="00CA7D7C"/>
    <w:rsid w:val="00CB0803"/>
    <w:rsid w:val="00CB1CF8"/>
    <w:rsid w:val="00CB2125"/>
    <w:rsid w:val="00CB256E"/>
    <w:rsid w:val="00CB2733"/>
    <w:rsid w:val="00CB27E0"/>
    <w:rsid w:val="00CB2B71"/>
    <w:rsid w:val="00CB2EB9"/>
    <w:rsid w:val="00CB3373"/>
    <w:rsid w:val="00CB3A6F"/>
    <w:rsid w:val="00CB419B"/>
    <w:rsid w:val="00CB535B"/>
    <w:rsid w:val="00CB6CB1"/>
    <w:rsid w:val="00CB791C"/>
    <w:rsid w:val="00CB7DDD"/>
    <w:rsid w:val="00CB7F7E"/>
    <w:rsid w:val="00CC2048"/>
    <w:rsid w:val="00CC2E9A"/>
    <w:rsid w:val="00CC31B6"/>
    <w:rsid w:val="00CC3205"/>
    <w:rsid w:val="00CC33A8"/>
    <w:rsid w:val="00CC3523"/>
    <w:rsid w:val="00CC3B6C"/>
    <w:rsid w:val="00CC3DDC"/>
    <w:rsid w:val="00CC4177"/>
    <w:rsid w:val="00CC45CB"/>
    <w:rsid w:val="00CC46D6"/>
    <w:rsid w:val="00CC4AE0"/>
    <w:rsid w:val="00CC4B50"/>
    <w:rsid w:val="00CC5426"/>
    <w:rsid w:val="00CC54A8"/>
    <w:rsid w:val="00CC5574"/>
    <w:rsid w:val="00CC5DA9"/>
    <w:rsid w:val="00CC791A"/>
    <w:rsid w:val="00CD009F"/>
    <w:rsid w:val="00CD1FCC"/>
    <w:rsid w:val="00CD3595"/>
    <w:rsid w:val="00CD396B"/>
    <w:rsid w:val="00CD409E"/>
    <w:rsid w:val="00CD465D"/>
    <w:rsid w:val="00CD4D8B"/>
    <w:rsid w:val="00CD4E83"/>
    <w:rsid w:val="00CD59B8"/>
    <w:rsid w:val="00CD6968"/>
    <w:rsid w:val="00CD69C1"/>
    <w:rsid w:val="00CD6AD0"/>
    <w:rsid w:val="00CD6ED1"/>
    <w:rsid w:val="00CD6ED4"/>
    <w:rsid w:val="00CD7563"/>
    <w:rsid w:val="00CD7C2B"/>
    <w:rsid w:val="00CD7DFA"/>
    <w:rsid w:val="00CE03D8"/>
    <w:rsid w:val="00CE073A"/>
    <w:rsid w:val="00CE077A"/>
    <w:rsid w:val="00CE0878"/>
    <w:rsid w:val="00CE0A85"/>
    <w:rsid w:val="00CE0ABA"/>
    <w:rsid w:val="00CE1455"/>
    <w:rsid w:val="00CE15C7"/>
    <w:rsid w:val="00CE170B"/>
    <w:rsid w:val="00CE1D1A"/>
    <w:rsid w:val="00CE263B"/>
    <w:rsid w:val="00CE37D9"/>
    <w:rsid w:val="00CE4675"/>
    <w:rsid w:val="00CE4E8B"/>
    <w:rsid w:val="00CE5049"/>
    <w:rsid w:val="00CE51B9"/>
    <w:rsid w:val="00CE53A0"/>
    <w:rsid w:val="00CE5B51"/>
    <w:rsid w:val="00CE5BA4"/>
    <w:rsid w:val="00CE5DCE"/>
    <w:rsid w:val="00CE665D"/>
    <w:rsid w:val="00CE6703"/>
    <w:rsid w:val="00CE6D85"/>
    <w:rsid w:val="00CE6EFC"/>
    <w:rsid w:val="00CE7236"/>
    <w:rsid w:val="00CE741B"/>
    <w:rsid w:val="00CE773C"/>
    <w:rsid w:val="00CF0314"/>
    <w:rsid w:val="00CF064B"/>
    <w:rsid w:val="00CF090F"/>
    <w:rsid w:val="00CF2B80"/>
    <w:rsid w:val="00CF301A"/>
    <w:rsid w:val="00CF30AD"/>
    <w:rsid w:val="00CF356B"/>
    <w:rsid w:val="00CF3F70"/>
    <w:rsid w:val="00CF49EA"/>
    <w:rsid w:val="00CF4C4E"/>
    <w:rsid w:val="00CF4DB9"/>
    <w:rsid w:val="00CF51AA"/>
    <w:rsid w:val="00CF570C"/>
    <w:rsid w:val="00CF5AB8"/>
    <w:rsid w:val="00CF62F3"/>
    <w:rsid w:val="00CF6613"/>
    <w:rsid w:val="00CF69AC"/>
    <w:rsid w:val="00CF6C39"/>
    <w:rsid w:val="00CF6E0C"/>
    <w:rsid w:val="00D0032B"/>
    <w:rsid w:val="00D00E14"/>
    <w:rsid w:val="00D02477"/>
    <w:rsid w:val="00D024E5"/>
    <w:rsid w:val="00D02AE2"/>
    <w:rsid w:val="00D037F2"/>
    <w:rsid w:val="00D03ACA"/>
    <w:rsid w:val="00D04189"/>
    <w:rsid w:val="00D054E8"/>
    <w:rsid w:val="00D05A33"/>
    <w:rsid w:val="00D06644"/>
    <w:rsid w:val="00D068E7"/>
    <w:rsid w:val="00D07157"/>
    <w:rsid w:val="00D0769A"/>
    <w:rsid w:val="00D07E24"/>
    <w:rsid w:val="00D10DB6"/>
    <w:rsid w:val="00D10E1D"/>
    <w:rsid w:val="00D10E5A"/>
    <w:rsid w:val="00D1165E"/>
    <w:rsid w:val="00D11C8A"/>
    <w:rsid w:val="00D12850"/>
    <w:rsid w:val="00D13829"/>
    <w:rsid w:val="00D13BDB"/>
    <w:rsid w:val="00D14628"/>
    <w:rsid w:val="00D15013"/>
    <w:rsid w:val="00D15422"/>
    <w:rsid w:val="00D156AB"/>
    <w:rsid w:val="00D15FBD"/>
    <w:rsid w:val="00D161E9"/>
    <w:rsid w:val="00D167AD"/>
    <w:rsid w:val="00D16DBF"/>
    <w:rsid w:val="00D16E4C"/>
    <w:rsid w:val="00D16FA7"/>
    <w:rsid w:val="00D171AA"/>
    <w:rsid w:val="00D17CB4"/>
    <w:rsid w:val="00D20270"/>
    <w:rsid w:val="00D202AA"/>
    <w:rsid w:val="00D202F2"/>
    <w:rsid w:val="00D20B16"/>
    <w:rsid w:val="00D20F22"/>
    <w:rsid w:val="00D21924"/>
    <w:rsid w:val="00D21AAB"/>
    <w:rsid w:val="00D21D9A"/>
    <w:rsid w:val="00D21FEA"/>
    <w:rsid w:val="00D23C2F"/>
    <w:rsid w:val="00D23CBD"/>
    <w:rsid w:val="00D25244"/>
    <w:rsid w:val="00D253B7"/>
    <w:rsid w:val="00D253BD"/>
    <w:rsid w:val="00D2684C"/>
    <w:rsid w:val="00D26E40"/>
    <w:rsid w:val="00D26EEB"/>
    <w:rsid w:val="00D26FC0"/>
    <w:rsid w:val="00D270A1"/>
    <w:rsid w:val="00D27BD1"/>
    <w:rsid w:val="00D31179"/>
    <w:rsid w:val="00D31526"/>
    <w:rsid w:val="00D31F77"/>
    <w:rsid w:val="00D3253C"/>
    <w:rsid w:val="00D327F8"/>
    <w:rsid w:val="00D32847"/>
    <w:rsid w:val="00D32E4D"/>
    <w:rsid w:val="00D3352C"/>
    <w:rsid w:val="00D33654"/>
    <w:rsid w:val="00D34771"/>
    <w:rsid w:val="00D34780"/>
    <w:rsid w:val="00D347B9"/>
    <w:rsid w:val="00D34B69"/>
    <w:rsid w:val="00D34EAA"/>
    <w:rsid w:val="00D3515A"/>
    <w:rsid w:val="00D35F67"/>
    <w:rsid w:val="00D36D9C"/>
    <w:rsid w:val="00D3729F"/>
    <w:rsid w:val="00D37427"/>
    <w:rsid w:val="00D400D2"/>
    <w:rsid w:val="00D401FB"/>
    <w:rsid w:val="00D4043C"/>
    <w:rsid w:val="00D4184C"/>
    <w:rsid w:val="00D41CBE"/>
    <w:rsid w:val="00D41E72"/>
    <w:rsid w:val="00D42051"/>
    <w:rsid w:val="00D430E1"/>
    <w:rsid w:val="00D4314B"/>
    <w:rsid w:val="00D434E5"/>
    <w:rsid w:val="00D435C4"/>
    <w:rsid w:val="00D445D0"/>
    <w:rsid w:val="00D447BB"/>
    <w:rsid w:val="00D44D27"/>
    <w:rsid w:val="00D44FCA"/>
    <w:rsid w:val="00D45543"/>
    <w:rsid w:val="00D45D42"/>
    <w:rsid w:val="00D46F4B"/>
    <w:rsid w:val="00D47B7D"/>
    <w:rsid w:val="00D47EC4"/>
    <w:rsid w:val="00D47FF4"/>
    <w:rsid w:val="00D5063B"/>
    <w:rsid w:val="00D50FA1"/>
    <w:rsid w:val="00D51A8E"/>
    <w:rsid w:val="00D5222F"/>
    <w:rsid w:val="00D53423"/>
    <w:rsid w:val="00D535FB"/>
    <w:rsid w:val="00D53665"/>
    <w:rsid w:val="00D5387A"/>
    <w:rsid w:val="00D54AD7"/>
    <w:rsid w:val="00D55D3C"/>
    <w:rsid w:val="00D55E4C"/>
    <w:rsid w:val="00D56AEC"/>
    <w:rsid w:val="00D56C84"/>
    <w:rsid w:val="00D56DFC"/>
    <w:rsid w:val="00D571CC"/>
    <w:rsid w:val="00D572B8"/>
    <w:rsid w:val="00D5749C"/>
    <w:rsid w:val="00D57F6D"/>
    <w:rsid w:val="00D60979"/>
    <w:rsid w:val="00D60E30"/>
    <w:rsid w:val="00D610CA"/>
    <w:rsid w:val="00D6142F"/>
    <w:rsid w:val="00D61D0C"/>
    <w:rsid w:val="00D61ECC"/>
    <w:rsid w:val="00D622CD"/>
    <w:rsid w:val="00D6236D"/>
    <w:rsid w:val="00D625BE"/>
    <w:rsid w:val="00D63994"/>
    <w:rsid w:val="00D6498D"/>
    <w:rsid w:val="00D64C94"/>
    <w:rsid w:val="00D6559F"/>
    <w:rsid w:val="00D658F6"/>
    <w:rsid w:val="00D66DE5"/>
    <w:rsid w:val="00D670E7"/>
    <w:rsid w:val="00D70367"/>
    <w:rsid w:val="00D7083E"/>
    <w:rsid w:val="00D71B4B"/>
    <w:rsid w:val="00D71EFF"/>
    <w:rsid w:val="00D72DEB"/>
    <w:rsid w:val="00D73647"/>
    <w:rsid w:val="00D74101"/>
    <w:rsid w:val="00D741B3"/>
    <w:rsid w:val="00D7432F"/>
    <w:rsid w:val="00D7605D"/>
    <w:rsid w:val="00D7680D"/>
    <w:rsid w:val="00D801B3"/>
    <w:rsid w:val="00D8036E"/>
    <w:rsid w:val="00D80514"/>
    <w:rsid w:val="00D80973"/>
    <w:rsid w:val="00D80B7E"/>
    <w:rsid w:val="00D80C0A"/>
    <w:rsid w:val="00D80E55"/>
    <w:rsid w:val="00D81453"/>
    <w:rsid w:val="00D81F11"/>
    <w:rsid w:val="00D82AE8"/>
    <w:rsid w:val="00D8366C"/>
    <w:rsid w:val="00D83FEF"/>
    <w:rsid w:val="00D84EC0"/>
    <w:rsid w:val="00D853F3"/>
    <w:rsid w:val="00D858E8"/>
    <w:rsid w:val="00D85970"/>
    <w:rsid w:val="00D85C92"/>
    <w:rsid w:val="00D876EE"/>
    <w:rsid w:val="00D87A29"/>
    <w:rsid w:val="00D87CE8"/>
    <w:rsid w:val="00D90683"/>
    <w:rsid w:val="00D908F8"/>
    <w:rsid w:val="00D90B99"/>
    <w:rsid w:val="00D90C92"/>
    <w:rsid w:val="00D91E34"/>
    <w:rsid w:val="00D92399"/>
    <w:rsid w:val="00D924E0"/>
    <w:rsid w:val="00D92591"/>
    <w:rsid w:val="00D92E42"/>
    <w:rsid w:val="00D9318B"/>
    <w:rsid w:val="00D93FED"/>
    <w:rsid w:val="00D945CD"/>
    <w:rsid w:val="00D94650"/>
    <w:rsid w:val="00D94961"/>
    <w:rsid w:val="00D968BE"/>
    <w:rsid w:val="00D96AF6"/>
    <w:rsid w:val="00D96BF4"/>
    <w:rsid w:val="00D975FA"/>
    <w:rsid w:val="00D97FAB"/>
    <w:rsid w:val="00D97FC1"/>
    <w:rsid w:val="00DA0113"/>
    <w:rsid w:val="00DA05D0"/>
    <w:rsid w:val="00DA078F"/>
    <w:rsid w:val="00DA115D"/>
    <w:rsid w:val="00DA1CCE"/>
    <w:rsid w:val="00DA215A"/>
    <w:rsid w:val="00DA315E"/>
    <w:rsid w:val="00DA4167"/>
    <w:rsid w:val="00DA4773"/>
    <w:rsid w:val="00DA4934"/>
    <w:rsid w:val="00DA548D"/>
    <w:rsid w:val="00DA56EC"/>
    <w:rsid w:val="00DA6B40"/>
    <w:rsid w:val="00DA75F3"/>
    <w:rsid w:val="00DA7CF1"/>
    <w:rsid w:val="00DA7F7C"/>
    <w:rsid w:val="00DB0A80"/>
    <w:rsid w:val="00DB13FC"/>
    <w:rsid w:val="00DB1735"/>
    <w:rsid w:val="00DB1DAF"/>
    <w:rsid w:val="00DB487E"/>
    <w:rsid w:val="00DB4B08"/>
    <w:rsid w:val="00DB4C17"/>
    <w:rsid w:val="00DB55A4"/>
    <w:rsid w:val="00DB5C92"/>
    <w:rsid w:val="00DB726D"/>
    <w:rsid w:val="00DB72A1"/>
    <w:rsid w:val="00DB7E15"/>
    <w:rsid w:val="00DC0FAE"/>
    <w:rsid w:val="00DC10A9"/>
    <w:rsid w:val="00DC2C7E"/>
    <w:rsid w:val="00DC2DFA"/>
    <w:rsid w:val="00DC2E7B"/>
    <w:rsid w:val="00DC316C"/>
    <w:rsid w:val="00DC37AC"/>
    <w:rsid w:val="00DC3A74"/>
    <w:rsid w:val="00DC40BD"/>
    <w:rsid w:val="00DC4CEB"/>
    <w:rsid w:val="00DC64A1"/>
    <w:rsid w:val="00DC657D"/>
    <w:rsid w:val="00DC7748"/>
    <w:rsid w:val="00DD024F"/>
    <w:rsid w:val="00DD0424"/>
    <w:rsid w:val="00DD0E10"/>
    <w:rsid w:val="00DD1251"/>
    <w:rsid w:val="00DD1AAF"/>
    <w:rsid w:val="00DD1AB3"/>
    <w:rsid w:val="00DD22EB"/>
    <w:rsid w:val="00DD268E"/>
    <w:rsid w:val="00DD2F27"/>
    <w:rsid w:val="00DD3458"/>
    <w:rsid w:val="00DD3769"/>
    <w:rsid w:val="00DD38AB"/>
    <w:rsid w:val="00DD3B65"/>
    <w:rsid w:val="00DD4230"/>
    <w:rsid w:val="00DD4323"/>
    <w:rsid w:val="00DD44D8"/>
    <w:rsid w:val="00DD52AD"/>
    <w:rsid w:val="00DD5471"/>
    <w:rsid w:val="00DD550F"/>
    <w:rsid w:val="00DD584D"/>
    <w:rsid w:val="00DD64EB"/>
    <w:rsid w:val="00DD696F"/>
    <w:rsid w:val="00DD7482"/>
    <w:rsid w:val="00DD7602"/>
    <w:rsid w:val="00DD76AA"/>
    <w:rsid w:val="00DD777E"/>
    <w:rsid w:val="00DD7C9B"/>
    <w:rsid w:val="00DE006C"/>
    <w:rsid w:val="00DE0351"/>
    <w:rsid w:val="00DE04DB"/>
    <w:rsid w:val="00DE0C5A"/>
    <w:rsid w:val="00DE0E7A"/>
    <w:rsid w:val="00DE11DA"/>
    <w:rsid w:val="00DE1227"/>
    <w:rsid w:val="00DE14AF"/>
    <w:rsid w:val="00DE2B17"/>
    <w:rsid w:val="00DE2E75"/>
    <w:rsid w:val="00DE2EDF"/>
    <w:rsid w:val="00DE3666"/>
    <w:rsid w:val="00DE3CA8"/>
    <w:rsid w:val="00DE4C82"/>
    <w:rsid w:val="00DE51AB"/>
    <w:rsid w:val="00DE6467"/>
    <w:rsid w:val="00DE729A"/>
    <w:rsid w:val="00DE77F5"/>
    <w:rsid w:val="00DE798C"/>
    <w:rsid w:val="00DE7F74"/>
    <w:rsid w:val="00DF120F"/>
    <w:rsid w:val="00DF1D68"/>
    <w:rsid w:val="00DF2010"/>
    <w:rsid w:val="00DF3716"/>
    <w:rsid w:val="00DF3878"/>
    <w:rsid w:val="00DF38D4"/>
    <w:rsid w:val="00DF3E16"/>
    <w:rsid w:val="00DF4890"/>
    <w:rsid w:val="00DF4FE0"/>
    <w:rsid w:val="00DF59EC"/>
    <w:rsid w:val="00DF5F57"/>
    <w:rsid w:val="00DF607A"/>
    <w:rsid w:val="00DF6992"/>
    <w:rsid w:val="00DF6B4B"/>
    <w:rsid w:val="00DF6D65"/>
    <w:rsid w:val="00DF6E56"/>
    <w:rsid w:val="00DF71DD"/>
    <w:rsid w:val="00DF746D"/>
    <w:rsid w:val="00DF7BDB"/>
    <w:rsid w:val="00DF7FF6"/>
    <w:rsid w:val="00E01A0F"/>
    <w:rsid w:val="00E02835"/>
    <w:rsid w:val="00E02C3E"/>
    <w:rsid w:val="00E02C6A"/>
    <w:rsid w:val="00E02F29"/>
    <w:rsid w:val="00E03005"/>
    <w:rsid w:val="00E0389D"/>
    <w:rsid w:val="00E038CE"/>
    <w:rsid w:val="00E038E5"/>
    <w:rsid w:val="00E039C0"/>
    <w:rsid w:val="00E03DA0"/>
    <w:rsid w:val="00E03DF2"/>
    <w:rsid w:val="00E04148"/>
    <w:rsid w:val="00E04C48"/>
    <w:rsid w:val="00E04C9C"/>
    <w:rsid w:val="00E052A8"/>
    <w:rsid w:val="00E058E1"/>
    <w:rsid w:val="00E106CF"/>
    <w:rsid w:val="00E10A1D"/>
    <w:rsid w:val="00E11FF7"/>
    <w:rsid w:val="00E12281"/>
    <w:rsid w:val="00E12D2A"/>
    <w:rsid w:val="00E132E4"/>
    <w:rsid w:val="00E137D1"/>
    <w:rsid w:val="00E1521E"/>
    <w:rsid w:val="00E155F1"/>
    <w:rsid w:val="00E15BF5"/>
    <w:rsid w:val="00E160F4"/>
    <w:rsid w:val="00E16C70"/>
    <w:rsid w:val="00E173B2"/>
    <w:rsid w:val="00E17BF4"/>
    <w:rsid w:val="00E205CC"/>
    <w:rsid w:val="00E20B80"/>
    <w:rsid w:val="00E20C4C"/>
    <w:rsid w:val="00E21D59"/>
    <w:rsid w:val="00E22080"/>
    <w:rsid w:val="00E233CD"/>
    <w:rsid w:val="00E24032"/>
    <w:rsid w:val="00E2491C"/>
    <w:rsid w:val="00E2566F"/>
    <w:rsid w:val="00E25819"/>
    <w:rsid w:val="00E25D65"/>
    <w:rsid w:val="00E2696F"/>
    <w:rsid w:val="00E26B2C"/>
    <w:rsid w:val="00E273AE"/>
    <w:rsid w:val="00E27B43"/>
    <w:rsid w:val="00E27ED5"/>
    <w:rsid w:val="00E30D67"/>
    <w:rsid w:val="00E30F94"/>
    <w:rsid w:val="00E31589"/>
    <w:rsid w:val="00E315BD"/>
    <w:rsid w:val="00E316DC"/>
    <w:rsid w:val="00E31752"/>
    <w:rsid w:val="00E31E90"/>
    <w:rsid w:val="00E33919"/>
    <w:rsid w:val="00E3421B"/>
    <w:rsid w:val="00E34237"/>
    <w:rsid w:val="00E344A9"/>
    <w:rsid w:val="00E34B05"/>
    <w:rsid w:val="00E3515F"/>
    <w:rsid w:val="00E369B5"/>
    <w:rsid w:val="00E36B64"/>
    <w:rsid w:val="00E37EB6"/>
    <w:rsid w:val="00E37FF3"/>
    <w:rsid w:val="00E40020"/>
    <w:rsid w:val="00E40118"/>
    <w:rsid w:val="00E4028B"/>
    <w:rsid w:val="00E40346"/>
    <w:rsid w:val="00E405D6"/>
    <w:rsid w:val="00E4190F"/>
    <w:rsid w:val="00E41C67"/>
    <w:rsid w:val="00E41C6C"/>
    <w:rsid w:val="00E4328B"/>
    <w:rsid w:val="00E432FE"/>
    <w:rsid w:val="00E438A0"/>
    <w:rsid w:val="00E448B5"/>
    <w:rsid w:val="00E45060"/>
    <w:rsid w:val="00E45205"/>
    <w:rsid w:val="00E452F5"/>
    <w:rsid w:val="00E45336"/>
    <w:rsid w:val="00E4573C"/>
    <w:rsid w:val="00E465B3"/>
    <w:rsid w:val="00E4746E"/>
    <w:rsid w:val="00E47B48"/>
    <w:rsid w:val="00E47D99"/>
    <w:rsid w:val="00E5007B"/>
    <w:rsid w:val="00E50788"/>
    <w:rsid w:val="00E50B64"/>
    <w:rsid w:val="00E51593"/>
    <w:rsid w:val="00E51639"/>
    <w:rsid w:val="00E52660"/>
    <w:rsid w:val="00E52C7D"/>
    <w:rsid w:val="00E536CD"/>
    <w:rsid w:val="00E539BD"/>
    <w:rsid w:val="00E54097"/>
    <w:rsid w:val="00E5604D"/>
    <w:rsid w:val="00E5612F"/>
    <w:rsid w:val="00E56392"/>
    <w:rsid w:val="00E56889"/>
    <w:rsid w:val="00E5694A"/>
    <w:rsid w:val="00E57C34"/>
    <w:rsid w:val="00E61032"/>
    <w:rsid w:val="00E61467"/>
    <w:rsid w:val="00E61516"/>
    <w:rsid w:val="00E6166D"/>
    <w:rsid w:val="00E61DAA"/>
    <w:rsid w:val="00E6209A"/>
    <w:rsid w:val="00E624F9"/>
    <w:rsid w:val="00E62CE2"/>
    <w:rsid w:val="00E62E71"/>
    <w:rsid w:val="00E63161"/>
    <w:rsid w:val="00E6370C"/>
    <w:rsid w:val="00E643F8"/>
    <w:rsid w:val="00E6467B"/>
    <w:rsid w:val="00E65699"/>
    <w:rsid w:val="00E657C2"/>
    <w:rsid w:val="00E65885"/>
    <w:rsid w:val="00E66495"/>
    <w:rsid w:val="00E66B92"/>
    <w:rsid w:val="00E66DD8"/>
    <w:rsid w:val="00E6703B"/>
    <w:rsid w:val="00E673E2"/>
    <w:rsid w:val="00E673E3"/>
    <w:rsid w:val="00E67569"/>
    <w:rsid w:val="00E70424"/>
    <w:rsid w:val="00E70E1E"/>
    <w:rsid w:val="00E716A5"/>
    <w:rsid w:val="00E71949"/>
    <w:rsid w:val="00E72DF0"/>
    <w:rsid w:val="00E72FD3"/>
    <w:rsid w:val="00E7332F"/>
    <w:rsid w:val="00E73AC7"/>
    <w:rsid w:val="00E74E9D"/>
    <w:rsid w:val="00E75057"/>
    <w:rsid w:val="00E756F0"/>
    <w:rsid w:val="00E7591C"/>
    <w:rsid w:val="00E75D2F"/>
    <w:rsid w:val="00E7662B"/>
    <w:rsid w:val="00E77055"/>
    <w:rsid w:val="00E771D7"/>
    <w:rsid w:val="00E77320"/>
    <w:rsid w:val="00E77AF1"/>
    <w:rsid w:val="00E8024B"/>
    <w:rsid w:val="00E80411"/>
    <w:rsid w:val="00E8049F"/>
    <w:rsid w:val="00E811A1"/>
    <w:rsid w:val="00E8167D"/>
    <w:rsid w:val="00E819D6"/>
    <w:rsid w:val="00E81C67"/>
    <w:rsid w:val="00E81F2F"/>
    <w:rsid w:val="00E82A75"/>
    <w:rsid w:val="00E84B63"/>
    <w:rsid w:val="00E84CE7"/>
    <w:rsid w:val="00E84E18"/>
    <w:rsid w:val="00E8510D"/>
    <w:rsid w:val="00E854C8"/>
    <w:rsid w:val="00E856D7"/>
    <w:rsid w:val="00E85C65"/>
    <w:rsid w:val="00E86651"/>
    <w:rsid w:val="00E90E13"/>
    <w:rsid w:val="00E918C3"/>
    <w:rsid w:val="00E91D78"/>
    <w:rsid w:val="00E91E29"/>
    <w:rsid w:val="00E9203F"/>
    <w:rsid w:val="00E93989"/>
    <w:rsid w:val="00E93E50"/>
    <w:rsid w:val="00E94035"/>
    <w:rsid w:val="00E95A91"/>
    <w:rsid w:val="00E96ED7"/>
    <w:rsid w:val="00E96EE2"/>
    <w:rsid w:val="00E97C87"/>
    <w:rsid w:val="00EA00CC"/>
    <w:rsid w:val="00EA0142"/>
    <w:rsid w:val="00EA03BB"/>
    <w:rsid w:val="00EA043A"/>
    <w:rsid w:val="00EA0C97"/>
    <w:rsid w:val="00EA1A1A"/>
    <w:rsid w:val="00EA25E8"/>
    <w:rsid w:val="00EA2BCB"/>
    <w:rsid w:val="00EA2E2D"/>
    <w:rsid w:val="00EA3553"/>
    <w:rsid w:val="00EA3E7A"/>
    <w:rsid w:val="00EA3EEA"/>
    <w:rsid w:val="00EA5664"/>
    <w:rsid w:val="00EA6223"/>
    <w:rsid w:val="00EA67CE"/>
    <w:rsid w:val="00EA73F8"/>
    <w:rsid w:val="00EA79E3"/>
    <w:rsid w:val="00EA7AC4"/>
    <w:rsid w:val="00EB077E"/>
    <w:rsid w:val="00EB0F43"/>
    <w:rsid w:val="00EB0FF2"/>
    <w:rsid w:val="00EB1464"/>
    <w:rsid w:val="00EB1B5D"/>
    <w:rsid w:val="00EB1FB4"/>
    <w:rsid w:val="00EB331A"/>
    <w:rsid w:val="00EB36BC"/>
    <w:rsid w:val="00EB3C95"/>
    <w:rsid w:val="00EB4711"/>
    <w:rsid w:val="00EB64D9"/>
    <w:rsid w:val="00EB6B96"/>
    <w:rsid w:val="00EB6BE1"/>
    <w:rsid w:val="00EB6BF3"/>
    <w:rsid w:val="00EB6D24"/>
    <w:rsid w:val="00EB6EE7"/>
    <w:rsid w:val="00EB6FDD"/>
    <w:rsid w:val="00EB72CB"/>
    <w:rsid w:val="00EB751D"/>
    <w:rsid w:val="00EB7DD7"/>
    <w:rsid w:val="00EC12BC"/>
    <w:rsid w:val="00EC1BB2"/>
    <w:rsid w:val="00EC2744"/>
    <w:rsid w:val="00EC466C"/>
    <w:rsid w:val="00EC4919"/>
    <w:rsid w:val="00EC58A3"/>
    <w:rsid w:val="00EC58E3"/>
    <w:rsid w:val="00EC770C"/>
    <w:rsid w:val="00EC78BB"/>
    <w:rsid w:val="00EC7CE6"/>
    <w:rsid w:val="00ED027C"/>
    <w:rsid w:val="00ED0C32"/>
    <w:rsid w:val="00ED0DD2"/>
    <w:rsid w:val="00ED2A4D"/>
    <w:rsid w:val="00ED2B8C"/>
    <w:rsid w:val="00ED33C5"/>
    <w:rsid w:val="00ED3FF0"/>
    <w:rsid w:val="00ED402A"/>
    <w:rsid w:val="00ED4A5E"/>
    <w:rsid w:val="00ED4E72"/>
    <w:rsid w:val="00ED5008"/>
    <w:rsid w:val="00ED507E"/>
    <w:rsid w:val="00ED556B"/>
    <w:rsid w:val="00EE0DAE"/>
    <w:rsid w:val="00EE10FB"/>
    <w:rsid w:val="00EE2429"/>
    <w:rsid w:val="00EE2730"/>
    <w:rsid w:val="00EE2E7F"/>
    <w:rsid w:val="00EE305B"/>
    <w:rsid w:val="00EE370F"/>
    <w:rsid w:val="00EE3811"/>
    <w:rsid w:val="00EE430C"/>
    <w:rsid w:val="00EE4424"/>
    <w:rsid w:val="00EE5578"/>
    <w:rsid w:val="00EE5C39"/>
    <w:rsid w:val="00EE6786"/>
    <w:rsid w:val="00EE6D78"/>
    <w:rsid w:val="00EE6EF3"/>
    <w:rsid w:val="00EE7826"/>
    <w:rsid w:val="00EE7C56"/>
    <w:rsid w:val="00EE7CC2"/>
    <w:rsid w:val="00EF0ABF"/>
    <w:rsid w:val="00EF0EE9"/>
    <w:rsid w:val="00EF210D"/>
    <w:rsid w:val="00EF2816"/>
    <w:rsid w:val="00EF30CE"/>
    <w:rsid w:val="00EF3331"/>
    <w:rsid w:val="00EF3622"/>
    <w:rsid w:val="00EF4333"/>
    <w:rsid w:val="00EF629E"/>
    <w:rsid w:val="00EF6562"/>
    <w:rsid w:val="00EF6E2B"/>
    <w:rsid w:val="00EF71F1"/>
    <w:rsid w:val="00EF7CC6"/>
    <w:rsid w:val="00F000FB"/>
    <w:rsid w:val="00F0017B"/>
    <w:rsid w:val="00F001F7"/>
    <w:rsid w:val="00F011BF"/>
    <w:rsid w:val="00F012B7"/>
    <w:rsid w:val="00F012F4"/>
    <w:rsid w:val="00F01331"/>
    <w:rsid w:val="00F01A6E"/>
    <w:rsid w:val="00F0213B"/>
    <w:rsid w:val="00F025DA"/>
    <w:rsid w:val="00F02880"/>
    <w:rsid w:val="00F02AA8"/>
    <w:rsid w:val="00F02C97"/>
    <w:rsid w:val="00F0338D"/>
    <w:rsid w:val="00F033F6"/>
    <w:rsid w:val="00F039CC"/>
    <w:rsid w:val="00F03BEB"/>
    <w:rsid w:val="00F04A98"/>
    <w:rsid w:val="00F04D42"/>
    <w:rsid w:val="00F04EC2"/>
    <w:rsid w:val="00F05BD1"/>
    <w:rsid w:val="00F063A9"/>
    <w:rsid w:val="00F065E3"/>
    <w:rsid w:val="00F103A9"/>
    <w:rsid w:val="00F10804"/>
    <w:rsid w:val="00F10C79"/>
    <w:rsid w:val="00F1127C"/>
    <w:rsid w:val="00F11647"/>
    <w:rsid w:val="00F1186F"/>
    <w:rsid w:val="00F11919"/>
    <w:rsid w:val="00F11B04"/>
    <w:rsid w:val="00F1335B"/>
    <w:rsid w:val="00F14781"/>
    <w:rsid w:val="00F14E73"/>
    <w:rsid w:val="00F15652"/>
    <w:rsid w:val="00F160DE"/>
    <w:rsid w:val="00F1619E"/>
    <w:rsid w:val="00F1666A"/>
    <w:rsid w:val="00F16A24"/>
    <w:rsid w:val="00F174DF"/>
    <w:rsid w:val="00F17BC7"/>
    <w:rsid w:val="00F20049"/>
    <w:rsid w:val="00F2163B"/>
    <w:rsid w:val="00F21B51"/>
    <w:rsid w:val="00F22A76"/>
    <w:rsid w:val="00F22F4F"/>
    <w:rsid w:val="00F23220"/>
    <w:rsid w:val="00F23223"/>
    <w:rsid w:val="00F23BEE"/>
    <w:rsid w:val="00F23D38"/>
    <w:rsid w:val="00F2406B"/>
    <w:rsid w:val="00F244C3"/>
    <w:rsid w:val="00F24563"/>
    <w:rsid w:val="00F24669"/>
    <w:rsid w:val="00F249E1"/>
    <w:rsid w:val="00F2507D"/>
    <w:rsid w:val="00F26C16"/>
    <w:rsid w:val="00F27C10"/>
    <w:rsid w:val="00F30987"/>
    <w:rsid w:val="00F327DD"/>
    <w:rsid w:val="00F3291D"/>
    <w:rsid w:val="00F33C75"/>
    <w:rsid w:val="00F35120"/>
    <w:rsid w:val="00F35BE1"/>
    <w:rsid w:val="00F36052"/>
    <w:rsid w:val="00F367EA"/>
    <w:rsid w:val="00F37460"/>
    <w:rsid w:val="00F40E85"/>
    <w:rsid w:val="00F4214C"/>
    <w:rsid w:val="00F421C9"/>
    <w:rsid w:val="00F425BC"/>
    <w:rsid w:val="00F43125"/>
    <w:rsid w:val="00F4380E"/>
    <w:rsid w:val="00F439DE"/>
    <w:rsid w:val="00F4405F"/>
    <w:rsid w:val="00F44487"/>
    <w:rsid w:val="00F448CB"/>
    <w:rsid w:val="00F450D1"/>
    <w:rsid w:val="00F45616"/>
    <w:rsid w:val="00F45E31"/>
    <w:rsid w:val="00F469CF"/>
    <w:rsid w:val="00F46F13"/>
    <w:rsid w:val="00F47316"/>
    <w:rsid w:val="00F4742D"/>
    <w:rsid w:val="00F47DDC"/>
    <w:rsid w:val="00F50318"/>
    <w:rsid w:val="00F50A00"/>
    <w:rsid w:val="00F51640"/>
    <w:rsid w:val="00F516FC"/>
    <w:rsid w:val="00F5229A"/>
    <w:rsid w:val="00F522E1"/>
    <w:rsid w:val="00F52910"/>
    <w:rsid w:val="00F53FBC"/>
    <w:rsid w:val="00F544C1"/>
    <w:rsid w:val="00F5539D"/>
    <w:rsid w:val="00F554CC"/>
    <w:rsid w:val="00F56BD1"/>
    <w:rsid w:val="00F604A7"/>
    <w:rsid w:val="00F608FA"/>
    <w:rsid w:val="00F61017"/>
    <w:rsid w:val="00F6146B"/>
    <w:rsid w:val="00F615EF"/>
    <w:rsid w:val="00F61677"/>
    <w:rsid w:val="00F61896"/>
    <w:rsid w:val="00F61F00"/>
    <w:rsid w:val="00F621D8"/>
    <w:rsid w:val="00F62FAE"/>
    <w:rsid w:val="00F63A22"/>
    <w:rsid w:val="00F63D0B"/>
    <w:rsid w:val="00F63DC4"/>
    <w:rsid w:val="00F63DE1"/>
    <w:rsid w:val="00F6422C"/>
    <w:rsid w:val="00F6536C"/>
    <w:rsid w:val="00F65FA8"/>
    <w:rsid w:val="00F6718D"/>
    <w:rsid w:val="00F67B5C"/>
    <w:rsid w:val="00F67D7E"/>
    <w:rsid w:val="00F70004"/>
    <w:rsid w:val="00F70623"/>
    <w:rsid w:val="00F70646"/>
    <w:rsid w:val="00F70973"/>
    <w:rsid w:val="00F711EE"/>
    <w:rsid w:val="00F71BF1"/>
    <w:rsid w:val="00F72296"/>
    <w:rsid w:val="00F722AA"/>
    <w:rsid w:val="00F72AEE"/>
    <w:rsid w:val="00F733BF"/>
    <w:rsid w:val="00F7464A"/>
    <w:rsid w:val="00F752AD"/>
    <w:rsid w:val="00F7648C"/>
    <w:rsid w:val="00F76690"/>
    <w:rsid w:val="00F77707"/>
    <w:rsid w:val="00F8075F"/>
    <w:rsid w:val="00F809CA"/>
    <w:rsid w:val="00F81566"/>
    <w:rsid w:val="00F816BB"/>
    <w:rsid w:val="00F81ED0"/>
    <w:rsid w:val="00F8292E"/>
    <w:rsid w:val="00F82C8A"/>
    <w:rsid w:val="00F82D11"/>
    <w:rsid w:val="00F854F1"/>
    <w:rsid w:val="00F855D0"/>
    <w:rsid w:val="00F865D7"/>
    <w:rsid w:val="00F86BCE"/>
    <w:rsid w:val="00F86D91"/>
    <w:rsid w:val="00F86D96"/>
    <w:rsid w:val="00F87051"/>
    <w:rsid w:val="00F87D14"/>
    <w:rsid w:val="00F900E8"/>
    <w:rsid w:val="00F900FC"/>
    <w:rsid w:val="00F9076E"/>
    <w:rsid w:val="00F91E90"/>
    <w:rsid w:val="00F92432"/>
    <w:rsid w:val="00F9255B"/>
    <w:rsid w:val="00F927AF"/>
    <w:rsid w:val="00F92E0C"/>
    <w:rsid w:val="00F94707"/>
    <w:rsid w:val="00F94930"/>
    <w:rsid w:val="00F96055"/>
    <w:rsid w:val="00FA0464"/>
    <w:rsid w:val="00FA123F"/>
    <w:rsid w:val="00FA141D"/>
    <w:rsid w:val="00FA1755"/>
    <w:rsid w:val="00FA1928"/>
    <w:rsid w:val="00FA26CE"/>
    <w:rsid w:val="00FA2891"/>
    <w:rsid w:val="00FA2D66"/>
    <w:rsid w:val="00FA3F4C"/>
    <w:rsid w:val="00FA554B"/>
    <w:rsid w:val="00FA5A6D"/>
    <w:rsid w:val="00FA613E"/>
    <w:rsid w:val="00FA67A0"/>
    <w:rsid w:val="00FA67B4"/>
    <w:rsid w:val="00FA6E16"/>
    <w:rsid w:val="00FA72C6"/>
    <w:rsid w:val="00FA7575"/>
    <w:rsid w:val="00FA768D"/>
    <w:rsid w:val="00FA7A90"/>
    <w:rsid w:val="00FA7FBA"/>
    <w:rsid w:val="00FB025A"/>
    <w:rsid w:val="00FB1458"/>
    <w:rsid w:val="00FB18E2"/>
    <w:rsid w:val="00FB2426"/>
    <w:rsid w:val="00FB24AA"/>
    <w:rsid w:val="00FB42AC"/>
    <w:rsid w:val="00FB4408"/>
    <w:rsid w:val="00FB5D1C"/>
    <w:rsid w:val="00FB6332"/>
    <w:rsid w:val="00FB6E74"/>
    <w:rsid w:val="00FB6F01"/>
    <w:rsid w:val="00FB718D"/>
    <w:rsid w:val="00FB7322"/>
    <w:rsid w:val="00FB766E"/>
    <w:rsid w:val="00FB781B"/>
    <w:rsid w:val="00FB79A6"/>
    <w:rsid w:val="00FB7AF5"/>
    <w:rsid w:val="00FB7D51"/>
    <w:rsid w:val="00FC020A"/>
    <w:rsid w:val="00FC021C"/>
    <w:rsid w:val="00FC0549"/>
    <w:rsid w:val="00FC0A77"/>
    <w:rsid w:val="00FC0DFF"/>
    <w:rsid w:val="00FC29F0"/>
    <w:rsid w:val="00FC4968"/>
    <w:rsid w:val="00FC5339"/>
    <w:rsid w:val="00FC534C"/>
    <w:rsid w:val="00FC5B87"/>
    <w:rsid w:val="00FC5C2C"/>
    <w:rsid w:val="00FC6789"/>
    <w:rsid w:val="00FC6E84"/>
    <w:rsid w:val="00FC6EE1"/>
    <w:rsid w:val="00FC7037"/>
    <w:rsid w:val="00FC7AE2"/>
    <w:rsid w:val="00FC7D3D"/>
    <w:rsid w:val="00FD04E5"/>
    <w:rsid w:val="00FD0D0C"/>
    <w:rsid w:val="00FD0ECD"/>
    <w:rsid w:val="00FD103B"/>
    <w:rsid w:val="00FD1783"/>
    <w:rsid w:val="00FD1E1C"/>
    <w:rsid w:val="00FD2A54"/>
    <w:rsid w:val="00FD2AB9"/>
    <w:rsid w:val="00FD2FC4"/>
    <w:rsid w:val="00FD3C03"/>
    <w:rsid w:val="00FD3FBC"/>
    <w:rsid w:val="00FD40A6"/>
    <w:rsid w:val="00FD436E"/>
    <w:rsid w:val="00FD45F6"/>
    <w:rsid w:val="00FD5696"/>
    <w:rsid w:val="00FD56F6"/>
    <w:rsid w:val="00FD590A"/>
    <w:rsid w:val="00FD59CF"/>
    <w:rsid w:val="00FD6863"/>
    <w:rsid w:val="00FD6E9B"/>
    <w:rsid w:val="00FD70CB"/>
    <w:rsid w:val="00FD74CC"/>
    <w:rsid w:val="00FD7652"/>
    <w:rsid w:val="00FD7B04"/>
    <w:rsid w:val="00FE0DFF"/>
    <w:rsid w:val="00FE0F26"/>
    <w:rsid w:val="00FE19C4"/>
    <w:rsid w:val="00FE1CFA"/>
    <w:rsid w:val="00FE5CC0"/>
    <w:rsid w:val="00FE5DAE"/>
    <w:rsid w:val="00FE5FF5"/>
    <w:rsid w:val="00FE612F"/>
    <w:rsid w:val="00FE6617"/>
    <w:rsid w:val="00FE6EA8"/>
    <w:rsid w:val="00FE731B"/>
    <w:rsid w:val="00FE73C0"/>
    <w:rsid w:val="00FE7B0B"/>
    <w:rsid w:val="00FE7CE7"/>
    <w:rsid w:val="00FF06C1"/>
    <w:rsid w:val="00FF078A"/>
    <w:rsid w:val="00FF07B1"/>
    <w:rsid w:val="00FF0B8A"/>
    <w:rsid w:val="00FF13E2"/>
    <w:rsid w:val="00FF195E"/>
    <w:rsid w:val="00FF1C0C"/>
    <w:rsid w:val="00FF20A5"/>
    <w:rsid w:val="00FF242E"/>
    <w:rsid w:val="00FF2D6C"/>
    <w:rsid w:val="00FF31AD"/>
    <w:rsid w:val="00FF353D"/>
    <w:rsid w:val="00FF3BC0"/>
    <w:rsid w:val="00FF3C91"/>
    <w:rsid w:val="00FF3EE4"/>
    <w:rsid w:val="00FF4A09"/>
    <w:rsid w:val="00FF4B62"/>
    <w:rsid w:val="00FF5085"/>
    <w:rsid w:val="00FF5D39"/>
    <w:rsid w:val="00FF6446"/>
    <w:rsid w:val="00FF66F2"/>
    <w:rsid w:val="00FF7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43996AB"/>
  <w15:docId w15:val="{D44F2D97-1D2B-4BF2-95A2-F1A9CEE70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99"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30B25"/>
  </w:style>
  <w:style w:type="paragraph" w:styleId="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6"/>
    <w:next w:val="a6"/>
    <w:link w:val="16"/>
    <w:uiPriority w:val="9"/>
    <w:qFormat/>
    <w:rsid w:val="001836C1"/>
    <w:pPr>
      <w:keepNext/>
      <w:numPr>
        <w:numId w:val="8"/>
      </w:numPr>
      <w:tabs>
        <w:tab w:val="left" w:pos="1134"/>
      </w:tabs>
      <w:spacing w:before="240" w:after="60"/>
      <w:jc w:val="both"/>
      <w:outlineLvl w:val="0"/>
    </w:pPr>
    <w:rPr>
      <w:b/>
      <w:kern w:val="28"/>
      <w:sz w:val="32"/>
    </w:rPr>
  </w:style>
  <w:style w:type="paragraph" w:styleId="20">
    <w:name w:val="heading 2"/>
    <w:aliases w:val="Знак2,Знак2 Знак,H2,Знак2 Знак Знак Знак,Заголовок 2 Знак Знак, Знак2,numbered indent 2,ni2,h2,Hanging 2 Indent,Header 2,Numbered indent 2,Заголовок 21,Заголовок 2 Знак Знак Знак Знак Знак Знак Знак,Заголовок 22,Заголовок 211"/>
    <w:basedOn w:val="a6"/>
    <w:next w:val="a6"/>
    <w:link w:val="24"/>
    <w:qFormat/>
    <w:rsid w:val="00E438A0"/>
    <w:pPr>
      <w:keepNext/>
      <w:numPr>
        <w:ilvl w:val="1"/>
        <w:numId w:val="8"/>
      </w:numPr>
      <w:spacing w:before="120" w:after="120"/>
      <w:jc w:val="both"/>
      <w:outlineLvl w:val="1"/>
    </w:pPr>
    <w:rPr>
      <w:b/>
      <w:sz w:val="28"/>
      <w:szCs w:val="28"/>
    </w:rPr>
  </w:style>
  <w:style w:type="paragraph" w:styleId="3">
    <w:name w:val="heading 3"/>
    <w:aliases w:val="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Знак3 Знак Знак Знак, Знак3,Заг 3,h3,H3"/>
    <w:basedOn w:val="20"/>
    <w:next w:val="a6"/>
    <w:link w:val="31"/>
    <w:qFormat/>
    <w:rsid w:val="001836C1"/>
    <w:pPr>
      <w:numPr>
        <w:ilvl w:val="2"/>
      </w:numPr>
      <w:outlineLvl w:val="2"/>
    </w:pPr>
  </w:style>
  <w:style w:type="paragraph" w:styleId="40">
    <w:name w:val="heading 4"/>
    <w:aliases w:val="Знак20, Знак20,Заг 4,H41,Подпункт,EIA H4,- 1.1.1.1,- 11,- 13,- 14,14,H411,Подпункт1,EIA H41,- 1.1.1.11,- 111,- 131,131,- 141,141,H412,Подпункт2,EIA H42,- 1.1.1.12,- 112,- 132,132,- 142,142,H4111,Подпункт11,EIA H411,- 1.1.1.111,- 1111,- 1311"/>
    <w:basedOn w:val="a7"/>
    <w:next w:val="a6"/>
    <w:link w:val="41"/>
    <w:qFormat/>
    <w:rsid w:val="0073634F"/>
    <w:pPr>
      <w:jc w:val="both"/>
      <w:outlineLvl w:val="3"/>
    </w:pPr>
    <w:rPr>
      <w:b/>
    </w:rPr>
  </w:style>
  <w:style w:type="paragraph" w:styleId="5">
    <w:name w:val="heading 5"/>
    <w:aliases w:val="Знак19, Знак19,H5,h5,h51,H51,h52,EIA H5,Underline,Bold,Bold Underline,- 2.1.1.1.1,обычный,Heading 5 NOT IN USE,H52,h53,h511,H511,h521,EIA H51,Underline1,Bold1,Bold Underline1,- 2.1.1.1.11,обычный1,Heading 5 NOT IN USE1,H53,h54,h512,H512,h522"/>
    <w:basedOn w:val="a6"/>
    <w:next w:val="a6"/>
    <w:link w:val="50"/>
    <w:qFormat/>
    <w:rsid w:val="00C21E79"/>
    <w:pPr>
      <w:keepNext/>
      <w:spacing w:before="120"/>
      <w:ind w:right="140" w:firstLine="567"/>
      <w:jc w:val="center"/>
      <w:outlineLvl w:val="4"/>
    </w:pPr>
    <w:rPr>
      <w:spacing w:val="4"/>
      <w:sz w:val="28"/>
    </w:rPr>
  </w:style>
  <w:style w:type="paragraph" w:styleId="6">
    <w:name w:val="heading 6"/>
    <w:aliases w:val="Знак18, Знак18,Italic,Bold heading,Heading 6 NOT IN USE,Italic1,Bold heading1,Heading 6 NOT IN USE1,Italic2,Bold heading2,Heading 6 NOT IN USE2,Italic11,Bold heading11,Heading 6 NOT IN USE11,Italic3,Bold heading3,Heading 6 NOT IN USE3"/>
    <w:basedOn w:val="a6"/>
    <w:next w:val="a6"/>
    <w:link w:val="60"/>
    <w:qFormat/>
    <w:rsid w:val="00C21E79"/>
    <w:pPr>
      <w:keepNext/>
      <w:jc w:val="center"/>
      <w:outlineLvl w:val="5"/>
    </w:pPr>
    <w:rPr>
      <w:sz w:val="28"/>
    </w:rPr>
  </w:style>
  <w:style w:type="paragraph" w:styleId="7">
    <w:name w:val="heading 7"/>
    <w:aliases w:val="Знак17, Знак17,Not in Use,Itallics,Italics, Heading 7 NOT IN USE,Heading 7 NOT IN USE,Not in Use1,Itallics1,Italics1, Heading 7 NOT IN USE1,Heading 7 NOT IN USE1,Not in Use2,Itallics2,Italics2, Heading 7 NOT IN USE2,Heading 7 NOT IN USE2"/>
    <w:basedOn w:val="a6"/>
    <w:next w:val="a6"/>
    <w:link w:val="70"/>
    <w:uiPriority w:val="9"/>
    <w:qFormat/>
    <w:rsid w:val="00C21E79"/>
    <w:pPr>
      <w:keepNext/>
      <w:ind w:right="-283"/>
      <w:jc w:val="center"/>
      <w:outlineLvl w:val="6"/>
    </w:pPr>
    <w:rPr>
      <w:sz w:val="32"/>
      <w:lang w:val="en-US"/>
    </w:rPr>
  </w:style>
  <w:style w:type="paragraph" w:styleId="8">
    <w:name w:val="heading 8"/>
    <w:aliases w:val="Знак16, Знак16,not In use,GFDSN H, Heading 8 NOT IN USE,Heading 8 NOT IN USE,not In use1,GFDSN H1, Heading 8 NOT IN USE1,Heading 8 NOT IN USE1,not In use2,GFDSN H2, Heading 8 NOT IN USE2,Heading 8 NOT IN USE2,not In use11,GFDSN H11"/>
    <w:basedOn w:val="a6"/>
    <w:next w:val="a6"/>
    <w:link w:val="80"/>
    <w:uiPriority w:val="99"/>
    <w:qFormat/>
    <w:rsid w:val="00C21E79"/>
    <w:pPr>
      <w:keepNext/>
      <w:ind w:left="-142" w:right="-283"/>
      <w:jc w:val="center"/>
      <w:outlineLvl w:val="7"/>
    </w:pPr>
    <w:rPr>
      <w:sz w:val="32"/>
      <w:lang w:val="en-US"/>
    </w:rPr>
  </w:style>
  <w:style w:type="paragraph" w:styleId="9">
    <w:name w:val="heading 9"/>
    <w:aliases w:val="Знак15, Знак15,Not in use, Heading 9 NOT IN USE,Heading 9 NOT IN USE,Not in use1, Heading 9 NOT IN USE1,Heading 9 NOT IN USE1,Not in use2, Heading 9 NOT IN USE2,Heading 9 NOT IN USE2,Not in use11, Heading 9 NOT IN USE11"/>
    <w:basedOn w:val="a6"/>
    <w:next w:val="a6"/>
    <w:link w:val="90"/>
    <w:uiPriority w:val="99"/>
    <w:qFormat/>
    <w:rsid w:val="00C21E79"/>
    <w:pPr>
      <w:keepNext/>
      <w:jc w:val="both"/>
      <w:outlineLvl w:val="8"/>
    </w:pPr>
    <w:rPr>
      <w:sz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8"/>
    <w:link w:val="1"/>
    <w:uiPriority w:val="9"/>
    <w:rsid w:val="001836C1"/>
    <w:rPr>
      <w:b/>
      <w:kern w:val="28"/>
      <w:sz w:val="32"/>
    </w:rPr>
  </w:style>
  <w:style w:type="character" w:customStyle="1" w:styleId="24">
    <w:name w:val="Заголовок 2 Знак"/>
    <w:aliases w:val="Знак2 Знак1,Знак2 Знак Знак,H2 Знак,Знак2 Знак Знак Знак Знак,Заголовок 2 Знак Знак Знак, Знак2 Знак,numbered indent 2 Знак1,ni2 Знак1,h2 Знак1,Hanging 2 Indent Знак1,Header 2 Знак1,Numbered indent 2 Знак1,Заголовок 21 Знак1"/>
    <w:basedOn w:val="a8"/>
    <w:link w:val="20"/>
    <w:rsid w:val="00E438A0"/>
    <w:rPr>
      <w:b/>
      <w:sz w:val="28"/>
      <w:szCs w:val="28"/>
    </w:rPr>
  </w:style>
  <w:style w:type="character" w:customStyle="1" w:styleId="31">
    <w:name w:val="Заголовок 3 Знак"/>
    <w:aliases w:val="Знак3 Знак,Заголовок 58 Знак,нижний индекс Знак,Gliederung3 Знак1,- 1.1.1 Знак1,Ведомость (название) Знак1,Gliederung3 Знак Знак,Ведомость (название) Знак Знак,- 1.1.1 Знак Знак,Заголовок 3 Знак Знак Знак Знак Знак1, Знак3 Знак,h3 Знак"/>
    <w:link w:val="3"/>
    <w:rsid w:val="001836C1"/>
    <w:rPr>
      <w:b/>
      <w:sz w:val="28"/>
      <w:szCs w:val="28"/>
    </w:rPr>
  </w:style>
  <w:style w:type="character" w:customStyle="1" w:styleId="41">
    <w:name w:val="Заголовок 4 Знак"/>
    <w:aliases w:val="Знак20 Знак, Знак20 Знак,Заг 4 Знак,H41 Знак,Подпункт Знак,EIA H4 Знак,- 1.1.1.1 Знак,- 11 Знак,- 13 Знак,- 14 Знак,14 Знак,H411 Знак,Подпункт1 Знак,EIA H41 Знак,- 1.1.1.11 Знак,- 111 Знак,- 131 Знак,131 Знак,- 141 Знак,141 Знак"/>
    <w:link w:val="40"/>
    <w:rsid w:val="0073634F"/>
    <w:rPr>
      <w:b/>
      <w:sz w:val="28"/>
    </w:rPr>
  </w:style>
  <w:style w:type="character" w:customStyle="1" w:styleId="50">
    <w:name w:val="Заголовок 5 Знак"/>
    <w:aliases w:val="Знак19 Знак, Знак19 Знак,H5 Знак,h5 Знак,h51 Знак,H51 Знак,h52 Знак,EIA H5 Знак,Underline Знак,Bold Знак,Bold Underline Знак,- 2.1.1.1.1 Знак,обычный Знак,Heading 5 NOT IN USE Знак,H52 Знак,h53 Знак,h511 Знак,H511 Знак,h521 Знак"/>
    <w:link w:val="5"/>
    <w:rsid w:val="00783DD9"/>
    <w:rPr>
      <w:spacing w:val="4"/>
      <w:sz w:val="28"/>
    </w:rPr>
  </w:style>
  <w:style w:type="character" w:customStyle="1" w:styleId="60">
    <w:name w:val="Заголовок 6 Знак"/>
    <w:aliases w:val="Знак18 Знак, Знак18 Знак,Italic Знак,Bold heading Знак,Heading 6 NOT IN USE Знак,Italic1 Знак,Bold heading1 Знак,Heading 6 NOT IN USE1 Знак,Italic2 Знак,Bold heading2 Знак,Heading 6 NOT IN USE2 Знак,Italic11 Знак,Bold heading11 Знак"/>
    <w:link w:val="6"/>
    <w:rsid w:val="00783DD9"/>
    <w:rPr>
      <w:sz w:val="28"/>
    </w:rPr>
  </w:style>
  <w:style w:type="character" w:customStyle="1" w:styleId="70">
    <w:name w:val="Заголовок 7 Знак"/>
    <w:aliases w:val="Знак17 Знак, Знак17 Знак,Not in Use Знак,Itallics Знак,Italics Знак, Heading 7 NOT IN USE Знак,Heading 7 NOT IN USE Знак,Not in Use1 Знак,Itallics1 Знак,Italics1 Знак, Heading 7 NOT IN USE1 Знак,Heading 7 NOT IN USE1 Знак,Itallics2 Знак"/>
    <w:link w:val="7"/>
    <w:uiPriority w:val="9"/>
    <w:rsid w:val="00783DD9"/>
    <w:rPr>
      <w:sz w:val="32"/>
      <w:lang w:val="en-US"/>
    </w:rPr>
  </w:style>
  <w:style w:type="character" w:customStyle="1" w:styleId="80">
    <w:name w:val="Заголовок 8 Знак"/>
    <w:aliases w:val="Знак16 Знак, Знак16 Знак,not In use Знак,GFDSN H Знак, Heading 8 NOT IN USE Знак,Heading 8 NOT IN USE Знак,not In use1 Знак,GFDSN H1 Знак, Heading 8 NOT IN USE1 Знак,Heading 8 NOT IN USE1 Знак,not In use2 Знак,GFDSN H2 Знак"/>
    <w:link w:val="8"/>
    <w:uiPriority w:val="99"/>
    <w:rsid w:val="00783DD9"/>
    <w:rPr>
      <w:sz w:val="32"/>
      <w:lang w:val="en-US"/>
    </w:rPr>
  </w:style>
  <w:style w:type="character" w:customStyle="1" w:styleId="90">
    <w:name w:val="Заголовок 9 Знак"/>
    <w:aliases w:val="Знак15 Знак, Знак15 Знак,Not in use Знак, Heading 9 NOT IN USE Знак,Heading 9 NOT IN USE Знак,Not in use1 Знак, Heading 9 NOT IN USE1 Знак,Heading 9 NOT IN USE1 Знак,Not in use2 Знак, Heading 9 NOT IN USE2 Знак,Not in use11 Знак"/>
    <w:link w:val="9"/>
    <w:uiPriority w:val="99"/>
    <w:rsid w:val="00783DD9"/>
    <w:rPr>
      <w:sz w:val="28"/>
    </w:rPr>
  </w:style>
  <w:style w:type="paragraph" w:styleId="ab">
    <w:name w:val="header"/>
    <w:aliases w:val=" Знак5,Знак5,hd,Guideline,Верхний колонтитул Знак Знак,ВерхКолонтитул, Знак4, Знак8"/>
    <w:basedOn w:val="a6"/>
    <w:link w:val="ac"/>
    <w:uiPriority w:val="99"/>
    <w:qFormat/>
    <w:rsid w:val="00C21E79"/>
    <w:pPr>
      <w:tabs>
        <w:tab w:val="center" w:pos="4153"/>
        <w:tab w:val="right" w:pos="8306"/>
      </w:tabs>
    </w:pPr>
  </w:style>
  <w:style w:type="character" w:customStyle="1" w:styleId="ac">
    <w:name w:val="Верхний колонтитул Знак"/>
    <w:aliases w:val=" Знак5 Знак,Знак5 Знак,hd Знак,Guideline Знак,Верхний колонтитул Знак Знак Знак,ВерхКолонтитул Знак, Знак4 Знак, Знак8 Знак"/>
    <w:basedOn w:val="a8"/>
    <w:link w:val="ab"/>
    <w:uiPriority w:val="99"/>
    <w:rsid w:val="00783DD9"/>
  </w:style>
  <w:style w:type="paragraph" w:styleId="ad">
    <w:name w:val="footer"/>
    <w:aliases w:val="footnote, Знак6,Знак6, Знак14,Знак14"/>
    <w:basedOn w:val="a6"/>
    <w:link w:val="ae"/>
    <w:uiPriority w:val="99"/>
    <w:qFormat/>
    <w:rsid w:val="00C21E79"/>
    <w:pPr>
      <w:tabs>
        <w:tab w:val="center" w:pos="4153"/>
        <w:tab w:val="right" w:pos="8306"/>
      </w:tabs>
    </w:pPr>
  </w:style>
  <w:style w:type="character" w:customStyle="1" w:styleId="ae">
    <w:name w:val="Нижний колонтитул Знак"/>
    <w:aliases w:val="footnote Знак, Знак6 Знак,Знак6 Знак, Знак14 Знак,Знак14 Знак"/>
    <w:basedOn w:val="a8"/>
    <w:link w:val="ad"/>
    <w:uiPriority w:val="99"/>
    <w:rsid w:val="00C53622"/>
  </w:style>
  <w:style w:type="character" w:styleId="af">
    <w:name w:val="page number"/>
    <w:basedOn w:val="a8"/>
    <w:uiPriority w:val="99"/>
    <w:rsid w:val="00C21E79"/>
  </w:style>
  <w:style w:type="paragraph" w:styleId="af0">
    <w:name w:val="Body Text Indent"/>
    <w:aliases w:val="Основной текст 1,Iniiaiie oaeno 1,Îñíîâíîé òåêñò 1,Нумерованный список !!,Основной текст без отступа,Основной текст 11"/>
    <w:basedOn w:val="a6"/>
    <w:link w:val="af1"/>
    <w:qFormat/>
    <w:rsid w:val="00C21E79"/>
    <w:pPr>
      <w:spacing w:line="360" w:lineRule="auto"/>
      <w:ind w:left="40" w:firstLine="700"/>
    </w:pPr>
    <w:rPr>
      <w:sz w:val="28"/>
    </w:rPr>
  </w:style>
  <w:style w:type="character" w:customStyle="1" w:styleId="af1">
    <w:name w:val="Основной текст с отступом Знак"/>
    <w:aliases w:val="Основной текст 1 Знак,Iniiaiie oaeno 1 Знак,Îñíîâíîé òåêñò 1 Знак,Нумерованный список !! Знак,Основной текст без отступа Знак,Основной текст 11 Знак"/>
    <w:basedOn w:val="a8"/>
    <w:link w:val="af0"/>
    <w:rsid w:val="00D00E14"/>
    <w:rPr>
      <w:sz w:val="28"/>
    </w:rPr>
  </w:style>
  <w:style w:type="paragraph" w:styleId="25">
    <w:name w:val="Body Text Indent 2"/>
    <w:basedOn w:val="a6"/>
    <w:link w:val="26"/>
    <w:rsid w:val="00C21E79"/>
    <w:pPr>
      <w:spacing w:line="360" w:lineRule="auto"/>
      <w:ind w:firstLine="709"/>
      <w:jc w:val="both"/>
    </w:pPr>
    <w:rPr>
      <w:sz w:val="24"/>
    </w:rPr>
  </w:style>
  <w:style w:type="character" w:customStyle="1" w:styleId="26">
    <w:name w:val="Основной текст с отступом 2 Знак"/>
    <w:basedOn w:val="a8"/>
    <w:link w:val="25"/>
    <w:rsid w:val="002D2FAB"/>
    <w:rPr>
      <w:sz w:val="24"/>
    </w:rPr>
  </w:style>
  <w:style w:type="paragraph" w:styleId="af2">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t"/>
    <w:basedOn w:val="a6"/>
    <w:link w:val="27"/>
    <w:uiPriority w:val="99"/>
    <w:qFormat/>
    <w:rsid w:val="00C21E79"/>
    <w:pPr>
      <w:framePr w:hSpace="180" w:wrap="around" w:vAnchor="page" w:hAnchor="page" w:x="992" w:y="13514"/>
      <w:jc w:val="center"/>
    </w:pPr>
    <w:rPr>
      <w:sz w:val="28"/>
    </w:rPr>
  </w:style>
  <w:style w:type="character" w:customStyle="1" w:styleId="27">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bt Знак1"/>
    <w:basedOn w:val="a8"/>
    <w:link w:val="af2"/>
    <w:uiPriority w:val="99"/>
    <w:rsid w:val="00783DD9"/>
    <w:rPr>
      <w:sz w:val="28"/>
    </w:rPr>
  </w:style>
  <w:style w:type="paragraph" w:styleId="af3">
    <w:name w:val="Block Text"/>
    <w:basedOn w:val="a6"/>
    <w:rsid w:val="00C21E79"/>
    <w:pPr>
      <w:ind w:left="851" w:right="282" w:firstLine="709"/>
      <w:jc w:val="both"/>
    </w:pPr>
    <w:rPr>
      <w:sz w:val="28"/>
    </w:rPr>
  </w:style>
  <w:style w:type="paragraph" w:styleId="32">
    <w:name w:val="Body Text Indent 3"/>
    <w:basedOn w:val="a6"/>
    <w:link w:val="34"/>
    <w:rsid w:val="00C21E79"/>
    <w:pPr>
      <w:spacing w:line="260" w:lineRule="auto"/>
      <w:ind w:right="-1" w:firstLine="851"/>
      <w:jc w:val="both"/>
    </w:pPr>
    <w:rPr>
      <w:sz w:val="28"/>
    </w:rPr>
  </w:style>
  <w:style w:type="character" w:customStyle="1" w:styleId="34">
    <w:name w:val="Основной текст с отступом 3 Знак"/>
    <w:basedOn w:val="a8"/>
    <w:link w:val="32"/>
    <w:rsid w:val="0039594A"/>
    <w:rPr>
      <w:sz w:val="28"/>
    </w:rPr>
  </w:style>
  <w:style w:type="paragraph" w:styleId="af4">
    <w:name w:val="Title"/>
    <w:basedOn w:val="a6"/>
    <w:link w:val="af5"/>
    <w:qFormat/>
    <w:rsid w:val="00C21E79"/>
    <w:pPr>
      <w:jc w:val="center"/>
    </w:pPr>
    <w:rPr>
      <w:b/>
      <w:sz w:val="28"/>
    </w:rPr>
  </w:style>
  <w:style w:type="character" w:customStyle="1" w:styleId="af5">
    <w:name w:val="Заголовок Знак"/>
    <w:link w:val="af4"/>
    <w:rsid w:val="00783DD9"/>
    <w:rPr>
      <w:b/>
      <w:sz w:val="28"/>
    </w:rPr>
  </w:style>
  <w:style w:type="paragraph" w:styleId="28">
    <w:name w:val="Body Text 2"/>
    <w:aliases w:val="Надин стиль,Основной текст сноска под таблицу"/>
    <w:basedOn w:val="a6"/>
    <w:link w:val="29"/>
    <w:uiPriority w:val="99"/>
    <w:qFormat/>
    <w:rsid w:val="00C21E79"/>
    <w:pPr>
      <w:jc w:val="center"/>
    </w:pPr>
    <w:rPr>
      <w:b/>
      <w:sz w:val="32"/>
    </w:rPr>
  </w:style>
  <w:style w:type="character" w:customStyle="1" w:styleId="29">
    <w:name w:val="Основной текст 2 Знак"/>
    <w:aliases w:val="Надин стиль Знак,Основной текст сноска под таблицу Знак"/>
    <w:link w:val="28"/>
    <w:uiPriority w:val="99"/>
    <w:rsid w:val="00783DD9"/>
    <w:rPr>
      <w:b/>
      <w:sz w:val="32"/>
    </w:rPr>
  </w:style>
  <w:style w:type="paragraph" w:styleId="35">
    <w:name w:val="Body Text 3"/>
    <w:basedOn w:val="a6"/>
    <w:link w:val="36"/>
    <w:rsid w:val="00C21E79"/>
    <w:pPr>
      <w:ind w:right="-1"/>
      <w:jc w:val="both"/>
    </w:pPr>
    <w:rPr>
      <w:sz w:val="28"/>
    </w:rPr>
  </w:style>
  <w:style w:type="character" w:customStyle="1" w:styleId="36">
    <w:name w:val="Основной текст 3 Знак"/>
    <w:link w:val="35"/>
    <w:rsid w:val="00783DD9"/>
    <w:rPr>
      <w:sz w:val="28"/>
    </w:rPr>
  </w:style>
  <w:style w:type="paragraph" w:styleId="af6">
    <w:name w:val="Document Map"/>
    <w:basedOn w:val="a6"/>
    <w:link w:val="af7"/>
    <w:rsid w:val="00C21E79"/>
    <w:pPr>
      <w:shd w:val="clear" w:color="auto" w:fill="000080"/>
    </w:pPr>
    <w:rPr>
      <w:rFonts w:ascii="Tahoma" w:hAnsi="Tahoma"/>
    </w:rPr>
  </w:style>
  <w:style w:type="character" w:customStyle="1" w:styleId="af7">
    <w:name w:val="Схема документа Знак"/>
    <w:link w:val="af6"/>
    <w:rsid w:val="00783DD9"/>
    <w:rPr>
      <w:rFonts w:ascii="Tahoma" w:hAnsi="Tahoma"/>
      <w:shd w:val="clear" w:color="auto" w:fill="000080"/>
    </w:rPr>
  </w:style>
  <w:style w:type="paragraph" w:styleId="af8">
    <w:name w:val="Balloon Text"/>
    <w:basedOn w:val="a6"/>
    <w:link w:val="af9"/>
    <w:uiPriority w:val="99"/>
    <w:rsid w:val="00C21E79"/>
    <w:rPr>
      <w:rFonts w:ascii="Tahoma" w:hAnsi="Tahoma" w:cs="Tahoma"/>
      <w:sz w:val="16"/>
      <w:szCs w:val="16"/>
    </w:rPr>
  </w:style>
  <w:style w:type="character" w:customStyle="1" w:styleId="af9">
    <w:name w:val="Текст выноски Знак"/>
    <w:basedOn w:val="a8"/>
    <w:link w:val="af8"/>
    <w:uiPriority w:val="99"/>
    <w:rsid w:val="00BF1461"/>
    <w:rPr>
      <w:rFonts w:ascii="Tahoma" w:hAnsi="Tahoma" w:cs="Tahoma"/>
      <w:sz w:val="16"/>
      <w:szCs w:val="16"/>
    </w:rPr>
  </w:style>
  <w:style w:type="paragraph" w:styleId="afa">
    <w:name w:val="toa heading"/>
    <w:basedOn w:val="a6"/>
    <w:next w:val="a6"/>
    <w:rsid w:val="00C21E79"/>
    <w:pPr>
      <w:spacing w:before="120"/>
    </w:pPr>
    <w:rPr>
      <w:rFonts w:ascii="Arial" w:hAnsi="Arial"/>
      <w:b/>
      <w:sz w:val="24"/>
    </w:rPr>
  </w:style>
  <w:style w:type="paragraph" w:styleId="a7">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6"/>
    <w:next w:val="a6"/>
    <w:link w:val="afb"/>
    <w:uiPriority w:val="99"/>
    <w:qFormat/>
    <w:rsid w:val="00C21E79"/>
    <w:pPr>
      <w:jc w:val="center"/>
    </w:pPr>
    <w:rPr>
      <w:sz w:val="28"/>
    </w:rPr>
  </w:style>
  <w:style w:type="character" w:customStyle="1" w:styleId="afb">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basedOn w:val="a8"/>
    <w:link w:val="a7"/>
    <w:uiPriority w:val="99"/>
    <w:rsid w:val="00945B8B"/>
    <w:rPr>
      <w:sz w:val="28"/>
    </w:rPr>
  </w:style>
  <w:style w:type="table" w:styleId="afc">
    <w:name w:val="Table Grid"/>
    <w:aliases w:val="ТАБЛИЦА ДЛЯ ЗАПИСОК"/>
    <w:basedOn w:val="a9"/>
    <w:uiPriority w:val="39"/>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aliases w:val="Body Text 2"/>
    <w:basedOn w:val="a6"/>
    <w:uiPriority w:val="99"/>
    <w:qFormat/>
    <w:rsid w:val="00F04A98"/>
    <w:pPr>
      <w:spacing w:before="120" w:line="320" w:lineRule="exact"/>
      <w:ind w:firstLine="709"/>
      <w:jc w:val="both"/>
    </w:pPr>
    <w:rPr>
      <w:sz w:val="24"/>
    </w:rPr>
  </w:style>
  <w:style w:type="paragraph" w:customStyle="1" w:styleId="a0">
    <w:name w:val="Маркированый список"/>
    <w:basedOn w:val="a6"/>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d">
    <w:name w:val="Название таблицы"/>
    <w:basedOn w:val="a6"/>
    <w:next w:val="a6"/>
    <w:uiPriority w:val="99"/>
    <w:qFormat/>
    <w:rsid w:val="00CE6D85"/>
    <w:pPr>
      <w:keepNext/>
      <w:spacing w:before="120"/>
      <w:jc w:val="center"/>
    </w:pPr>
    <w:rPr>
      <w:rFonts w:ascii="Arial" w:hAnsi="Arial"/>
      <w:b/>
      <w:caps/>
    </w:rPr>
  </w:style>
  <w:style w:type="paragraph" w:customStyle="1" w:styleId="afe">
    <w:name w:val="Таблица"/>
    <w:basedOn w:val="a6"/>
    <w:next w:val="a6"/>
    <w:link w:val="aff"/>
    <w:uiPriority w:val="99"/>
    <w:qFormat/>
    <w:rsid w:val="00CE6D85"/>
    <w:pPr>
      <w:jc w:val="center"/>
    </w:pPr>
    <w:rPr>
      <w:rFonts w:ascii="Arial" w:hAnsi="Arial"/>
    </w:rPr>
  </w:style>
  <w:style w:type="paragraph" w:styleId="aff0">
    <w:name w:val="Message Header"/>
    <w:basedOn w:val="a6"/>
    <w:next w:val="afe"/>
    <w:link w:val="aff1"/>
    <w:rsid w:val="00CE6D85"/>
    <w:pPr>
      <w:jc w:val="center"/>
    </w:pPr>
    <w:rPr>
      <w:rFonts w:ascii="Arial" w:hAnsi="Arial" w:cs="Arial"/>
      <w:b/>
    </w:rPr>
  </w:style>
  <w:style w:type="paragraph" w:customStyle="1" w:styleId="aff2">
    <w:name w:val="микротекст"/>
    <w:basedOn w:val="af2"/>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6"/>
    <w:next w:val="a6"/>
    <w:autoRedefine/>
    <w:uiPriority w:val="39"/>
    <w:qFormat/>
    <w:rsid w:val="001670F3"/>
    <w:pPr>
      <w:ind w:left="400"/>
    </w:pPr>
    <w:rPr>
      <w:sz w:val="28"/>
    </w:rPr>
  </w:style>
  <w:style w:type="paragraph" w:styleId="17">
    <w:name w:val="toc 1"/>
    <w:basedOn w:val="a6"/>
    <w:next w:val="a6"/>
    <w:autoRedefine/>
    <w:uiPriority w:val="39"/>
    <w:qFormat/>
    <w:rsid w:val="00A61211"/>
    <w:pPr>
      <w:tabs>
        <w:tab w:val="left" w:pos="400"/>
        <w:tab w:val="right" w:leader="dot" w:pos="9639"/>
      </w:tabs>
      <w:spacing w:before="120" w:after="120"/>
      <w:jc w:val="both"/>
    </w:pPr>
    <w:rPr>
      <w:b/>
      <w:bCs/>
      <w:sz w:val="28"/>
    </w:rPr>
  </w:style>
  <w:style w:type="paragraph" w:styleId="2a">
    <w:name w:val="toc 2"/>
    <w:basedOn w:val="a6"/>
    <w:next w:val="a6"/>
    <w:autoRedefine/>
    <w:uiPriority w:val="39"/>
    <w:qFormat/>
    <w:rsid w:val="00A61211"/>
    <w:pPr>
      <w:tabs>
        <w:tab w:val="left" w:pos="800"/>
        <w:tab w:val="right" w:leader="dot" w:pos="9639"/>
      </w:tabs>
      <w:spacing w:before="120"/>
      <w:ind w:left="200"/>
    </w:pPr>
    <w:rPr>
      <w:b/>
      <w:iCs/>
      <w:sz w:val="28"/>
    </w:rPr>
  </w:style>
  <w:style w:type="character" w:styleId="aff3">
    <w:name w:val="Hyperlink"/>
    <w:basedOn w:val="a8"/>
    <w:uiPriority w:val="99"/>
    <w:rsid w:val="00366EDB"/>
    <w:rPr>
      <w:color w:val="0000FF"/>
      <w:u w:val="single"/>
    </w:rPr>
  </w:style>
  <w:style w:type="paragraph" w:styleId="42">
    <w:name w:val="toc 4"/>
    <w:basedOn w:val="a6"/>
    <w:next w:val="a6"/>
    <w:autoRedefine/>
    <w:uiPriority w:val="39"/>
    <w:rsid w:val="00B856EC"/>
    <w:pPr>
      <w:ind w:left="600"/>
    </w:pPr>
    <w:rPr>
      <w:sz w:val="24"/>
    </w:rPr>
  </w:style>
  <w:style w:type="paragraph" w:styleId="51">
    <w:name w:val="toc 5"/>
    <w:basedOn w:val="a6"/>
    <w:next w:val="a6"/>
    <w:autoRedefine/>
    <w:uiPriority w:val="39"/>
    <w:rsid w:val="000E031D"/>
    <w:pPr>
      <w:ind w:left="800"/>
    </w:pPr>
    <w:rPr>
      <w:rFonts w:asciiTheme="minorHAnsi" w:hAnsiTheme="minorHAnsi"/>
    </w:rPr>
  </w:style>
  <w:style w:type="paragraph" w:styleId="61">
    <w:name w:val="toc 6"/>
    <w:basedOn w:val="a6"/>
    <w:next w:val="a6"/>
    <w:autoRedefine/>
    <w:uiPriority w:val="39"/>
    <w:rsid w:val="000E031D"/>
    <w:pPr>
      <w:ind w:left="1000"/>
    </w:pPr>
    <w:rPr>
      <w:rFonts w:asciiTheme="minorHAnsi" w:hAnsiTheme="minorHAnsi"/>
    </w:rPr>
  </w:style>
  <w:style w:type="paragraph" w:styleId="71">
    <w:name w:val="toc 7"/>
    <w:basedOn w:val="a6"/>
    <w:next w:val="a6"/>
    <w:autoRedefine/>
    <w:uiPriority w:val="39"/>
    <w:rsid w:val="000E031D"/>
    <w:pPr>
      <w:ind w:left="1200"/>
    </w:pPr>
    <w:rPr>
      <w:rFonts w:asciiTheme="minorHAnsi" w:hAnsiTheme="minorHAnsi"/>
    </w:rPr>
  </w:style>
  <w:style w:type="paragraph" w:styleId="81">
    <w:name w:val="toc 8"/>
    <w:basedOn w:val="a6"/>
    <w:next w:val="a6"/>
    <w:autoRedefine/>
    <w:uiPriority w:val="39"/>
    <w:rsid w:val="000E031D"/>
    <w:pPr>
      <w:ind w:left="1400"/>
    </w:pPr>
    <w:rPr>
      <w:rFonts w:asciiTheme="minorHAnsi" w:hAnsiTheme="minorHAnsi"/>
    </w:rPr>
  </w:style>
  <w:style w:type="paragraph" w:styleId="91">
    <w:name w:val="toc 9"/>
    <w:basedOn w:val="a6"/>
    <w:next w:val="a6"/>
    <w:autoRedefine/>
    <w:uiPriority w:val="39"/>
    <w:rsid w:val="000E031D"/>
    <w:pPr>
      <w:ind w:left="1600"/>
    </w:pPr>
    <w:rPr>
      <w:rFonts w:asciiTheme="minorHAnsi" w:hAnsiTheme="minorHAnsi"/>
    </w:rPr>
  </w:style>
  <w:style w:type="paragraph" w:customStyle="1" w:styleId="aff4">
    <w:name w:val="Пояснительная записка"/>
    <w:basedOn w:val="a6"/>
    <w:uiPriority w:val="99"/>
    <w:qFormat/>
    <w:rsid w:val="0069553E"/>
    <w:pPr>
      <w:suppressLineNumbers/>
      <w:spacing w:line="360" w:lineRule="auto"/>
      <w:ind w:firstLine="680"/>
      <w:jc w:val="both"/>
    </w:pPr>
    <w:rPr>
      <w:rFonts w:ascii="Arial" w:hAnsi="Arial"/>
      <w:kern w:val="20"/>
      <w:sz w:val="24"/>
    </w:rPr>
  </w:style>
  <w:style w:type="paragraph" w:styleId="aff5">
    <w:name w:val="List Bullet"/>
    <w:basedOn w:val="a6"/>
    <w:link w:val="aff6"/>
    <w:autoRedefine/>
    <w:rsid w:val="00ED2A4D"/>
    <w:pPr>
      <w:spacing w:line="360" w:lineRule="auto"/>
      <w:jc w:val="both"/>
    </w:pPr>
    <w:rPr>
      <w:sz w:val="24"/>
      <w:szCs w:val="24"/>
    </w:rPr>
  </w:style>
  <w:style w:type="character" w:customStyle="1" w:styleId="aff6">
    <w:name w:val="Маркированный список Знак"/>
    <w:basedOn w:val="a8"/>
    <w:link w:val="aff5"/>
    <w:rsid w:val="00ED2A4D"/>
    <w:rPr>
      <w:sz w:val="24"/>
      <w:szCs w:val="24"/>
      <w:lang w:val="ru-RU" w:eastAsia="ru-RU" w:bidi="ar-SA"/>
    </w:rPr>
  </w:style>
  <w:style w:type="paragraph" w:customStyle="1" w:styleId="aff7">
    <w:name w:val="Обычный в таблице"/>
    <w:basedOn w:val="a6"/>
    <w:uiPriority w:val="99"/>
    <w:qFormat/>
    <w:rsid w:val="00543D92"/>
    <w:pPr>
      <w:spacing w:line="360" w:lineRule="auto"/>
      <w:ind w:hanging="6"/>
      <w:jc w:val="center"/>
    </w:pPr>
    <w:rPr>
      <w:sz w:val="24"/>
      <w:szCs w:val="24"/>
    </w:rPr>
  </w:style>
  <w:style w:type="paragraph" w:styleId="aff8">
    <w:name w:val="List"/>
    <w:basedOn w:val="a6"/>
    <w:qFormat/>
    <w:rsid w:val="00AF52A7"/>
    <w:pPr>
      <w:widowControl w:val="0"/>
      <w:ind w:left="283" w:hanging="283"/>
      <w:jc w:val="both"/>
    </w:pPr>
  </w:style>
  <w:style w:type="paragraph" w:styleId="aff9">
    <w:name w:val="TOC Heading"/>
    <w:basedOn w:val="1"/>
    <w:next w:val="a6"/>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a">
    <w:name w:val="List Paragraph"/>
    <w:aliases w:val="it_List1,Ненумерованный список,основной диплом,Введение,Список2,Абзац вправо-1,List Paragraph1,Абзац вправо-11,List Paragraph11,Абзац вправо-12,List Paragraph12,Абзац вправо-111,List Paragraph111,Абзац вправо-13,List Paragraph13,СПИСКИ"/>
    <w:basedOn w:val="a6"/>
    <w:link w:val="affb"/>
    <w:uiPriority w:val="34"/>
    <w:qFormat/>
    <w:rsid w:val="002163BA"/>
    <w:pPr>
      <w:ind w:left="708"/>
    </w:pPr>
  </w:style>
  <w:style w:type="character" w:customStyle="1" w:styleId="affb">
    <w:name w:val="Абзац списка Знак"/>
    <w:aliases w:val="it_List1 Знак,Ненумерованный список Знак,основной диплом Знак,Введение Знак,Список2 Знак,Абзац вправо-1 Знак,List Paragraph1 Знак,Абзац вправо-11 Знак,List Paragraph11 Знак,Абзац вправо-12 Знак,List Paragraph12 Знак,СПИСКИ Знак"/>
    <w:basedOn w:val="a8"/>
    <w:link w:val="affa"/>
    <w:uiPriority w:val="34"/>
    <w:locked/>
    <w:rsid w:val="004C6E41"/>
  </w:style>
  <w:style w:type="paragraph" w:customStyle="1" w:styleId="StyleBodyTextIndent312ptJustifiedAfter0pt">
    <w:name w:val="Style Body Text Indent 3 + 12 pt Justified After:  0 pt"/>
    <w:basedOn w:val="32"/>
    <w:uiPriority w:val="99"/>
    <w:qFormat/>
    <w:rsid w:val="00D32847"/>
    <w:pPr>
      <w:widowControl w:val="0"/>
      <w:numPr>
        <w:numId w:val="3"/>
      </w:numPr>
      <w:adjustRightInd w:val="0"/>
      <w:spacing w:before="120" w:line="240" w:lineRule="auto"/>
      <w:ind w:right="0"/>
      <w:textAlignment w:val="baseline"/>
    </w:pPr>
    <w:rPr>
      <w:sz w:val="24"/>
    </w:rPr>
  </w:style>
  <w:style w:type="paragraph" w:customStyle="1" w:styleId="BodyTextKeep">
    <w:name w:val="Body Text Keep"/>
    <w:basedOn w:val="af2"/>
    <w:link w:val="BodyTextKeepChar"/>
    <w:qFormat/>
    <w:rsid w:val="00DE006C"/>
    <w:pPr>
      <w:framePr w:hSpace="0" w:wrap="auto" w:vAnchor="margin" w:hAnchor="text" w:xAlign="left" w:yAlign="inline"/>
      <w:spacing w:before="120" w:after="120"/>
      <w:ind w:firstLine="567"/>
      <w:jc w:val="both"/>
    </w:pPr>
    <w:rPr>
      <w:spacing w:val="-5"/>
      <w:sz w:val="24"/>
      <w:szCs w:val="24"/>
      <w:lang w:eastAsia="en-US"/>
    </w:rPr>
  </w:style>
  <w:style w:type="character" w:customStyle="1" w:styleId="BodyTextKeepChar">
    <w:name w:val="Body Text Keep Char"/>
    <w:basedOn w:val="a8"/>
    <w:link w:val="BodyTextKeep"/>
    <w:rsid w:val="00DE006C"/>
    <w:rPr>
      <w:spacing w:val="-5"/>
      <w:sz w:val="24"/>
      <w:szCs w:val="24"/>
      <w:lang w:eastAsia="en-US"/>
    </w:rPr>
  </w:style>
  <w:style w:type="paragraph" w:styleId="a">
    <w:name w:val="List Number"/>
    <w:aliases w:val="Список 1,Список 11,Список 12,Список 111"/>
    <w:basedOn w:val="a6"/>
    <w:uiPriority w:val="99"/>
    <w:qFormat/>
    <w:rsid w:val="005D4FDE"/>
    <w:pPr>
      <w:numPr>
        <w:numId w:val="4"/>
      </w:numPr>
      <w:contextualSpacing/>
    </w:pPr>
  </w:style>
  <w:style w:type="paragraph" w:customStyle="1" w:styleId="ConsPlusNormal">
    <w:name w:val="ConsPlusNormal"/>
    <w:link w:val="ConsPlusNormal0"/>
    <w:qFormat/>
    <w:rsid w:val="00DF3E16"/>
    <w:pPr>
      <w:widowControl w:val="0"/>
      <w:autoSpaceDE w:val="0"/>
      <w:autoSpaceDN w:val="0"/>
      <w:adjustRightInd w:val="0"/>
      <w:ind w:firstLine="720"/>
    </w:pPr>
    <w:rPr>
      <w:rFonts w:ascii="Arial" w:hAnsi="Arial" w:cs="Arial"/>
    </w:rPr>
  </w:style>
  <w:style w:type="paragraph" w:customStyle="1" w:styleId="CM74">
    <w:name w:val="CM74"/>
    <w:basedOn w:val="a6"/>
    <w:next w:val="a6"/>
    <w:uiPriority w:val="99"/>
    <w:qFormat/>
    <w:rsid w:val="00583871"/>
    <w:pPr>
      <w:widowControl w:val="0"/>
      <w:autoSpaceDE w:val="0"/>
      <w:autoSpaceDN w:val="0"/>
      <w:adjustRightInd w:val="0"/>
    </w:pPr>
    <w:rPr>
      <w:rFonts w:ascii="TTE1A887F8t00" w:hAnsi="TTE1A887F8t00"/>
      <w:sz w:val="24"/>
      <w:szCs w:val="24"/>
    </w:rPr>
  </w:style>
  <w:style w:type="paragraph" w:customStyle="1" w:styleId="affc">
    <w:name w:val="Стиль Основа + влево"/>
    <w:basedOn w:val="a6"/>
    <w:uiPriority w:val="99"/>
    <w:qFormat/>
    <w:rsid w:val="007E4E14"/>
    <w:pPr>
      <w:spacing w:before="120"/>
      <w:ind w:firstLine="720"/>
      <w:jc w:val="both"/>
    </w:pPr>
    <w:rPr>
      <w:sz w:val="24"/>
    </w:rPr>
  </w:style>
  <w:style w:type="paragraph" w:customStyle="1" w:styleId="18">
    <w:name w:val="Маркированный список 1"/>
    <w:basedOn w:val="a6"/>
    <w:uiPriority w:val="99"/>
    <w:qFormat/>
    <w:rsid w:val="005F4A10"/>
    <w:pPr>
      <w:tabs>
        <w:tab w:val="num" w:pos="1080"/>
      </w:tabs>
      <w:spacing w:line="360" w:lineRule="auto"/>
      <w:ind w:left="1080" w:hanging="360"/>
      <w:jc w:val="both"/>
    </w:pPr>
    <w:rPr>
      <w:rFonts w:ascii="Arial" w:hAnsi="Arial" w:cs="Arial"/>
      <w:sz w:val="24"/>
      <w:szCs w:val="24"/>
    </w:rPr>
  </w:style>
  <w:style w:type="paragraph" w:styleId="affd">
    <w:name w:val="Normal (Web)"/>
    <w:aliases w:val="Обычный (Web)1,Обычный (веб) Знак1,Обычный (веб) Знак Знак,Title1,Обычный (Web) Знак,Обычный (Web) Знак1,Обычный (веб) Знак2 Знак Знак,Обычный (веб) Знак Знак1 Знак Знак,Обычный (веб) Знак1 Знак Знак Знак2 Знак"/>
    <w:basedOn w:val="a6"/>
    <w:link w:val="affe"/>
    <w:uiPriority w:val="39"/>
    <w:qFormat/>
    <w:rsid w:val="005F4A10"/>
    <w:pPr>
      <w:spacing w:before="100" w:beforeAutospacing="1" w:after="100" w:afterAutospacing="1"/>
    </w:pPr>
    <w:rPr>
      <w:sz w:val="24"/>
      <w:szCs w:val="24"/>
    </w:rPr>
  </w:style>
  <w:style w:type="paragraph" w:customStyle="1" w:styleId="ConsNormal">
    <w:name w:val="ConsNormal"/>
    <w:uiPriority w:val="99"/>
    <w:qFormat/>
    <w:rsid w:val="004F2F39"/>
    <w:pPr>
      <w:widowControl w:val="0"/>
      <w:autoSpaceDE w:val="0"/>
      <w:autoSpaceDN w:val="0"/>
      <w:adjustRightInd w:val="0"/>
      <w:ind w:firstLine="720"/>
    </w:pPr>
    <w:rPr>
      <w:rFonts w:ascii="Arial" w:hAnsi="Arial" w:cs="Arial"/>
    </w:rPr>
  </w:style>
  <w:style w:type="paragraph" w:customStyle="1" w:styleId="19">
    <w:name w:val="Абзац списка1"/>
    <w:basedOn w:val="a6"/>
    <w:link w:val="ListParagraphChar"/>
    <w:uiPriority w:val="99"/>
    <w:qFormat/>
    <w:rsid w:val="00855507"/>
    <w:pPr>
      <w:spacing w:after="200" w:line="276" w:lineRule="auto"/>
      <w:ind w:left="720"/>
      <w:contextualSpacing/>
    </w:pPr>
    <w:rPr>
      <w:rFonts w:ascii="Calibri" w:hAnsi="Calibri"/>
      <w:sz w:val="22"/>
      <w:szCs w:val="22"/>
      <w:lang w:eastAsia="en-US"/>
    </w:rPr>
  </w:style>
  <w:style w:type="paragraph" w:customStyle="1" w:styleId="font5">
    <w:name w:val="font5"/>
    <w:basedOn w:val="a6"/>
    <w:uiPriority w:val="99"/>
    <w:qFormat/>
    <w:rsid w:val="0064221C"/>
    <w:pPr>
      <w:spacing w:before="100" w:beforeAutospacing="1" w:after="100" w:afterAutospacing="1"/>
    </w:pPr>
    <w:rPr>
      <w:sz w:val="24"/>
      <w:szCs w:val="24"/>
    </w:rPr>
  </w:style>
  <w:style w:type="paragraph" w:customStyle="1" w:styleId="font6">
    <w:name w:val="font6"/>
    <w:basedOn w:val="a6"/>
    <w:uiPriority w:val="99"/>
    <w:qFormat/>
    <w:rsid w:val="0064221C"/>
    <w:pPr>
      <w:spacing w:before="100" w:beforeAutospacing="1" w:after="100" w:afterAutospacing="1"/>
    </w:pPr>
    <w:rPr>
      <w:i/>
      <w:iCs/>
      <w:sz w:val="24"/>
      <w:szCs w:val="24"/>
    </w:rPr>
  </w:style>
  <w:style w:type="paragraph" w:customStyle="1" w:styleId="font7">
    <w:name w:val="font7"/>
    <w:basedOn w:val="a6"/>
    <w:uiPriority w:val="99"/>
    <w:qFormat/>
    <w:rsid w:val="0064221C"/>
    <w:pPr>
      <w:spacing w:before="100" w:beforeAutospacing="1" w:after="100" w:afterAutospacing="1"/>
    </w:pPr>
    <w:rPr>
      <w:sz w:val="24"/>
      <w:szCs w:val="24"/>
    </w:rPr>
  </w:style>
  <w:style w:type="paragraph" w:customStyle="1" w:styleId="xl67">
    <w:name w:val="xl67"/>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0">
    <w:name w:val="xl70"/>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1">
    <w:name w:val="xl71"/>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2">
    <w:name w:val="xl72"/>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3">
    <w:name w:val="xl73"/>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74">
    <w:name w:val="xl74"/>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6">
    <w:name w:val="xl76"/>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7">
    <w:name w:val="xl77"/>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8">
    <w:name w:val="xl78"/>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1">
    <w:name w:val="xl81"/>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2">
    <w:name w:val="xl82"/>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3">
    <w:name w:val="xl83"/>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4">
    <w:name w:val="xl84"/>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4"/>
      <w:szCs w:val="24"/>
    </w:rPr>
  </w:style>
  <w:style w:type="paragraph" w:customStyle="1" w:styleId="xl85">
    <w:name w:val="xl85"/>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6">
    <w:name w:val="xl86"/>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87">
    <w:name w:val="xl87"/>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8">
    <w:name w:val="xl88"/>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89">
    <w:name w:val="xl89"/>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0">
    <w:name w:val="xl90"/>
    <w:basedOn w:val="a6"/>
    <w:uiPriority w:val="99"/>
    <w:qFormat/>
    <w:rsid w:val="006422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6"/>
    <w:uiPriority w:val="99"/>
    <w:qFormat/>
    <w:rsid w:val="006422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character" w:styleId="afff">
    <w:name w:val="footnote reference"/>
    <w:aliases w:val="Знак сноски 1,Знак сноски-FN,Ciae niinee-FN,Referencia nota al pie,SUPERS,SUPERS1,SUPERS2,Ссылка на сноску 45,Appel note de bas de page"/>
    <w:basedOn w:val="a8"/>
    <w:unhideWhenUsed/>
    <w:rsid w:val="003F7EB7"/>
    <w:rPr>
      <w:vertAlign w:val="superscript"/>
    </w:rPr>
  </w:style>
  <w:style w:type="paragraph" w:styleId="HTML">
    <w:name w:val="HTML Preformatted"/>
    <w:basedOn w:val="a6"/>
    <w:link w:val="HTML0"/>
    <w:rsid w:val="002D2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8"/>
    <w:link w:val="HTML"/>
    <w:rsid w:val="002D2FAB"/>
    <w:rPr>
      <w:rFonts w:ascii="Courier New" w:hAnsi="Courier New" w:cs="Courier New"/>
    </w:rPr>
  </w:style>
  <w:style w:type="paragraph" w:customStyle="1" w:styleId="ConsPlusNonformat">
    <w:name w:val="ConsPlusNonformat"/>
    <w:uiPriority w:val="99"/>
    <w:qFormat/>
    <w:rsid w:val="008F5A62"/>
    <w:pPr>
      <w:widowControl w:val="0"/>
      <w:autoSpaceDE w:val="0"/>
      <w:autoSpaceDN w:val="0"/>
      <w:adjustRightInd w:val="0"/>
    </w:pPr>
    <w:rPr>
      <w:rFonts w:ascii="Courier New" w:hAnsi="Courier New" w:cs="Courier New"/>
    </w:rPr>
  </w:style>
  <w:style w:type="character" w:styleId="afff0">
    <w:name w:val="Emphasis"/>
    <w:basedOn w:val="a8"/>
    <w:uiPriority w:val="20"/>
    <w:qFormat/>
    <w:rsid w:val="00524BD0"/>
    <w:rPr>
      <w:i/>
      <w:iCs/>
    </w:rPr>
  </w:style>
  <w:style w:type="paragraph" w:customStyle="1" w:styleId="a5">
    <w:name w:val="список стрелка"/>
    <w:basedOn w:val="a6"/>
    <w:uiPriority w:val="99"/>
    <w:qFormat/>
    <w:rsid w:val="0039594A"/>
    <w:pPr>
      <w:numPr>
        <w:numId w:val="5"/>
      </w:numPr>
      <w:spacing w:after="120" w:line="336" w:lineRule="auto"/>
      <w:ind w:right="284"/>
      <w:jc w:val="both"/>
    </w:pPr>
    <w:rPr>
      <w:rFonts w:ascii="Sylfaen" w:hAnsi="Sylfaen"/>
      <w:sz w:val="24"/>
      <w:szCs w:val="24"/>
    </w:rPr>
  </w:style>
  <w:style w:type="character" w:customStyle="1" w:styleId="apple-style-span">
    <w:name w:val="apple-style-span"/>
    <w:basedOn w:val="a8"/>
    <w:rsid w:val="00A654AD"/>
  </w:style>
  <w:style w:type="paragraph" w:customStyle="1" w:styleId="23">
    <w:name w:val="Маркированный2"/>
    <w:uiPriority w:val="99"/>
    <w:qFormat/>
    <w:rsid w:val="00A654AD"/>
    <w:pPr>
      <w:numPr>
        <w:numId w:val="6"/>
      </w:numPr>
      <w:tabs>
        <w:tab w:val="left" w:pos="1814"/>
      </w:tabs>
      <w:ind w:left="1815" w:hanging="397"/>
      <w:jc w:val="both"/>
    </w:pPr>
    <w:rPr>
      <w:rFonts w:eastAsia="SimSun"/>
      <w:sz w:val="24"/>
    </w:rPr>
  </w:style>
  <w:style w:type="paragraph" w:styleId="afff1">
    <w:name w:val="footnote text"/>
    <w:aliases w:val="Текст сноски-FN,Footnote Text Char Знак Знак,Footnote Text Char Знак,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Reference"/>
    <w:basedOn w:val="a6"/>
    <w:link w:val="afff2"/>
    <w:uiPriority w:val="99"/>
    <w:qFormat/>
    <w:rsid w:val="00F70004"/>
  </w:style>
  <w:style w:type="character" w:customStyle="1" w:styleId="afff2">
    <w:name w:val="Текст сноски Знак"/>
    <w:aliases w:val="Текст сноски-FN Знак,Footnote Text Char Знак Знак Знак,Footnote Text Char Знак Знак1,Текст сноски Знак Знак Знак Знак Знак Знак1,Текст сноски Знак Знак Знак Знак Знак Знак Знак,Reference Знак"/>
    <w:basedOn w:val="a8"/>
    <w:link w:val="afff1"/>
    <w:uiPriority w:val="99"/>
    <w:rsid w:val="00F70004"/>
  </w:style>
  <w:style w:type="character" w:customStyle="1" w:styleId="dash0410043104370430044600200441043f04380441043a0430char1">
    <w:name w:val="dash0410_0431_0437_0430_0446_0020_0441_043f_0438_0441_043a_0430__char1"/>
    <w:rsid w:val="00FB6F01"/>
    <w:rPr>
      <w:rFonts w:ascii="Times New Roman" w:hAnsi="Times New Roman" w:cs="Times New Roman" w:hint="default"/>
      <w:sz w:val="24"/>
      <w:szCs w:val="24"/>
    </w:rPr>
  </w:style>
  <w:style w:type="paragraph" w:customStyle="1" w:styleId="dash0410043104370430044600200441043f04380441043a0430">
    <w:name w:val="dash0410_0431_0437_0430_0446_0020_0441_043f_0438_0441_043a_0430"/>
    <w:basedOn w:val="a6"/>
    <w:uiPriority w:val="99"/>
    <w:qFormat/>
    <w:rsid w:val="00FB6F01"/>
    <w:pPr>
      <w:ind w:left="700"/>
    </w:pPr>
    <w:rPr>
      <w:sz w:val="24"/>
      <w:szCs w:val="24"/>
    </w:rPr>
  </w:style>
  <w:style w:type="paragraph" w:customStyle="1" w:styleId="220">
    <w:name w:val="Основной текст 22"/>
    <w:basedOn w:val="a6"/>
    <w:uiPriority w:val="99"/>
    <w:qFormat/>
    <w:rsid w:val="003D57A2"/>
    <w:pPr>
      <w:spacing w:before="120" w:line="320" w:lineRule="exact"/>
      <w:ind w:firstLine="709"/>
      <w:jc w:val="both"/>
    </w:pPr>
    <w:rPr>
      <w:sz w:val="24"/>
    </w:rPr>
  </w:style>
  <w:style w:type="character" w:customStyle="1" w:styleId="dash041e0431044b0447043d044b0439char1">
    <w:name w:val="dash041e_0431_044b_0447_043d_044b_0439__char1"/>
    <w:rsid w:val="0007427A"/>
    <w:rPr>
      <w:rFonts w:ascii="Times New Roman" w:hAnsi="Times New Roman" w:cs="Times New Roman" w:hint="default"/>
      <w:sz w:val="24"/>
      <w:szCs w:val="24"/>
    </w:rPr>
  </w:style>
  <w:style w:type="paragraph" w:customStyle="1" w:styleId="dash041e0431044b0447043d044b0439">
    <w:name w:val="dash041e_0431_044b_0447_043d_044b_0439"/>
    <w:basedOn w:val="a6"/>
    <w:uiPriority w:val="99"/>
    <w:qFormat/>
    <w:rsid w:val="0007427A"/>
    <w:pPr>
      <w:spacing w:after="60"/>
      <w:jc w:val="both"/>
    </w:pPr>
    <w:rPr>
      <w:sz w:val="24"/>
      <w:szCs w:val="24"/>
    </w:rPr>
  </w:style>
  <w:style w:type="character" w:customStyle="1" w:styleId="afff3">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
    <w:uiPriority w:val="99"/>
    <w:rsid w:val="00783DD9"/>
    <w:rPr>
      <w:sz w:val="28"/>
    </w:rPr>
  </w:style>
  <w:style w:type="paragraph" w:customStyle="1" w:styleId="230">
    <w:name w:val="Основной текст 23"/>
    <w:basedOn w:val="a6"/>
    <w:uiPriority w:val="99"/>
    <w:qFormat/>
    <w:rsid w:val="00783DD9"/>
    <w:pPr>
      <w:spacing w:before="120" w:line="320" w:lineRule="exact"/>
      <w:ind w:firstLine="709"/>
      <w:jc w:val="both"/>
    </w:pPr>
    <w:rPr>
      <w:sz w:val="24"/>
    </w:rPr>
  </w:style>
  <w:style w:type="paragraph" w:customStyle="1" w:styleId="xl65">
    <w:name w:val="xl65"/>
    <w:basedOn w:val="a6"/>
    <w:uiPriority w:val="99"/>
    <w:qFormat/>
    <w:rsid w:val="00783DD9"/>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6"/>
    <w:uiPriority w:val="99"/>
    <w:qFormat/>
    <w:rsid w:val="00783DD9"/>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6"/>
    <w:uiPriority w:val="99"/>
    <w:qFormat/>
    <w:rsid w:val="00783DD9"/>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8"/>
    <w:rsid w:val="00783DD9"/>
  </w:style>
  <w:style w:type="paragraph" w:customStyle="1" w:styleId="consnormal0">
    <w:name w:val="consnormal"/>
    <w:basedOn w:val="a6"/>
    <w:uiPriority w:val="99"/>
    <w:qFormat/>
    <w:rsid w:val="00783DD9"/>
    <w:pPr>
      <w:spacing w:before="100" w:beforeAutospacing="1" w:after="100" w:afterAutospacing="1"/>
    </w:pPr>
    <w:rPr>
      <w:sz w:val="24"/>
      <w:szCs w:val="24"/>
    </w:rPr>
  </w:style>
  <w:style w:type="character" w:customStyle="1" w:styleId="spelle">
    <w:name w:val="spelle"/>
    <w:basedOn w:val="a8"/>
    <w:rsid w:val="00783DD9"/>
  </w:style>
  <w:style w:type="paragraph" w:customStyle="1" w:styleId="rvps140">
    <w:name w:val="rvps140"/>
    <w:basedOn w:val="a6"/>
    <w:uiPriority w:val="99"/>
    <w:qFormat/>
    <w:rsid w:val="00783DD9"/>
    <w:pPr>
      <w:spacing w:after="225"/>
    </w:pPr>
    <w:rPr>
      <w:sz w:val="24"/>
      <w:szCs w:val="24"/>
    </w:rPr>
  </w:style>
  <w:style w:type="paragraph" w:customStyle="1" w:styleId="121">
    <w:name w:val="таблицы 12"/>
    <w:basedOn w:val="a6"/>
    <w:uiPriority w:val="99"/>
    <w:qFormat/>
    <w:rsid w:val="00783DD9"/>
    <w:pPr>
      <w:keepLines/>
      <w:snapToGrid w:val="0"/>
      <w:jc w:val="both"/>
    </w:pPr>
    <w:rPr>
      <w:sz w:val="24"/>
    </w:rPr>
  </w:style>
  <w:style w:type="paragraph" w:customStyle="1" w:styleId="afff4">
    <w:name w:val="номер таблицы"/>
    <w:basedOn w:val="a6"/>
    <w:uiPriority w:val="99"/>
    <w:qFormat/>
    <w:rsid w:val="00783DD9"/>
    <w:pPr>
      <w:spacing w:before="120" w:after="60"/>
      <w:jc w:val="right"/>
    </w:pPr>
    <w:rPr>
      <w:b/>
      <w:sz w:val="24"/>
    </w:rPr>
  </w:style>
  <w:style w:type="character" w:customStyle="1" w:styleId="2b">
    <w:name w:val="Знак Знак2"/>
    <w:locked/>
    <w:rsid w:val="00783DD9"/>
    <w:rPr>
      <w:rFonts w:ascii="Arial" w:hAnsi="Arial" w:cs="Arial"/>
      <w:b/>
      <w:bCs/>
      <w:kern w:val="32"/>
      <w:sz w:val="32"/>
      <w:szCs w:val="32"/>
      <w:lang w:val="ru-RU" w:eastAsia="ru-RU" w:bidi="ar-SA"/>
    </w:rPr>
  </w:style>
  <w:style w:type="paragraph" w:styleId="38">
    <w:name w:val="List Bullet 3"/>
    <w:basedOn w:val="a6"/>
    <w:autoRedefine/>
    <w:rsid w:val="00783DD9"/>
    <w:pPr>
      <w:tabs>
        <w:tab w:val="num" w:pos="926"/>
      </w:tabs>
      <w:ind w:left="926" w:hanging="360"/>
      <w:jc w:val="both"/>
    </w:pPr>
    <w:rPr>
      <w:sz w:val="28"/>
    </w:rPr>
  </w:style>
  <w:style w:type="paragraph" w:styleId="afff5">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6"/>
    <w:link w:val="afff6"/>
    <w:uiPriority w:val="99"/>
    <w:qFormat/>
    <w:rsid w:val="00783DD9"/>
    <w:rPr>
      <w:rFonts w:ascii="Courier New" w:hAnsi="Courier New"/>
    </w:rPr>
  </w:style>
  <w:style w:type="character" w:customStyle="1" w:styleId="afff6">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8"/>
    <w:link w:val="afff5"/>
    <w:uiPriority w:val="99"/>
    <w:rsid w:val="00783DD9"/>
    <w:rPr>
      <w:rFonts w:ascii="Courier New" w:hAnsi="Courier New"/>
    </w:rPr>
  </w:style>
  <w:style w:type="paragraph" w:styleId="1a">
    <w:name w:val="index 1"/>
    <w:basedOn w:val="a6"/>
    <w:next w:val="a6"/>
    <w:autoRedefine/>
    <w:rsid w:val="00783DD9"/>
    <w:pPr>
      <w:ind w:left="160" w:hanging="160"/>
    </w:pPr>
    <w:rPr>
      <w:sz w:val="16"/>
    </w:rPr>
  </w:style>
  <w:style w:type="character" w:styleId="afff7">
    <w:name w:val="FollowedHyperlink"/>
    <w:uiPriority w:val="99"/>
    <w:rsid w:val="00783DD9"/>
    <w:rPr>
      <w:color w:val="800080"/>
      <w:u w:val="single"/>
    </w:rPr>
  </w:style>
  <w:style w:type="paragraph" w:styleId="afff8">
    <w:name w:val="Subtitle"/>
    <w:basedOn w:val="a6"/>
    <w:link w:val="afff9"/>
    <w:qFormat/>
    <w:rsid w:val="00783DD9"/>
    <w:pPr>
      <w:jc w:val="center"/>
    </w:pPr>
    <w:rPr>
      <w:b/>
    </w:rPr>
  </w:style>
  <w:style w:type="character" w:customStyle="1" w:styleId="afff9">
    <w:name w:val="Подзаголовок Знак"/>
    <w:basedOn w:val="a8"/>
    <w:link w:val="afff8"/>
    <w:rsid w:val="00783DD9"/>
    <w:rPr>
      <w:b/>
    </w:rPr>
  </w:style>
  <w:style w:type="paragraph" w:customStyle="1" w:styleId="14pt">
    <w:name w:val="Стиль 14 pt полужирный курсив по центру Междустр.интервал:  пол..."/>
    <w:basedOn w:val="a6"/>
    <w:uiPriority w:val="99"/>
    <w:qFormat/>
    <w:rsid w:val="00783DD9"/>
    <w:pPr>
      <w:widowControl w:val="0"/>
      <w:adjustRightInd w:val="0"/>
      <w:spacing w:line="360" w:lineRule="auto"/>
      <w:jc w:val="center"/>
      <w:textAlignment w:val="baseline"/>
    </w:pPr>
  </w:style>
  <w:style w:type="paragraph" w:customStyle="1" w:styleId="1b">
    <w:name w:val="Стиль1"/>
    <w:basedOn w:val="a6"/>
    <w:uiPriority w:val="99"/>
    <w:qFormat/>
    <w:rsid w:val="00783DD9"/>
    <w:pPr>
      <w:widowControl w:val="0"/>
      <w:adjustRightInd w:val="0"/>
      <w:spacing w:line="360" w:lineRule="atLeast"/>
      <w:jc w:val="center"/>
      <w:textAlignment w:val="baseline"/>
    </w:pPr>
  </w:style>
  <w:style w:type="paragraph" w:styleId="2c">
    <w:name w:val="List 2"/>
    <w:basedOn w:val="a6"/>
    <w:qFormat/>
    <w:rsid w:val="00783DD9"/>
    <w:pPr>
      <w:widowControl w:val="0"/>
      <w:adjustRightInd w:val="0"/>
      <w:spacing w:line="360" w:lineRule="atLeast"/>
      <w:ind w:left="566" w:hanging="283"/>
      <w:jc w:val="both"/>
      <w:textAlignment w:val="baseline"/>
    </w:pPr>
  </w:style>
  <w:style w:type="paragraph" w:styleId="2d">
    <w:name w:val="List Bullet 2"/>
    <w:basedOn w:val="a6"/>
    <w:autoRedefine/>
    <w:rsid w:val="00783DD9"/>
    <w:pPr>
      <w:widowControl w:val="0"/>
      <w:tabs>
        <w:tab w:val="num" w:pos="1260"/>
      </w:tabs>
      <w:adjustRightInd w:val="0"/>
      <w:spacing w:line="360" w:lineRule="atLeast"/>
      <w:ind w:left="1260" w:hanging="360"/>
      <w:jc w:val="both"/>
      <w:textAlignment w:val="baseline"/>
    </w:pPr>
  </w:style>
  <w:style w:type="paragraph" w:styleId="2e">
    <w:name w:val="List Continue 2"/>
    <w:basedOn w:val="a6"/>
    <w:rsid w:val="00783DD9"/>
    <w:pPr>
      <w:widowControl w:val="0"/>
      <w:adjustRightInd w:val="0"/>
      <w:spacing w:after="120" w:line="360" w:lineRule="atLeast"/>
      <w:ind w:left="566"/>
      <w:jc w:val="both"/>
      <w:textAlignment w:val="baseline"/>
    </w:pPr>
  </w:style>
  <w:style w:type="paragraph" w:styleId="afffa">
    <w:name w:val="Normal Indent"/>
    <w:aliases w:val="Обычный отступ Знак,Обычный отступ Знак1,Обычный отступ Знак2,Обычный отступ Знак11"/>
    <w:basedOn w:val="a6"/>
    <w:uiPriority w:val="99"/>
    <w:qFormat/>
    <w:rsid w:val="00783DD9"/>
    <w:pPr>
      <w:widowControl w:val="0"/>
      <w:adjustRightInd w:val="0"/>
      <w:spacing w:line="360" w:lineRule="atLeast"/>
      <w:ind w:left="708"/>
      <w:jc w:val="both"/>
      <w:textAlignment w:val="baseline"/>
    </w:pPr>
  </w:style>
  <w:style w:type="paragraph" w:customStyle="1" w:styleId="afffb">
    <w:name w:val="Краткий обратный адрес"/>
    <w:basedOn w:val="a6"/>
    <w:uiPriority w:val="99"/>
    <w:qFormat/>
    <w:rsid w:val="00783DD9"/>
    <w:pPr>
      <w:widowControl w:val="0"/>
      <w:adjustRightInd w:val="0"/>
      <w:spacing w:line="360" w:lineRule="atLeast"/>
      <w:jc w:val="both"/>
      <w:textAlignment w:val="baseline"/>
    </w:pPr>
  </w:style>
  <w:style w:type="paragraph" w:styleId="afffc">
    <w:name w:val="Signature"/>
    <w:basedOn w:val="a6"/>
    <w:link w:val="afffd"/>
    <w:rsid w:val="00783DD9"/>
    <w:pPr>
      <w:widowControl w:val="0"/>
      <w:adjustRightInd w:val="0"/>
      <w:spacing w:line="360" w:lineRule="atLeast"/>
      <w:ind w:left="4252"/>
      <w:jc w:val="both"/>
      <w:textAlignment w:val="baseline"/>
    </w:pPr>
  </w:style>
  <w:style w:type="character" w:customStyle="1" w:styleId="afffd">
    <w:name w:val="Подпись Знак"/>
    <w:basedOn w:val="a8"/>
    <w:link w:val="afffc"/>
    <w:rsid w:val="00783DD9"/>
  </w:style>
  <w:style w:type="paragraph" w:customStyle="1" w:styleId="PP">
    <w:name w:val="Строка PP"/>
    <w:basedOn w:val="afffc"/>
    <w:uiPriority w:val="99"/>
    <w:qFormat/>
    <w:rsid w:val="00783DD9"/>
  </w:style>
  <w:style w:type="paragraph" w:customStyle="1" w:styleId="afffe">
    <w:name w:val="Текстовка"/>
    <w:basedOn w:val="a6"/>
    <w:uiPriority w:val="99"/>
    <w:qFormat/>
    <w:rsid w:val="00783DD9"/>
    <w:pPr>
      <w:widowControl w:val="0"/>
      <w:adjustRightInd w:val="0"/>
      <w:spacing w:line="360" w:lineRule="auto"/>
      <w:jc w:val="both"/>
      <w:textAlignment w:val="baseline"/>
    </w:pPr>
    <w:rPr>
      <w:sz w:val="24"/>
      <w:szCs w:val="24"/>
    </w:rPr>
  </w:style>
  <w:style w:type="paragraph" w:customStyle="1" w:styleId="FR1">
    <w:name w:val="FR1"/>
    <w:uiPriority w:val="99"/>
    <w:qFormat/>
    <w:rsid w:val="00783DD9"/>
    <w:pPr>
      <w:widowControl w:val="0"/>
      <w:autoSpaceDE w:val="0"/>
      <w:autoSpaceDN w:val="0"/>
      <w:adjustRightInd w:val="0"/>
      <w:spacing w:line="1280" w:lineRule="auto"/>
      <w:ind w:left="40" w:right="3200"/>
    </w:pPr>
    <w:rPr>
      <w:sz w:val="18"/>
      <w:szCs w:val="18"/>
    </w:rPr>
  </w:style>
  <w:style w:type="paragraph" w:customStyle="1" w:styleId="FR2">
    <w:name w:val="FR2"/>
    <w:uiPriority w:val="99"/>
    <w:qFormat/>
    <w:rsid w:val="00783DD9"/>
    <w:pPr>
      <w:widowControl w:val="0"/>
      <w:autoSpaceDE w:val="0"/>
      <w:autoSpaceDN w:val="0"/>
      <w:adjustRightInd w:val="0"/>
    </w:pPr>
    <w:rPr>
      <w:sz w:val="16"/>
      <w:szCs w:val="16"/>
    </w:rPr>
  </w:style>
  <w:style w:type="paragraph" w:customStyle="1" w:styleId="x12">
    <w:name w:val="x12"/>
    <w:basedOn w:val="a6"/>
    <w:uiPriority w:val="99"/>
    <w:qFormat/>
    <w:rsid w:val="00783DD9"/>
    <w:pPr>
      <w:spacing w:before="100" w:beforeAutospacing="1" w:after="100" w:afterAutospacing="1"/>
    </w:pPr>
    <w:rPr>
      <w:sz w:val="24"/>
      <w:szCs w:val="24"/>
    </w:rPr>
  </w:style>
  <w:style w:type="character" w:styleId="affff">
    <w:name w:val="Strong"/>
    <w:uiPriority w:val="22"/>
    <w:qFormat/>
    <w:rsid w:val="00783DD9"/>
    <w:rPr>
      <w:b/>
      <w:bCs/>
    </w:rPr>
  </w:style>
  <w:style w:type="paragraph" w:customStyle="1" w:styleId="1c">
    <w:name w:val="Обычный1"/>
    <w:uiPriority w:val="99"/>
    <w:qFormat/>
    <w:rsid w:val="00783DD9"/>
    <w:pPr>
      <w:spacing w:before="100" w:after="100"/>
    </w:pPr>
    <w:rPr>
      <w:snapToGrid w:val="0"/>
      <w:sz w:val="24"/>
    </w:rPr>
  </w:style>
  <w:style w:type="paragraph" w:customStyle="1" w:styleId="111">
    <w:name w:val="Обычный11"/>
    <w:uiPriority w:val="99"/>
    <w:qFormat/>
    <w:rsid w:val="00783DD9"/>
    <w:pPr>
      <w:spacing w:before="100" w:after="100"/>
    </w:pPr>
    <w:rPr>
      <w:snapToGrid w:val="0"/>
      <w:sz w:val="24"/>
    </w:rPr>
  </w:style>
  <w:style w:type="paragraph" w:customStyle="1" w:styleId="2f">
    <w:name w:val="Обычный2"/>
    <w:uiPriority w:val="99"/>
    <w:qFormat/>
    <w:rsid w:val="00783DD9"/>
    <w:pPr>
      <w:spacing w:before="100" w:after="100"/>
    </w:pPr>
    <w:rPr>
      <w:snapToGrid w:val="0"/>
      <w:sz w:val="24"/>
    </w:rPr>
  </w:style>
  <w:style w:type="paragraph" w:customStyle="1" w:styleId="39">
    <w:name w:val="Обычный3"/>
    <w:basedOn w:val="a6"/>
    <w:uiPriority w:val="99"/>
    <w:qFormat/>
    <w:rsid w:val="00783DD9"/>
    <w:pPr>
      <w:snapToGrid w:val="0"/>
    </w:pPr>
  </w:style>
  <w:style w:type="paragraph" w:customStyle="1" w:styleId="TMKHead2">
    <w:name w:val="TMK_Head_2"/>
    <w:basedOn w:val="a6"/>
    <w:next w:val="a6"/>
    <w:autoRedefine/>
    <w:uiPriority w:val="99"/>
    <w:qFormat/>
    <w:rsid w:val="00783DD9"/>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6"/>
    <w:next w:val="a6"/>
    <w:autoRedefine/>
    <w:uiPriority w:val="99"/>
    <w:qFormat/>
    <w:rsid w:val="00783DD9"/>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a"/>
    <w:uiPriority w:val="99"/>
    <w:qFormat/>
    <w:rsid w:val="00783DD9"/>
    <w:pPr>
      <w:tabs>
        <w:tab w:val="left" w:pos="600"/>
        <w:tab w:val="left" w:pos="993"/>
        <w:tab w:val="right" w:leader="dot" w:pos="9923"/>
        <w:tab w:val="right" w:leader="dot" w:pos="10260"/>
      </w:tabs>
      <w:spacing w:before="240" w:after="60" w:line="360" w:lineRule="auto"/>
      <w:ind w:left="0"/>
      <w:jc w:val="both"/>
    </w:pPr>
    <w:rPr>
      <w:bCs/>
      <w:iCs w:val="0"/>
      <w:noProof/>
      <w:lang w:val="en-US" w:eastAsia="en-US"/>
    </w:rPr>
  </w:style>
  <w:style w:type="paragraph" w:customStyle="1" w:styleId="font0">
    <w:name w:val="font0"/>
    <w:basedOn w:val="a6"/>
    <w:uiPriority w:val="99"/>
    <w:qFormat/>
    <w:rsid w:val="00783DD9"/>
    <w:pPr>
      <w:spacing w:before="100" w:beforeAutospacing="1" w:after="100" w:afterAutospacing="1"/>
    </w:pPr>
    <w:rPr>
      <w:sz w:val="24"/>
      <w:szCs w:val="24"/>
    </w:rPr>
  </w:style>
  <w:style w:type="paragraph" w:customStyle="1" w:styleId="xl92">
    <w:name w:val="xl92"/>
    <w:basedOn w:val="a6"/>
    <w:uiPriority w:val="99"/>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6"/>
    <w:uiPriority w:val="99"/>
    <w:qFormat/>
    <w:rsid w:val="00783DD9"/>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6"/>
    <w:uiPriority w:val="99"/>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6"/>
    <w:uiPriority w:val="99"/>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6"/>
    <w:uiPriority w:val="99"/>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6"/>
    <w:uiPriority w:val="99"/>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6"/>
    <w:uiPriority w:val="99"/>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6"/>
    <w:uiPriority w:val="99"/>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6"/>
    <w:uiPriority w:val="99"/>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6"/>
    <w:uiPriority w:val="99"/>
    <w:qFormat/>
    <w:rsid w:val="00783DD9"/>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6"/>
    <w:uiPriority w:val="99"/>
    <w:qFormat/>
    <w:rsid w:val="00783DD9"/>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6"/>
    <w:uiPriority w:val="99"/>
    <w:qFormat/>
    <w:rsid w:val="00783DD9"/>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6"/>
    <w:uiPriority w:val="99"/>
    <w:qFormat/>
    <w:rsid w:val="00783DD9"/>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6"/>
    <w:uiPriority w:val="99"/>
    <w:qFormat/>
    <w:rsid w:val="00783DD9"/>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6"/>
    <w:uiPriority w:val="99"/>
    <w:qFormat/>
    <w:rsid w:val="00783DD9"/>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6"/>
    <w:uiPriority w:val="99"/>
    <w:qFormat/>
    <w:rsid w:val="00783DD9"/>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6"/>
    <w:uiPriority w:val="99"/>
    <w:qFormat/>
    <w:rsid w:val="00783DD9"/>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6"/>
    <w:uiPriority w:val="99"/>
    <w:qFormat/>
    <w:rsid w:val="00783DD9"/>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6"/>
    <w:uiPriority w:val="99"/>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6"/>
    <w:uiPriority w:val="99"/>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6"/>
    <w:uiPriority w:val="99"/>
    <w:qFormat/>
    <w:rsid w:val="00783DD9"/>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6"/>
    <w:uiPriority w:val="99"/>
    <w:qFormat/>
    <w:rsid w:val="00783DD9"/>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6"/>
    <w:uiPriority w:val="99"/>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6"/>
    <w:uiPriority w:val="99"/>
    <w:qFormat/>
    <w:rsid w:val="00783DD9"/>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6"/>
    <w:uiPriority w:val="99"/>
    <w:qFormat/>
    <w:rsid w:val="00783DD9"/>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6"/>
    <w:uiPriority w:val="99"/>
    <w:qFormat/>
    <w:rsid w:val="00783DD9"/>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6"/>
    <w:uiPriority w:val="99"/>
    <w:qFormat/>
    <w:rsid w:val="00783DD9"/>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6"/>
    <w:uiPriority w:val="99"/>
    <w:qFormat/>
    <w:rsid w:val="00783DD9"/>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6"/>
    <w:uiPriority w:val="99"/>
    <w:qFormat/>
    <w:rsid w:val="00783DD9"/>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6"/>
    <w:uiPriority w:val="99"/>
    <w:qFormat/>
    <w:rsid w:val="00783DD9"/>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6"/>
    <w:uiPriority w:val="99"/>
    <w:qFormat/>
    <w:rsid w:val="00783DD9"/>
    <w:pPr>
      <w:pBdr>
        <w:left w:val="single" w:sz="8" w:space="0" w:color="auto"/>
      </w:pBdr>
      <w:spacing w:before="100" w:beforeAutospacing="1" w:after="100" w:afterAutospacing="1"/>
      <w:jc w:val="center"/>
    </w:pPr>
    <w:rPr>
      <w:sz w:val="24"/>
      <w:szCs w:val="24"/>
    </w:rPr>
  </w:style>
  <w:style w:type="paragraph" w:customStyle="1" w:styleId="xl123">
    <w:name w:val="xl123"/>
    <w:basedOn w:val="a6"/>
    <w:uiPriority w:val="99"/>
    <w:qFormat/>
    <w:rsid w:val="00783DD9"/>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6"/>
    <w:uiPriority w:val="99"/>
    <w:qFormat/>
    <w:rsid w:val="00783DD9"/>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6"/>
    <w:uiPriority w:val="99"/>
    <w:qFormat/>
    <w:rsid w:val="00783DD9"/>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6"/>
    <w:uiPriority w:val="99"/>
    <w:qFormat/>
    <w:rsid w:val="00783DD9"/>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6"/>
    <w:uiPriority w:val="99"/>
    <w:qFormat/>
    <w:rsid w:val="00783DD9"/>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6"/>
    <w:uiPriority w:val="99"/>
    <w:qFormat/>
    <w:rsid w:val="00783DD9"/>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6"/>
    <w:uiPriority w:val="99"/>
    <w:qFormat/>
    <w:rsid w:val="00783DD9"/>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6"/>
    <w:uiPriority w:val="99"/>
    <w:qFormat/>
    <w:rsid w:val="00783DD9"/>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6"/>
    <w:uiPriority w:val="99"/>
    <w:qFormat/>
    <w:rsid w:val="00783DD9"/>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6"/>
    <w:uiPriority w:val="99"/>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6"/>
    <w:uiPriority w:val="99"/>
    <w:qFormat/>
    <w:rsid w:val="00783DD9"/>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6"/>
    <w:uiPriority w:val="99"/>
    <w:qFormat/>
    <w:rsid w:val="00783DD9"/>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6"/>
    <w:uiPriority w:val="99"/>
    <w:qFormat/>
    <w:rsid w:val="00783DD9"/>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6"/>
    <w:uiPriority w:val="99"/>
    <w:qFormat/>
    <w:rsid w:val="00783DD9"/>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6"/>
    <w:uiPriority w:val="99"/>
    <w:qFormat/>
    <w:rsid w:val="00783DD9"/>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6"/>
    <w:uiPriority w:val="99"/>
    <w:qFormat/>
    <w:rsid w:val="00783DD9"/>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0">
    <w:name w:val="endnote text"/>
    <w:basedOn w:val="a6"/>
    <w:link w:val="affff1"/>
    <w:uiPriority w:val="99"/>
    <w:unhideWhenUsed/>
    <w:rsid w:val="00783DD9"/>
    <w:pPr>
      <w:jc w:val="both"/>
    </w:pPr>
  </w:style>
  <w:style w:type="character" w:customStyle="1" w:styleId="affff1">
    <w:name w:val="Текст концевой сноски Знак"/>
    <w:basedOn w:val="a8"/>
    <w:link w:val="affff0"/>
    <w:uiPriority w:val="99"/>
    <w:rsid w:val="00783DD9"/>
  </w:style>
  <w:style w:type="character" w:styleId="affff2">
    <w:name w:val="endnote reference"/>
    <w:uiPriority w:val="99"/>
    <w:unhideWhenUsed/>
    <w:rsid w:val="00783DD9"/>
    <w:rPr>
      <w:vertAlign w:val="superscript"/>
    </w:rPr>
  </w:style>
  <w:style w:type="paragraph" w:customStyle="1" w:styleId="320">
    <w:name w:val="Обычный32"/>
    <w:uiPriority w:val="99"/>
    <w:qFormat/>
    <w:rsid w:val="00783DD9"/>
    <w:pPr>
      <w:spacing w:before="100" w:after="100"/>
    </w:pPr>
    <w:rPr>
      <w:snapToGrid w:val="0"/>
      <w:sz w:val="24"/>
    </w:rPr>
  </w:style>
  <w:style w:type="character" w:customStyle="1" w:styleId="1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Знак1 Знак Знак Знак Знак2"/>
    <w:uiPriority w:val="99"/>
    <w:rsid w:val="00783DD9"/>
    <w:rPr>
      <w:rFonts w:ascii="Times New Roman" w:eastAsia="Times New Roman" w:hAnsi="Times New Roman" w:cs="Times New Roman"/>
      <w:sz w:val="24"/>
      <w:szCs w:val="24"/>
      <w:lang w:eastAsia="ru-RU"/>
    </w:rPr>
  </w:style>
  <w:style w:type="character" w:customStyle="1" w:styleId="HTML1">
    <w:name w:val="Стандартный HTML Знак1"/>
    <w:rsid w:val="00783DD9"/>
    <w:rPr>
      <w:rFonts w:ascii="Courier New" w:eastAsia="Times New Roman" w:hAnsi="Courier New" w:cs="Courier New"/>
      <w:sz w:val="20"/>
      <w:szCs w:val="20"/>
      <w:lang w:eastAsia="ru-RU"/>
    </w:rPr>
  </w:style>
  <w:style w:type="character" w:customStyle="1" w:styleId="310">
    <w:name w:val="Заголовок 3 Знак1"/>
    <w:aliases w:val="Заголовок 3 Знак + 12 pt Знак,не полужирный Знак,влево Знак,Перед:  0 пт Знак,Пос... Знак,Заголовок 3 Знак + Знак,Пер... Знак"/>
    <w:rsid w:val="00783DD9"/>
    <w:rPr>
      <w:rFonts w:ascii="Arial" w:eastAsia="Times New Roman" w:hAnsi="Arial" w:cs="Arial"/>
      <w:b/>
      <w:bCs/>
      <w:sz w:val="26"/>
      <w:szCs w:val="26"/>
      <w:lang w:eastAsia="ru-RU"/>
    </w:rPr>
  </w:style>
  <w:style w:type="paragraph" w:customStyle="1" w:styleId="xl139">
    <w:name w:val="xl139"/>
    <w:basedOn w:val="a6"/>
    <w:uiPriority w:val="99"/>
    <w:qFormat/>
    <w:rsid w:val="00783DD9"/>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6"/>
    <w:uiPriority w:val="99"/>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6"/>
    <w:uiPriority w:val="99"/>
    <w:qFormat/>
    <w:rsid w:val="00783DD9"/>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6"/>
    <w:uiPriority w:val="99"/>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6"/>
    <w:uiPriority w:val="99"/>
    <w:qFormat/>
    <w:rsid w:val="00783DD9"/>
    <w:pPr>
      <w:spacing w:before="100" w:beforeAutospacing="1" w:after="100" w:afterAutospacing="1"/>
      <w:jc w:val="center"/>
      <w:textAlignment w:val="center"/>
    </w:pPr>
    <w:rPr>
      <w:color w:val="000000"/>
      <w:sz w:val="24"/>
      <w:szCs w:val="24"/>
    </w:rPr>
  </w:style>
  <w:style w:type="paragraph" w:customStyle="1" w:styleId="xl145">
    <w:name w:val="xl145"/>
    <w:basedOn w:val="a6"/>
    <w:uiPriority w:val="99"/>
    <w:qFormat/>
    <w:rsid w:val="00783DD9"/>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6"/>
    <w:uiPriority w:val="99"/>
    <w:qFormat/>
    <w:rsid w:val="00783DD9"/>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6"/>
    <w:uiPriority w:val="99"/>
    <w:qFormat/>
    <w:rsid w:val="00783DD9"/>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6"/>
    <w:uiPriority w:val="99"/>
    <w:qFormat/>
    <w:rsid w:val="00783DD9"/>
    <w:pPr>
      <w:spacing w:before="100" w:beforeAutospacing="1" w:after="100" w:afterAutospacing="1"/>
      <w:jc w:val="right"/>
      <w:textAlignment w:val="top"/>
    </w:pPr>
    <w:rPr>
      <w:sz w:val="24"/>
      <w:szCs w:val="24"/>
    </w:rPr>
  </w:style>
  <w:style w:type="paragraph" w:customStyle="1" w:styleId="xl157">
    <w:name w:val="xl157"/>
    <w:basedOn w:val="a6"/>
    <w:uiPriority w:val="99"/>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6"/>
    <w:uiPriority w:val="99"/>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6"/>
    <w:uiPriority w:val="99"/>
    <w:qFormat/>
    <w:rsid w:val="00783DD9"/>
    <w:pPr>
      <w:spacing w:before="100" w:beforeAutospacing="1" w:after="100" w:afterAutospacing="1"/>
      <w:jc w:val="center"/>
      <w:textAlignment w:val="center"/>
    </w:pPr>
    <w:rPr>
      <w:sz w:val="24"/>
      <w:szCs w:val="24"/>
    </w:rPr>
  </w:style>
  <w:style w:type="paragraph" w:customStyle="1" w:styleId="xl163">
    <w:name w:val="xl163"/>
    <w:basedOn w:val="a6"/>
    <w:uiPriority w:val="99"/>
    <w:qFormat/>
    <w:rsid w:val="00783DD9"/>
    <w:pPr>
      <w:spacing w:before="100" w:beforeAutospacing="1" w:after="100" w:afterAutospacing="1"/>
      <w:textAlignment w:val="center"/>
    </w:pPr>
    <w:rPr>
      <w:sz w:val="24"/>
      <w:szCs w:val="24"/>
    </w:rPr>
  </w:style>
  <w:style w:type="paragraph" w:customStyle="1" w:styleId="xl164">
    <w:name w:val="xl164"/>
    <w:basedOn w:val="a6"/>
    <w:uiPriority w:val="99"/>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6"/>
    <w:uiPriority w:val="99"/>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6"/>
    <w:uiPriority w:val="99"/>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6"/>
    <w:uiPriority w:val="99"/>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6"/>
    <w:uiPriority w:val="99"/>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6"/>
    <w:uiPriority w:val="99"/>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6"/>
    <w:uiPriority w:val="99"/>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6"/>
    <w:uiPriority w:val="99"/>
    <w:qFormat/>
    <w:rsid w:val="00783DD9"/>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6"/>
    <w:uiPriority w:val="99"/>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6"/>
    <w:uiPriority w:val="99"/>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6"/>
    <w:uiPriority w:val="99"/>
    <w:qFormat/>
    <w:rsid w:val="00783DD9"/>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6"/>
    <w:uiPriority w:val="99"/>
    <w:qFormat/>
    <w:rsid w:val="00783DD9"/>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6"/>
    <w:uiPriority w:val="99"/>
    <w:qFormat/>
    <w:rsid w:val="00783DD9"/>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6"/>
    <w:uiPriority w:val="99"/>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6"/>
    <w:uiPriority w:val="99"/>
    <w:qFormat/>
    <w:rsid w:val="00783DD9"/>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6"/>
    <w:uiPriority w:val="99"/>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6"/>
    <w:uiPriority w:val="99"/>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6"/>
    <w:uiPriority w:val="99"/>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6"/>
    <w:uiPriority w:val="99"/>
    <w:qFormat/>
    <w:rsid w:val="00783DD9"/>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6"/>
    <w:uiPriority w:val="99"/>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6"/>
    <w:uiPriority w:val="99"/>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6"/>
    <w:uiPriority w:val="99"/>
    <w:qFormat/>
    <w:rsid w:val="00783DD9"/>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6"/>
    <w:uiPriority w:val="99"/>
    <w:qFormat/>
    <w:rsid w:val="00783DD9"/>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6"/>
    <w:uiPriority w:val="99"/>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6"/>
    <w:uiPriority w:val="99"/>
    <w:qFormat/>
    <w:rsid w:val="00783DD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6"/>
    <w:uiPriority w:val="99"/>
    <w:qFormat/>
    <w:rsid w:val="00783DD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6"/>
    <w:uiPriority w:val="99"/>
    <w:qFormat/>
    <w:rsid w:val="00783DD9"/>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6"/>
    <w:uiPriority w:val="99"/>
    <w:qFormat/>
    <w:rsid w:val="00783DD9"/>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6"/>
    <w:uiPriority w:val="99"/>
    <w:qFormat/>
    <w:rsid w:val="00783DD9"/>
    <w:pPr>
      <w:spacing w:before="100" w:beforeAutospacing="1" w:after="100" w:afterAutospacing="1"/>
      <w:jc w:val="right"/>
      <w:textAlignment w:val="top"/>
    </w:pPr>
    <w:rPr>
      <w:color w:val="000000"/>
      <w:sz w:val="24"/>
      <w:szCs w:val="24"/>
    </w:rPr>
  </w:style>
  <w:style w:type="paragraph" w:customStyle="1" w:styleId="xl198">
    <w:name w:val="xl198"/>
    <w:basedOn w:val="a6"/>
    <w:uiPriority w:val="99"/>
    <w:qFormat/>
    <w:rsid w:val="00783DD9"/>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6"/>
    <w:uiPriority w:val="99"/>
    <w:qFormat/>
    <w:rsid w:val="00783DD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6"/>
    <w:uiPriority w:val="99"/>
    <w:qFormat/>
    <w:rsid w:val="00783DD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6"/>
    <w:uiPriority w:val="99"/>
    <w:qFormat/>
    <w:rsid w:val="00783DD9"/>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6"/>
    <w:uiPriority w:val="99"/>
    <w:qFormat/>
    <w:rsid w:val="00783DD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6"/>
    <w:uiPriority w:val="99"/>
    <w:qFormat/>
    <w:rsid w:val="00783DD9"/>
    <w:pPr>
      <w:spacing w:before="100" w:beforeAutospacing="1" w:after="100" w:afterAutospacing="1"/>
      <w:jc w:val="center"/>
      <w:textAlignment w:val="center"/>
    </w:pPr>
    <w:rPr>
      <w:color w:val="000000"/>
      <w:sz w:val="24"/>
      <w:szCs w:val="24"/>
    </w:rPr>
  </w:style>
  <w:style w:type="paragraph" w:customStyle="1" w:styleId="xl209">
    <w:name w:val="xl209"/>
    <w:basedOn w:val="a6"/>
    <w:uiPriority w:val="99"/>
    <w:qFormat/>
    <w:rsid w:val="00783DD9"/>
    <w:pPr>
      <w:spacing w:before="100" w:beforeAutospacing="1" w:after="100" w:afterAutospacing="1"/>
      <w:jc w:val="center"/>
      <w:textAlignment w:val="center"/>
    </w:pPr>
    <w:rPr>
      <w:color w:val="000000"/>
      <w:sz w:val="24"/>
      <w:szCs w:val="24"/>
    </w:rPr>
  </w:style>
  <w:style w:type="paragraph" w:customStyle="1" w:styleId="xl210">
    <w:name w:val="xl210"/>
    <w:basedOn w:val="a6"/>
    <w:uiPriority w:val="99"/>
    <w:qFormat/>
    <w:rsid w:val="00783DD9"/>
    <w:pPr>
      <w:spacing w:before="100" w:beforeAutospacing="1" w:after="100" w:afterAutospacing="1"/>
      <w:textAlignment w:val="center"/>
    </w:pPr>
    <w:rPr>
      <w:color w:val="000000"/>
      <w:sz w:val="24"/>
      <w:szCs w:val="24"/>
    </w:rPr>
  </w:style>
  <w:style w:type="character" w:styleId="HTML2">
    <w:name w:val="HTML Cite"/>
    <w:unhideWhenUsed/>
    <w:rsid w:val="00783DD9"/>
    <w:rPr>
      <w:i w:val="0"/>
      <w:iCs w:val="0"/>
      <w:color w:val="008000"/>
    </w:rPr>
  </w:style>
  <w:style w:type="paragraph" w:customStyle="1" w:styleId="Normal1">
    <w:name w:val="Normal1"/>
    <w:uiPriority w:val="99"/>
    <w:qFormat/>
    <w:rsid w:val="00783DD9"/>
    <w:rPr>
      <w:sz w:val="24"/>
    </w:rPr>
  </w:style>
  <w:style w:type="paragraph" w:customStyle="1" w:styleId="43">
    <w:name w:val="Обычный4"/>
    <w:uiPriority w:val="99"/>
    <w:qFormat/>
    <w:rsid w:val="00783DD9"/>
    <w:rPr>
      <w:sz w:val="24"/>
    </w:rPr>
  </w:style>
  <w:style w:type="paragraph" w:customStyle="1" w:styleId="52">
    <w:name w:val="Обычный5"/>
    <w:uiPriority w:val="99"/>
    <w:qFormat/>
    <w:rsid w:val="00783DD9"/>
    <w:pPr>
      <w:spacing w:before="100" w:after="100"/>
    </w:pPr>
    <w:rPr>
      <w:snapToGrid w:val="0"/>
      <w:sz w:val="24"/>
    </w:rPr>
  </w:style>
  <w:style w:type="paragraph" w:customStyle="1" w:styleId="xl66">
    <w:name w:val="xl66"/>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
    <w:uiPriority w:val="9"/>
    <w:rsid w:val="00783DD9"/>
    <w:rPr>
      <w:rFonts w:ascii="Times New Roman" w:eastAsia="Times New Roman" w:hAnsi="Times New Roman" w:cs="Times New Roman"/>
      <w:b/>
      <w:smallCaps/>
      <w:sz w:val="32"/>
      <w:szCs w:val="32"/>
    </w:rPr>
  </w:style>
  <w:style w:type="paragraph" w:customStyle="1" w:styleId="Heading">
    <w:name w:val="Heading"/>
    <w:uiPriority w:val="99"/>
    <w:qFormat/>
    <w:rsid w:val="00783DD9"/>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3">
    <w:name w:val="annotation reference"/>
    <w:rsid w:val="00783DD9"/>
    <w:rPr>
      <w:sz w:val="16"/>
      <w:szCs w:val="16"/>
    </w:rPr>
  </w:style>
  <w:style w:type="paragraph" w:styleId="affff4">
    <w:name w:val="annotation text"/>
    <w:basedOn w:val="a6"/>
    <w:link w:val="affff5"/>
    <w:rsid w:val="00783DD9"/>
    <w:pPr>
      <w:widowControl w:val="0"/>
      <w:autoSpaceDE w:val="0"/>
      <w:autoSpaceDN w:val="0"/>
      <w:adjustRightInd w:val="0"/>
    </w:pPr>
  </w:style>
  <w:style w:type="character" w:customStyle="1" w:styleId="affff5">
    <w:name w:val="Текст примечания Знак"/>
    <w:basedOn w:val="a8"/>
    <w:link w:val="affff4"/>
    <w:rsid w:val="00783DD9"/>
  </w:style>
  <w:style w:type="paragraph" w:styleId="affff6">
    <w:name w:val="annotation subject"/>
    <w:basedOn w:val="affff4"/>
    <w:next w:val="affff4"/>
    <w:link w:val="affff7"/>
    <w:rsid w:val="00783DD9"/>
    <w:rPr>
      <w:b/>
      <w:bCs/>
    </w:rPr>
  </w:style>
  <w:style w:type="character" w:customStyle="1" w:styleId="affff7">
    <w:name w:val="Тема примечания Знак"/>
    <w:basedOn w:val="affff5"/>
    <w:link w:val="affff6"/>
    <w:rsid w:val="00783DD9"/>
    <w:rPr>
      <w:b/>
      <w:bCs/>
    </w:rPr>
  </w:style>
  <w:style w:type="paragraph" w:customStyle="1" w:styleId="2f0">
    <w:name w:val="заголовок 2"/>
    <w:basedOn w:val="a6"/>
    <w:next w:val="a6"/>
    <w:uiPriority w:val="99"/>
    <w:qFormat/>
    <w:rsid w:val="00783DD9"/>
    <w:pPr>
      <w:keepNext/>
    </w:pPr>
    <w:rPr>
      <w:bCs/>
      <w:sz w:val="32"/>
    </w:rPr>
  </w:style>
  <w:style w:type="character" w:customStyle="1" w:styleId="affff8">
    <w:name w:val="Гипертекстовая ссылка"/>
    <w:rsid w:val="00783DD9"/>
    <w:rPr>
      <w:b/>
      <w:bCs/>
      <w:color w:val="008000"/>
      <w:sz w:val="20"/>
      <w:szCs w:val="20"/>
      <w:u w:val="single"/>
    </w:rPr>
  </w:style>
  <w:style w:type="character" w:customStyle="1" w:styleId="113">
    <w:name w:val="Заголовок 1 Знак Знак Знак Знак1"/>
    <w:rsid w:val="00783DD9"/>
    <w:rPr>
      <w:b/>
      <w:bCs/>
      <w:sz w:val="32"/>
      <w:szCs w:val="24"/>
      <w:lang w:val="ru-RU" w:eastAsia="ru-RU" w:bidi="ar-SA"/>
    </w:rPr>
  </w:style>
  <w:style w:type="paragraph" w:styleId="3a">
    <w:name w:val="List 3"/>
    <w:basedOn w:val="a6"/>
    <w:rsid w:val="00783DD9"/>
    <w:pPr>
      <w:widowControl w:val="0"/>
      <w:autoSpaceDE w:val="0"/>
      <w:autoSpaceDN w:val="0"/>
      <w:adjustRightInd w:val="0"/>
      <w:ind w:left="849" w:hanging="283"/>
    </w:pPr>
  </w:style>
  <w:style w:type="paragraph" w:styleId="44">
    <w:name w:val="List 4"/>
    <w:basedOn w:val="a6"/>
    <w:rsid w:val="00783DD9"/>
    <w:pPr>
      <w:widowControl w:val="0"/>
      <w:autoSpaceDE w:val="0"/>
      <w:autoSpaceDN w:val="0"/>
      <w:adjustRightInd w:val="0"/>
      <w:ind w:left="1132" w:hanging="283"/>
    </w:pPr>
  </w:style>
  <w:style w:type="paragraph" w:styleId="45">
    <w:name w:val="List Continue 4"/>
    <w:basedOn w:val="a6"/>
    <w:rsid w:val="00783DD9"/>
    <w:pPr>
      <w:widowControl w:val="0"/>
      <w:autoSpaceDE w:val="0"/>
      <w:autoSpaceDN w:val="0"/>
      <w:adjustRightInd w:val="0"/>
      <w:spacing w:after="120"/>
      <w:ind w:left="1132"/>
    </w:pPr>
  </w:style>
  <w:style w:type="character" w:customStyle="1" w:styleId="1e">
    <w:name w:val="Знак Знак1"/>
    <w:aliases w:val="Таблица - Название объекта Знак1,!! Object Novogor !! Знак1, Знак Знак1,Caption Char Знак1,Caption Char1 Char1 Char Char Знак1,Caption Char Char2 Char1 Char Char Знак1,Caption Char Char Char Char Char1 Char1 Char Char1 Char Знак1"/>
    <w:locked/>
    <w:rsid w:val="00783DD9"/>
    <w:rPr>
      <w:b/>
      <w:sz w:val="28"/>
      <w:szCs w:val="28"/>
      <w:lang w:val="ru-RU" w:eastAsia="ru-RU" w:bidi="ar-SA"/>
    </w:rPr>
  </w:style>
  <w:style w:type="paragraph" w:customStyle="1" w:styleId="ConsNonformat">
    <w:name w:val="ConsNonformat"/>
    <w:link w:val="ConsNonformat0"/>
    <w:qFormat/>
    <w:rsid w:val="00783DD9"/>
    <w:pPr>
      <w:widowControl w:val="0"/>
    </w:pPr>
    <w:rPr>
      <w:rFonts w:ascii="Courier New" w:hAnsi="Courier New"/>
      <w:snapToGrid w:val="0"/>
    </w:rPr>
  </w:style>
  <w:style w:type="paragraph" w:customStyle="1" w:styleId="affff9">
    <w:name w:val="Оглавление"/>
    <w:basedOn w:val="a6"/>
    <w:next w:val="a6"/>
    <w:uiPriority w:val="99"/>
    <w:qFormat/>
    <w:rsid w:val="00783DD9"/>
    <w:pPr>
      <w:widowControl w:val="0"/>
      <w:autoSpaceDE w:val="0"/>
      <w:autoSpaceDN w:val="0"/>
      <w:adjustRightInd w:val="0"/>
      <w:ind w:left="140"/>
      <w:jc w:val="both"/>
    </w:pPr>
    <w:rPr>
      <w:rFonts w:ascii="Courier New" w:hAnsi="Courier New" w:cs="Courier New"/>
    </w:rPr>
  </w:style>
  <w:style w:type="paragraph" w:customStyle="1" w:styleId="affffa">
    <w:name w:val="Комментарий пользователя"/>
    <w:basedOn w:val="a6"/>
    <w:next w:val="a6"/>
    <w:uiPriority w:val="99"/>
    <w:qFormat/>
    <w:rsid w:val="00783DD9"/>
    <w:pPr>
      <w:widowControl w:val="0"/>
      <w:autoSpaceDE w:val="0"/>
      <w:autoSpaceDN w:val="0"/>
      <w:adjustRightInd w:val="0"/>
      <w:ind w:left="170"/>
    </w:pPr>
    <w:rPr>
      <w:rFonts w:ascii="Arial" w:hAnsi="Arial" w:cs="Arial"/>
      <w:i/>
      <w:iCs/>
      <w:color w:val="000080"/>
    </w:rPr>
  </w:style>
  <w:style w:type="paragraph" w:customStyle="1" w:styleId="text">
    <w:name w:val="text"/>
    <w:basedOn w:val="a6"/>
    <w:uiPriority w:val="99"/>
    <w:qFormat/>
    <w:rsid w:val="00783DD9"/>
    <w:pPr>
      <w:ind w:firstLine="600"/>
      <w:jc w:val="both"/>
    </w:pPr>
    <w:rPr>
      <w:sz w:val="24"/>
      <w:szCs w:val="24"/>
    </w:rPr>
  </w:style>
  <w:style w:type="paragraph" w:customStyle="1" w:styleId="art">
    <w:name w:val="art"/>
    <w:basedOn w:val="a6"/>
    <w:uiPriority w:val="99"/>
    <w:qFormat/>
    <w:rsid w:val="00783DD9"/>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6"/>
    <w:uiPriority w:val="99"/>
    <w:qFormat/>
    <w:rsid w:val="00783DD9"/>
    <w:pPr>
      <w:widowControl w:val="0"/>
      <w:autoSpaceDE w:val="0"/>
      <w:autoSpaceDN w:val="0"/>
      <w:adjustRightInd w:val="0"/>
      <w:outlineLvl w:val="0"/>
    </w:pPr>
    <w:rPr>
      <w:sz w:val="24"/>
      <w:szCs w:val="24"/>
    </w:rPr>
  </w:style>
  <w:style w:type="paragraph" w:customStyle="1" w:styleId="62">
    <w:name w:val="Обычный6"/>
    <w:uiPriority w:val="99"/>
    <w:qFormat/>
    <w:rsid w:val="00783DD9"/>
    <w:pPr>
      <w:spacing w:before="100" w:after="100"/>
    </w:pPr>
    <w:rPr>
      <w:snapToGrid w:val="0"/>
      <w:sz w:val="24"/>
    </w:rPr>
  </w:style>
  <w:style w:type="character" w:customStyle="1" w:styleId="212">
    <w:name w:val="Основной текст с отступом 2 Знак1"/>
    <w:locked/>
    <w:rsid w:val="00783DD9"/>
    <w:rPr>
      <w:rFonts w:ascii="Times New Roman" w:eastAsia="Times New Roman" w:hAnsi="Times New Roman"/>
      <w:sz w:val="24"/>
      <w:szCs w:val="24"/>
    </w:rPr>
  </w:style>
  <w:style w:type="character" w:customStyle="1" w:styleId="311">
    <w:name w:val="Основной текст с отступом 3 Знак1"/>
    <w:uiPriority w:val="99"/>
    <w:locked/>
    <w:rsid w:val="00783DD9"/>
    <w:rPr>
      <w:rFonts w:ascii="Times New Roman" w:eastAsia="Times New Roman" w:hAnsi="Times New Roman"/>
      <w:sz w:val="16"/>
      <w:szCs w:val="16"/>
    </w:rPr>
  </w:style>
  <w:style w:type="character" w:customStyle="1" w:styleId="1f">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Основной текст 11 Знак1"/>
    <w:locked/>
    <w:rsid w:val="00783DD9"/>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numbered indent 2 Знак,ni2 Знак,h2 Знак,Hanging 2 Indent Знак,Header 2 Знак,Numbered indent 2 Знак,Заголовок 2 Знак Знак Знак Знак,Заголовок 21 Знак,5 Зна"/>
    <w:locked/>
    <w:rsid w:val="00783DD9"/>
    <w:rPr>
      <w:rFonts w:ascii="Arial" w:hAnsi="Arial" w:cs="Arial"/>
      <w:b/>
      <w:bCs/>
      <w:i/>
      <w:iCs/>
      <w:sz w:val="28"/>
      <w:szCs w:val="28"/>
    </w:rPr>
  </w:style>
  <w:style w:type="paragraph" w:customStyle="1" w:styleId="affffb">
    <w:name w:val="Для записок"/>
    <w:basedOn w:val="a6"/>
    <w:uiPriority w:val="99"/>
    <w:qFormat/>
    <w:rsid w:val="00783DD9"/>
    <w:pPr>
      <w:spacing w:after="100"/>
      <w:ind w:firstLine="720"/>
      <w:jc w:val="both"/>
    </w:pPr>
    <w:rPr>
      <w:sz w:val="24"/>
    </w:rPr>
  </w:style>
  <w:style w:type="paragraph" w:customStyle="1" w:styleId="xl211">
    <w:name w:val="xl211"/>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6"/>
    <w:uiPriority w:val="99"/>
    <w:qFormat/>
    <w:rsid w:val="00783DD9"/>
    <w:pPr>
      <w:spacing w:before="100" w:beforeAutospacing="1" w:after="100" w:afterAutospacing="1"/>
      <w:jc w:val="center"/>
      <w:textAlignment w:val="top"/>
    </w:pPr>
    <w:rPr>
      <w:b/>
      <w:bCs/>
      <w:sz w:val="24"/>
      <w:szCs w:val="24"/>
    </w:rPr>
  </w:style>
  <w:style w:type="paragraph" w:customStyle="1" w:styleId="xl220">
    <w:name w:val="xl220"/>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6"/>
    <w:uiPriority w:val="99"/>
    <w:qFormat/>
    <w:rsid w:val="00783D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6"/>
    <w:uiPriority w:val="99"/>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6"/>
    <w:uiPriority w:val="99"/>
    <w:qFormat/>
    <w:rsid w:val="00783D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6"/>
    <w:uiPriority w:val="99"/>
    <w:qFormat/>
    <w:rsid w:val="00783DD9"/>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6"/>
    <w:uiPriority w:val="99"/>
    <w:qFormat/>
    <w:rsid w:val="00783DD9"/>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6"/>
    <w:uiPriority w:val="99"/>
    <w:qFormat/>
    <w:rsid w:val="00783DD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6"/>
    <w:uiPriority w:val="99"/>
    <w:qFormat/>
    <w:rsid w:val="00783DD9"/>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783DD9"/>
    <w:pPr>
      <w:spacing w:after="120"/>
      <w:jc w:val="both"/>
    </w:pPr>
    <w:rPr>
      <w:color w:val="0000FF"/>
      <w:sz w:val="24"/>
      <w:szCs w:val="24"/>
    </w:rPr>
  </w:style>
  <w:style w:type="character" w:customStyle="1" w:styleId="AAA0">
    <w:name w:val="! AAA ! Знак"/>
    <w:link w:val="AAA"/>
    <w:uiPriority w:val="99"/>
    <w:rsid w:val="00783DD9"/>
    <w:rPr>
      <w:color w:val="0000FF"/>
      <w:sz w:val="24"/>
      <w:szCs w:val="24"/>
    </w:rPr>
  </w:style>
  <w:style w:type="paragraph" w:customStyle="1" w:styleId="ConsPlusCell">
    <w:name w:val="ConsPlusCell"/>
    <w:uiPriority w:val="99"/>
    <w:qFormat/>
    <w:rsid w:val="00783DD9"/>
    <w:pPr>
      <w:widowControl w:val="0"/>
      <w:autoSpaceDE w:val="0"/>
      <w:autoSpaceDN w:val="0"/>
      <w:adjustRightInd w:val="0"/>
    </w:pPr>
    <w:rPr>
      <w:rFonts w:ascii="Arial" w:hAnsi="Arial" w:cs="Arial"/>
    </w:rPr>
  </w:style>
  <w:style w:type="paragraph" w:customStyle="1" w:styleId="ConsCell">
    <w:name w:val="ConsCell"/>
    <w:uiPriority w:val="99"/>
    <w:qFormat/>
    <w:rsid w:val="00783DD9"/>
    <w:pPr>
      <w:widowControl w:val="0"/>
      <w:autoSpaceDE w:val="0"/>
      <w:autoSpaceDN w:val="0"/>
      <w:adjustRightInd w:val="0"/>
      <w:ind w:right="19772"/>
    </w:pPr>
    <w:rPr>
      <w:rFonts w:ascii="Arial" w:hAnsi="Arial" w:cs="Arial"/>
    </w:rPr>
  </w:style>
  <w:style w:type="character" w:customStyle="1" w:styleId="122">
    <w:name w:val="Заголовок 1 Знак2"/>
    <w:aliases w:val="heading 1 Знак1,Section Знак1,Section Heading Знак1,level2 hdg Знак1,Заголовок параграфа (1.) Знак1,новая страница Знак1,OG Heading 1 Знак1,iiaay no?aieoa Знак1,?acaae Знак1, раздел Знак1,Раздел Знак1,Head 9 Знак1,EIA H1 Знак1,. Знак1"/>
    <w:locked/>
    <w:rsid w:val="00783DD9"/>
    <w:rPr>
      <w:rFonts w:ascii="Arial" w:hAnsi="Arial" w:cs="Arial"/>
      <w:b/>
      <w:bCs/>
      <w:kern w:val="32"/>
      <w:sz w:val="32"/>
      <w:szCs w:val="32"/>
    </w:rPr>
  </w:style>
  <w:style w:type="paragraph" w:customStyle="1" w:styleId="72">
    <w:name w:val="Обычный7"/>
    <w:uiPriority w:val="99"/>
    <w:qFormat/>
    <w:rsid w:val="00783DD9"/>
    <w:pPr>
      <w:spacing w:before="180" w:line="320" w:lineRule="auto"/>
      <w:ind w:firstLine="440"/>
      <w:jc w:val="both"/>
    </w:pPr>
    <w:rPr>
      <w:snapToGrid w:val="0"/>
      <w:sz w:val="18"/>
    </w:rPr>
  </w:style>
  <w:style w:type="paragraph" w:customStyle="1" w:styleId="BodyText21">
    <w:name w:val="Body Text 21"/>
    <w:basedOn w:val="a6"/>
    <w:uiPriority w:val="99"/>
    <w:qFormat/>
    <w:rsid w:val="00783DD9"/>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783DD9"/>
    <w:pPr>
      <w:snapToGrid w:val="0"/>
      <w:spacing w:before="180" w:line="319" w:lineRule="auto"/>
      <w:ind w:firstLine="440"/>
      <w:jc w:val="both"/>
    </w:pPr>
    <w:rPr>
      <w:sz w:val="18"/>
    </w:rPr>
  </w:style>
  <w:style w:type="paragraph" w:customStyle="1" w:styleId="affffc">
    <w:name w:val="Знак Знак Знак"/>
    <w:basedOn w:val="a6"/>
    <w:uiPriority w:val="99"/>
    <w:qFormat/>
    <w:rsid w:val="00783DD9"/>
    <w:rPr>
      <w:rFonts w:ascii="Verdana" w:hAnsi="Verdana" w:cs="Verdana"/>
      <w:lang w:val="en-US" w:eastAsia="en-US"/>
    </w:rPr>
  </w:style>
  <w:style w:type="paragraph" w:customStyle="1" w:styleId="Default">
    <w:name w:val="Default"/>
    <w:uiPriority w:val="99"/>
    <w:qFormat/>
    <w:rsid w:val="00783DD9"/>
    <w:pPr>
      <w:autoSpaceDE w:val="0"/>
      <w:autoSpaceDN w:val="0"/>
      <w:adjustRightInd w:val="0"/>
    </w:pPr>
    <w:rPr>
      <w:color w:val="000000"/>
      <w:sz w:val="24"/>
      <w:szCs w:val="24"/>
    </w:rPr>
  </w:style>
  <w:style w:type="paragraph" w:customStyle="1" w:styleId="46">
    <w:name w:val="Знак Знак Знак4"/>
    <w:basedOn w:val="a6"/>
    <w:rsid w:val="00783DD9"/>
    <w:rPr>
      <w:rFonts w:ascii="Verdana" w:hAnsi="Verdana" w:cs="Verdana"/>
      <w:lang w:val="en-US" w:eastAsia="en-US"/>
    </w:rPr>
  </w:style>
  <w:style w:type="paragraph" w:customStyle="1" w:styleId="affffd">
    <w:name w:val="заголовок табл"/>
    <w:basedOn w:val="a6"/>
    <w:autoRedefine/>
    <w:uiPriority w:val="99"/>
    <w:qFormat/>
    <w:rsid w:val="00783DD9"/>
    <w:pPr>
      <w:keepNext/>
      <w:suppressLineNumbers/>
      <w:tabs>
        <w:tab w:val="left" w:pos="1418"/>
        <w:tab w:val="right" w:pos="2268"/>
      </w:tabs>
      <w:jc w:val="center"/>
    </w:pPr>
    <w:rPr>
      <w:b/>
      <w:sz w:val="28"/>
      <w:szCs w:val="28"/>
    </w:rPr>
  </w:style>
  <w:style w:type="paragraph" w:customStyle="1" w:styleId="130">
    <w:name w:val="Обычный 13"/>
    <w:basedOn w:val="a6"/>
    <w:link w:val="136"/>
    <w:autoRedefine/>
    <w:qFormat/>
    <w:rsid w:val="00783DD9"/>
    <w:pPr>
      <w:widowControl w:val="0"/>
      <w:tabs>
        <w:tab w:val="left" w:leader="dot" w:pos="9356"/>
      </w:tabs>
      <w:spacing w:line="360" w:lineRule="auto"/>
      <w:ind w:firstLine="567"/>
      <w:jc w:val="both"/>
    </w:pPr>
    <w:rPr>
      <w:sz w:val="28"/>
      <w:szCs w:val="28"/>
    </w:rPr>
  </w:style>
  <w:style w:type="character" w:customStyle="1" w:styleId="136">
    <w:name w:val="Обычный 13 Знак6"/>
    <w:link w:val="130"/>
    <w:rsid w:val="00783DD9"/>
    <w:rPr>
      <w:sz w:val="28"/>
      <w:szCs w:val="28"/>
    </w:rPr>
  </w:style>
  <w:style w:type="paragraph" w:customStyle="1" w:styleId="Iacaaiea">
    <w:name w:val="Iacaaiea"/>
    <w:basedOn w:val="a6"/>
    <w:uiPriority w:val="99"/>
    <w:qFormat/>
    <w:rsid w:val="00783DD9"/>
    <w:pPr>
      <w:jc w:val="center"/>
    </w:pPr>
    <w:rPr>
      <w:sz w:val="24"/>
    </w:rPr>
  </w:style>
  <w:style w:type="paragraph" w:customStyle="1" w:styleId="affffe">
    <w:name w:val="подпись Знак"/>
    <w:basedOn w:val="a6"/>
    <w:uiPriority w:val="99"/>
    <w:qFormat/>
    <w:rsid w:val="00783DD9"/>
    <w:pPr>
      <w:suppressLineNumbers/>
      <w:tabs>
        <w:tab w:val="right" w:pos="9072"/>
      </w:tabs>
      <w:spacing w:before="840"/>
    </w:pPr>
    <w:rPr>
      <w:sz w:val="24"/>
    </w:rPr>
  </w:style>
  <w:style w:type="character" w:customStyle="1" w:styleId="131">
    <w:name w:val="Обычный 13 Знак"/>
    <w:rsid w:val="00783DD9"/>
    <w:rPr>
      <w:snapToGrid w:val="0"/>
      <w:sz w:val="26"/>
      <w:szCs w:val="26"/>
    </w:rPr>
  </w:style>
  <w:style w:type="paragraph" w:customStyle="1" w:styleId="ConsPlusTitle">
    <w:name w:val="ConsPlusTitle"/>
    <w:uiPriority w:val="99"/>
    <w:qFormat/>
    <w:rsid w:val="00783DD9"/>
    <w:pPr>
      <w:autoSpaceDE w:val="0"/>
      <w:autoSpaceDN w:val="0"/>
      <w:adjustRightInd w:val="0"/>
    </w:pPr>
    <w:rPr>
      <w:rFonts w:ascii="Arial" w:hAnsi="Arial" w:cs="Arial"/>
      <w:b/>
      <w:bCs/>
    </w:rPr>
  </w:style>
  <w:style w:type="paragraph" w:styleId="afffff">
    <w:name w:val="No Spacing"/>
    <w:link w:val="afffff0"/>
    <w:uiPriority w:val="99"/>
    <w:qFormat/>
    <w:rsid w:val="00783DD9"/>
    <w:pPr>
      <w:spacing w:line="360" w:lineRule="auto"/>
      <w:ind w:right="851"/>
      <w:jc w:val="both"/>
    </w:pPr>
    <w:rPr>
      <w:rFonts w:ascii="Calibri" w:eastAsia="Calibri" w:hAnsi="Calibri"/>
      <w:sz w:val="22"/>
      <w:szCs w:val="22"/>
      <w:lang w:eastAsia="en-US"/>
    </w:rPr>
  </w:style>
  <w:style w:type="paragraph" w:customStyle="1" w:styleId="CM76">
    <w:name w:val="CM76"/>
    <w:basedOn w:val="a6"/>
    <w:next w:val="a6"/>
    <w:uiPriority w:val="99"/>
    <w:qFormat/>
    <w:rsid w:val="00783DD9"/>
    <w:pPr>
      <w:widowControl w:val="0"/>
      <w:autoSpaceDE w:val="0"/>
      <w:autoSpaceDN w:val="0"/>
      <w:adjustRightInd w:val="0"/>
    </w:pPr>
    <w:rPr>
      <w:rFonts w:ascii="TTE1A887F8t00" w:hAnsi="TTE1A887F8t00"/>
      <w:sz w:val="24"/>
      <w:szCs w:val="24"/>
    </w:rPr>
  </w:style>
  <w:style w:type="paragraph" w:customStyle="1" w:styleId="CM19">
    <w:name w:val="CM19"/>
    <w:basedOn w:val="a6"/>
    <w:next w:val="a6"/>
    <w:uiPriority w:val="99"/>
    <w:qFormat/>
    <w:rsid w:val="00783DD9"/>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6"/>
    <w:next w:val="a6"/>
    <w:uiPriority w:val="99"/>
    <w:qFormat/>
    <w:rsid w:val="00783DD9"/>
    <w:pPr>
      <w:widowControl w:val="0"/>
      <w:numPr>
        <w:numId w:val="7"/>
      </w:numPr>
      <w:tabs>
        <w:tab w:val="clear" w:pos="-357"/>
      </w:tabs>
      <w:autoSpaceDE w:val="0"/>
      <w:autoSpaceDN w:val="0"/>
      <w:adjustRightInd w:val="0"/>
      <w:ind w:left="0" w:firstLine="0"/>
    </w:pPr>
    <w:rPr>
      <w:rFonts w:ascii="TTE1A887F8t00" w:hAnsi="TTE1A887F8t00"/>
      <w:sz w:val="24"/>
      <w:szCs w:val="24"/>
    </w:rPr>
  </w:style>
  <w:style w:type="paragraph" w:customStyle="1" w:styleId="120">
    <w:name w:val="Стиль По ширине Междустр.интервал:  множитель 12 ин"/>
    <w:basedOn w:val="a6"/>
    <w:uiPriority w:val="99"/>
    <w:qFormat/>
    <w:rsid w:val="00783DD9"/>
    <w:pPr>
      <w:numPr>
        <w:numId w:val="2"/>
      </w:numPr>
    </w:pPr>
    <w:rPr>
      <w:sz w:val="24"/>
      <w:szCs w:val="24"/>
    </w:rPr>
  </w:style>
  <w:style w:type="paragraph" w:customStyle="1" w:styleId="afffff1">
    <w:name w:val="_Список маркеров *"/>
    <w:basedOn w:val="a6"/>
    <w:uiPriority w:val="99"/>
    <w:qFormat/>
    <w:rsid w:val="00783DD9"/>
    <w:pPr>
      <w:jc w:val="both"/>
    </w:pPr>
    <w:rPr>
      <w:sz w:val="24"/>
      <w:szCs w:val="24"/>
    </w:rPr>
  </w:style>
  <w:style w:type="paragraph" w:customStyle="1" w:styleId="afffff2">
    <w:name w:val="_Обычный"/>
    <w:basedOn w:val="a6"/>
    <w:link w:val="afffff3"/>
    <w:qFormat/>
    <w:rsid w:val="00783DD9"/>
    <w:pPr>
      <w:ind w:firstLine="709"/>
      <w:jc w:val="both"/>
    </w:pPr>
    <w:rPr>
      <w:sz w:val="24"/>
    </w:rPr>
  </w:style>
  <w:style w:type="character" w:customStyle="1" w:styleId="afffff3">
    <w:name w:val="_Обычный Знак"/>
    <w:link w:val="afffff2"/>
    <w:rsid w:val="00783DD9"/>
    <w:rPr>
      <w:sz w:val="24"/>
    </w:rPr>
  </w:style>
  <w:style w:type="character" w:customStyle="1" w:styleId="title11">
    <w:name w:val="title11"/>
    <w:rsid w:val="00783DD9"/>
    <w:rPr>
      <w:strike w:val="0"/>
      <w:dstrike w:val="0"/>
      <w:color w:val="000000"/>
      <w:sz w:val="34"/>
      <w:szCs w:val="34"/>
      <w:u w:val="none"/>
      <w:effect w:val="none"/>
    </w:rPr>
  </w:style>
  <w:style w:type="character" w:customStyle="1" w:styleId="FontStyle18">
    <w:name w:val="Font Style18"/>
    <w:rsid w:val="00783DD9"/>
    <w:rPr>
      <w:rFonts w:ascii="Arial" w:hAnsi="Arial" w:cs="Arial"/>
      <w:sz w:val="22"/>
      <w:szCs w:val="22"/>
    </w:rPr>
  </w:style>
  <w:style w:type="character" w:customStyle="1" w:styleId="coordinates1">
    <w:name w:val="coordinates1"/>
    <w:rsid w:val="00783DD9"/>
    <w:rPr>
      <w:caps w:val="0"/>
    </w:rPr>
  </w:style>
  <w:style w:type="character" w:customStyle="1" w:styleId="geo-lat1">
    <w:name w:val="geo-lat1"/>
    <w:basedOn w:val="a8"/>
    <w:rsid w:val="00783DD9"/>
  </w:style>
  <w:style w:type="character" w:customStyle="1" w:styleId="geo-lon1">
    <w:name w:val="geo-lon1"/>
    <w:basedOn w:val="a8"/>
    <w:rsid w:val="00783DD9"/>
  </w:style>
  <w:style w:type="character" w:customStyle="1" w:styleId="geo-multi-punct1">
    <w:name w:val="geo-multi-punct1"/>
    <w:rsid w:val="00783DD9"/>
    <w:rPr>
      <w:vanish/>
      <w:webHidden w:val="0"/>
      <w:specVanish w:val="0"/>
    </w:rPr>
  </w:style>
  <w:style w:type="character" w:customStyle="1" w:styleId="b-pseudo-link">
    <w:name w:val="b-pseudo-link"/>
    <w:basedOn w:val="a8"/>
    <w:rsid w:val="00783DD9"/>
  </w:style>
  <w:style w:type="paragraph" w:styleId="z-">
    <w:name w:val="HTML Top of Form"/>
    <w:basedOn w:val="a6"/>
    <w:next w:val="a6"/>
    <w:link w:val="z-0"/>
    <w:hidden/>
    <w:uiPriority w:val="99"/>
    <w:unhideWhenUsed/>
    <w:rsid w:val="00783DD9"/>
    <w:pPr>
      <w:pBdr>
        <w:bottom w:val="single" w:sz="6" w:space="1" w:color="auto"/>
      </w:pBdr>
      <w:jc w:val="center"/>
    </w:pPr>
    <w:rPr>
      <w:rFonts w:ascii="Arial" w:hAnsi="Arial"/>
      <w:vanish/>
      <w:sz w:val="16"/>
      <w:szCs w:val="16"/>
    </w:rPr>
  </w:style>
  <w:style w:type="character" w:customStyle="1" w:styleId="z-0">
    <w:name w:val="z-Начало формы Знак"/>
    <w:basedOn w:val="a8"/>
    <w:link w:val="z-"/>
    <w:uiPriority w:val="99"/>
    <w:rsid w:val="00783DD9"/>
    <w:rPr>
      <w:rFonts w:ascii="Arial" w:hAnsi="Arial"/>
      <w:vanish/>
      <w:sz w:val="16"/>
      <w:szCs w:val="16"/>
    </w:rPr>
  </w:style>
  <w:style w:type="character" w:customStyle="1" w:styleId="b-form-input">
    <w:name w:val="b-form-input"/>
    <w:basedOn w:val="a8"/>
    <w:rsid w:val="00783DD9"/>
  </w:style>
  <w:style w:type="character" w:customStyle="1" w:styleId="b-form-inputbox">
    <w:name w:val="b-form-input__box"/>
    <w:basedOn w:val="a8"/>
    <w:rsid w:val="00783DD9"/>
  </w:style>
  <w:style w:type="character" w:customStyle="1" w:styleId="b-form-button">
    <w:name w:val="b-form-button"/>
    <w:basedOn w:val="a8"/>
    <w:rsid w:val="00783DD9"/>
  </w:style>
  <w:style w:type="character" w:customStyle="1" w:styleId="b-form-buttontext">
    <w:name w:val="b-form-button__text"/>
    <w:basedOn w:val="a8"/>
    <w:rsid w:val="00783DD9"/>
  </w:style>
  <w:style w:type="paragraph" w:styleId="z-1">
    <w:name w:val="HTML Bottom of Form"/>
    <w:basedOn w:val="a6"/>
    <w:next w:val="a6"/>
    <w:link w:val="z-2"/>
    <w:hidden/>
    <w:uiPriority w:val="99"/>
    <w:unhideWhenUsed/>
    <w:rsid w:val="00783DD9"/>
    <w:pPr>
      <w:pBdr>
        <w:top w:val="single" w:sz="6" w:space="1" w:color="auto"/>
      </w:pBdr>
      <w:jc w:val="center"/>
    </w:pPr>
    <w:rPr>
      <w:rFonts w:ascii="Arial" w:hAnsi="Arial"/>
      <w:vanish/>
      <w:sz w:val="16"/>
      <w:szCs w:val="16"/>
    </w:rPr>
  </w:style>
  <w:style w:type="character" w:customStyle="1" w:styleId="z-2">
    <w:name w:val="z-Конец формы Знак"/>
    <w:basedOn w:val="a8"/>
    <w:link w:val="z-1"/>
    <w:uiPriority w:val="99"/>
    <w:rsid w:val="00783DD9"/>
    <w:rPr>
      <w:rFonts w:ascii="Arial" w:hAnsi="Arial"/>
      <w:vanish/>
      <w:sz w:val="16"/>
      <w:szCs w:val="16"/>
    </w:rPr>
  </w:style>
  <w:style w:type="character" w:customStyle="1" w:styleId="apple-converted-space">
    <w:name w:val="apple-converted-space"/>
    <w:basedOn w:val="a8"/>
    <w:rsid w:val="00783DD9"/>
  </w:style>
  <w:style w:type="paragraph" w:customStyle="1" w:styleId="afffff4">
    <w:name w:val="Знак Знак Знак Знак"/>
    <w:basedOn w:val="a6"/>
    <w:uiPriority w:val="99"/>
    <w:qFormat/>
    <w:rsid w:val="00783DD9"/>
    <w:pPr>
      <w:widowControl w:val="0"/>
      <w:adjustRightInd w:val="0"/>
      <w:spacing w:before="100" w:beforeAutospacing="1" w:after="100" w:afterAutospacing="1" w:line="360" w:lineRule="atLeast"/>
      <w:jc w:val="both"/>
    </w:pPr>
    <w:rPr>
      <w:rFonts w:ascii="Tahoma" w:hAnsi="Tahoma"/>
      <w:lang w:val="en-US" w:eastAsia="en-US"/>
    </w:rPr>
  </w:style>
  <w:style w:type="character" w:customStyle="1" w:styleId="geo-lat">
    <w:name w:val="geo-lat"/>
    <w:basedOn w:val="a8"/>
    <w:rsid w:val="00783DD9"/>
  </w:style>
  <w:style w:type="character" w:customStyle="1" w:styleId="geo-lon">
    <w:name w:val="geo-lon"/>
    <w:basedOn w:val="a8"/>
    <w:rsid w:val="00783DD9"/>
  </w:style>
  <w:style w:type="paragraph" w:customStyle="1" w:styleId="1f0">
    <w:name w:val="заголовок 1"/>
    <w:basedOn w:val="a6"/>
    <w:next w:val="a6"/>
    <w:link w:val="1f1"/>
    <w:qFormat/>
    <w:rsid w:val="00783DD9"/>
    <w:pPr>
      <w:keepNext/>
      <w:ind w:firstLine="720"/>
      <w:jc w:val="both"/>
    </w:pPr>
    <w:rPr>
      <w:b/>
      <w:sz w:val="24"/>
    </w:rPr>
  </w:style>
  <w:style w:type="character" w:customStyle="1" w:styleId="1f1">
    <w:name w:val="заголовок 1 Знак"/>
    <w:basedOn w:val="a8"/>
    <w:link w:val="1f0"/>
    <w:rsid w:val="00783DD9"/>
    <w:rPr>
      <w:b/>
      <w:sz w:val="24"/>
    </w:rPr>
  </w:style>
  <w:style w:type="paragraph" w:customStyle="1" w:styleId="font8">
    <w:name w:val="font8"/>
    <w:basedOn w:val="a6"/>
    <w:uiPriority w:val="99"/>
    <w:qFormat/>
    <w:rsid w:val="00783DD9"/>
    <w:pPr>
      <w:spacing w:before="100" w:beforeAutospacing="1" w:after="100" w:afterAutospacing="1"/>
    </w:pPr>
    <w:rPr>
      <w:b/>
      <w:bCs/>
      <w:color w:val="000000"/>
      <w:sz w:val="24"/>
      <w:szCs w:val="24"/>
    </w:rPr>
  </w:style>
  <w:style w:type="paragraph" w:styleId="afffff5">
    <w:name w:val="Body Text First Indent"/>
    <w:basedOn w:val="af2"/>
    <w:link w:val="afffff6"/>
    <w:rsid w:val="00783DD9"/>
    <w:pPr>
      <w:framePr w:hSpace="0" w:wrap="auto" w:vAnchor="margin" w:hAnchor="text" w:xAlign="left" w:yAlign="inline"/>
      <w:spacing w:after="120"/>
      <w:ind w:firstLine="210"/>
      <w:jc w:val="left"/>
    </w:pPr>
    <w:rPr>
      <w:sz w:val="20"/>
    </w:rPr>
  </w:style>
  <w:style w:type="character" w:customStyle="1" w:styleId="afffff6">
    <w:name w:val="Красная строка Знак"/>
    <w:basedOn w:val="27"/>
    <w:link w:val="afffff5"/>
    <w:rsid w:val="00783DD9"/>
    <w:rPr>
      <w:sz w:val="28"/>
    </w:rPr>
  </w:style>
  <w:style w:type="paragraph" w:customStyle="1" w:styleId="Web">
    <w:name w:val="Обычный (Web)"/>
    <w:aliases w:val="Обычный (веб)1,Обычный (веб)2,Обычный (веб)3,Обычный (веб)31"/>
    <w:basedOn w:val="a6"/>
    <w:uiPriority w:val="99"/>
    <w:qFormat/>
    <w:rsid w:val="00783DD9"/>
    <w:pPr>
      <w:spacing w:before="100" w:after="100"/>
      <w:jc w:val="both"/>
    </w:pPr>
    <w:rPr>
      <w:rFonts w:ascii="Verdana" w:hAnsi="Verdana"/>
      <w:color w:val="000000"/>
      <w:sz w:val="24"/>
    </w:rPr>
  </w:style>
  <w:style w:type="character" w:customStyle="1" w:styleId="affe">
    <w:name w:val="Обычный (веб) Знак"/>
    <w:aliases w:val="Обычный (Web)1 Знак,Обычный (веб) Знак1 Знак,Обычный (веб) Знак Знак Знак,Title1 Знак,Обычный (Web) Знак Знак,Обычный (Web) Знак1 Знак,Обычный (веб) Знак2 Знак Знак Знак,Обычный (веб) Знак Знак1 Знак Знак Знак"/>
    <w:link w:val="affd"/>
    <w:uiPriority w:val="39"/>
    <w:rsid w:val="00D56DFC"/>
    <w:rPr>
      <w:sz w:val="24"/>
      <w:szCs w:val="24"/>
    </w:rPr>
  </w:style>
  <w:style w:type="paragraph" w:customStyle="1" w:styleId="240">
    <w:name w:val="Основной текст 24"/>
    <w:basedOn w:val="a6"/>
    <w:uiPriority w:val="99"/>
    <w:qFormat/>
    <w:rsid w:val="005C35A0"/>
    <w:pPr>
      <w:spacing w:before="120" w:line="320" w:lineRule="exact"/>
      <w:ind w:firstLine="709"/>
      <w:jc w:val="both"/>
    </w:pPr>
    <w:rPr>
      <w:sz w:val="24"/>
    </w:rPr>
  </w:style>
  <w:style w:type="character" w:customStyle="1" w:styleId="aff1">
    <w:name w:val="Шапка Знак"/>
    <w:basedOn w:val="a8"/>
    <w:link w:val="aff0"/>
    <w:rsid w:val="00033A7E"/>
    <w:rPr>
      <w:rFonts w:ascii="Arial" w:hAnsi="Arial" w:cs="Arial"/>
      <w:b/>
    </w:rPr>
  </w:style>
  <w:style w:type="table" w:styleId="1f2">
    <w:name w:val="Table Grid 1"/>
    <w:basedOn w:val="a9"/>
    <w:rsid w:val="00033A7E"/>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ff7">
    <w:name w:val="Placeholder Text"/>
    <w:uiPriority w:val="99"/>
    <w:semiHidden/>
    <w:rsid w:val="00033A7E"/>
    <w:rPr>
      <w:color w:val="808080"/>
    </w:rPr>
  </w:style>
  <w:style w:type="character" w:customStyle="1" w:styleId="1f3">
    <w:name w:val="Текст примечания Знак1"/>
    <w:uiPriority w:val="99"/>
    <w:semiHidden/>
    <w:rsid w:val="00033A7E"/>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33A7E"/>
    <w:rPr>
      <w:rFonts w:ascii="Times New Roman" w:eastAsia="Times New Roman" w:hAnsi="Times New Roman" w:cs="Times New Roman"/>
      <w:sz w:val="24"/>
      <w:szCs w:val="24"/>
      <w:lang w:eastAsia="ru-RU"/>
    </w:rPr>
  </w:style>
  <w:style w:type="character" w:customStyle="1" w:styleId="312">
    <w:name w:val="Основной текст 3 Знак1"/>
    <w:uiPriority w:val="99"/>
    <w:rsid w:val="00033A7E"/>
    <w:rPr>
      <w:rFonts w:ascii="Times New Roman" w:eastAsia="Times New Roman" w:hAnsi="Times New Roman" w:cs="Times New Roman"/>
      <w:sz w:val="16"/>
      <w:szCs w:val="16"/>
      <w:lang w:eastAsia="ru-RU"/>
    </w:rPr>
  </w:style>
  <w:style w:type="character" w:customStyle="1" w:styleId="1f4">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rsid w:val="00033A7E"/>
    <w:rPr>
      <w:rFonts w:ascii="Consolas" w:eastAsia="Times New Roman" w:hAnsi="Consolas" w:cs="Times New Roman"/>
      <w:sz w:val="21"/>
      <w:szCs w:val="21"/>
      <w:lang w:eastAsia="ru-RU"/>
    </w:rPr>
  </w:style>
  <w:style w:type="character" w:customStyle="1" w:styleId="1f5">
    <w:name w:val="Тема примечания Знак1"/>
    <w:uiPriority w:val="99"/>
    <w:semiHidden/>
    <w:rsid w:val="00033A7E"/>
    <w:rPr>
      <w:rFonts w:ascii="Times New Roman" w:eastAsia="Times New Roman" w:hAnsi="Times New Roman" w:cs="Times New Roman"/>
      <w:b/>
      <w:bCs/>
      <w:sz w:val="20"/>
      <w:szCs w:val="20"/>
      <w:lang w:eastAsia="ru-RU"/>
    </w:rPr>
  </w:style>
  <w:style w:type="character" w:customStyle="1" w:styleId="1f6">
    <w:name w:val="Текст выноски Знак1"/>
    <w:uiPriority w:val="99"/>
    <w:rsid w:val="00033A7E"/>
    <w:rPr>
      <w:rFonts w:ascii="Tahoma" w:eastAsia="Times New Roman" w:hAnsi="Tahoma" w:cs="Tahoma"/>
      <w:sz w:val="16"/>
      <w:szCs w:val="16"/>
      <w:lang w:eastAsia="ru-RU"/>
    </w:rPr>
  </w:style>
  <w:style w:type="character" w:customStyle="1" w:styleId="ConsPlusNormal0">
    <w:name w:val="ConsPlusNormal Знак"/>
    <w:link w:val="ConsPlusNormal"/>
    <w:locked/>
    <w:rsid w:val="00033A7E"/>
    <w:rPr>
      <w:rFonts w:ascii="Arial" w:hAnsi="Arial" w:cs="Arial"/>
    </w:rPr>
  </w:style>
  <w:style w:type="paragraph" w:customStyle="1" w:styleId="xl504">
    <w:name w:val="xl504"/>
    <w:basedOn w:val="a6"/>
    <w:uiPriority w:val="99"/>
    <w:qFormat/>
    <w:rsid w:val="00033A7E"/>
    <w:pPr>
      <w:spacing w:before="100" w:beforeAutospacing="1" w:after="100" w:afterAutospacing="1"/>
      <w:textAlignment w:val="center"/>
    </w:pPr>
    <w:rPr>
      <w:b/>
      <w:bCs/>
      <w:sz w:val="24"/>
      <w:szCs w:val="24"/>
    </w:rPr>
  </w:style>
  <w:style w:type="paragraph" w:customStyle="1" w:styleId="xl505">
    <w:name w:val="xl50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6"/>
    <w:uiPriority w:val="99"/>
    <w:qFormat/>
    <w:rsid w:val="00033A7E"/>
    <w:pPr>
      <w:spacing w:before="100" w:beforeAutospacing="1" w:after="100" w:afterAutospacing="1"/>
      <w:textAlignment w:val="center"/>
    </w:pPr>
    <w:rPr>
      <w:sz w:val="24"/>
      <w:szCs w:val="24"/>
    </w:rPr>
  </w:style>
  <w:style w:type="paragraph" w:customStyle="1" w:styleId="xl508">
    <w:name w:val="xl508"/>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6"/>
    <w:uiPriority w:val="99"/>
    <w:qFormat/>
    <w:rsid w:val="00033A7E"/>
    <w:pPr>
      <w:spacing w:before="100" w:beforeAutospacing="1" w:after="100" w:afterAutospacing="1"/>
      <w:textAlignment w:val="center"/>
    </w:pPr>
    <w:rPr>
      <w:i/>
      <w:iCs/>
      <w:sz w:val="24"/>
      <w:szCs w:val="24"/>
    </w:rPr>
  </w:style>
  <w:style w:type="paragraph" w:customStyle="1" w:styleId="xl515">
    <w:name w:val="xl51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6"/>
    <w:uiPriority w:val="99"/>
    <w:qFormat/>
    <w:rsid w:val="00033A7E"/>
    <w:pPr>
      <w:spacing w:before="100" w:beforeAutospacing="1" w:after="100" w:afterAutospacing="1"/>
      <w:jc w:val="center"/>
      <w:textAlignment w:val="center"/>
    </w:pPr>
    <w:rPr>
      <w:sz w:val="24"/>
      <w:szCs w:val="24"/>
    </w:rPr>
  </w:style>
  <w:style w:type="paragraph" w:customStyle="1" w:styleId="xl518">
    <w:name w:val="xl518"/>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6"/>
    <w:uiPriority w:val="99"/>
    <w:qFormat/>
    <w:rsid w:val="00033A7E"/>
    <w:pPr>
      <w:spacing w:before="100" w:beforeAutospacing="1" w:after="100" w:afterAutospacing="1"/>
      <w:jc w:val="center"/>
      <w:textAlignment w:val="center"/>
    </w:pPr>
    <w:rPr>
      <w:sz w:val="24"/>
      <w:szCs w:val="24"/>
    </w:rPr>
  </w:style>
  <w:style w:type="paragraph" w:customStyle="1" w:styleId="xl526">
    <w:name w:val="xl526"/>
    <w:basedOn w:val="a6"/>
    <w:uiPriority w:val="99"/>
    <w:qFormat/>
    <w:rsid w:val="00033A7E"/>
    <w:pPr>
      <w:spacing w:before="100" w:beforeAutospacing="1" w:after="100" w:afterAutospacing="1"/>
      <w:textAlignment w:val="center"/>
    </w:pPr>
    <w:rPr>
      <w:sz w:val="24"/>
      <w:szCs w:val="24"/>
    </w:rPr>
  </w:style>
  <w:style w:type="paragraph" w:customStyle="1" w:styleId="xl527">
    <w:name w:val="xl527"/>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6"/>
    <w:uiPriority w:val="99"/>
    <w:qFormat/>
    <w:rsid w:val="00033A7E"/>
    <w:pPr>
      <w:spacing w:before="100" w:beforeAutospacing="1" w:after="100" w:afterAutospacing="1"/>
      <w:textAlignment w:val="center"/>
    </w:pPr>
    <w:rPr>
      <w:b/>
      <w:bCs/>
      <w:color w:val="FF0000"/>
      <w:sz w:val="24"/>
      <w:szCs w:val="24"/>
    </w:rPr>
  </w:style>
  <w:style w:type="paragraph" w:customStyle="1" w:styleId="xl535">
    <w:name w:val="xl53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6"/>
    <w:uiPriority w:val="99"/>
    <w:qFormat/>
    <w:rsid w:val="00033A7E"/>
    <w:pPr>
      <w:spacing w:before="100" w:beforeAutospacing="1" w:after="100" w:afterAutospacing="1"/>
      <w:textAlignment w:val="center"/>
    </w:pPr>
    <w:rPr>
      <w:color w:val="FF0000"/>
      <w:sz w:val="24"/>
      <w:szCs w:val="24"/>
    </w:rPr>
  </w:style>
  <w:style w:type="paragraph" w:customStyle="1" w:styleId="xl538">
    <w:name w:val="xl53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6"/>
    <w:uiPriority w:val="99"/>
    <w:qFormat/>
    <w:rsid w:val="00033A7E"/>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6"/>
    <w:uiPriority w:val="99"/>
    <w:qFormat/>
    <w:rsid w:val="00033A7E"/>
    <w:pPr>
      <w:shd w:val="clear" w:color="000000" w:fill="FFFFFF"/>
      <w:spacing w:before="100" w:beforeAutospacing="1" w:after="100" w:afterAutospacing="1"/>
      <w:textAlignment w:val="center"/>
    </w:pPr>
    <w:rPr>
      <w:sz w:val="24"/>
      <w:szCs w:val="24"/>
    </w:rPr>
  </w:style>
  <w:style w:type="paragraph" w:customStyle="1" w:styleId="xl560">
    <w:name w:val="xl560"/>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6">
    <w:name w:val="xl566"/>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6"/>
    <w:uiPriority w:val="99"/>
    <w:qFormat/>
    <w:rsid w:val="00033A7E"/>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69">
    <w:name w:val="xl569"/>
    <w:basedOn w:val="a6"/>
    <w:uiPriority w:val="99"/>
    <w:qFormat/>
    <w:rsid w:val="00033A7E"/>
    <w:pPr>
      <w:shd w:val="clear" w:color="000000" w:fill="FFC000"/>
      <w:spacing w:before="100" w:beforeAutospacing="1" w:after="100" w:afterAutospacing="1"/>
      <w:textAlignment w:val="center"/>
    </w:pPr>
    <w:rPr>
      <w:sz w:val="24"/>
      <w:szCs w:val="24"/>
    </w:rPr>
  </w:style>
  <w:style w:type="paragraph" w:customStyle="1" w:styleId="xl570">
    <w:name w:val="xl570"/>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2">
    <w:name w:val="xl572"/>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6"/>
    <w:uiPriority w:val="99"/>
    <w:qFormat/>
    <w:rsid w:val="00033A7E"/>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5">
    <w:name w:val="xl575"/>
    <w:basedOn w:val="a6"/>
    <w:uiPriority w:val="99"/>
    <w:qFormat/>
    <w:rsid w:val="00033A7E"/>
    <w:pPr>
      <w:shd w:val="clear" w:color="000000" w:fill="FFC000"/>
      <w:spacing w:before="100" w:beforeAutospacing="1" w:after="100" w:afterAutospacing="1"/>
      <w:textAlignment w:val="center"/>
    </w:pPr>
    <w:rPr>
      <w:b/>
      <w:bCs/>
      <w:sz w:val="24"/>
      <w:szCs w:val="24"/>
    </w:rPr>
  </w:style>
  <w:style w:type="paragraph" w:customStyle="1" w:styleId="xl576">
    <w:name w:val="xl57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6"/>
    <w:uiPriority w:val="99"/>
    <w:qFormat/>
    <w:rsid w:val="00033A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6"/>
    <w:uiPriority w:val="99"/>
    <w:qFormat/>
    <w:rsid w:val="00033A7E"/>
    <w:pPr>
      <w:shd w:val="clear" w:color="000000" w:fill="FFFFFF"/>
      <w:spacing w:before="100" w:beforeAutospacing="1" w:after="100" w:afterAutospacing="1"/>
      <w:textAlignment w:val="center"/>
    </w:pPr>
    <w:rPr>
      <w:b/>
      <w:bCs/>
      <w:sz w:val="24"/>
      <w:szCs w:val="24"/>
    </w:rPr>
  </w:style>
  <w:style w:type="paragraph" w:customStyle="1" w:styleId="xl585">
    <w:name w:val="xl585"/>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6"/>
    <w:uiPriority w:val="99"/>
    <w:qFormat/>
    <w:rsid w:val="00033A7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6"/>
    <w:uiPriority w:val="99"/>
    <w:qFormat/>
    <w:rsid w:val="00033A7E"/>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6"/>
    <w:uiPriority w:val="99"/>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6"/>
    <w:uiPriority w:val="99"/>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6"/>
    <w:uiPriority w:val="99"/>
    <w:qFormat/>
    <w:rsid w:val="00033A7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6"/>
    <w:uiPriority w:val="99"/>
    <w:qFormat/>
    <w:rsid w:val="00033A7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6"/>
    <w:uiPriority w:val="99"/>
    <w:qFormat/>
    <w:rsid w:val="00033A7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6"/>
    <w:uiPriority w:val="99"/>
    <w:qFormat/>
    <w:rsid w:val="00033A7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6"/>
    <w:uiPriority w:val="99"/>
    <w:qFormat/>
    <w:rsid w:val="00033A7E"/>
    <w:pPr>
      <w:spacing w:before="100" w:beforeAutospacing="1" w:after="100" w:afterAutospacing="1"/>
    </w:pPr>
    <w:rPr>
      <w:sz w:val="24"/>
      <w:szCs w:val="24"/>
    </w:rPr>
  </w:style>
  <w:style w:type="character" w:customStyle="1" w:styleId="rvts6">
    <w:name w:val="rvts6"/>
    <w:basedOn w:val="a8"/>
    <w:rsid w:val="00033A7E"/>
  </w:style>
  <w:style w:type="numbering" w:styleId="afffff8">
    <w:name w:val="Outline List 3"/>
    <w:basedOn w:val="aa"/>
    <w:rsid w:val="00033A7E"/>
  </w:style>
  <w:style w:type="character" w:customStyle="1" w:styleId="afffff9">
    <w:name w:val="Цветовое выделение"/>
    <w:rsid w:val="00033A7E"/>
    <w:rPr>
      <w:b/>
      <w:bCs/>
      <w:color w:val="000080"/>
    </w:rPr>
  </w:style>
  <w:style w:type="paragraph" w:customStyle="1" w:styleId="Style13">
    <w:name w:val="Style13"/>
    <w:basedOn w:val="a6"/>
    <w:uiPriority w:val="99"/>
    <w:qFormat/>
    <w:rsid w:val="00033A7E"/>
    <w:pPr>
      <w:widowControl w:val="0"/>
      <w:autoSpaceDE w:val="0"/>
      <w:autoSpaceDN w:val="0"/>
      <w:adjustRightInd w:val="0"/>
    </w:pPr>
    <w:rPr>
      <w:sz w:val="24"/>
      <w:szCs w:val="24"/>
    </w:rPr>
  </w:style>
  <w:style w:type="character" w:customStyle="1" w:styleId="FontStyle89">
    <w:name w:val="Font Style89"/>
    <w:uiPriority w:val="99"/>
    <w:rsid w:val="00033A7E"/>
    <w:rPr>
      <w:rFonts w:ascii="Times New Roman" w:hAnsi="Times New Roman" w:cs="Times New Roman"/>
      <w:sz w:val="22"/>
      <w:szCs w:val="22"/>
    </w:rPr>
  </w:style>
  <w:style w:type="character" w:styleId="HTML3">
    <w:name w:val="HTML Definition"/>
    <w:basedOn w:val="a8"/>
    <w:unhideWhenUsed/>
    <w:rsid w:val="00033A7E"/>
    <w:rPr>
      <w:i/>
      <w:iCs/>
    </w:rPr>
  </w:style>
  <w:style w:type="paragraph" w:customStyle="1" w:styleId="afffffa">
    <w:name w:val="Абзац"/>
    <w:basedOn w:val="35"/>
    <w:link w:val="afffffb"/>
    <w:qFormat/>
    <w:rsid w:val="00354A3E"/>
    <w:pPr>
      <w:spacing w:line="340" w:lineRule="exact"/>
      <w:ind w:right="0" w:firstLine="567"/>
    </w:pPr>
    <w:rPr>
      <w:sz w:val="26"/>
    </w:rPr>
  </w:style>
  <w:style w:type="character" w:customStyle="1" w:styleId="afffffb">
    <w:name w:val="Абзац Знак"/>
    <w:link w:val="afffffa"/>
    <w:rsid w:val="00354A3E"/>
    <w:rPr>
      <w:sz w:val="26"/>
    </w:rPr>
  </w:style>
  <w:style w:type="paragraph" w:customStyle="1" w:styleId="250">
    <w:name w:val="Основной текст 25"/>
    <w:basedOn w:val="a6"/>
    <w:uiPriority w:val="99"/>
    <w:qFormat/>
    <w:rsid w:val="001670F3"/>
    <w:pPr>
      <w:spacing w:before="120" w:line="320" w:lineRule="exact"/>
      <w:ind w:firstLine="709"/>
      <w:jc w:val="both"/>
    </w:pPr>
    <w:rPr>
      <w:sz w:val="24"/>
    </w:rPr>
  </w:style>
  <w:style w:type="paragraph" w:customStyle="1" w:styleId="3b">
    <w:name w:val="Знак Знак Знак3"/>
    <w:basedOn w:val="a6"/>
    <w:uiPriority w:val="99"/>
    <w:qFormat/>
    <w:rsid w:val="001670F3"/>
    <w:rPr>
      <w:rFonts w:ascii="Verdana" w:hAnsi="Verdana" w:cs="Verdana"/>
      <w:lang w:val="en-US" w:eastAsia="en-US"/>
    </w:rPr>
  </w:style>
  <w:style w:type="paragraph" w:customStyle="1" w:styleId="xl63">
    <w:name w:val="xl63"/>
    <w:basedOn w:val="a6"/>
    <w:uiPriority w:val="99"/>
    <w:qFormat/>
    <w:rsid w:val="00B90F51"/>
    <w:pPr>
      <w:spacing w:before="100" w:beforeAutospacing="1" w:after="100" w:afterAutospacing="1"/>
      <w:jc w:val="center"/>
      <w:textAlignment w:val="center"/>
    </w:pPr>
    <w:rPr>
      <w:b/>
      <w:bCs/>
      <w:sz w:val="24"/>
      <w:szCs w:val="24"/>
    </w:rPr>
  </w:style>
  <w:style w:type="paragraph" w:customStyle="1" w:styleId="xl64">
    <w:name w:val="xl64"/>
    <w:basedOn w:val="a6"/>
    <w:uiPriority w:val="99"/>
    <w:qFormat/>
    <w:rsid w:val="00B90F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92">
    <w:name w:val="Обычный9"/>
    <w:uiPriority w:val="99"/>
    <w:qFormat/>
    <w:rsid w:val="00AB6A4A"/>
    <w:pPr>
      <w:widowControl w:val="0"/>
      <w:snapToGrid w:val="0"/>
      <w:spacing w:line="300" w:lineRule="auto"/>
      <w:ind w:left="40" w:right="1000"/>
      <w:jc w:val="both"/>
    </w:pPr>
    <w:rPr>
      <w:sz w:val="24"/>
    </w:rPr>
  </w:style>
  <w:style w:type="paragraph" w:customStyle="1" w:styleId="My1">
    <w:name w:val="MyСтиль1 Знак Знак Знак Знак Знак Знак"/>
    <w:basedOn w:val="a6"/>
    <w:uiPriority w:val="99"/>
    <w:qFormat/>
    <w:rsid w:val="00AB6A4A"/>
    <w:pPr>
      <w:jc w:val="center"/>
    </w:pPr>
    <w:rPr>
      <w:sz w:val="24"/>
      <w:szCs w:val="24"/>
      <w:lang w:val="en-US"/>
    </w:rPr>
  </w:style>
  <w:style w:type="paragraph" w:customStyle="1" w:styleId="afffffc">
    <w:name w:val="Содержимое таблицы"/>
    <w:basedOn w:val="a6"/>
    <w:uiPriority w:val="99"/>
    <w:qFormat/>
    <w:rsid w:val="004971F7"/>
    <w:pPr>
      <w:suppressLineNumbers/>
    </w:pPr>
    <w:rPr>
      <w:sz w:val="24"/>
      <w:szCs w:val="24"/>
      <w:lang w:eastAsia="ar-SA"/>
    </w:rPr>
  </w:style>
  <w:style w:type="character" w:customStyle="1" w:styleId="afffff0">
    <w:name w:val="Без интервала Знак"/>
    <w:link w:val="afffff"/>
    <w:uiPriority w:val="99"/>
    <w:locked/>
    <w:rsid w:val="005C565D"/>
    <w:rPr>
      <w:rFonts w:ascii="Calibri" w:eastAsia="Calibri" w:hAnsi="Calibri"/>
      <w:sz w:val="22"/>
      <w:szCs w:val="22"/>
      <w:lang w:eastAsia="en-US"/>
    </w:rPr>
  </w:style>
  <w:style w:type="paragraph" w:customStyle="1" w:styleId="font9">
    <w:name w:val="font9"/>
    <w:basedOn w:val="a6"/>
    <w:uiPriority w:val="99"/>
    <w:qFormat/>
    <w:rsid w:val="0096071E"/>
    <w:pPr>
      <w:spacing w:before="100" w:beforeAutospacing="1" w:after="100" w:afterAutospacing="1"/>
    </w:pPr>
    <w:rPr>
      <w:color w:val="000000"/>
      <w:sz w:val="24"/>
      <w:szCs w:val="24"/>
    </w:rPr>
  </w:style>
  <w:style w:type="paragraph" w:customStyle="1" w:styleId="font10">
    <w:name w:val="font10"/>
    <w:basedOn w:val="a6"/>
    <w:uiPriority w:val="99"/>
    <w:qFormat/>
    <w:rsid w:val="0096071E"/>
    <w:pPr>
      <w:spacing w:before="100" w:beforeAutospacing="1" w:after="100" w:afterAutospacing="1"/>
    </w:pPr>
    <w:rPr>
      <w:b/>
      <w:bCs/>
      <w:color w:val="000000"/>
      <w:sz w:val="24"/>
      <w:szCs w:val="24"/>
    </w:rPr>
  </w:style>
  <w:style w:type="paragraph" w:customStyle="1" w:styleId="font11">
    <w:name w:val="font11"/>
    <w:basedOn w:val="a6"/>
    <w:uiPriority w:val="99"/>
    <w:qFormat/>
    <w:rsid w:val="0096071E"/>
    <w:pPr>
      <w:spacing w:before="100" w:beforeAutospacing="1" w:after="100" w:afterAutospacing="1"/>
    </w:pPr>
    <w:rPr>
      <w:color w:val="000000"/>
      <w:sz w:val="24"/>
      <w:szCs w:val="24"/>
    </w:rPr>
  </w:style>
  <w:style w:type="paragraph" w:customStyle="1" w:styleId="font12">
    <w:name w:val="font12"/>
    <w:basedOn w:val="a6"/>
    <w:uiPriority w:val="99"/>
    <w:qFormat/>
    <w:rsid w:val="0096071E"/>
    <w:pPr>
      <w:spacing w:before="100" w:beforeAutospacing="1" w:after="100" w:afterAutospacing="1"/>
    </w:pPr>
    <w:rPr>
      <w:b/>
      <w:bCs/>
      <w:color w:val="000000"/>
      <w:sz w:val="24"/>
      <w:szCs w:val="24"/>
    </w:rPr>
  </w:style>
  <w:style w:type="paragraph" w:customStyle="1" w:styleId="font13">
    <w:name w:val="font13"/>
    <w:basedOn w:val="a6"/>
    <w:uiPriority w:val="99"/>
    <w:qFormat/>
    <w:rsid w:val="0096071E"/>
    <w:pPr>
      <w:spacing w:before="100" w:beforeAutospacing="1" w:after="100" w:afterAutospacing="1"/>
    </w:pPr>
    <w:rPr>
      <w:color w:val="000000"/>
    </w:rPr>
  </w:style>
  <w:style w:type="paragraph" w:customStyle="1" w:styleId="font14">
    <w:name w:val="font14"/>
    <w:basedOn w:val="a6"/>
    <w:uiPriority w:val="99"/>
    <w:qFormat/>
    <w:rsid w:val="0096071E"/>
    <w:pPr>
      <w:spacing w:before="100" w:beforeAutospacing="1" w:after="100" w:afterAutospacing="1"/>
    </w:pPr>
    <w:rPr>
      <w:color w:val="000000"/>
    </w:rPr>
  </w:style>
  <w:style w:type="paragraph" w:customStyle="1" w:styleId="260">
    <w:name w:val="Основной текст 26"/>
    <w:basedOn w:val="a6"/>
    <w:uiPriority w:val="99"/>
    <w:qFormat/>
    <w:rsid w:val="008A5895"/>
    <w:pPr>
      <w:spacing w:before="120" w:line="320" w:lineRule="exact"/>
      <w:ind w:firstLine="709"/>
      <w:jc w:val="both"/>
    </w:pPr>
    <w:rPr>
      <w:sz w:val="24"/>
    </w:rPr>
  </w:style>
  <w:style w:type="character" w:styleId="afffffd">
    <w:name w:val="line number"/>
    <w:uiPriority w:val="99"/>
    <w:unhideWhenUsed/>
    <w:rsid w:val="008A5895"/>
  </w:style>
  <w:style w:type="paragraph" w:customStyle="1" w:styleId="Textbody">
    <w:name w:val="Text body"/>
    <w:basedOn w:val="a6"/>
    <w:uiPriority w:val="99"/>
    <w:qFormat/>
    <w:rsid w:val="008A5895"/>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8A5895"/>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a"/>
    <w:rsid w:val="008A5895"/>
    <w:pPr>
      <w:numPr>
        <w:numId w:val="9"/>
      </w:numPr>
    </w:pPr>
  </w:style>
  <w:style w:type="paragraph" w:customStyle="1" w:styleId="215">
    <w:name w:val="Основной текст с отступом 21"/>
    <w:basedOn w:val="Standard"/>
    <w:uiPriority w:val="99"/>
    <w:qFormat/>
    <w:rsid w:val="008A5895"/>
    <w:pPr>
      <w:spacing w:line="360" w:lineRule="auto"/>
      <w:ind w:firstLine="900"/>
      <w:jc w:val="center"/>
    </w:pPr>
    <w:rPr>
      <w:b/>
      <w:bCs/>
      <w:sz w:val="32"/>
    </w:rPr>
  </w:style>
  <w:style w:type="paragraph" w:customStyle="1" w:styleId="53">
    <w:name w:val="Знак5 Знак Знак Знак"/>
    <w:basedOn w:val="a6"/>
    <w:uiPriority w:val="99"/>
    <w:qFormat/>
    <w:rsid w:val="008A5895"/>
    <w:pPr>
      <w:spacing w:after="160" w:line="240" w:lineRule="exact"/>
    </w:pPr>
    <w:rPr>
      <w:rFonts w:ascii="Verdana" w:hAnsi="Verdana"/>
      <w:lang w:val="en-US" w:eastAsia="en-US"/>
    </w:rPr>
  </w:style>
  <w:style w:type="character" w:customStyle="1" w:styleId="Bodytext">
    <w:name w:val="Body text_"/>
    <w:basedOn w:val="a8"/>
    <w:link w:val="93"/>
    <w:rsid w:val="00A80FCD"/>
    <w:rPr>
      <w:shd w:val="clear" w:color="auto" w:fill="FFFFFF"/>
    </w:rPr>
  </w:style>
  <w:style w:type="paragraph" w:customStyle="1" w:styleId="93">
    <w:name w:val="Основной текст9"/>
    <w:basedOn w:val="a6"/>
    <w:link w:val="Bodytext"/>
    <w:qFormat/>
    <w:rsid w:val="00A80FCD"/>
    <w:pPr>
      <w:widowControl w:val="0"/>
      <w:shd w:val="clear" w:color="auto" w:fill="FFFFFF"/>
      <w:spacing w:line="446" w:lineRule="exact"/>
      <w:jc w:val="center"/>
    </w:pPr>
  </w:style>
  <w:style w:type="paragraph" w:customStyle="1" w:styleId="2110">
    <w:name w:val="Основной текст 211"/>
    <w:aliases w:val="Îñíîâíîé òåêñò 11,Iniiaiie oaeno 11"/>
    <w:basedOn w:val="a6"/>
    <w:uiPriority w:val="99"/>
    <w:qFormat/>
    <w:rsid w:val="00CD6ED1"/>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313">
    <w:name w:val="Обычный31"/>
    <w:uiPriority w:val="99"/>
    <w:qFormat/>
    <w:rsid w:val="00CD6ED1"/>
    <w:pPr>
      <w:spacing w:before="100" w:after="100"/>
    </w:pPr>
    <w:rPr>
      <w:snapToGrid w:val="0"/>
      <w:sz w:val="24"/>
    </w:rPr>
  </w:style>
  <w:style w:type="paragraph" w:customStyle="1" w:styleId="2f1">
    <w:name w:val="Знак Знак Знак2"/>
    <w:basedOn w:val="a6"/>
    <w:uiPriority w:val="99"/>
    <w:qFormat/>
    <w:rsid w:val="00CD6ED1"/>
    <w:rPr>
      <w:rFonts w:ascii="Verdana" w:hAnsi="Verdana" w:cs="Verdana"/>
      <w:lang w:val="en-US" w:eastAsia="en-US"/>
    </w:rPr>
  </w:style>
  <w:style w:type="paragraph" w:customStyle="1" w:styleId="1f7">
    <w:name w:val="Знак Знак Знак1"/>
    <w:basedOn w:val="a6"/>
    <w:uiPriority w:val="99"/>
    <w:qFormat/>
    <w:rsid w:val="00CD6ED1"/>
    <w:rPr>
      <w:rFonts w:ascii="Verdana" w:hAnsi="Verdana" w:cs="Verdana"/>
      <w:lang w:val="en-US" w:eastAsia="en-US"/>
    </w:rPr>
  </w:style>
  <w:style w:type="paragraph" w:customStyle="1" w:styleId="xl3525">
    <w:name w:val="xl3525"/>
    <w:basedOn w:val="a6"/>
    <w:uiPriority w:val="99"/>
    <w:qFormat/>
    <w:rsid w:val="00CD6ED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6"/>
    <w:uiPriority w:val="99"/>
    <w:qFormat/>
    <w:rsid w:val="00CD6ED1"/>
    <w:pPr>
      <w:spacing w:before="100" w:beforeAutospacing="1" w:after="100" w:afterAutospacing="1"/>
      <w:jc w:val="center"/>
      <w:textAlignment w:val="center"/>
    </w:pPr>
    <w:rPr>
      <w:sz w:val="24"/>
      <w:szCs w:val="24"/>
    </w:rPr>
  </w:style>
  <w:style w:type="paragraph" w:customStyle="1" w:styleId="xl3527">
    <w:name w:val="xl3527"/>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6"/>
    <w:uiPriority w:val="99"/>
    <w:qFormat/>
    <w:rsid w:val="00CD6ED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6"/>
    <w:uiPriority w:val="99"/>
    <w:qFormat/>
    <w:rsid w:val="00CD6ED1"/>
    <w:pPr>
      <w:spacing w:before="100" w:beforeAutospacing="1" w:after="100" w:afterAutospacing="1"/>
    </w:pPr>
    <w:rPr>
      <w:sz w:val="24"/>
      <w:szCs w:val="24"/>
    </w:rPr>
  </w:style>
  <w:style w:type="paragraph" w:customStyle="1" w:styleId="xl3548">
    <w:name w:val="xl354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6"/>
    <w:uiPriority w:val="99"/>
    <w:qFormat/>
    <w:rsid w:val="00CD6ED1"/>
    <w:pPr>
      <w:spacing w:before="100" w:beforeAutospacing="1" w:after="100" w:afterAutospacing="1"/>
    </w:pPr>
    <w:rPr>
      <w:b/>
      <w:bCs/>
      <w:sz w:val="24"/>
      <w:szCs w:val="24"/>
    </w:rPr>
  </w:style>
  <w:style w:type="paragraph" w:customStyle="1" w:styleId="xl3550">
    <w:name w:val="xl355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6"/>
    <w:uiPriority w:val="99"/>
    <w:qFormat/>
    <w:rsid w:val="00CD6ED1"/>
    <w:pPr>
      <w:shd w:val="clear" w:color="000000" w:fill="C5D9F1"/>
      <w:spacing w:before="100" w:beforeAutospacing="1" w:after="100" w:afterAutospacing="1"/>
    </w:pPr>
    <w:rPr>
      <w:b/>
      <w:bCs/>
      <w:sz w:val="24"/>
      <w:szCs w:val="24"/>
    </w:rPr>
  </w:style>
  <w:style w:type="paragraph" w:customStyle="1" w:styleId="xl3553">
    <w:name w:val="xl355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6"/>
    <w:uiPriority w:val="99"/>
    <w:qFormat/>
    <w:rsid w:val="00CD6ED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6"/>
    <w:uiPriority w:val="99"/>
    <w:qFormat/>
    <w:rsid w:val="00CD6ED1"/>
    <w:pPr>
      <w:shd w:val="clear" w:color="000000" w:fill="FDE9D9"/>
      <w:spacing w:before="100" w:beforeAutospacing="1" w:after="100" w:afterAutospacing="1"/>
    </w:pPr>
    <w:rPr>
      <w:b/>
      <w:bCs/>
      <w:sz w:val="24"/>
      <w:szCs w:val="24"/>
    </w:rPr>
  </w:style>
  <w:style w:type="paragraph" w:customStyle="1" w:styleId="xl3560">
    <w:name w:val="xl3560"/>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6"/>
    <w:uiPriority w:val="99"/>
    <w:qFormat/>
    <w:rsid w:val="00CD6ED1"/>
    <w:pPr>
      <w:shd w:val="clear" w:color="000000" w:fill="FDE9D9"/>
      <w:spacing w:before="100" w:beforeAutospacing="1" w:after="100" w:afterAutospacing="1"/>
    </w:pPr>
    <w:rPr>
      <w:sz w:val="24"/>
      <w:szCs w:val="24"/>
    </w:rPr>
  </w:style>
  <w:style w:type="paragraph" w:customStyle="1" w:styleId="xl3564">
    <w:name w:val="xl3564"/>
    <w:basedOn w:val="a6"/>
    <w:uiPriority w:val="99"/>
    <w:qFormat/>
    <w:rsid w:val="00CD6ED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6"/>
    <w:uiPriority w:val="99"/>
    <w:qFormat/>
    <w:rsid w:val="00CD6ED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6"/>
    <w:uiPriority w:val="99"/>
    <w:qFormat/>
    <w:rsid w:val="00CD6E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6"/>
    <w:uiPriority w:val="99"/>
    <w:qFormat/>
    <w:rsid w:val="00CD6E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6"/>
    <w:uiPriority w:val="99"/>
    <w:qFormat/>
    <w:rsid w:val="00CD6ED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6"/>
    <w:uiPriority w:val="99"/>
    <w:qFormat/>
    <w:rsid w:val="00CD6ED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6"/>
    <w:uiPriority w:val="99"/>
    <w:qFormat/>
    <w:rsid w:val="00CD6ED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6"/>
    <w:uiPriority w:val="99"/>
    <w:qFormat/>
    <w:rsid w:val="00CD6ED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6"/>
    <w:uiPriority w:val="99"/>
    <w:qFormat/>
    <w:rsid w:val="00CD6ED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8">
    <w:name w:val="Текст1"/>
    <w:basedOn w:val="a6"/>
    <w:uiPriority w:val="99"/>
    <w:qFormat/>
    <w:rsid w:val="00CD6ED1"/>
    <w:pPr>
      <w:suppressAutoHyphens/>
    </w:pPr>
    <w:rPr>
      <w:rFonts w:ascii="Courier New" w:hAnsi="Courier New" w:cs="Courier New"/>
      <w:lang w:eastAsia="ar-SA"/>
    </w:rPr>
  </w:style>
  <w:style w:type="paragraph" w:customStyle="1" w:styleId="S1">
    <w:name w:val="S_Обычный"/>
    <w:basedOn w:val="a6"/>
    <w:link w:val="S2"/>
    <w:qFormat/>
    <w:rsid w:val="00CD6ED1"/>
    <w:pPr>
      <w:spacing w:before="120" w:after="60"/>
      <w:ind w:firstLine="567"/>
      <w:jc w:val="both"/>
    </w:pPr>
    <w:rPr>
      <w:sz w:val="24"/>
      <w:szCs w:val="24"/>
      <w:lang w:val="x-none" w:eastAsia="ar-SA"/>
    </w:rPr>
  </w:style>
  <w:style w:type="character" w:customStyle="1" w:styleId="S2">
    <w:name w:val="S_Обычный Знак"/>
    <w:link w:val="S1"/>
    <w:rsid w:val="00CD6ED1"/>
    <w:rPr>
      <w:sz w:val="24"/>
      <w:szCs w:val="24"/>
      <w:lang w:val="x-none" w:eastAsia="ar-SA"/>
    </w:rPr>
  </w:style>
  <w:style w:type="paragraph" w:customStyle="1" w:styleId="afffffe">
    <w:name w:val="Знак Знак Знак Знак Знак Знак Знак Знак Знак Знак Знак Знак Знак Знак Знак Знак Знак Знак Знак"/>
    <w:basedOn w:val="a6"/>
    <w:uiPriority w:val="99"/>
    <w:qFormat/>
    <w:rsid w:val="00CD6ED1"/>
    <w:pPr>
      <w:spacing w:before="100" w:beforeAutospacing="1" w:after="100" w:afterAutospacing="1"/>
    </w:pPr>
    <w:rPr>
      <w:rFonts w:ascii="Tahoma" w:hAnsi="Tahoma"/>
      <w:lang w:val="en-US" w:eastAsia="en-US"/>
    </w:rPr>
  </w:style>
  <w:style w:type="character" w:customStyle="1" w:styleId="affffff">
    <w:name w:val="Основной текст_"/>
    <w:basedOn w:val="a8"/>
    <w:link w:val="114"/>
    <w:uiPriority w:val="99"/>
    <w:rsid w:val="00CD6ED1"/>
    <w:rPr>
      <w:rFonts w:ascii="Microsoft Sans Serif" w:eastAsia="Microsoft Sans Serif" w:hAnsi="Microsoft Sans Serif" w:cs="Microsoft Sans Serif"/>
      <w:sz w:val="16"/>
      <w:szCs w:val="16"/>
      <w:shd w:val="clear" w:color="auto" w:fill="FFFFFF"/>
    </w:rPr>
  </w:style>
  <w:style w:type="character" w:customStyle="1" w:styleId="170">
    <w:name w:val="Заголовок №17_"/>
    <w:basedOn w:val="a8"/>
    <w:rsid w:val="00CD6ED1"/>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47">
    <w:name w:val="Основной текст4"/>
    <w:basedOn w:val="affffff"/>
    <w:rsid w:val="00CD6ED1"/>
    <w:rPr>
      <w:rFonts w:ascii="Microsoft Sans Serif" w:eastAsia="Microsoft Sans Serif" w:hAnsi="Microsoft Sans Serif" w:cs="Microsoft Sans Serif"/>
      <w:sz w:val="16"/>
      <w:szCs w:val="16"/>
      <w:shd w:val="clear" w:color="auto" w:fill="FFFFFF"/>
    </w:rPr>
  </w:style>
  <w:style w:type="character" w:customStyle="1" w:styleId="171">
    <w:name w:val="Заголовок №17"/>
    <w:basedOn w:val="170"/>
    <w:rsid w:val="00CD6ED1"/>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4">
    <w:name w:val="Основной текст11"/>
    <w:basedOn w:val="a6"/>
    <w:link w:val="affffff"/>
    <w:uiPriority w:val="99"/>
    <w:qFormat/>
    <w:rsid w:val="00CD6ED1"/>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3">
    <w:name w:val="s"/>
    <w:basedOn w:val="a6"/>
    <w:uiPriority w:val="99"/>
    <w:qFormat/>
    <w:rsid w:val="00CD6ED1"/>
    <w:pPr>
      <w:spacing w:before="100" w:beforeAutospacing="1" w:after="100" w:afterAutospacing="1"/>
    </w:pPr>
    <w:rPr>
      <w:rFonts w:eastAsiaTheme="minorHAnsi"/>
      <w:color w:val="000000"/>
      <w:sz w:val="24"/>
      <w:szCs w:val="24"/>
    </w:rPr>
  </w:style>
  <w:style w:type="numbering" w:customStyle="1" w:styleId="1ai11">
    <w:name w:val="1 / a / i11"/>
    <w:basedOn w:val="aa"/>
    <w:next w:val="1ai"/>
    <w:rsid w:val="00CD6ED1"/>
    <w:pPr>
      <w:numPr>
        <w:numId w:val="10"/>
      </w:numPr>
    </w:pPr>
  </w:style>
  <w:style w:type="numbering" w:styleId="1ai">
    <w:name w:val="Outline List 1"/>
    <w:basedOn w:val="aa"/>
    <w:unhideWhenUsed/>
    <w:rsid w:val="00CD6ED1"/>
    <w:pPr>
      <w:numPr>
        <w:numId w:val="42"/>
      </w:numPr>
    </w:pPr>
  </w:style>
  <w:style w:type="numbering" w:customStyle="1" w:styleId="1ai111">
    <w:name w:val="1 / a / i111"/>
    <w:basedOn w:val="aa"/>
    <w:next w:val="1ai"/>
    <w:rsid w:val="00CD6ED1"/>
    <w:pPr>
      <w:numPr>
        <w:numId w:val="60"/>
      </w:numPr>
    </w:pPr>
  </w:style>
  <w:style w:type="numbering" w:customStyle="1" w:styleId="11111122">
    <w:name w:val="1 / 1.1 / 1.1.122"/>
    <w:basedOn w:val="aa"/>
    <w:next w:val="111111"/>
    <w:rsid w:val="00CD6ED1"/>
    <w:pPr>
      <w:numPr>
        <w:numId w:val="11"/>
      </w:numPr>
    </w:pPr>
  </w:style>
  <w:style w:type="numbering" w:styleId="111111">
    <w:name w:val="Outline List 2"/>
    <w:basedOn w:val="aa"/>
    <w:unhideWhenUsed/>
    <w:rsid w:val="00CD6ED1"/>
    <w:pPr>
      <w:numPr>
        <w:numId w:val="37"/>
      </w:numPr>
    </w:pPr>
  </w:style>
  <w:style w:type="character" w:customStyle="1" w:styleId="affffff0">
    <w:name w:val="Колонтитул"/>
    <w:basedOn w:val="a8"/>
    <w:rsid w:val="00CD6ED1"/>
    <w:rPr>
      <w:rFonts w:ascii="Times New Roman" w:eastAsia="Times New Roman" w:hAnsi="Times New Roman" w:cs="Times New Roman"/>
      <w:b w:val="0"/>
      <w:bCs w:val="0"/>
      <w:i w:val="0"/>
      <w:iCs w:val="0"/>
      <w:smallCaps w:val="0"/>
      <w:strike w:val="0"/>
      <w:spacing w:val="0"/>
      <w:sz w:val="20"/>
      <w:szCs w:val="20"/>
    </w:rPr>
  </w:style>
  <w:style w:type="character" w:customStyle="1" w:styleId="54">
    <w:name w:val="Подпись к картинке (5)_"/>
    <w:basedOn w:val="a8"/>
    <w:link w:val="55"/>
    <w:rsid w:val="00CD6ED1"/>
    <w:rPr>
      <w:sz w:val="23"/>
      <w:szCs w:val="23"/>
      <w:shd w:val="clear" w:color="auto" w:fill="FFFFFF"/>
    </w:rPr>
  </w:style>
  <w:style w:type="paragraph" w:customStyle="1" w:styleId="63">
    <w:name w:val="Основной текст6"/>
    <w:basedOn w:val="a6"/>
    <w:uiPriority w:val="99"/>
    <w:qFormat/>
    <w:rsid w:val="00CD6ED1"/>
    <w:pPr>
      <w:shd w:val="clear" w:color="auto" w:fill="FFFFFF"/>
      <w:spacing w:before="4440" w:line="0" w:lineRule="atLeast"/>
      <w:ind w:hanging="520"/>
      <w:jc w:val="center"/>
    </w:pPr>
    <w:rPr>
      <w:color w:val="000000"/>
      <w:sz w:val="27"/>
      <w:szCs w:val="27"/>
      <w:lang w:val="ru"/>
    </w:rPr>
  </w:style>
  <w:style w:type="paragraph" w:customStyle="1" w:styleId="55">
    <w:name w:val="Подпись к картинке (5)"/>
    <w:basedOn w:val="a6"/>
    <w:link w:val="54"/>
    <w:qFormat/>
    <w:rsid w:val="00CD6ED1"/>
    <w:pPr>
      <w:shd w:val="clear" w:color="auto" w:fill="FFFFFF"/>
      <w:spacing w:line="336" w:lineRule="exact"/>
      <w:ind w:firstLine="360"/>
    </w:pPr>
    <w:rPr>
      <w:sz w:val="23"/>
      <w:szCs w:val="23"/>
    </w:rPr>
  </w:style>
  <w:style w:type="paragraph" w:customStyle="1" w:styleId="msonormal0">
    <w:name w:val="msonormal"/>
    <w:basedOn w:val="a6"/>
    <w:uiPriority w:val="99"/>
    <w:qFormat/>
    <w:rsid w:val="00CD6ED1"/>
    <w:pPr>
      <w:spacing w:before="100" w:beforeAutospacing="1" w:after="100" w:afterAutospacing="1"/>
    </w:pPr>
    <w:rPr>
      <w:sz w:val="24"/>
      <w:szCs w:val="24"/>
    </w:rPr>
  </w:style>
  <w:style w:type="paragraph" w:customStyle="1" w:styleId="xl1878">
    <w:name w:val="xl187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79">
    <w:name w:val="xl1879"/>
    <w:basedOn w:val="a6"/>
    <w:uiPriority w:val="99"/>
    <w:qFormat/>
    <w:rsid w:val="00CD6ED1"/>
    <w:pPr>
      <w:spacing w:before="100" w:beforeAutospacing="1" w:after="100" w:afterAutospacing="1"/>
      <w:jc w:val="center"/>
      <w:textAlignment w:val="center"/>
    </w:pPr>
    <w:rPr>
      <w:color w:val="000000"/>
      <w:sz w:val="24"/>
      <w:szCs w:val="24"/>
    </w:rPr>
  </w:style>
  <w:style w:type="paragraph" w:customStyle="1" w:styleId="xl1880">
    <w:name w:val="xl1880"/>
    <w:basedOn w:val="a6"/>
    <w:uiPriority w:val="99"/>
    <w:qFormat/>
    <w:rsid w:val="00CD6ED1"/>
    <w:pPr>
      <w:spacing w:before="100" w:beforeAutospacing="1" w:after="100" w:afterAutospacing="1"/>
      <w:jc w:val="center"/>
      <w:textAlignment w:val="center"/>
    </w:pPr>
    <w:rPr>
      <w:b/>
      <w:bCs/>
      <w:color w:val="FF0000"/>
      <w:sz w:val="24"/>
      <w:szCs w:val="24"/>
    </w:rPr>
  </w:style>
  <w:style w:type="paragraph" w:customStyle="1" w:styleId="xl1881">
    <w:name w:val="xl1881"/>
    <w:basedOn w:val="a6"/>
    <w:uiPriority w:val="99"/>
    <w:qFormat/>
    <w:rsid w:val="00CD6ED1"/>
    <w:pPr>
      <w:spacing w:before="100" w:beforeAutospacing="1" w:after="100" w:afterAutospacing="1"/>
      <w:jc w:val="center"/>
      <w:textAlignment w:val="center"/>
    </w:pPr>
    <w:rPr>
      <w:b/>
      <w:bCs/>
      <w:color w:val="000000"/>
      <w:sz w:val="24"/>
      <w:szCs w:val="24"/>
    </w:rPr>
  </w:style>
  <w:style w:type="paragraph" w:customStyle="1" w:styleId="xl1882">
    <w:name w:val="xl188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83">
    <w:name w:val="xl188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000000"/>
      <w:sz w:val="24"/>
      <w:szCs w:val="24"/>
    </w:rPr>
  </w:style>
  <w:style w:type="paragraph" w:customStyle="1" w:styleId="xl1885">
    <w:name w:val="xl1885"/>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6">
    <w:name w:val="xl188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888">
    <w:name w:val="xl188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0">
    <w:name w:val="xl1890"/>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1">
    <w:name w:val="xl1891"/>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2">
    <w:name w:val="xl1892"/>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3">
    <w:name w:val="xl1893"/>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894">
    <w:name w:val="xl1894"/>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5">
    <w:name w:val="xl1895"/>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6">
    <w:name w:val="xl189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7">
    <w:name w:val="xl1897"/>
    <w:basedOn w:val="a6"/>
    <w:uiPriority w:val="99"/>
    <w:qFormat/>
    <w:rsid w:val="00CD6ED1"/>
    <w:pPr>
      <w:spacing w:before="100" w:beforeAutospacing="1" w:after="100" w:afterAutospacing="1"/>
      <w:jc w:val="center"/>
      <w:textAlignment w:val="center"/>
    </w:pPr>
    <w:rPr>
      <w:color w:val="FF0000"/>
      <w:sz w:val="24"/>
      <w:szCs w:val="24"/>
    </w:rPr>
  </w:style>
  <w:style w:type="paragraph" w:customStyle="1" w:styleId="xl1898">
    <w:name w:val="xl1898"/>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899">
    <w:name w:val="xl1899"/>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0000"/>
      <w:sz w:val="24"/>
      <w:szCs w:val="24"/>
    </w:rPr>
  </w:style>
  <w:style w:type="paragraph" w:customStyle="1" w:styleId="xl1900">
    <w:name w:val="xl1900"/>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901">
    <w:name w:val="xl1901"/>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902">
    <w:name w:val="xl1902"/>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3">
    <w:name w:val="xl1903"/>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FF0000"/>
      <w:sz w:val="24"/>
      <w:szCs w:val="24"/>
    </w:rPr>
  </w:style>
  <w:style w:type="paragraph" w:customStyle="1" w:styleId="xl1904">
    <w:name w:val="xl1904"/>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5">
    <w:name w:val="xl1905"/>
    <w:basedOn w:val="a6"/>
    <w:uiPriority w:val="99"/>
    <w:qFormat/>
    <w:rsid w:val="00CD6ED1"/>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906">
    <w:name w:val="xl1906"/>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7">
    <w:name w:val="xl1907"/>
    <w:basedOn w:val="a6"/>
    <w:uiPriority w:val="99"/>
    <w:qFormat/>
    <w:rsid w:val="00CD6ED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908">
    <w:name w:val="xl1908"/>
    <w:basedOn w:val="a6"/>
    <w:uiPriority w:val="99"/>
    <w:qFormat/>
    <w:rsid w:val="00CD6ED1"/>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1909">
    <w:name w:val="xl1909"/>
    <w:basedOn w:val="a6"/>
    <w:uiPriority w:val="99"/>
    <w:qFormat/>
    <w:rsid w:val="00CD6E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character" w:customStyle="1" w:styleId="blk">
    <w:name w:val="blk"/>
    <w:basedOn w:val="a8"/>
    <w:rsid w:val="00CD6ED1"/>
  </w:style>
  <w:style w:type="character" w:customStyle="1" w:styleId="510">
    <w:name w:val="Заголовок 5 Знак1"/>
    <w:aliases w:val="Знак19 Знак1,H5 Знак1,h5 Знак1,h51 Знак1,H51 Знак1,h52 Знак1,EIA H5 Знак1,Underline Знак1,Bold Знак1,Bold Underline Знак1,- 2.1.1.1.1 Знак1,обычный Знак1,Heading 5 NOT IN USE Знак1,H52 Знак1,h53 Знак1,h511 Знак1,H511 Знак1,h521 Знак1"/>
    <w:basedOn w:val="a8"/>
    <w:rsid w:val="00E93989"/>
    <w:rPr>
      <w:rFonts w:asciiTheme="majorHAnsi" w:eastAsiaTheme="majorEastAsia" w:hAnsiTheme="majorHAnsi" w:cstheme="majorBidi"/>
      <w:color w:val="365F91" w:themeColor="accent1" w:themeShade="BF"/>
    </w:rPr>
  </w:style>
  <w:style w:type="character" w:customStyle="1" w:styleId="1f9">
    <w:name w:val="Текст сноски Знак1"/>
    <w:aliases w:val="Текст сноски-FN Знак1,Footnote Text Char Знак Знак Знак1,Footnote Text Char Знак Знак2,Знак Знак Знак Знак2,Текст сноски Знак Знак Знак Знак Знак Знак2,Текст сноски Знак Знак Знак Знак Знак Знак Знак1,Текст сноски Знак Знак Знак1"/>
    <w:basedOn w:val="a8"/>
    <w:uiPriority w:val="99"/>
    <w:rsid w:val="00E93989"/>
  </w:style>
  <w:style w:type="character" w:customStyle="1" w:styleId="1fa">
    <w:name w:val="Неразрешенное упоминание1"/>
    <w:basedOn w:val="a8"/>
    <w:uiPriority w:val="99"/>
    <w:semiHidden/>
    <w:unhideWhenUsed/>
    <w:rsid w:val="00346444"/>
    <w:rPr>
      <w:color w:val="808080"/>
      <w:shd w:val="clear" w:color="auto" w:fill="E6E6E6"/>
    </w:rPr>
  </w:style>
  <w:style w:type="character" w:customStyle="1" w:styleId="160">
    <w:name w:val="Основной текст16"/>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72">
    <w:name w:val="Основной текст17"/>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90">
    <w:name w:val="Основной текст19"/>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00">
    <w:name w:val="Основной текст20"/>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16">
    <w:name w:val="Основной текст21"/>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1">
    <w:name w:val="Основной текст22"/>
    <w:basedOn w:val="affffff"/>
    <w:rsid w:val="00DE0C5A"/>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440">
    <w:name w:val="Основной текст44"/>
    <w:basedOn w:val="a6"/>
    <w:uiPriority w:val="99"/>
    <w:qFormat/>
    <w:rsid w:val="00DE0C5A"/>
    <w:pPr>
      <w:shd w:val="clear" w:color="auto" w:fill="FFFFFF"/>
      <w:spacing w:after="180" w:line="0" w:lineRule="atLeast"/>
      <w:ind w:hanging="200"/>
      <w:jc w:val="center"/>
    </w:pPr>
    <w:rPr>
      <w:color w:val="000000"/>
      <w:sz w:val="19"/>
      <w:szCs w:val="19"/>
      <w:lang w:val="ru"/>
    </w:rPr>
  </w:style>
  <w:style w:type="character" w:customStyle="1" w:styleId="360">
    <w:name w:val="Основной текст36"/>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90">
    <w:name w:val="Основной текст39"/>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00">
    <w:name w:val="Основной текст40"/>
    <w:basedOn w:val="affffff"/>
    <w:rsid w:val="000D044E"/>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115">
    <w:name w:val="Неразрешенное упоминание11"/>
    <w:basedOn w:val="a8"/>
    <w:uiPriority w:val="99"/>
    <w:semiHidden/>
    <w:unhideWhenUsed/>
    <w:rsid w:val="00C41E88"/>
    <w:rPr>
      <w:color w:val="808080"/>
      <w:shd w:val="clear" w:color="auto" w:fill="E6E6E6"/>
    </w:rPr>
  </w:style>
  <w:style w:type="paragraph" w:customStyle="1" w:styleId="xl4168">
    <w:name w:val="xl4168"/>
    <w:basedOn w:val="a6"/>
    <w:uiPriority w:val="99"/>
    <w:qFormat/>
    <w:rsid w:val="00406789"/>
    <w:pPr>
      <w:spacing w:before="100" w:beforeAutospacing="1" w:after="100" w:afterAutospacing="1"/>
    </w:pPr>
    <w:rPr>
      <w:sz w:val="24"/>
      <w:szCs w:val="24"/>
    </w:rPr>
  </w:style>
  <w:style w:type="paragraph" w:customStyle="1" w:styleId="xl4169">
    <w:name w:val="xl4169"/>
    <w:basedOn w:val="a6"/>
    <w:uiPriority w:val="99"/>
    <w:qFormat/>
    <w:rsid w:val="00406789"/>
    <w:pPr>
      <w:spacing w:before="100" w:beforeAutospacing="1" w:after="100" w:afterAutospacing="1"/>
      <w:jc w:val="center"/>
      <w:textAlignment w:val="center"/>
    </w:pPr>
    <w:rPr>
      <w:sz w:val="24"/>
      <w:szCs w:val="24"/>
    </w:rPr>
  </w:style>
  <w:style w:type="paragraph" w:customStyle="1" w:styleId="xl4170">
    <w:name w:val="xl417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1">
    <w:name w:val="xl417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72">
    <w:name w:val="xl4172"/>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73">
    <w:name w:val="xl417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4">
    <w:name w:val="xl4174"/>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5">
    <w:name w:val="xl417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6">
    <w:name w:val="xl4176"/>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177">
    <w:name w:val="xl4177"/>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8">
    <w:name w:val="xl417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79">
    <w:name w:val="xl417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0">
    <w:name w:val="xl418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1">
    <w:name w:val="xl418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82">
    <w:name w:val="xl4182"/>
    <w:basedOn w:val="a6"/>
    <w:uiPriority w:val="99"/>
    <w:qFormat/>
    <w:rsid w:val="00406789"/>
    <w:pPr>
      <w:spacing w:before="100" w:beforeAutospacing="1" w:after="100" w:afterAutospacing="1"/>
      <w:jc w:val="center"/>
    </w:pPr>
    <w:rPr>
      <w:sz w:val="24"/>
      <w:szCs w:val="24"/>
    </w:rPr>
  </w:style>
  <w:style w:type="paragraph" w:customStyle="1" w:styleId="xl4183">
    <w:name w:val="xl418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84">
    <w:name w:val="xl4184"/>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5">
    <w:name w:val="xl418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86">
    <w:name w:val="xl4186"/>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7">
    <w:name w:val="xl4187"/>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188">
    <w:name w:val="xl418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189">
    <w:name w:val="xl418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0">
    <w:name w:val="xl4190"/>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1">
    <w:name w:val="xl4191"/>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2">
    <w:name w:val="xl4192"/>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3">
    <w:name w:val="xl419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4">
    <w:name w:val="xl4194"/>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195">
    <w:name w:val="xl4195"/>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96">
    <w:name w:val="xl4196"/>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7">
    <w:name w:val="xl4197"/>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98">
    <w:name w:val="xl4198"/>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9">
    <w:name w:val="xl4199"/>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0">
    <w:name w:val="xl4200"/>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b/>
      <w:bCs/>
      <w:sz w:val="24"/>
      <w:szCs w:val="24"/>
    </w:rPr>
  </w:style>
  <w:style w:type="paragraph" w:customStyle="1" w:styleId="xl4201">
    <w:name w:val="xl4201"/>
    <w:basedOn w:val="a6"/>
    <w:uiPriority w:val="99"/>
    <w:qFormat/>
    <w:rsid w:val="004067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2">
    <w:name w:val="xl4202"/>
    <w:basedOn w:val="a6"/>
    <w:uiPriority w:val="99"/>
    <w:qFormat/>
    <w:rsid w:val="00406789"/>
    <w:pPr>
      <w:shd w:val="clear" w:color="000000" w:fill="D9E1F2"/>
      <w:spacing w:before="100" w:beforeAutospacing="1" w:after="100" w:afterAutospacing="1"/>
    </w:pPr>
    <w:rPr>
      <w:sz w:val="24"/>
      <w:szCs w:val="24"/>
    </w:rPr>
  </w:style>
  <w:style w:type="paragraph" w:customStyle="1" w:styleId="xl4203">
    <w:name w:val="xl4203"/>
    <w:basedOn w:val="a6"/>
    <w:uiPriority w:val="99"/>
    <w:qFormat/>
    <w:rsid w:val="004067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599">
    <w:name w:val="xl599"/>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0">
    <w:name w:val="xl600"/>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1">
    <w:name w:val="xl601"/>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2">
    <w:name w:val="xl602"/>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03">
    <w:name w:val="xl603"/>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4">
    <w:name w:val="xl604"/>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05">
    <w:name w:val="xl605"/>
    <w:basedOn w:val="a6"/>
    <w:uiPriority w:val="99"/>
    <w:qFormat/>
    <w:rsid w:val="00885322"/>
    <w:pPr>
      <w:pBdr>
        <w:top w:val="single" w:sz="4" w:space="0" w:color="auto"/>
        <w:left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6">
    <w:name w:val="xl606"/>
    <w:basedOn w:val="a6"/>
    <w:uiPriority w:val="99"/>
    <w:qFormat/>
    <w:rsid w:val="00885322"/>
    <w:pPr>
      <w:pBdr>
        <w:left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7">
    <w:name w:val="xl607"/>
    <w:basedOn w:val="a6"/>
    <w:uiPriority w:val="99"/>
    <w:qFormat/>
    <w:rsid w:val="00885322"/>
    <w:pPr>
      <w:pBdr>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sz w:val="24"/>
      <w:szCs w:val="24"/>
    </w:rPr>
  </w:style>
  <w:style w:type="paragraph" w:customStyle="1" w:styleId="xl608">
    <w:name w:val="xl608"/>
    <w:basedOn w:val="a6"/>
    <w:uiPriority w:val="99"/>
    <w:qFormat/>
    <w:rsid w:val="00885322"/>
    <w:pPr>
      <w:pBdr>
        <w:top w:val="single" w:sz="4" w:space="0" w:color="auto"/>
        <w:left w:val="single" w:sz="4" w:space="0" w:color="auto"/>
      </w:pBdr>
      <w:shd w:val="clear" w:color="000000" w:fill="B4C6E7"/>
      <w:spacing w:before="100" w:beforeAutospacing="1" w:after="100" w:afterAutospacing="1"/>
      <w:textAlignment w:val="center"/>
    </w:pPr>
    <w:rPr>
      <w:sz w:val="24"/>
      <w:szCs w:val="24"/>
    </w:rPr>
  </w:style>
  <w:style w:type="paragraph" w:customStyle="1" w:styleId="xl609">
    <w:name w:val="xl609"/>
    <w:basedOn w:val="a6"/>
    <w:uiPriority w:val="99"/>
    <w:qFormat/>
    <w:rsid w:val="00885322"/>
    <w:pPr>
      <w:pBdr>
        <w:top w:val="single" w:sz="4" w:space="0" w:color="auto"/>
      </w:pBdr>
      <w:shd w:val="clear" w:color="000000" w:fill="B4C6E7"/>
      <w:spacing w:before="100" w:beforeAutospacing="1" w:after="100" w:afterAutospacing="1"/>
      <w:textAlignment w:val="center"/>
    </w:pPr>
    <w:rPr>
      <w:sz w:val="24"/>
      <w:szCs w:val="24"/>
    </w:rPr>
  </w:style>
  <w:style w:type="paragraph" w:customStyle="1" w:styleId="xl610">
    <w:name w:val="xl610"/>
    <w:basedOn w:val="a6"/>
    <w:uiPriority w:val="99"/>
    <w:qFormat/>
    <w:rsid w:val="00885322"/>
    <w:pPr>
      <w:pBdr>
        <w:top w:val="single" w:sz="4" w:space="0" w:color="auto"/>
        <w:right w:val="single" w:sz="4" w:space="0" w:color="auto"/>
      </w:pBdr>
      <w:shd w:val="clear" w:color="000000" w:fill="B4C6E7"/>
      <w:spacing w:before="100" w:beforeAutospacing="1" w:after="100" w:afterAutospacing="1"/>
      <w:textAlignment w:val="center"/>
    </w:pPr>
    <w:rPr>
      <w:sz w:val="24"/>
      <w:szCs w:val="24"/>
    </w:rPr>
  </w:style>
  <w:style w:type="paragraph" w:customStyle="1" w:styleId="xl611">
    <w:name w:val="xl611"/>
    <w:basedOn w:val="a6"/>
    <w:uiPriority w:val="99"/>
    <w:qFormat/>
    <w:rsid w:val="00885322"/>
    <w:pPr>
      <w:pBdr>
        <w:left w:val="single" w:sz="4" w:space="0" w:color="auto"/>
      </w:pBdr>
      <w:shd w:val="clear" w:color="000000" w:fill="B4C6E7"/>
      <w:spacing w:before="100" w:beforeAutospacing="1" w:after="100" w:afterAutospacing="1"/>
      <w:textAlignment w:val="center"/>
    </w:pPr>
    <w:rPr>
      <w:sz w:val="24"/>
      <w:szCs w:val="24"/>
    </w:rPr>
  </w:style>
  <w:style w:type="paragraph" w:customStyle="1" w:styleId="xl612">
    <w:name w:val="xl612"/>
    <w:basedOn w:val="a6"/>
    <w:uiPriority w:val="99"/>
    <w:qFormat/>
    <w:rsid w:val="00885322"/>
    <w:pPr>
      <w:shd w:val="clear" w:color="000000" w:fill="B4C6E7"/>
      <w:spacing w:before="100" w:beforeAutospacing="1" w:after="100" w:afterAutospacing="1"/>
      <w:textAlignment w:val="center"/>
    </w:pPr>
    <w:rPr>
      <w:sz w:val="24"/>
      <w:szCs w:val="24"/>
    </w:rPr>
  </w:style>
  <w:style w:type="paragraph" w:customStyle="1" w:styleId="xl613">
    <w:name w:val="xl613"/>
    <w:basedOn w:val="a6"/>
    <w:uiPriority w:val="99"/>
    <w:qFormat/>
    <w:rsid w:val="00885322"/>
    <w:pPr>
      <w:pBdr>
        <w:right w:val="single" w:sz="4" w:space="0" w:color="auto"/>
      </w:pBdr>
      <w:shd w:val="clear" w:color="000000" w:fill="B4C6E7"/>
      <w:spacing w:before="100" w:beforeAutospacing="1" w:after="100" w:afterAutospacing="1"/>
      <w:textAlignment w:val="center"/>
    </w:pPr>
    <w:rPr>
      <w:sz w:val="24"/>
      <w:szCs w:val="24"/>
    </w:rPr>
  </w:style>
  <w:style w:type="paragraph" w:customStyle="1" w:styleId="xl614">
    <w:name w:val="xl614"/>
    <w:basedOn w:val="a6"/>
    <w:uiPriority w:val="99"/>
    <w:qFormat/>
    <w:rsid w:val="00885322"/>
    <w:pPr>
      <w:pBdr>
        <w:left w:val="single" w:sz="4" w:space="0" w:color="auto"/>
        <w:bottom w:val="single" w:sz="4" w:space="0" w:color="auto"/>
      </w:pBdr>
      <w:shd w:val="clear" w:color="000000" w:fill="B4C6E7"/>
      <w:spacing w:before="100" w:beforeAutospacing="1" w:after="100" w:afterAutospacing="1"/>
      <w:textAlignment w:val="center"/>
    </w:pPr>
    <w:rPr>
      <w:sz w:val="24"/>
      <w:szCs w:val="24"/>
    </w:rPr>
  </w:style>
  <w:style w:type="paragraph" w:customStyle="1" w:styleId="xl615">
    <w:name w:val="xl615"/>
    <w:basedOn w:val="a6"/>
    <w:uiPriority w:val="99"/>
    <w:qFormat/>
    <w:rsid w:val="00885322"/>
    <w:pPr>
      <w:pBdr>
        <w:bottom w:val="single" w:sz="4" w:space="0" w:color="auto"/>
      </w:pBdr>
      <w:shd w:val="clear" w:color="000000" w:fill="B4C6E7"/>
      <w:spacing w:before="100" w:beforeAutospacing="1" w:after="100" w:afterAutospacing="1"/>
      <w:textAlignment w:val="center"/>
    </w:pPr>
    <w:rPr>
      <w:sz w:val="24"/>
      <w:szCs w:val="24"/>
    </w:rPr>
  </w:style>
  <w:style w:type="paragraph" w:customStyle="1" w:styleId="xl616">
    <w:name w:val="xl616"/>
    <w:basedOn w:val="a6"/>
    <w:uiPriority w:val="99"/>
    <w:qFormat/>
    <w:rsid w:val="00885322"/>
    <w:pPr>
      <w:pBdr>
        <w:bottom w:val="single" w:sz="4" w:space="0" w:color="auto"/>
        <w:right w:val="single" w:sz="4" w:space="0" w:color="auto"/>
      </w:pBdr>
      <w:shd w:val="clear" w:color="000000" w:fill="B4C6E7"/>
      <w:spacing w:before="100" w:beforeAutospacing="1" w:after="100" w:afterAutospacing="1"/>
      <w:textAlignment w:val="center"/>
    </w:pPr>
    <w:rPr>
      <w:sz w:val="24"/>
      <w:szCs w:val="24"/>
    </w:rPr>
  </w:style>
  <w:style w:type="paragraph" w:customStyle="1" w:styleId="xl617">
    <w:name w:val="xl617"/>
    <w:basedOn w:val="a6"/>
    <w:uiPriority w:val="99"/>
    <w:qFormat/>
    <w:rsid w:val="0088532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18">
    <w:name w:val="xl618"/>
    <w:basedOn w:val="a6"/>
    <w:uiPriority w:val="99"/>
    <w:qFormat/>
    <w:rsid w:val="00885322"/>
    <w:pPr>
      <w:pBdr>
        <w:top w:val="single" w:sz="4" w:space="0" w:color="auto"/>
        <w:bottom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19">
    <w:name w:val="xl619"/>
    <w:basedOn w:val="a6"/>
    <w:uiPriority w:val="99"/>
    <w:qFormat/>
    <w:rsid w:val="0088532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20">
    <w:name w:val="xl620"/>
    <w:basedOn w:val="a6"/>
    <w:uiPriority w:val="99"/>
    <w:qFormat/>
    <w:rsid w:val="00885322"/>
    <w:pPr>
      <w:pBdr>
        <w:top w:val="single" w:sz="4" w:space="0" w:color="auto"/>
        <w:left w:val="single" w:sz="4" w:space="0" w:color="auto"/>
      </w:pBdr>
      <w:shd w:val="clear" w:color="000000" w:fill="C6E0B4"/>
      <w:spacing w:before="100" w:beforeAutospacing="1" w:after="100" w:afterAutospacing="1"/>
      <w:textAlignment w:val="center"/>
    </w:pPr>
    <w:rPr>
      <w:sz w:val="24"/>
      <w:szCs w:val="24"/>
    </w:rPr>
  </w:style>
  <w:style w:type="paragraph" w:customStyle="1" w:styleId="xl621">
    <w:name w:val="xl621"/>
    <w:basedOn w:val="a6"/>
    <w:uiPriority w:val="99"/>
    <w:qFormat/>
    <w:rsid w:val="00885322"/>
    <w:pPr>
      <w:pBdr>
        <w:top w:val="single" w:sz="4" w:space="0" w:color="auto"/>
      </w:pBdr>
      <w:shd w:val="clear" w:color="000000" w:fill="C6E0B4"/>
      <w:spacing w:before="100" w:beforeAutospacing="1" w:after="100" w:afterAutospacing="1"/>
      <w:textAlignment w:val="center"/>
    </w:pPr>
    <w:rPr>
      <w:sz w:val="24"/>
      <w:szCs w:val="24"/>
    </w:rPr>
  </w:style>
  <w:style w:type="paragraph" w:customStyle="1" w:styleId="xl622">
    <w:name w:val="xl622"/>
    <w:basedOn w:val="a6"/>
    <w:uiPriority w:val="99"/>
    <w:qFormat/>
    <w:rsid w:val="00885322"/>
    <w:pPr>
      <w:pBdr>
        <w:top w:val="single" w:sz="4" w:space="0" w:color="auto"/>
        <w:right w:val="single" w:sz="4" w:space="0" w:color="auto"/>
      </w:pBdr>
      <w:shd w:val="clear" w:color="000000" w:fill="C6E0B4"/>
      <w:spacing w:before="100" w:beforeAutospacing="1" w:after="100" w:afterAutospacing="1"/>
      <w:textAlignment w:val="center"/>
    </w:pPr>
    <w:rPr>
      <w:sz w:val="24"/>
      <w:szCs w:val="24"/>
    </w:rPr>
  </w:style>
  <w:style w:type="paragraph" w:customStyle="1" w:styleId="xl623">
    <w:name w:val="xl623"/>
    <w:basedOn w:val="a6"/>
    <w:uiPriority w:val="99"/>
    <w:qFormat/>
    <w:rsid w:val="00885322"/>
    <w:pPr>
      <w:pBdr>
        <w:left w:val="single" w:sz="4" w:space="0" w:color="auto"/>
      </w:pBdr>
      <w:shd w:val="clear" w:color="000000" w:fill="C6E0B4"/>
      <w:spacing w:before="100" w:beforeAutospacing="1" w:after="100" w:afterAutospacing="1"/>
      <w:textAlignment w:val="center"/>
    </w:pPr>
    <w:rPr>
      <w:sz w:val="24"/>
      <w:szCs w:val="24"/>
    </w:rPr>
  </w:style>
  <w:style w:type="paragraph" w:customStyle="1" w:styleId="xl624">
    <w:name w:val="xl624"/>
    <w:basedOn w:val="a6"/>
    <w:uiPriority w:val="99"/>
    <w:qFormat/>
    <w:rsid w:val="00885322"/>
    <w:pPr>
      <w:shd w:val="clear" w:color="000000" w:fill="C6E0B4"/>
      <w:spacing w:before="100" w:beforeAutospacing="1" w:after="100" w:afterAutospacing="1"/>
      <w:textAlignment w:val="center"/>
    </w:pPr>
    <w:rPr>
      <w:sz w:val="24"/>
      <w:szCs w:val="24"/>
    </w:rPr>
  </w:style>
  <w:style w:type="paragraph" w:customStyle="1" w:styleId="xl625">
    <w:name w:val="xl625"/>
    <w:basedOn w:val="a6"/>
    <w:uiPriority w:val="99"/>
    <w:qFormat/>
    <w:rsid w:val="00885322"/>
    <w:pPr>
      <w:pBdr>
        <w:right w:val="single" w:sz="4" w:space="0" w:color="auto"/>
      </w:pBdr>
      <w:shd w:val="clear" w:color="000000" w:fill="C6E0B4"/>
      <w:spacing w:before="100" w:beforeAutospacing="1" w:after="100" w:afterAutospacing="1"/>
      <w:textAlignment w:val="center"/>
    </w:pPr>
    <w:rPr>
      <w:sz w:val="24"/>
      <w:szCs w:val="24"/>
    </w:rPr>
  </w:style>
  <w:style w:type="paragraph" w:customStyle="1" w:styleId="xl626">
    <w:name w:val="xl626"/>
    <w:basedOn w:val="a6"/>
    <w:uiPriority w:val="99"/>
    <w:qFormat/>
    <w:rsid w:val="00885322"/>
    <w:pPr>
      <w:pBdr>
        <w:left w:val="single" w:sz="4" w:space="0" w:color="auto"/>
        <w:bottom w:val="single" w:sz="4" w:space="0" w:color="auto"/>
      </w:pBdr>
      <w:shd w:val="clear" w:color="000000" w:fill="C6E0B4"/>
      <w:spacing w:before="100" w:beforeAutospacing="1" w:after="100" w:afterAutospacing="1"/>
      <w:textAlignment w:val="center"/>
    </w:pPr>
    <w:rPr>
      <w:sz w:val="24"/>
      <w:szCs w:val="24"/>
    </w:rPr>
  </w:style>
  <w:style w:type="paragraph" w:customStyle="1" w:styleId="xl627">
    <w:name w:val="xl627"/>
    <w:basedOn w:val="a6"/>
    <w:uiPriority w:val="99"/>
    <w:qFormat/>
    <w:rsid w:val="00885322"/>
    <w:pPr>
      <w:pBdr>
        <w:bottom w:val="single" w:sz="4" w:space="0" w:color="auto"/>
      </w:pBdr>
      <w:shd w:val="clear" w:color="000000" w:fill="C6E0B4"/>
      <w:spacing w:before="100" w:beforeAutospacing="1" w:after="100" w:afterAutospacing="1"/>
      <w:textAlignment w:val="center"/>
    </w:pPr>
    <w:rPr>
      <w:sz w:val="24"/>
      <w:szCs w:val="24"/>
    </w:rPr>
  </w:style>
  <w:style w:type="paragraph" w:customStyle="1" w:styleId="xl628">
    <w:name w:val="xl628"/>
    <w:basedOn w:val="a6"/>
    <w:uiPriority w:val="99"/>
    <w:qFormat/>
    <w:rsid w:val="00885322"/>
    <w:pPr>
      <w:pBdr>
        <w:bottom w:val="single" w:sz="4" w:space="0" w:color="auto"/>
        <w:right w:val="single" w:sz="4" w:space="0" w:color="auto"/>
      </w:pBdr>
      <w:shd w:val="clear" w:color="000000" w:fill="C6E0B4"/>
      <w:spacing w:before="100" w:beforeAutospacing="1" w:after="100" w:afterAutospacing="1"/>
      <w:textAlignment w:val="center"/>
    </w:pPr>
    <w:rPr>
      <w:sz w:val="24"/>
      <w:szCs w:val="24"/>
    </w:rPr>
  </w:style>
  <w:style w:type="paragraph" w:customStyle="1" w:styleId="xl629">
    <w:name w:val="xl629"/>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0">
    <w:name w:val="xl630"/>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1">
    <w:name w:val="xl631"/>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2">
    <w:name w:val="xl632"/>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33">
    <w:name w:val="xl633"/>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4">
    <w:name w:val="xl634"/>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5">
    <w:name w:val="xl635"/>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6">
    <w:name w:val="xl636"/>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7">
    <w:name w:val="xl637"/>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8">
    <w:name w:val="xl638"/>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39">
    <w:name w:val="xl639"/>
    <w:basedOn w:val="a6"/>
    <w:uiPriority w:val="99"/>
    <w:qFormat/>
    <w:rsid w:val="00885322"/>
    <w:pPr>
      <w:pBdr>
        <w:top w:val="single" w:sz="4" w:space="0" w:color="auto"/>
        <w:left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0">
    <w:name w:val="xl640"/>
    <w:basedOn w:val="a6"/>
    <w:uiPriority w:val="99"/>
    <w:qFormat/>
    <w:rsid w:val="00885322"/>
    <w:pPr>
      <w:pBdr>
        <w:left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1">
    <w:name w:val="xl641"/>
    <w:basedOn w:val="a6"/>
    <w:uiPriority w:val="99"/>
    <w:qFormat/>
    <w:rsid w:val="00885322"/>
    <w:pPr>
      <w:pBdr>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642">
    <w:name w:val="xl642"/>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3">
    <w:name w:val="xl643"/>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4">
    <w:name w:val="xl644"/>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5">
    <w:name w:val="xl645"/>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6">
    <w:name w:val="xl646"/>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47">
    <w:name w:val="xl647"/>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8">
    <w:name w:val="xl648"/>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49">
    <w:name w:val="xl649"/>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0">
    <w:name w:val="xl650"/>
    <w:basedOn w:val="a6"/>
    <w:uiPriority w:val="99"/>
    <w:qFormat/>
    <w:rsid w:val="008853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651">
    <w:name w:val="xl651"/>
    <w:basedOn w:val="a6"/>
    <w:uiPriority w:val="99"/>
    <w:qFormat/>
    <w:rsid w:val="008853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652">
    <w:name w:val="xl652"/>
    <w:basedOn w:val="a6"/>
    <w:uiPriority w:val="99"/>
    <w:qFormat/>
    <w:rsid w:val="00885322"/>
    <w:pPr>
      <w:pBdr>
        <w:top w:val="single" w:sz="4" w:space="0" w:color="auto"/>
        <w:left w:val="single" w:sz="4" w:space="0" w:color="auto"/>
      </w:pBdr>
      <w:spacing w:before="100" w:beforeAutospacing="1" w:after="100" w:afterAutospacing="1"/>
      <w:jc w:val="center"/>
    </w:pPr>
    <w:rPr>
      <w:sz w:val="24"/>
      <w:szCs w:val="24"/>
    </w:rPr>
  </w:style>
  <w:style w:type="paragraph" w:customStyle="1" w:styleId="xl653">
    <w:name w:val="xl653"/>
    <w:basedOn w:val="a6"/>
    <w:uiPriority w:val="99"/>
    <w:qFormat/>
    <w:rsid w:val="00885322"/>
    <w:pPr>
      <w:pBdr>
        <w:top w:val="single" w:sz="4" w:space="0" w:color="auto"/>
      </w:pBdr>
      <w:spacing w:before="100" w:beforeAutospacing="1" w:after="100" w:afterAutospacing="1"/>
      <w:jc w:val="center"/>
    </w:pPr>
    <w:rPr>
      <w:sz w:val="24"/>
      <w:szCs w:val="24"/>
    </w:rPr>
  </w:style>
  <w:style w:type="paragraph" w:customStyle="1" w:styleId="xl654">
    <w:name w:val="xl654"/>
    <w:basedOn w:val="a6"/>
    <w:uiPriority w:val="99"/>
    <w:qFormat/>
    <w:rsid w:val="00885322"/>
    <w:pPr>
      <w:pBdr>
        <w:top w:val="single" w:sz="4" w:space="0" w:color="auto"/>
        <w:right w:val="single" w:sz="4" w:space="0" w:color="auto"/>
      </w:pBdr>
      <w:spacing w:before="100" w:beforeAutospacing="1" w:after="100" w:afterAutospacing="1"/>
      <w:jc w:val="center"/>
    </w:pPr>
    <w:rPr>
      <w:sz w:val="24"/>
      <w:szCs w:val="24"/>
    </w:rPr>
  </w:style>
  <w:style w:type="paragraph" w:customStyle="1" w:styleId="xl655">
    <w:name w:val="xl655"/>
    <w:basedOn w:val="a6"/>
    <w:uiPriority w:val="99"/>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56">
    <w:name w:val="xl656"/>
    <w:basedOn w:val="a6"/>
    <w:uiPriority w:val="99"/>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7">
    <w:name w:val="xl657"/>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8">
    <w:name w:val="xl658"/>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pPr>
    <w:rPr>
      <w:sz w:val="24"/>
      <w:szCs w:val="24"/>
    </w:rPr>
  </w:style>
  <w:style w:type="paragraph" w:customStyle="1" w:styleId="xl659">
    <w:name w:val="xl659"/>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0">
    <w:name w:val="xl660"/>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1">
    <w:name w:val="xl661"/>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2">
    <w:name w:val="xl662"/>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3">
    <w:name w:val="xl663"/>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4">
    <w:name w:val="xl664"/>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5">
    <w:name w:val="xl665"/>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6">
    <w:name w:val="xl666"/>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7">
    <w:name w:val="xl667"/>
    <w:basedOn w:val="a6"/>
    <w:uiPriority w:val="99"/>
    <w:qFormat/>
    <w:rsid w:val="008853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8">
    <w:name w:val="xl668"/>
    <w:basedOn w:val="a6"/>
    <w:uiPriority w:val="99"/>
    <w:qFormat/>
    <w:rsid w:val="0088532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69">
    <w:name w:val="xl669"/>
    <w:basedOn w:val="a6"/>
    <w:uiPriority w:val="99"/>
    <w:qFormat/>
    <w:rsid w:val="00885322"/>
    <w:pPr>
      <w:pBdr>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70">
    <w:name w:val="xl670"/>
    <w:basedOn w:val="a6"/>
    <w:uiPriority w:val="99"/>
    <w:qFormat/>
    <w:rsid w:val="00885322"/>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71">
    <w:name w:val="xl671"/>
    <w:basedOn w:val="a6"/>
    <w:uiPriority w:val="99"/>
    <w:qFormat/>
    <w:rsid w:val="00885322"/>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672">
    <w:name w:val="xl672"/>
    <w:basedOn w:val="a6"/>
    <w:uiPriority w:val="99"/>
    <w:qFormat/>
    <w:rsid w:val="00885322"/>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673">
    <w:name w:val="xl673"/>
    <w:basedOn w:val="a6"/>
    <w:uiPriority w:val="99"/>
    <w:qFormat/>
    <w:rsid w:val="00885322"/>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74">
    <w:name w:val="xl674"/>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5">
    <w:name w:val="xl675"/>
    <w:basedOn w:val="a6"/>
    <w:uiPriority w:val="99"/>
    <w:qFormat/>
    <w:rsid w:val="00885322"/>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6">
    <w:name w:val="xl676"/>
    <w:basedOn w:val="a6"/>
    <w:uiPriority w:val="99"/>
    <w:qFormat/>
    <w:rsid w:val="0088532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77">
    <w:name w:val="xl677"/>
    <w:basedOn w:val="a6"/>
    <w:uiPriority w:val="99"/>
    <w:qFormat/>
    <w:rsid w:val="00885322"/>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78">
    <w:name w:val="xl678"/>
    <w:basedOn w:val="a6"/>
    <w:uiPriority w:val="99"/>
    <w:qFormat/>
    <w:rsid w:val="00885322"/>
    <w:pPr>
      <w:pBdr>
        <w:left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79">
    <w:name w:val="xl679"/>
    <w:basedOn w:val="a6"/>
    <w:uiPriority w:val="99"/>
    <w:qFormat/>
    <w:rsid w:val="00885322"/>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sz w:val="24"/>
      <w:szCs w:val="24"/>
    </w:rPr>
  </w:style>
  <w:style w:type="paragraph" w:customStyle="1" w:styleId="xl680">
    <w:name w:val="xl680"/>
    <w:basedOn w:val="a6"/>
    <w:uiPriority w:val="99"/>
    <w:qFormat/>
    <w:rsid w:val="00885322"/>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1">
    <w:name w:val="xl681"/>
    <w:basedOn w:val="a6"/>
    <w:uiPriority w:val="99"/>
    <w:qFormat/>
    <w:rsid w:val="00885322"/>
    <w:pPr>
      <w:pBdr>
        <w:left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2">
    <w:name w:val="xl682"/>
    <w:basedOn w:val="a6"/>
    <w:uiPriority w:val="99"/>
    <w:qFormat/>
    <w:rsid w:val="00885322"/>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24"/>
      <w:szCs w:val="24"/>
    </w:rPr>
  </w:style>
  <w:style w:type="paragraph" w:customStyle="1" w:styleId="xl683">
    <w:name w:val="xl683"/>
    <w:basedOn w:val="a6"/>
    <w:uiPriority w:val="99"/>
    <w:qFormat/>
    <w:rsid w:val="0088532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684">
    <w:name w:val="xl684"/>
    <w:basedOn w:val="a6"/>
    <w:uiPriority w:val="99"/>
    <w:qFormat/>
    <w:rsid w:val="0088532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685">
    <w:name w:val="xl685"/>
    <w:basedOn w:val="a6"/>
    <w:uiPriority w:val="99"/>
    <w:qFormat/>
    <w:rsid w:val="0088532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6">
    <w:name w:val="xl686"/>
    <w:basedOn w:val="a6"/>
    <w:uiPriority w:val="99"/>
    <w:qFormat/>
    <w:rsid w:val="00885322"/>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7">
    <w:name w:val="xl687"/>
    <w:basedOn w:val="a6"/>
    <w:uiPriority w:val="99"/>
    <w:qFormat/>
    <w:rsid w:val="00885322"/>
    <w:pPr>
      <w:pBdr>
        <w:left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8">
    <w:name w:val="xl688"/>
    <w:basedOn w:val="a6"/>
    <w:uiPriority w:val="99"/>
    <w:qFormat/>
    <w:rsid w:val="00885322"/>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4"/>
      <w:szCs w:val="24"/>
    </w:rPr>
  </w:style>
  <w:style w:type="paragraph" w:customStyle="1" w:styleId="xl689">
    <w:name w:val="xl689"/>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90">
    <w:name w:val="xl690"/>
    <w:basedOn w:val="a6"/>
    <w:uiPriority w:val="99"/>
    <w:qFormat/>
    <w:rsid w:val="00885322"/>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691">
    <w:name w:val="xl691"/>
    <w:basedOn w:val="a6"/>
    <w:uiPriority w:val="99"/>
    <w:qFormat/>
    <w:rsid w:val="00885322"/>
    <w:pPr>
      <w:pBdr>
        <w:top w:val="single" w:sz="4" w:space="0" w:color="auto"/>
        <w:left w:val="single" w:sz="4" w:space="0" w:color="auto"/>
      </w:pBdr>
      <w:shd w:val="clear" w:color="000000" w:fill="E2EFDA"/>
      <w:spacing w:before="100" w:beforeAutospacing="1" w:after="100" w:afterAutospacing="1"/>
      <w:textAlignment w:val="center"/>
    </w:pPr>
    <w:rPr>
      <w:sz w:val="24"/>
      <w:szCs w:val="24"/>
    </w:rPr>
  </w:style>
  <w:style w:type="paragraph" w:customStyle="1" w:styleId="xl692">
    <w:name w:val="xl692"/>
    <w:basedOn w:val="a6"/>
    <w:uiPriority w:val="99"/>
    <w:qFormat/>
    <w:rsid w:val="00885322"/>
    <w:pPr>
      <w:pBdr>
        <w:top w:val="single" w:sz="4" w:space="0" w:color="auto"/>
      </w:pBdr>
      <w:shd w:val="clear" w:color="000000" w:fill="E2EFDA"/>
      <w:spacing w:before="100" w:beforeAutospacing="1" w:after="100" w:afterAutospacing="1"/>
      <w:textAlignment w:val="center"/>
    </w:pPr>
    <w:rPr>
      <w:sz w:val="24"/>
      <w:szCs w:val="24"/>
    </w:rPr>
  </w:style>
  <w:style w:type="paragraph" w:customStyle="1" w:styleId="xl693">
    <w:name w:val="xl693"/>
    <w:basedOn w:val="a6"/>
    <w:uiPriority w:val="99"/>
    <w:qFormat/>
    <w:rsid w:val="00885322"/>
    <w:pPr>
      <w:pBdr>
        <w:top w:val="single" w:sz="4" w:space="0" w:color="auto"/>
        <w:right w:val="single" w:sz="4" w:space="0" w:color="auto"/>
      </w:pBdr>
      <w:shd w:val="clear" w:color="000000" w:fill="E2EFDA"/>
      <w:spacing w:before="100" w:beforeAutospacing="1" w:after="100" w:afterAutospacing="1"/>
      <w:textAlignment w:val="center"/>
    </w:pPr>
    <w:rPr>
      <w:sz w:val="24"/>
      <w:szCs w:val="24"/>
    </w:rPr>
  </w:style>
  <w:style w:type="paragraph" w:customStyle="1" w:styleId="xl694">
    <w:name w:val="xl694"/>
    <w:basedOn w:val="a6"/>
    <w:uiPriority w:val="99"/>
    <w:qFormat/>
    <w:rsid w:val="00885322"/>
    <w:pPr>
      <w:pBdr>
        <w:left w:val="single" w:sz="4" w:space="0" w:color="auto"/>
      </w:pBdr>
      <w:shd w:val="clear" w:color="000000" w:fill="E2EFDA"/>
      <w:spacing w:before="100" w:beforeAutospacing="1" w:after="100" w:afterAutospacing="1"/>
      <w:textAlignment w:val="center"/>
    </w:pPr>
    <w:rPr>
      <w:sz w:val="24"/>
      <w:szCs w:val="24"/>
    </w:rPr>
  </w:style>
  <w:style w:type="paragraph" w:customStyle="1" w:styleId="xl695">
    <w:name w:val="xl695"/>
    <w:basedOn w:val="a6"/>
    <w:uiPriority w:val="99"/>
    <w:qFormat/>
    <w:rsid w:val="00885322"/>
    <w:pPr>
      <w:shd w:val="clear" w:color="000000" w:fill="E2EFDA"/>
      <w:spacing w:before="100" w:beforeAutospacing="1" w:after="100" w:afterAutospacing="1"/>
      <w:textAlignment w:val="center"/>
    </w:pPr>
    <w:rPr>
      <w:sz w:val="24"/>
      <w:szCs w:val="24"/>
    </w:rPr>
  </w:style>
  <w:style w:type="paragraph" w:customStyle="1" w:styleId="xl696">
    <w:name w:val="xl696"/>
    <w:basedOn w:val="a6"/>
    <w:uiPriority w:val="99"/>
    <w:qFormat/>
    <w:rsid w:val="00885322"/>
    <w:pPr>
      <w:pBdr>
        <w:right w:val="single" w:sz="4" w:space="0" w:color="auto"/>
      </w:pBdr>
      <w:shd w:val="clear" w:color="000000" w:fill="E2EFDA"/>
      <w:spacing w:before="100" w:beforeAutospacing="1" w:after="100" w:afterAutospacing="1"/>
      <w:textAlignment w:val="center"/>
    </w:pPr>
    <w:rPr>
      <w:sz w:val="24"/>
      <w:szCs w:val="24"/>
    </w:rPr>
  </w:style>
  <w:style w:type="paragraph" w:customStyle="1" w:styleId="xl697">
    <w:name w:val="xl697"/>
    <w:basedOn w:val="a6"/>
    <w:uiPriority w:val="99"/>
    <w:qFormat/>
    <w:rsid w:val="00885322"/>
    <w:pPr>
      <w:pBdr>
        <w:left w:val="single" w:sz="4" w:space="0" w:color="auto"/>
        <w:bottom w:val="single" w:sz="4" w:space="0" w:color="auto"/>
      </w:pBdr>
      <w:shd w:val="clear" w:color="000000" w:fill="E2EFDA"/>
      <w:spacing w:before="100" w:beforeAutospacing="1" w:after="100" w:afterAutospacing="1"/>
      <w:textAlignment w:val="center"/>
    </w:pPr>
    <w:rPr>
      <w:sz w:val="24"/>
      <w:szCs w:val="24"/>
    </w:rPr>
  </w:style>
  <w:style w:type="paragraph" w:customStyle="1" w:styleId="xl698">
    <w:name w:val="xl698"/>
    <w:basedOn w:val="a6"/>
    <w:uiPriority w:val="99"/>
    <w:qFormat/>
    <w:rsid w:val="00885322"/>
    <w:pPr>
      <w:pBdr>
        <w:bottom w:val="single" w:sz="4" w:space="0" w:color="auto"/>
      </w:pBdr>
      <w:shd w:val="clear" w:color="000000" w:fill="E2EFDA"/>
      <w:spacing w:before="100" w:beforeAutospacing="1" w:after="100" w:afterAutospacing="1"/>
      <w:textAlignment w:val="center"/>
    </w:pPr>
    <w:rPr>
      <w:sz w:val="24"/>
      <w:szCs w:val="24"/>
    </w:rPr>
  </w:style>
  <w:style w:type="paragraph" w:customStyle="1" w:styleId="xl699">
    <w:name w:val="xl699"/>
    <w:basedOn w:val="a6"/>
    <w:uiPriority w:val="99"/>
    <w:qFormat/>
    <w:rsid w:val="00885322"/>
    <w:pPr>
      <w:pBdr>
        <w:bottom w:val="single" w:sz="4" w:space="0" w:color="auto"/>
        <w:right w:val="single" w:sz="4" w:space="0" w:color="auto"/>
      </w:pBdr>
      <w:shd w:val="clear" w:color="000000" w:fill="E2EFDA"/>
      <w:spacing w:before="100" w:beforeAutospacing="1" w:after="100" w:afterAutospacing="1"/>
      <w:textAlignment w:val="center"/>
    </w:pPr>
    <w:rPr>
      <w:sz w:val="24"/>
      <w:szCs w:val="24"/>
    </w:rPr>
  </w:style>
  <w:style w:type="paragraph" w:customStyle="1" w:styleId="affffff1">
    <w:name w:val="Прижатый влево"/>
    <w:basedOn w:val="a6"/>
    <w:next w:val="a6"/>
    <w:uiPriority w:val="99"/>
    <w:qFormat/>
    <w:rsid w:val="005D0AF6"/>
    <w:pPr>
      <w:widowControl w:val="0"/>
      <w:autoSpaceDE w:val="0"/>
      <w:autoSpaceDN w:val="0"/>
      <w:adjustRightInd w:val="0"/>
    </w:pPr>
    <w:rPr>
      <w:rFonts w:ascii="Arial" w:hAnsi="Arial" w:cs="Arial"/>
      <w:sz w:val="24"/>
      <w:szCs w:val="24"/>
    </w:rPr>
  </w:style>
  <w:style w:type="character" w:styleId="HTML4">
    <w:name w:val="HTML Acronym"/>
    <w:unhideWhenUsed/>
    <w:rsid w:val="005E2BE1"/>
    <w:rPr>
      <w:lang w:val="ru-RU"/>
    </w:rPr>
  </w:style>
  <w:style w:type="paragraph" w:styleId="HTML5">
    <w:name w:val="HTML Address"/>
    <w:basedOn w:val="a6"/>
    <w:link w:val="HTML6"/>
    <w:unhideWhenUsed/>
    <w:rsid w:val="005E2BE1"/>
    <w:pPr>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8"/>
    <w:link w:val="HTML5"/>
    <w:rsid w:val="005E2BE1"/>
    <w:rPr>
      <w:rFonts w:ascii="Arial" w:hAnsi="Arial" w:cs="Arial"/>
      <w:i/>
      <w:iCs/>
      <w:spacing w:val="-5"/>
      <w:lang w:eastAsia="en-US"/>
    </w:rPr>
  </w:style>
  <w:style w:type="character" w:styleId="HTML7">
    <w:name w:val="HTML Code"/>
    <w:unhideWhenUsed/>
    <w:rsid w:val="005E2BE1"/>
    <w:rPr>
      <w:rFonts w:ascii="Courier New" w:eastAsia="Times New Roman" w:hAnsi="Courier New" w:cs="Courier New" w:hint="default"/>
      <w:sz w:val="20"/>
      <w:szCs w:val="20"/>
      <w:lang w:val="ru-RU"/>
    </w:rPr>
  </w:style>
  <w:style w:type="character" w:customStyle="1" w:styleId="410">
    <w:name w:val="Заголовок 4 Знак1"/>
    <w:aliases w:val="Знак20 Знак1,Заг 4 Знак1,H41 Знак1,Подпункт Знак1,EIA H4 Знак1,- 1.1.1.1 Знак1,- 11 Знак1,- 13 Знак1,- 14 Знак1,14 Знак1,H411 Знак1,Подпункт1 Знак1,EIA H41 Знак1,- 1.1.1.11 Знак1,- 111 Знак1,- 131 Знак1,131 Знак1,- 141 Знак1,141 Знак1"/>
    <w:basedOn w:val="a8"/>
    <w:rsid w:val="005E2BE1"/>
    <w:rPr>
      <w:rFonts w:asciiTheme="majorHAnsi" w:eastAsiaTheme="majorEastAsia" w:hAnsiTheme="majorHAnsi" w:cstheme="majorBidi"/>
      <w:i/>
      <w:iCs/>
      <w:color w:val="365F91" w:themeColor="accent1" w:themeShade="BF"/>
    </w:rPr>
  </w:style>
  <w:style w:type="character" w:customStyle="1" w:styleId="610">
    <w:name w:val="Заголовок 6 Знак1"/>
    <w:aliases w:val="Знак18 Знак1,Italic Знак1,Bold heading Знак1,Heading 6 NOT IN USE Знак1,Italic1 Знак1,Bold heading1 Знак1,Heading 6 NOT IN USE1 Знак1,Italic2 Знак1,Bold heading2 Знак1,Heading 6 NOT IN USE2 Знак1,Italic11 Знак1,Bold heading11 Знак1"/>
    <w:basedOn w:val="a8"/>
    <w:rsid w:val="005E2BE1"/>
    <w:rPr>
      <w:rFonts w:asciiTheme="majorHAnsi" w:eastAsiaTheme="majorEastAsia" w:hAnsiTheme="majorHAnsi" w:cstheme="majorBidi"/>
      <w:color w:val="243F60" w:themeColor="accent1" w:themeShade="7F"/>
    </w:rPr>
  </w:style>
  <w:style w:type="character" w:styleId="HTML8">
    <w:name w:val="HTML Keyboard"/>
    <w:unhideWhenUsed/>
    <w:rsid w:val="005E2BE1"/>
    <w:rPr>
      <w:rFonts w:ascii="Courier New" w:eastAsia="Times New Roman" w:hAnsi="Courier New" w:cs="Courier New" w:hint="default"/>
      <w:sz w:val="20"/>
      <w:szCs w:val="20"/>
      <w:lang w:val="ru-RU"/>
    </w:rPr>
  </w:style>
  <w:style w:type="character" w:styleId="HTML9">
    <w:name w:val="HTML Sample"/>
    <w:unhideWhenUsed/>
    <w:rsid w:val="005E2BE1"/>
    <w:rPr>
      <w:rFonts w:ascii="Courier New" w:eastAsia="Times New Roman" w:hAnsi="Courier New" w:cs="Courier New" w:hint="default"/>
      <w:lang w:val="ru-RU"/>
    </w:rPr>
  </w:style>
  <w:style w:type="character" w:styleId="HTMLa">
    <w:name w:val="HTML Typewriter"/>
    <w:unhideWhenUsed/>
    <w:rsid w:val="005E2BE1"/>
    <w:rPr>
      <w:rFonts w:ascii="Courier New" w:eastAsia="Times New Roman" w:hAnsi="Courier New" w:cs="Courier New" w:hint="default"/>
      <w:sz w:val="20"/>
      <w:szCs w:val="20"/>
      <w:lang w:val="ru-RU"/>
    </w:rPr>
  </w:style>
  <w:style w:type="character" w:styleId="HTMLb">
    <w:name w:val="HTML Variable"/>
    <w:unhideWhenUsed/>
    <w:rsid w:val="005E2BE1"/>
    <w:rPr>
      <w:i/>
      <w:iCs/>
      <w:lang w:val="ru-RU"/>
    </w:rPr>
  </w:style>
  <w:style w:type="character" w:customStyle="1" w:styleId="710">
    <w:name w:val="Заголовок 7 Знак1"/>
    <w:aliases w:val="Знак17 Знак1,Not in Use Знак1,Itallics Знак1,Italics Знак1,Heading 7 NOT IN USE Знак1,Not in Use1 Знак1,Itallics1 Знак1,Italics1 Знак1,Heading 7 NOT IN USE1 Знак1,Not in Use2 Знак,Itallics2 Знак1,Italics2 Знак"/>
    <w:basedOn w:val="a8"/>
    <w:uiPriority w:val="9"/>
    <w:rsid w:val="005E2BE1"/>
    <w:rPr>
      <w:rFonts w:asciiTheme="majorHAnsi" w:eastAsiaTheme="majorEastAsia" w:hAnsiTheme="majorHAnsi" w:cstheme="majorBidi"/>
      <w:i/>
      <w:iCs/>
      <w:color w:val="243F60" w:themeColor="accent1" w:themeShade="7F"/>
    </w:rPr>
  </w:style>
  <w:style w:type="character" w:customStyle="1" w:styleId="810">
    <w:name w:val="Заголовок 8 Знак1"/>
    <w:aliases w:val="Знак16 Знак1,not In use Знак1,GFDSN H Знак1,Heading 8 NOT IN USE Знак1,not In use1 Знак1,GFDSN H1 Знак1,Heading 8 NOT IN USE1 Знак1,not In use2 Знак1,GFDSN H2 Знак1,Heading 8 NOT IN USE2 Знак,not In use11 Знак,GFDSN H11 Знак"/>
    <w:basedOn w:val="a8"/>
    <w:uiPriority w:val="99"/>
    <w:rsid w:val="005E2BE1"/>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Знак15 Знак1,Not in use Знак1,Heading 9 NOT IN USE Знак1,Not in use1 Знак1,Heading 9 NOT IN USE1 Знак1,Not in use2 Знак1,Heading 9 NOT IN USE2 Знак1,Not in use11 Знак1,Heading 9 NOT IN USE11 Знак"/>
    <w:basedOn w:val="a8"/>
    <w:uiPriority w:val="99"/>
    <w:rsid w:val="005E2BE1"/>
    <w:rPr>
      <w:rFonts w:asciiTheme="majorHAnsi" w:eastAsiaTheme="majorEastAsia" w:hAnsiTheme="majorHAnsi" w:cstheme="majorBidi"/>
      <w:i/>
      <w:iCs/>
      <w:color w:val="272727" w:themeColor="text1" w:themeTint="D8"/>
      <w:sz w:val="21"/>
      <w:szCs w:val="21"/>
    </w:rPr>
  </w:style>
  <w:style w:type="character" w:customStyle="1" w:styleId="1fb">
    <w:name w:val="Верхний колонтитул Знак1"/>
    <w:aliases w:val="Знак5 Знак1,hd Знак1,Guideline Знак1,ВерхКолонтитул Знак1,Знак4 Знак1,Знак8 Знак1"/>
    <w:basedOn w:val="a8"/>
    <w:uiPriority w:val="99"/>
    <w:rsid w:val="005E2BE1"/>
  </w:style>
  <w:style w:type="character" w:customStyle="1" w:styleId="affffff2">
    <w:name w:val="Прощание Знак"/>
    <w:basedOn w:val="a8"/>
    <w:link w:val="affffff3"/>
    <w:locked/>
    <w:rsid w:val="005E2BE1"/>
    <w:rPr>
      <w:rFonts w:ascii="Arial" w:hAnsi="Arial" w:cs="Arial"/>
      <w:spacing w:val="-5"/>
      <w:lang w:eastAsia="en-US"/>
    </w:rPr>
  </w:style>
  <w:style w:type="paragraph" w:styleId="affffff4">
    <w:name w:val="List Continue"/>
    <w:basedOn w:val="a6"/>
    <w:unhideWhenUsed/>
    <w:rsid w:val="005E2BE1"/>
    <w:pPr>
      <w:spacing w:after="120"/>
      <w:ind w:left="283"/>
      <w:contextualSpacing/>
    </w:pPr>
  </w:style>
  <w:style w:type="character" w:customStyle="1" w:styleId="affffff5">
    <w:name w:val="Приветствие Знак"/>
    <w:basedOn w:val="a8"/>
    <w:link w:val="affffff6"/>
    <w:locked/>
    <w:rsid w:val="005E2BE1"/>
    <w:rPr>
      <w:rFonts w:ascii="Arial" w:hAnsi="Arial" w:cs="Arial"/>
      <w:spacing w:val="-5"/>
      <w:lang w:eastAsia="en-US"/>
    </w:rPr>
  </w:style>
  <w:style w:type="character" w:customStyle="1" w:styleId="affffff7">
    <w:name w:val="Дата Знак"/>
    <w:basedOn w:val="a8"/>
    <w:link w:val="affffff8"/>
    <w:locked/>
    <w:rsid w:val="005E2BE1"/>
    <w:rPr>
      <w:rFonts w:ascii="Arial" w:hAnsi="Arial" w:cs="Arial"/>
      <w:spacing w:val="-5"/>
      <w:lang w:eastAsia="en-US"/>
    </w:rPr>
  </w:style>
  <w:style w:type="character" w:customStyle="1" w:styleId="2f2">
    <w:name w:val="Красная строка 2 Знак"/>
    <w:basedOn w:val="af1"/>
    <w:link w:val="2f3"/>
    <w:locked/>
    <w:rsid w:val="005E2BE1"/>
    <w:rPr>
      <w:rFonts w:ascii="Arial" w:eastAsiaTheme="minorHAnsi" w:hAnsi="Arial" w:cs="Arial"/>
      <w:spacing w:val="-5"/>
      <w:sz w:val="28"/>
      <w:lang w:eastAsia="en-US"/>
    </w:rPr>
  </w:style>
  <w:style w:type="character" w:customStyle="1" w:styleId="affffff9">
    <w:name w:val="Заголовок записки Знак"/>
    <w:basedOn w:val="a8"/>
    <w:link w:val="affffffa"/>
    <w:locked/>
    <w:rsid w:val="005E2BE1"/>
    <w:rPr>
      <w:rFonts w:ascii="Arial" w:hAnsi="Arial" w:cs="Arial"/>
      <w:spacing w:val="-5"/>
      <w:lang w:eastAsia="en-US"/>
    </w:rPr>
  </w:style>
  <w:style w:type="character" w:customStyle="1" w:styleId="affffffb">
    <w:name w:val="Электронная подпись Знак"/>
    <w:basedOn w:val="a8"/>
    <w:link w:val="affffffc"/>
    <w:locked/>
    <w:rsid w:val="005E2BE1"/>
    <w:rPr>
      <w:rFonts w:ascii="Arial" w:hAnsi="Arial" w:cs="Arial"/>
      <w:spacing w:val="-5"/>
      <w:lang w:eastAsia="en-US"/>
    </w:rPr>
  </w:style>
  <w:style w:type="character" w:customStyle="1" w:styleId="2f4">
    <w:name w:val="Цитата 2 Знак"/>
    <w:basedOn w:val="a8"/>
    <w:link w:val="2f5"/>
    <w:uiPriority w:val="29"/>
    <w:locked/>
    <w:rsid w:val="005E2BE1"/>
    <w:rPr>
      <w:rFonts w:ascii="Calibri" w:hAnsi="Calibri" w:cs="Calibri"/>
      <w:i/>
      <w:sz w:val="24"/>
      <w:szCs w:val="24"/>
      <w:lang w:val="en-US" w:eastAsia="en-US" w:bidi="en-US"/>
    </w:rPr>
  </w:style>
  <w:style w:type="character" w:customStyle="1" w:styleId="affffffd">
    <w:name w:val="Выделенная цитата Знак"/>
    <w:basedOn w:val="a8"/>
    <w:link w:val="affffffe"/>
    <w:uiPriority w:val="30"/>
    <w:locked/>
    <w:rsid w:val="005E2BE1"/>
    <w:rPr>
      <w:rFonts w:ascii="Calibri" w:hAnsi="Calibri" w:cs="Calibri"/>
      <w:b/>
      <w:i/>
      <w:sz w:val="24"/>
      <w:szCs w:val="22"/>
      <w:lang w:val="en-US" w:eastAsia="en-US" w:bidi="en-US"/>
    </w:rPr>
  </w:style>
  <w:style w:type="character" w:customStyle="1" w:styleId="aff">
    <w:name w:val="Таблица Знак"/>
    <w:link w:val="afe"/>
    <w:uiPriority w:val="99"/>
    <w:locked/>
    <w:rsid w:val="005E2BE1"/>
    <w:rPr>
      <w:rFonts w:ascii="Arial" w:hAnsi="Arial"/>
    </w:rPr>
  </w:style>
  <w:style w:type="character" w:customStyle="1" w:styleId="1fc">
    <w:name w:val="Подпись Знак1"/>
    <w:basedOn w:val="a8"/>
    <w:rsid w:val="005E2BE1"/>
  </w:style>
  <w:style w:type="character" w:customStyle="1" w:styleId="ConsNonformat0">
    <w:name w:val="ConsNonformat Знак"/>
    <w:link w:val="ConsNonformat"/>
    <w:locked/>
    <w:rsid w:val="005E2BE1"/>
    <w:rPr>
      <w:rFonts w:ascii="Courier New" w:hAnsi="Courier New"/>
      <w:snapToGrid w:val="0"/>
    </w:rPr>
  </w:style>
  <w:style w:type="character" w:customStyle="1" w:styleId="ListParagraphChar">
    <w:name w:val="List Paragraph Char"/>
    <w:link w:val="19"/>
    <w:uiPriority w:val="99"/>
    <w:locked/>
    <w:rsid w:val="005E2BE1"/>
    <w:rPr>
      <w:rFonts w:ascii="Calibri" w:hAnsi="Calibri"/>
      <w:sz w:val="22"/>
      <w:szCs w:val="22"/>
      <w:lang w:eastAsia="en-US"/>
    </w:rPr>
  </w:style>
  <w:style w:type="character" w:customStyle="1" w:styleId="2f6">
    <w:name w:val="Основной текст (2)_"/>
    <w:basedOn w:val="a8"/>
    <w:link w:val="2f7"/>
    <w:uiPriority w:val="99"/>
    <w:locked/>
    <w:rsid w:val="005E2BE1"/>
    <w:rPr>
      <w:shd w:val="clear" w:color="auto" w:fill="FFFFFF"/>
    </w:rPr>
  </w:style>
  <w:style w:type="paragraph" w:customStyle="1" w:styleId="2f7">
    <w:name w:val="Основной текст (2)"/>
    <w:basedOn w:val="a6"/>
    <w:link w:val="2f6"/>
    <w:uiPriority w:val="99"/>
    <w:qFormat/>
    <w:rsid w:val="005E2BE1"/>
    <w:pPr>
      <w:shd w:val="clear" w:color="auto" w:fill="FFFFFF"/>
      <w:spacing w:after="240" w:line="250" w:lineRule="exact"/>
      <w:jc w:val="center"/>
    </w:pPr>
  </w:style>
  <w:style w:type="paragraph" w:customStyle="1" w:styleId="83">
    <w:name w:val="Основной текст8"/>
    <w:basedOn w:val="a6"/>
    <w:uiPriority w:val="99"/>
    <w:qFormat/>
    <w:rsid w:val="005E2BE1"/>
    <w:pPr>
      <w:shd w:val="clear" w:color="auto" w:fill="FFFFFF"/>
      <w:spacing w:line="250" w:lineRule="exact"/>
      <w:jc w:val="both"/>
    </w:pPr>
  </w:style>
  <w:style w:type="character" w:customStyle="1" w:styleId="afffffff">
    <w:name w:val="Сноска_"/>
    <w:basedOn w:val="a8"/>
    <w:link w:val="afffffff0"/>
    <w:locked/>
    <w:rsid w:val="005E2BE1"/>
    <w:rPr>
      <w:shd w:val="clear" w:color="auto" w:fill="FFFFFF"/>
    </w:rPr>
  </w:style>
  <w:style w:type="paragraph" w:customStyle="1" w:styleId="afffffff0">
    <w:name w:val="Сноска"/>
    <w:basedOn w:val="a6"/>
    <w:link w:val="afffffff"/>
    <w:qFormat/>
    <w:rsid w:val="005E2BE1"/>
    <w:pPr>
      <w:shd w:val="clear" w:color="auto" w:fill="FFFFFF"/>
      <w:spacing w:line="250" w:lineRule="exact"/>
    </w:pPr>
  </w:style>
  <w:style w:type="paragraph" w:customStyle="1" w:styleId="headertext">
    <w:name w:val="headertext"/>
    <w:basedOn w:val="a6"/>
    <w:uiPriority w:val="99"/>
    <w:qFormat/>
    <w:rsid w:val="005E2BE1"/>
    <w:pPr>
      <w:spacing w:before="100" w:beforeAutospacing="1" w:after="100" w:afterAutospacing="1"/>
    </w:pPr>
    <w:rPr>
      <w:sz w:val="24"/>
      <w:szCs w:val="24"/>
    </w:rPr>
  </w:style>
  <w:style w:type="paragraph" w:customStyle="1" w:styleId="TableParagraph">
    <w:name w:val="Table Paragraph"/>
    <w:basedOn w:val="a6"/>
    <w:uiPriority w:val="1"/>
    <w:qFormat/>
    <w:rsid w:val="005E2BE1"/>
    <w:pPr>
      <w:widowControl w:val="0"/>
    </w:pPr>
    <w:rPr>
      <w:rFonts w:asciiTheme="minorHAnsi" w:eastAsiaTheme="minorHAnsi" w:hAnsiTheme="minorHAnsi" w:cstheme="minorBidi"/>
      <w:sz w:val="22"/>
      <w:szCs w:val="22"/>
      <w:lang w:val="en-US" w:eastAsia="en-US"/>
    </w:rPr>
  </w:style>
  <w:style w:type="paragraph" w:customStyle="1" w:styleId="2f8">
    <w:name w:val="Основной текст2"/>
    <w:basedOn w:val="a6"/>
    <w:uiPriority w:val="99"/>
    <w:qFormat/>
    <w:rsid w:val="005E2BE1"/>
    <w:pPr>
      <w:widowControl w:val="0"/>
      <w:shd w:val="clear" w:color="auto" w:fill="FFFFFF"/>
      <w:spacing w:line="341" w:lineRule="exact"/>
      <w:ind w:hanging="1180"/>
      <w:jc w:val="right"/>
    </w:pPr>
    <w:rPr>
      <w:rFonts w:ascii="Verdana" w:hAnsi="Verdana" w:cs="Verdana"/>
      <w:b/>
      <w:bCs/>
      <w:spacing w:val="-7"/>
      <w:sz w:val="21"/>
      <w:szCs w:val="21"/>
    </w:rPr>
  </w:style>
  <w:style w:type="paragraph" w:customStyle="1" w:styleId="Style45">
    <w:name w:val="Style45"/>
    <w:basedOn w:val="a6"/>
    <w:uiPriority w:val="99"/>
    <w:qFormat/>
    <w:rsid w:val="005E2BE1"/>
    <w:pPr>
      <w:widowControl w:val="0"/>
      <w:autoSpaceDE w:val="0"/>
      <w:autoSpaceDN w:val="0"/>
      <w:adjustRightInd w:val="0"/>
    </w:pPr>
    <w:rPr>
      <w:sz w:val="24"/>
      <w:szCs w:val="24"/>
    </w:rPr>
  </w:style>
  <w:style w:type="paragraph" w:customStyle="1" w:styleId="xl761">
    <w:name w:val="xl76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62">
    <w:name w:val="xl762"/>
    <w:basedOn w:val="a6"/>
    <w:uiPriority w:val="99"/>
    <w:qFormat/>
    <w:rsid w:val="005E2BE1"/>
    <w:pPr>
      <w:spacing w:before="100" w:beforeAutospacing="1" w:after="100" w:afterAutospacing="1"/>
      <w:jc w:val="center"/>
    </w:pPr>
    <w:rPr>
      <w:sz w:val="24"/>
      <w:szCs w:val="24"/>
    </w:rPr>
  </w:style>
  <w:style w:type="paragraph" w:customStyle="1" w:styleId="xl763">
    <w:name w:val="xl763"/>
    <w:basedOn w:val="a6"/>
    <w:uiPriority w:val="99"/>
    <w:qFormat/>
    <w:rsid w:val="005E2BE1"/>
    <w:pPr>
      <w:spacing w:before="100" w:beforeAutospacing="1" w:after="100" w:afterAutospacing="1"/>
      <w:jc w:val="center"/>
    </w:pPr>
    <w:rPr>
      <w:b/>
      <w:bCs/>
      <w:sz w:val="24"/>
      <w:szCs w:val="24"/>
    </w:rPr>
  </w:style>
  <w:style w:type="paragraph" w:customStyle="1" w:styleId="xl764">
    <w:name w:val="xl7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5">
    <w:name w:val="xl76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66">
    <w:name w:val="xl7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67">
    <w:name w:val="xl76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8">
    <w:name w:val="xl76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9">
    <w:name w:val="xl7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770">
    <w:name w:val="xl77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1">
    <w:name w:val="xl7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72">
    <w:name w:val="xl77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3">
    <w:name w:val="xl7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774">
    <w:name w:val="xl7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5">
    <w:name w:val="xl7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6">
    <w:name w:val="xl7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b/>
      <w:bCs/>
      <w:sz w:val="24"/>
      <w:szCs w:val="24"/>
    </w:rPr>
  </w:style>
  <w:style w:type="paragraph" w:customStyle="1" w:styleId="xl777">
    <w:name w:val="xl77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78">
    <w:name w:val="xl7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9">
    <w:name w:val="xl77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0">
    <w:name w:val="xl7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color w:val="FF0000"/>
      <w:sz w:val="24"/>
      <w:szCs w:val="24"/>
    </w:rPr>
  </w:style>
  <w:style w:type="paragraph" w:customStyle="1" w:styleId="xl34">
    <w:name w:val="xl3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1fd">
    <w:name w:val="Основной текст1"/>
    <w:basedOn w:val="a6"/>
    <w:uiPriority w:val="99"/>
    <w:qFormat/>
    <w:rsid w:val="005E2BE1"/>
    <w:pPr>
      <w:spacing w:before="60" w:after="60"/>
      <w:jc w:val="both"/>
    </w:pPr>
    <w:rPr>
      <w:rFonts w:ascii="Arial" w:hAnsi="Arial"/>
      <w:b/>
      <w:i/>
      <w:sz w:val="24"/>
      <w:lang w:val="en-US"/>
    </w:rPr>
  </w:style>
  <w:style w:type="paragraph" w:customStyle="1" w:styleId="a10">
    <w:name w:val="a1"/>
    <w:basedOn w:val="a6"/>
    <w:uiPriority w:val="99"/>
    <w:qFormat/>
    <w:rsid w:val="005E2BE1"/>
    <w:pPr>
      <w:spacing w:before="100" w:beforeAutospacing="1" w:after="100" w:afterAutospacing="1"/>
    </w:pPr>
    <w:rPr>
      <w:sz w:val="24"/>
      <w:szCs w:val="24"/>
    </w:rPr>
  </w:style>
  <w:style w:type="paragraph" w:customStyle="1" w:styleId="a00">
    <w:name w:val="a0"/>
    <w:basedOn w:val="a6"/>
    <w:uiPriority w:val="99"/>
    <w:qFormat/>
    <w:rsid w:val="005E2BE1"/>
    <w:pPr>
      <w:spacing w:before="100" w:beforeAutospacing="1" w:after="100" w:afterAutospacing="1"/>
    </w:pPr>
    <w:rPr>
      <w:sz w:val="24"/>
      <w:szCs w:val="24"/>
    </w:rPr>
  </w:style>
  <w:style w:type="paragraph" w:customStyle="1" w:styleId="afffffff1">
    <w:name w:val="a"/>
    <w:basedOn w:val="a6"/>
    <w:uiPriority w:val="99"/>
    <w:qFormat/>
    <w:rsid w:val="005E2BE1"/>
    <w:pPr>
      <w:spacing w:before="100" w:beforeAutospacing="1" w:after="100" w:afterAutospacing="1"/>
    </w:pPr>
    <w:rPr>
      <w:sz w:val="24"/>
      <w:szCs w:val="24"/>
    </w:rPr>
  </w:style>
  <w:style w:type="paragraph" w:customStyle="1" w:styleId="xl22">
    <w:name w:val="xl22"/>
    <w:basedOn w:val="a6"/>
    <w:uiPriority w:val="99"/>
    <w:qFormat/>
    <w:rsid w:val="005E2BE1"/>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2">
    <w:name w:val="Îáû÷íûé"/>
    <w:uiPriority w:val="99"/>
    <w:qFormat/>
    <w:rsid w:val="005E2BE1"/>
    <w:rPr>
      <w:lang w:val="en-US"/>
    </w:rPr>
  </w:style>
  <w:style w:type="paragraph" w:customStyle="1" w:styleId="afffffff3">
    <w:name w:val="Заглавие раздела"/>
    <w:basedOn w:val="20"/>
    <w:uiPriority w:val="99"/>
    <w:semiHidden/>
    <w:qFormat/>
    <w:rsid w:val="005E2BE1"/>
    <w:pPr>
      <w:keepLines/>
      <w:numPr>
        <w:ilvl w:val="0"/>
        <w:numId w:val="0"/>
      </w:numPr>
      <w:tabs>
        <w:tab w:val="num" w:pos="1440"/>
      </w:tabs>
      <w:spacing w:before="200" w:after="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character" w:customStyle="1" w:styleId="1fe">
    <w:name w:val="Заголовок_1 Знак Знак"/>
    <w:link w:val="1ff"/>
    <w:semiHidden/>
    <w:locked/>
    <w:rsid w:val="005E2BE1"/>
    <w:rPr>
      <w:b/>
      <w:caps/>
      <w:sz w:val="24"/>
      <w:szCs w:val="24"/>
    </w:rPr>
  </w:style>
  <w:style w:type="paragraph" w:customStyle="1" w:styleId="1ff">
    <w:name w:val="Заголовок_1 Знак"/>
    <w:basedOn w:val="a6"/>
    <w:link w:val="1fe"/>
    <w:semiHidden/>
    <w:qFormat/>
    <w:rsid w:val="005E2BE1"/>
    <w:pPr>
      <w:spacing w:line="360" w:lineRule="auto"/>
      <w:ind w:firstLine="709"/>
      <w:jc w:val="center"/>
    </w:pPr>
    <w:rPr>
      <w:b/>
      <w:caps/>
      <w:sz w:val="24"/>
      <w:szCs w:val="24"/>
    </w:rPr>
  </w:style>
  <w:style w:type="paragraph" w:customStyle="1" w:styleId="afffffff4">
    <w:name w:val="Неразрывный основной текст"/>
    <w:basedOn w:val="af2"/>
    <w:uiPriority w:val="99"/>
    <w:semiHidden/>
    <w:qFormat/>
    <w:rsid w:val="005E2BE1"/>
    <w:pPr>
      <w:keepNext/>
      <w:framePr w:hSpace="0" w:wrap="auto" w:vAnchor="margin" w:hAnchor="text" w:xAlign="left" w:yAlign="inline"/>
      <w:spacing w:after="240" w:line="240" w:lineRule="atLeast"/>
      <w:ind w:left="1080" w:firstLine="709"/>
      <w:jc w:val="both"/>
    </w:pPr>
    <w:rPr>
      <w:rFonts w:ascii="Arial" w:hAnsi="Arial" w:cs="Arial"/>
      <w:spacing w:val="-5"/>
      <w:sz w:val="20"/>
      <w:lang w:eastAsia="en-US"/>
    </w:rPr>
  </w:style>
  <w:style w:type="paragraph" w:customStyle="1" w:styleId="afffffff5">
    <w:name w:val="Рисунок"/>
    <w:basedOn w:val="a6"/>
    <w:next w:val="a7"/>
    <w:uiPriority w:val="99"/>
    <w:qFormat/>
    <w:rsid w:val="005E2BE1"/>
    <w:pPr>
      <w:keepNext/>
      <w:spacing w:line="360" w:lineRule="auto"/>
      <w:ind w:left="1080" w:firstLine="709"/>
      <w:jc w:val="both"/>
    </w:pPr>
    <w:rPr>
      <w:rFonts w:ascii="Arial" w:hAnsi="Arial" w:cs="Arial"/>
      <w:spacing w:val="-5"/>
      <w:lang w:eastAsia="en-US"/>
    </w:rPr>
  </w:style>
  <w:style w:type="paragraph" w:customStyle="1" w:styleId="afffffff6">
    <w:name w:val="Название части"/>
    <w:basedOn w:val="a6"/>
    <w:uiPriority w:val="99"/>
    <w:semiHidden/>
    <w:qFormat/>
    <w:rsid w:val="005E2BE1"/>
    <w:pPr>
      <w:shd w:val="solid" w:color="auto" w:fill="auto"/>
      <w:spacing w:line="360" w:lineRule="exact"/>
      <w:ind w:firstLine="709"/>
      <w:jc w:val="center"/>
    </w:pPr>
    <w:rPr>
      <w:rFonts w:ascii="Arial" w:hAnsi="Arial" w:cs="Arial"/>
      <w:color w:val="FFFFFF"/>
      <w:spacing w:val="-16"/>
      <w:sz w:val="26"/>
      <w:szCs w:val="26"/>
      <w:lang w:eastAsia="en-US"/>
    </w:rPr>
  </w:style>
  <w:style w:type="character" w:customStyle="1" w:styleId="1ff0">
    <w:name w:val="Подзаголовок Знак1"/>
    <w:basedOn w:val="a8"/>
    <w:rsid w:val="005E2BE1"/>
    <w:rPr>
      <w:rFonts w:asciiTheme="minorHAnsi" w:eastAsiaTheme="minorEastAsia" w:hAnsiTheme="minorHAnsi" w:cstheme="minorBidi"/>
      <w:color w:val="5A5A5A" w:themeColor="text1" w:themeTint="A5"/>
      <w:spacing w:val="15"/>
      <w:sz w:val="22"/>
      <w:szCs w:val="22"/>
    </w:rPr>
  </w:style>
  <w:style w:type="paragraph" w:customStyle="1" w:styleId="afffffff7">
    <w:name w:val="Подзаголовок главы"/>
    <w:basedOn w:val="afff8"/>
    <w:uiPriority w:val="99"/>
    <w:semiHidden/>
    <w:qFormat/>
    <w:rsid w:val="005E2BE1"/>
    <w:pPr>
      <w:keepNext/>
      <w:keepLines/>
      <w:spacing w:before="60" w:after="120" w:line="340" w:lineRule="atLeast"/>
      <w:ind w:firstLine="709"/>
      <w:jc w:val="left"/>
    </w:pPr>
    <w:rPr>
      <w:rFonts w:ascii="Arial" w:hAnsi="Arial" w:cs="Arial"/>
      <w:spacing w:val="-16"/>
      <w:kern w:val="28"/>
      <w:sz w:val="32"/>
      <w:szCs w:val="32"/>
      <w:lang w:eastAsia="en-US"/>
    </w:rPr>
  </w:style>
  <w:style w:type="paragraph" w:customStyle="1" w:styleId="afffffff8">
    <w:name w:val="Название предприятия"/>
    <w:basedOn w:val="a6"/>
    <w:uiPriority w:val="99"/>
    <w:semiHidden/>
    <w:qFormat/>
    <w:rsid w:val="005E2BE1"/>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1">
    <w:name w:val="Маркированный_1 Знак"/>
    <w:link w:val="13"/>
    <w:uiPriority w:val="99"/>
    <w:locked/>
    <w:rsid w:val="005E2BE1"/>
    <w:rPr>
      <w:sz w:val="24"/>
      <w:szCs w:val="24"/>
    </w:rPr>
  </w:style>
  <w:style w:type="paragraph" w:customStyle="1" w:styleId="13">
    <w:name w:val="Маркированный_1"/>
    <w:basedOn w:val="a6"/>
    <w:link w:val="1ff1"/>
    <w:uiPriority w:val="99"/>
    <w:qFormat/>
    <w:rsid w:val="005E2BE1"/>
    <w:pPr>
      <w:numPr>
        <w:ilvl w:val="1"/>
        <w:numId w:val="18"/>
      </w:numPr>
      <w:tabs>
        <w:tab w:val="left" w:pos="900"/>
      </w:tabs>
      <w:spacing w:line="360" w:lineRule="auto"/>
      <w:ind w:left="0" w:firstLine="720"/>
      <w:jc w:val="both"/>
    </w:pPr>
    <w:rPr>
      <w:sz w:val="24"/>
      <w:szCs w:val="24"/>
    </w:rPr>
  </w:style>
  <w:style w:type="paragraph" w:customStyle="1" w:styleId="afffffff9">
    <w:name w:val="Текст таблицы"/>
    <w:basedOn w:val="a6"/>
    <w:uiPriority w:val="99"/>
    <w:qFormat/>
    <w:rsid w:val="005E2BE1"/>
    <w:pPr>
      <w:spacing w:before="60" w:line="360" w:lineRule="auto"/>
      <w:ind w:firstLine="709"/>
      <w:jc w:val="both"/>
    </w:pPr>
    <w:rPr>
      <w:rFonts w:ascii="Arial" w:hAnsi="Arial" w:cs="Arial"/>
      <w:spacing w:val="-5"/>
      <w:sz w:val="16"/>
      <w:szCs w:val="16"/>
      <w:lang w:eastAsia="en-US"/>
    </w:rPr>
  </w:style>
  <w:style w:type="character" w:customStyle="1" w:styleId="afffffffa">
    <w:name w:val="Подчеркнутый Знак"/>
    <w:link w:val="afffffffb"/>
    <w:semiHidden/>
    <w:locked/>
    <w:rsid w:val="005E2BE1"/>
    <w:rPr>
      <w:sz w:val="24"/>
      <w:szCs w:val="24"/>
      <w:u w:val="single"/>
    </w:rPr>
  </w:style>
  <w:style w:type="paragraph" w:customStyle="1" w:styleId="afffffffb">
    <w:name w:val="Подчеркнутый"/>
    <w:basedOn w:val="a6"/>
    <w:link w:val="afffffffa"/>
    <w:semiHidden/>
    <w:qFormat/>
    <w:rsid w:val="005E2BE1"/>
    <w:pPr>
      <w:spacing w:line="360" w:lineRule="auto"/>
      <w:ind w:firstLine="709"/>
      <w:jc w:val="both"/>
    </w:pPr>
    <w:rPr>
      <w:sz w:val="24"/>
      <w:szCs w:val="24"/>
      <w:u w:val="single"/>
    </w:rPr>
  </w:style>
  <w:style w:type="paragraph" w:customStyle="1" w:styleId="afffffffc">
    <w:name w:val="Название документа"/>
    <w:basedOn w:val="a6"/>
    <w:uiPriority w:val="99"/>
    <w:semiHidden/>
    <w:qFormat/>
    <w:rsid w:val="005E2BE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character" w:customStyle="1" w:styleId="1ff2">
    <w:name w:val="Нижний колонтитул Знак1"/>
    <w:aliases w:val="footnote Знак1,Знак6 Знак1,Знак14 Знак1"/>
    <w:basedOn w:val="a8"/>
    <w:uiPriority w:val="99"/>
    <w:rsid w:val="005E2BE1"/>
  </w:style>
  <w:style w:type="paragraph" w:customStyle="1" w:styleId="afffffffd">
    <w:name w:val="Нижний колонтитул (четн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e">
    <w:name w:val="Нижний колонтитул (перв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
    <w:name w:val="Нижний колонтитул (нечетный)"/>
    <w:basedOn w:val="ad"/>
    <w:uiPriority w:val="99"/>
    <w:semiHidden/>
    <w:qFormat/>
    <w:rsid w:val="005E2BE1"/>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0">
    <w:name w:val="Подзаголовок части"/>
    <w:basedOn w:val="a6"/>
    <w:next w:val="af2"/>
    <w:uiPriority w:val="99"/>
    <w:semiHidden/>
    <w:qFormat/>
    <w:rsid w:val="005E2BE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1">
    <w:name w:val="Обратный адрес"/>
    <w:basedOn w:val="a6"/>
    <w:uiPriority w:val="99"/>
    <w:semiHidden/>
    <w:qFormat/>
    <w:rsid w:val="005E2BE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2">
    <w:name w:val="Название раздела"/>
    <w:basedOn w:val="a6"/>
    <w:next w:val="af2"/>
    <w:uiPriority w:val="99"/>
    <w:semiHidden/>
    <w:qFormat/>
    <w:rsid w:val="005E2BE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3">
    <w:name w:val="Подзаголовок титульного листа"/>
    <w:basedOn w:val="a6"/>
    <w:next w:val="af2"/>
    <w:uiPriority w:val="99"/>
    <w:semiHidden/>
    <w:qFormat/>
    <w:rsid w:val="005E2BE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4">
    <w:name w:val="Обычный в таблице Знак Знак"/>
    <w:link w:val="affffffff5"/>
    <w:semiHidden/>
    <w:locked/>
    <w:rsid w:val="005E2BE1"/>
    <w:rPr>
      <w:sz w:val="28"/>
      <w:szCs w:val="28"/>
    </w:rPr>
  </w:style>
  <w:style w:type="paragraph" w:customStyle="1" w:styleId="affffffff5">
    <w:name w:val="Обычный в таблице Знак"/>
    <w:basedOn w:val="a6"/>
    <w:link w:val="affffffff4"/>
    <w:semiHidden/>
    <w:qFormat/>
    <w:rsid w:val="005E2BE1"/>
    <w:pPr>
      <w:spacing w:line="360" w:lineRule="auto"/>
      <w:ind w:firstLine="709"/>
      <w:jc w:val="both"/>
    </w:pPr>
    <w:rPr>
      <w:sz w:val="28"/>
      <w:szCs w:val="28"/>
    </w:rPr>
  </w:style>
  <w:style w:type="paragraph" w:customStyle="1" w:styleId="ConsTitle">
    <w:name w:val="ConsTitle"/>
    <w:uiPriority w:val="99"/>
    <w:qFormat/>
    <w:rsid w:val="005E2BE1"/>
    <w:pPr>
      <w:widowControl w:val="0"/>
      <w:autoSpaceDE w:val="0"/>
      <w:autoSpaceDN w:val="0"/>
      <w:adjustRightInd w:val="0"/>
      <w:ind w:right="19772"/>
    </w:pPr>
    <w:rPr>
      <w:rFonts w:ascii="Arial" w:hAnsi="Arial" w:cs="Arial"/>
      <w:b/>
      <w:bCs/>
      <w:sz w:val="16"/>
      <w:szCs w:val="16"/>
    </w:rPr>
  </w:style>
  <w:style w:type="character" w:customStyle="1" w:styleId="2f9">
    <w:name w:val="Стиль2 Знак"/>
    <w:link w:val="2fa"/>
    <w:locked/>
    <w:rsid w:val="005E2BE1"/>
    <w:rPr>
      <w:b/>
      <w:caps/>
      <w:sz w:val="24"/>
      <w:szCs w:val="24"/>
    </w:rPr>
  </w:style>
  <w:style w:type="paragraph" w:customStyle="1" w:styleId="2fa">
    <w:name w:val="Стиль2"/>
    <w:basedOn w:val="a6"/>
    <w:next w:val="1b"/>
    <w:link w:val="2f9"/>
    <w:qFormat/>
    <w:rsid w:val="005E2BE1"/>
    <w:pPr>
      <w:spacing w:line="360" w:lineRule="auto"/>
      <w:ind w:right="-8" w:firstLine="720"/>
      <w:jc w:val="center"/>
    </w:pPr>
    <w:rPr>
      <w:b/>
      <w:caps/>
      <w:sz w:val="24"/>
      <w:szCs w:val="24"/>
    </w:rPr>
  </w:style>
  <w:style w:type="paragraph" w:customStyle="1" w:styleId="1ff3">
    <w:name w:val="Заголовок1"/>
    <w:basedOn w:val="a6"/>
    <w:uiPriority w:val="99"/>
    <w:qFormat/>
    <w:rsid w:val="005E2BE1"/>
    <w:pPr>
      <w:tabs>
        <w:tab w:val="left" w:pos="8460"/>
      </w:tabs>
      <w:spacing w:line="360" w:lineRule="auto"/>
      <w:ind w:firstLine="540"/>
      <w:jc w:val="center"/>
    </w:pPr>
    <w:rPr>
      <w:caps/>
      <w:sz w:val="24"/>
      <w:szCs w:val="24"/>
    </w:rPr>
  </w:style>
  <w:style w:type="paragraph" w:customStyle="1" w:styleId="affffffff6">
    <w:name w:val="База заголовка"/>
    <w:basedOn w:val="a6"/>
    <w:next w:val="af2"/>
    <w:uiPriority w:val="99"/>
    <w:semiHidden/>
    <w:qFormat/>
    <w:rsid w:val="005E2BE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7">
    <w:name w:val="Цитаты"/>
    <w:basedOn w:val="a6"/>
    <w:uiPriority w:val="99"/>
    <w:semiHidden/>
    <w:qFormat/>
    <w:rsid w:val="005E2BE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8">
    <w:name w:val="Заголовок части"/>
    <w:basedOn w:val="a6"/>
    <w:uiPriority w:val="99"/>
    <w:semiHidden/>
    <w:qFormat/>
    <w:rsid w:val="005E2BE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9">
    <w:name w:val="Заголовок главы"/>
    <w:basedOn w:val="a6"/>
    <w:link w:val="affffffffa"/>
    <w:semiHidden/>
    <w:qFormat/>
    <w:rsid w:val="005E2BE1"/>
    <w:pPr>
      <w:spacing w:line="360" w:lineRule="auto"/>
      <w:ind w:firstLine="709"/>
      <w:jc w:val="center"/>
    </w:pPr>
    <w:rPr>
      <w:caps/>
      <w:sz w:val="24"/>
      <w:szCs w:val="24"/>
    </w:rPr>
  </w:style>
  <w:style w:type="paragraph" w:customStyle="1" w:styleId="affffffffb">
    <w:name w:val="База сноски"/>
    <w:basedOn w:val="a6"/>
    <w:uiPriority w:val="99"/>
    <w:semiHidden/>
    <w:qFormat/>
    <w:rsid w:val="005E2BE1"/>
    <w:pPr>
      <w:keepLines/>
      <w:spacing w:line="200" w:lineRule="atLeast"/>
      <w:ind w:left="1080" w:firstLine="709"/>
      <w:jc w:val="both"/>
    </w:pPr>
    <w:rPr>
      <w:rFonts w:ascii="Arial" w:hAnsi="Arial" w:cs="Arial"/>
      <w:spacing w:val="-5"/>
      <w:sz w:val="16"/>
      <w:szCs w:val="16"/>
      <w:lang w:eastAsia="en-US"/>
    </w:rPr>
  </w:style>
  <w:style w:type="paragraph" w:customStyle="1" w:styleId="affffffffc">
    <w:name w:val="Заголовок титульного листа"/>
    <w:basedOn w:val="affffffff6"/>
    <w:next w:val="a6"/>
    <w:uiPriority w:val="99"/>
    <w:semiHidden/>
    <w:qFormat/>
    <w:rsid w:val="005E2BE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d">
    <w:name w:val="База верхнего колонтитула"/>
    <w:basedOn w:val="a6"/>
    <w:uiPriority w:val="99"/>
    <w:semiHidden/>
    <w:qFormat/>
    <w:rsid w:val="005E2BE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e">
    <w:name w:val="Верхний колонтитул (четный)"/>
    <w:basedOn w:val="ab"/>
    <w:uiPriority w:val="99"/>
    <w:semiHidden/>
    <w:qFormat/>
    <w:rsid w:val="005E2BE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
    <w:name w:val="Верхний колонтитул (первый)"/>
    <w:basedOn w:val="ab"/>
    <w:uiPriority w:val="99"/>
    <w:semiHidden/>
    <w:qFormat/>
    <w:rsid w:val="005E2BE1"/>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0">
    <w:name w:val="Верхний колонтитул (нечетный)"/>
    <w:basedOn w:val="ab"/>
    <w:uiPriority w:val="99"/>
    <w:semiHidden/>
    <w:qFormat/>
    <w:rsid w:val="005E2BE1"/>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1">
    <w:name w:val="База указателя"/>
    <w:basedOn w:val="a6"/>
    <w:uiPriority w:val="99"/>
    <w:semiHidden/>
    <w:qFormat/>
    <w:rsid w:val="005E2BE1"/>
    <w:pPr>
      <w:spacing w:line="240" w:lineRule="atLeast"/>
      <w:ind w:left="360" w:hanging="360"/>
      <w:jc w:val="both"/>
    </w:pPr>
    <w:rPr>
      <w:rFonts w:ascii="Arial" w:hAnsi="Arial" w:cs="Arial"/>
      <w:spacing w:val="-5"/>
      <w:sz w:val="18"/>
      <w:szCs w:val="18"/>
      <w:lang w:eastAsia="en-US"/>
    </w:rPr>
  </w:style>
  <w:style w:type="paragraph" w:customStyle="1" w:styleId="afffffffff2">
    <w:name w:val="Заголовок таблицы"/>
    <w:basedOn w:val="a6"/>
    <w:uiPriority w:val="99"/>
    <w:qFormat/>
    <w:rsid w:val="005E2BE1"/>
    <w:pPr>
      <w:spacing w:before="60" w:line="360" w:lineRule="auto"/>
      <w:ind w:firstLine="709"/>
      <w:jc w:val="center"/>
    </w:pPr>
    <w:rPr>
      <w:rFonts w:ascii="Arial Black" w:hAnsi="Arial Black" w:cs="Arial Black"/>
      <w:spacing w:val="-5"/>
      <w:sz w:val="16"/>
      <w:szCs w:val="16"/>
      <w:lang w:eastAsia="en-US"/>
    </w:rPr>
  </w:style>
  <w:style w:type="paragraph" w:customStyle="1" w:styleId="afffffffff3">
    <w:name w:val="База оглавления"/>
    <w:basedOn w:val="a6"/>
    <w:uiPriority w:val="99"/>
    <w:semiHidden/>
    <w:qFormat/>
    <w:rsid w:val="005E2BE1"/>
    <w:pPr>
      <w:tabs>
        <w:tab w:val="right" w:leader="dot" w:pos="6480"/>
      </w:tabs>
      <w:spacing w:after="240" w:line="240" w:lineRule="atLeast"/>
      <w:ind w:firstLine="709"/>
      <w:jc w:val="both"/>
    </w:pPr>
    <w:rPr>
      <w:rFonts w:ascii="Arial" w:hAnsi="Arial" w:cs="Arial"/>
      <w:spacing w:val="-5"/>
      <w:lang w:eastAsia="en-US"/>
    </w:rPr>
  </w:style>
  <w:style w:type="paragraph" w:customStyle="1" w:styleId="1ff4">
    <w:name w:val="Название объекта1"/>
    <w:basedOn w:val="a6"/>
    <w:uiPriority w:val="99"/>
    <w:qFormat/>
    <w:rsid w:val="005E2BE1"/>
    <w:pPr>
      <w:spacing w:line="360" w:lineRule="auto"/>
      <w:ind w:left="1080" w:firstLine="709"/>
      <w:jc w:val="both"/>
    </w:pPr>
    <w:rPr>
      <w:rFonts w:ascii="Arial" w:hAnsi="Arial" w:cs="Arial"/>
      <w:spacing w:val="-5"/>
    </w:rPr>
  </w:style>
  <w:style w:type="paragraph" w:customStyle="1" w:styleId="1ff5">
    <w:name w:val="Цитата1"/>
    <w:basedOn w:val="a6"/>
    <w:uiPriority w:val="99"/>
    <w:qFormat/>
    <w:rsid w:val="005E2BE1"/>
    <w:pPr>
      <w:spacing w:line="360" w:lineRule="auto"/>
      <w:ind w:left="526" w:right="43" w:firstLine="709"/>
      <w:jc w:val="both"/>
    </w:pPr>
    <w:rPr>
      <w:sz w:val="28"/>
    </w:rPr>
  </w:style>
  <w:style w:type="paragraph" w:customStyle="1" w:styleId="1ff6">
    <w:name w:val="Маркированный список1"/>
    <w:basedOn w:val="a6"/>
    <w:uiPriority w:val="99"/>
    <w:qFormat/>
    <w:rsid w:val="005E2BE1"/>
    <w:pPr>
      <w:spacing w:before="100" w:beforeAutospacing="1" w:after="100" w:afterAutospacing="1" w:line="360" w:lineRule="auto"/>
      <w:ind w:firstLine="709"/>
      <w:jc w:val="both"/>
    </w:pPr>
    <w:rPr>
      <w:sz w:val="28"/>
      <w:szCs w:val="24"/>
    </w:rPr>
  </w:style>
  <w:style w:type="paragraph" w:customStyle="1" w:styleId="1ff7">
    <w:name w:val="Нумерованный список1"/>
    <w:basedOn w:val="a6"/>
    <w:uiPriority w:val="99"/>
    <w:semiHidden/>
    <w:qFormat/>
    <w:rsid w:val="005E2BE1"/>
    <w:pPr>
      <w:spacing w:before="100" w:beforeAutospacing="1" w:after="100" w:afterAutospacing="1" w:line="360" w:lineRule="auto"/>
      <w:ind w:firstLine="709"/>
      <w:jc w:val="both"/>
    </w:pPr>
    <w:rPr>
      <w:sz w:val="28"/>
      <w:szCs w:val="24"/>
    </w:rPr>
  </w:style>
  <w:style w:type="character" w:customStyle="1" w:styleId="afffffffff4">
    <w:name w:val="Статья Знак"/>
    <w:link w:val="afffffffff5"/>
    <w:semiHidden/>
    <w:locked/>
    <w:rsid w:val="005E2BE1"/>
    <w:rPr>
      <w:sz w:val="24"/>
      <w:szCs w:val="24"/>
    </w:rPr>
  </w:style>
  <w:style w:type="paragraph" w:customStyle="1" w:styleId="afffffffff5">
    <w:name w:val="Статья"/>
    <w:basedOn w:val="a6"/>
    <w:link w:val="afffffffff4"/>
    <w:semiHidden/>
    <w:qFormat/>
    <w:rsid w:val="005E2BE1"/>
    <w:pPr>
      <w:jc w:val="both"/>
    </w:pPr>
    <w:rPr>
      <w:sz w:val="24"/>
      <w:szCs w:val="24"/>
    </w:rPr>
  </w:style>
  <w:style w:type="paragraph" w:customStyle="1" w:styleId="1ff8">
    <w:name w:val="текст 1"/>
    <w:basedOn w:val="a6"/>
    <w:next w:val="a6"/>
    <w:uiPriority w:val="99"/>
    <w:semiHidden/>
    <w:qFormat/>
    <w:rsid w:val="005E2BE1"/>
    <w:pPr>
      <w:ind w:firstLine="540"/>
      <w:jc w:val="both"/>
    </w:pPr>
    <w:rPr>
      <w:szCs w:val="24"/>
    </w:rPr>
  </w:style>
  <w:style w:type="paragraph" w:customStyle="1" w:styleId="afffffffff6">
    <w:name w:val="Заголовок таблици"/>
    <w:basedOn w:val="1ff8"/>
    <w:uiPriority w:val="99"/>
    <w:qFormat/>
    <w:rsid w:val="005E2BE1"/>
    <w:rPr>
      <w:sz w:val="22"/>
    </w:rPr>
  </w:style>
  <w:style w:type="paragraph" w:customStyle="1" w:styleId="afffffffff7">
    <w:name w:val="Номер таблици"/>
    <w:basedOn w:val="a6"/>
    <w:next w:val="a6"/>
    <w:uiPriority w:val="99"/>
    <w:semiHidden/>
    <w:qFormat/>
    <w:rsid w:val="005E2BE1"/>
    <w:pPr>
      <w:jc w:val="right"/>
    </w:pPr>
    <w:rPr>
      <w:b/>
      <w:szCs w:val="24"/>
    </w:rPr>
  </w:style>
  <w:style w:type="paragraph" w:customStyle="1" w:styleId="afffffffff8">
    <w:name w:val="Приложение"/>
    <w:basedOn w:val="a6"/>
    <w:next w:val="a6"/>
    <w:uiPriority w:val="99"/>
    <w:qFormat/>
    <w:rsid w:val="005E2BE1"/>
    <w:pPr>
      <w:jc w:val="right"/>
    </w:pPr>
    <w:rPr>
      <w:szCs w:val="24"/>
    </w:rPr>
  </w:style>
  <w:style w:type="paragraph" w:customStyle="1" w:styleId="afffffffff9">
    <w:name w:val="Обычный по таблице"/>
    <w:basedOn w:val="a6"/>
    <w:uiPriority w:val="99"/>
    <w:semiHidden/>
    <w:qFormat/>
    <w:rsid w:val="005E2BE1"/>
    <w:rPr>
      <w:sz w:val="24"/>
      <w:szCs w:val="24"/>
    </w:rPr>
  </w:style>
  <w:style w:type="paragraph" w:customStyle="1" w:styleId="xl24">
    <w:name w:val="xl2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2">
    <w:name w:val="xl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6"/>
    <w:uiPriority w:val="99"/>
    <w:qFormat/>
    <w:rsid w:val="005E2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6"/>
    <w:uiPriority w:val="99"/>
    <w:qFormat/>
    <w:rsid w:val="005E2BE1"/>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6"/>
    <w:uiPriority w:val="99"/>
    <w:qFormat/>
    <w:rsid w:val="005E2BE1"/>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6"/>
    <w:uiPriority w:val="99"/>
    <w:qFormat/>
    <w:rsid w:val="005E2BE1"/>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S10">
    <w:name w:val="S_Заголовок 1"/>
    <w:basedOn w:val="1ff"/>
    <w:autoRedefine/>
    <w:uiPriority w:val="99"/>
    <w:qFormat/>
    <w:rsid w:val="005E2BE1"/>
    <w:pPr>
      <w:ind w:firstLine="720"/>
    </w:pPr>
  </w:style>
  <w:style w:type="paragraph" w:customStyle="1" w:styleId="S20">
    <w:name w:val="S_Заголовок 2"/>
    <w:basedOn w:val="20"/>
    <w:link w:val="S21"/>
    <w:autoRedefine/>
    <w:qFormat/>
    <w:rsid w:val="005E2BE1"/>
    <w:pPr>
      <w:keepNext w:val="0"/>
      <w:numPr>
        <w:ilvl w:val="0"/>
        <w:numId w:val="0"/>
      </w:numPr>
      <w:spacing w:before="240"/>
      <w:jc w:val="center"/>
    </w:pPr>
  </w:style>
  <w:style w:type="character" w:customStyle="1" w:styleId="S4">
    <w:name w:val="S_Заголовок 4 Знак"/>
    <w:link w:val="S40"/>
    <w:locked/>
    <w:rsid w:val="005E2BE1"/>
    <w:rPr>
      <w:i/>
      <w:sz w:val="28"/>
      <w:szCs w:val="24"/>
      <w:u w:val="single"/>
    </w:rPr>
  </w:style>
  <w:style w:type="paragraph" w:customStyle="1" w:styleId="S40">
    <w:name w:val="S_Заголовок 4"/>
    <w:basedOn w:val="40"/>
    <w:link w:val="S4"/>
    <w:autoRedefine/>
    <w:qFormat/>
    <w:rsid w:val="005E2BE1"/>
    <w:pPr>
      <w:spacing w:line="360" w:lineRule="auto"/>
      <w:ind w:left="1440" w:hanging="720"/>
      <w:jc w:val="center"/>
    </w:pPr>
    <w:rPr>
      <w:b w:val="0"/>
      <w:i/>
      <w:szCs w:val="24"/>
      <w:u w:val="single"/>
    </w:rPr>
  </w:style>
  <w:style w:type="character" w:customStyle="1" w:styleId="S5">
    <w:name w:val="S_Маркированный Знак"/>
    <w:link w:val="S"/>
    <w:uiPriority w:val="99"/>
    <w:locked/>
    <w:rsid w:val="005E2BE1"/>
    <w:rPr>
      <w:sz w:val="24"/>
      <w:szCs w:val="24"/>
    </w:rPr>
  </w:style>
  <w:style w:type="paragraph" w:customStyle="1" w:styleId="S">
    <w:name w:val="S_Маркированный"/>
    <w:basedOn w:val="aff5"/>
    <w:link w:val="S5"/>
    <w:autoRedefine/>
    <w:uiPriority w:val="99"/>
    <w:qFormat/>
    <w:rsid w:val="005E2BE1"/>
    <w:pPr>
      <w:numPr>
        <w:numId w:val="19"/>
      </w:numPr>
    </w:pPr>
  </w:style>
  <w:style w:type="character" w:customStyle="1" w:styleId="S6">
    <w:name w:val="S_Обычный в таблице Знак"/>
    <w:link w:val="S7"/>
    <w:locked/>
    <w:rsid w:val="005E2BE1"/>
    <w:rPr>
      <w:sz w:val="24"/>
      <w:szCs w:val="24"/>
    </w:rPr>
  </w:style>
  <w:style w:type="paragraph" w:customStyle="1" w:styleId="S7">
    <w:name w:val="S_Обычный в таблице"/>
    <w:basedOn w:val="a6"/>
    <w:link w:val="S6"/>
    <w:qFormat/>
    <w:rsid w:val="005E2BE1"/>
    <w:pPr>
      <w:spacing w:line="360" w:lineRule="auto"/>
      <w:jc w:val="center"/>
    </w:pPr>
    <w:rPr>
      <w:sz w:val="24"/>
      <w:szCs w:val="24"/>
    </w:rPr>
  </w:style>
  <w:style w:type="paragraph" w:customStyle="1" w:styleId="S8">
    <w:name w:val="S_Титульный"/>
    <w:basedOn w:val="affffffffc"/>
    <w:uiPriority w:val="99"/>
    <w:qFormat/>
    <w:rsid w:val="005E2BE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xl56">
    <w:name w:val="xl56"/>
    <w:basedOn w:val="a6"/>
    <w:uiPriority w:val="99"/>
    <w:qFormat/>
    <w:rsid w:val="005E2BE1"/>
    <w:pPr>
      <w:widowControl w:val="0"/>
      <w:pBdr>
        <w:top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xl57">
    <w:name w:val="xl57"/>
    <w:basedOn w:val="a6"/>
    <w:uiPriority w:val="99"/>
    <w:qFormat/>
    <w:rsid w:val="005E2BE1"/>
    <w:pPr>
      <w:widowControl w:val="0"/>
      <w:pBdr>
        <w:top w:val="single" w:sz="4" w:space="0" w:color="auto"/>
        <w:bottom w:val="single" w:sz="4" w:space="0" w:color="auto"/>
      </w:pBdr>
      <w:adjustRightInd w:val="0"/>
      <w:spacing w:before="100" w:beforeAutospacing="1" w:after="100" w:afterAutospacing="1"/>
      <w:jc w:val="center"/>
    </w:pPr>
    <w:rPr>
      <w:i/>
      <w:iCs/>
      <w:sz w:val="22"/>
      <w:szCs w:val="22"/>
    </w:rPr>
  </w:style>
  <w:style w:type="paragraph" w:customStyle="1" w:styleId="xl59">
    <w:name w:val="xl59"/>
    <w:basedOn w:val="a6"/>
    <w:uiPriority w:val="99"/>
    <w:qFormat/>
    <w:rsid w:val="005E2BE1"/>
    <w:pPr>
      <w:widowControl w:val="0"/>
      <w:pBdr>
        <w:top w:val="single" w:sz="4" w:space="0" w:color="auto"/>
        <w:right w:val="single" w:sz="4" w:space="0" w:color="auto"/>
      </w:pBdr>
      <w:adjustRightInd w:val="0"/>
      <w:spacing w:before="100" w:beforeAutospacing="1" w:after="100" w:afterAutospacing="1"/>
      <w:jc w:val="center"/>
    </w:pPr>
    <w:rPr>
      <w:sz w:val="22"/>
      <w:szCs w:val="22"/>
    </w:rPr>
  </w:style>
  <w:style w:type="paragraph" w:customStyle="1" w:styleId="xl60">
    <w:name w:val="xl60"/>
    <w:basedOn w:val="a6"/>
    <w:uiPriority w:val="99"/>
    <w:qFormat/>
    <w:rsid w:val="005E2BE1"/>
    <w:pPr>
      <w:widowControl w:val="0"/>
      <w:pBdr>
        <w:left w:val="single" w:sz="4" w:space="0" w:color="auto"/>
      </w:pBdr>
      <w:adjustRightInd w:val="0"/>
      <w:spacing w:before="100" w:beforeAutospacing="1" w:after="100" w:afterAutospacing="1"/>
      <w:jc w:val="center"/>
    </w:pPr>
    <w:rPr>
      <w:sz w:val="22"/>
      <w:szCs w:val="22"/>
    </w:rPr>
  </w:style>
  <w:style w:type="paragraph" w:customStyle="1" w:styleId="xl61">
    <w:name w:val="xl61"/>
    <w:basedOn w:val="a6"/>
    <w:uiPriority w:val="99"/>
    <w:qFormat/>
    <w:rsid w:val="005E2BE1"/>
    <w:pPr>
      <w:widowControl w:val="0"/>
      <w:pBdr>
        <w:right w:val="single" w:sz="4" w:space="0" w:color="auto"/>
      </w:pBdr>
      <w:adjustRightInd w:val="0"/>
      <w:spacing w:before="100" w:beforeAutospacing="1" w:after="100" w:afterAutospacing="1"/>
      <w:jc w:val="center"/>
    </w:pPr>
    <w:rPr>
      <w:sz w:val="22"/>
      <w:szCs w:val="22"/>
    </w:rPr>
  </w:style>
  <w:style w:type="paragraph" w:customStyle="1" w:styleId="xl62">
    <w:name w:val="xl62"/>
    <w:basedOn w:val="a6"/>
    <w:uiPriority w:val="99"/>
    <w:qFormat/>
    <w:rsid w:val="005E2BE1"/>
    <w:pPr>
      <w:widowControl w:val="0"/>
      <w:pBdr>
        <w:left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1ff9">
    <w:name w:val="Таблица 1 + Обычный"/>
    <w:basedOn w:val="a6"/>
    <w:autoRedefine/>
    <w:uiPriority w:val="99"/>
    <w:qFormat/>
    <w:rsid w:val="005E2BE1"/>
    <w:pPr>
      <w:shd w:val="clear" w:color="auto" w:fill="FFFFFF"/>
      <w:spacing w:line="360" w:lineRule="auto"/>
      <w:ind w:left="540" w:right="76"/>
      <w:jc w:val="center"/>
    </w:pPr>
    <w:rPr>
      <w:spacing w:val="2"/>
      <w:sz w:val="24"/>
      <w:szCs w:val="24"/>
    </w:rPr>
  </w:style>
  <w:style w:type="paragraph" w:customStyle="1" w:styleId="10">
    <w:name w:val="Рисунок 1 + Обычный"/>
    <w:basedOn w:val="a6"/>
    <w:autoRedefine/>
    <w:uiPriority w:val="99"/>
    <w:qFormat/>
    <w:rsid w:val="005E2BE1"/>
    <w:pPr>
      <w:numPr>
        <w:numId w:val="20"/>
      </w:numPr>
      <w:spacing w:line="360" w:lineRule="auto"/>
      <w:jc w:val="right"/>
    </w:pPr>
    <w:rPr>
      <w:sz w:val="24"/>
      <w:szCs w:val="24"/>
      <w:u w:val="single"/>
    </w:rPr>
  </w:style>
  <w:style w:type="paragraph" w:customStyle="1" w:styleId="-2">
    <w:name w:val="УГТП-Заголовок 2"/>
    <w:basedOn w:val="a6"/>
    <w:uiPriority w:val="99"/>
    <w:semiHidden/>
    <w:qFormat/>
    <w:rsid w:val="005E2BE1"/>
    <w:pPr>
      <w:spacing w:before="240"/>
      <w:ind w:left="284" w:right="284" w:firstLine="851"/>
      <w:jc w:val="both"/>
    </w:pPr>
    <w:rPr>
      <w:rFonts w:ascii="Arial" w:hAnsi="Arial" w:cs="Arial"/>
      <w:b/>
      <w:sz w:val="28"/>
      <w:szCs w:val="28"/>
    </w:rPr>
  </w:style>
  <w:style w:type="character" w:customStyle="1" w:styleId="S9">
    <w:name w:val="S_Обычный с подчеркиванием Знак"/>
    <w:link w:val="Sa"/>
    <w:locked/>
    <w:rsid w:val="005E2BE1"/>
    <w:rPr>
      <w:sz w:val="24"/>
      <w:szCs w:val="24"/>
      <w:u w:val="single"/>
    </w:rPr>
  </w:style>
  <w:style w:type="paragraph" w:customStyle="1" w:styleId="Sa">
    <w:name w:val="S_Обычный с подчеркиванием"/>
    <w:basedOn w:val="a6"/>
    <w:link w:val="S9"/>
    <w:qFormat/>
    <w:rsid w:val="005E2BE1"/>
    <w:pPr>
      <w:spacing w:line="360" w:lineRule="auto"/>
      <w:ind w:firstLine="709"/>
      <w:jc w:val="both"/>
    </w:pPr>
    <w:rPr>
      <w:sz w:val="24"/>
      <w:szCs w:val="24"/>
      <w:u w:val="single"/>
    </w:rPr>
  </w:style>
  <w:style w:type="paragraph" w:customStyle="1" w:styleId="S00">
    <w:name w:val="Стиль S_Маркированный+Обычеый + Первая строка:  0 см"/>
    <w:basedOn w:val="a6"/>
    <w:autoRedefine/>
    <w:uiPriority w:val="99"/>
    <w:qFormat/>
    <w:rsid w:val="005E2BE1"/>
    <w:pPr>
      <w:tabs>
        <w:tab w:val="left" w:pos="1080"/>
      </w:tabs>
      <w:spacing w:line="360" w:lineRule="auto"/>
      <w:ind w:firstLine="720"/>
      <w:jc w:val="both"/>
    </w:pPr>
    <w:rPr>
      <w:sz w:val="24"/>
    </w:rPr>
  </w:style>
  <w:style w:type="paragraph" w:customStyle="1" w:styleId="2fb">
    <w:name w:val="Заголовок2"/>
    <w:basedOn w:val="S1"/>
    <w:autoRedefine/>
    <w:uiPriority w:val="99"/>
    <w:qFormat/>
    <w:rsid w:val="005E2BE1"/>
    <w:pPr>
      <w:tabs>
        <w:tab w:val="left" w:pos="1080"/>
      </w:tabs>
      <w:spacing w:before="0" w:after="0" w:line="360" w:lineRule="auto"/>
      <w:ind w:firstLine="720"/>
      <w:jc w:val="center"/>
    </w:pPr>
    <w:rPr>
      <w:lang w:val="ru-RU" w:eastAsia="ru-RU"/>
    </w:rPr>
  </w:style>
  <w:style w:type="paragraph" w:customStyle="1" w:styleId="afffffffffa">
    <w:name w:val="Заголовок таблицы + Обычный"/>
    <w:basedOn w:val="S1"/>
    <w:autoRedefine/>
    <w:uiPriority w:val="99"/>
    <w:qFormat/>
    <w:rsid w:val="005E2BE1"/>
    <w:pPr>
      <w:spacing w:before="0" w:after="0" w:line="360" w:lineRule="auto"/>
      <w:ind w:firstLine="709"/>
      <w:jc w:val="center"/>
    </w:pPr>
    <w:rPr>
      <w:u w:val="single"/>
      <w:lang w:val="ru-RU" w:eastAsia="ru-RU"/>
    </w:rPr>
  </w:style>
  <w:style w:type="paragraph" w:customStyle="1" w:styleId="116">
    <w:name w:val="Заголовок 1.1"/>
    <w:basedOn w:val="a6"/>
    <w:uiPriority w:val="99"/>
    <w:qFormat/>
    <w:rsid w:val="005E2BE1"/>
    <w:pPr>
      <w:keepNext/>
      <w:keepLines/>
      <w:spacing w:before="40" w:after="40" w:line="360" w:lineRule="auto"/>
      <w:jc w:val="center"/>
    </w:pPr>
    <w:rPr>
      <w:b/>
      <w:bCs/>
      <w:sz w:val="26"/>
      <w:szCs w:val="24"/>
    </w:rPr>
  </w:style>
  <w:style w:type="character" w:customStyle="1" w:styleId="Sb">
    <w:name w:val="S_Заголовок таблицы Знак"/>
    <w:link w:val="Sc"/>
    <w:locked/>
    <w:rsid w:val="005E2BE1"/>
    <w:rPr>
      <w:sz w:val="24"/>
      <w:szCs w:val="24"/>
      <w:u w:val="single"/>
    </w:rPr>
  </w:style>
  <w:style w:type="paragraph" w:customStyle="1" w:styleId="Sc">
    <w:name w:val="S_Заголовок таблицы"/>
    <w:basedOn w:val="S1"/>
    <w:link w:val="Sb"/>
    <w:qFormat/>
    <w:rsid w:val="005E2BE1"/>
    <w:pPr>
      <w:spacing w:before="0" w:after="0" w:line="360" w:lineRule="auto"/>
      <w:ind w:firstLine="709"/>
      <w:jc w:val="center"/>
    </w:pPr>
    <w:rPr>
      <w:u w:val="single"/>
      <w:lang w:val="ru-RU" w:eastAsia="ru-RU"/>
    </w:rPr>
  </w:style>
  <w:style w:type="paragraph" w:customStyle="1" w:styleId="S0">
    <w:name w:val="S_рисунок"/>
    <w:basedOn w:val="a6"/>
    <w:autoRedefine/>
    <w:uiPriority w:val="99"/>
    <w:qFormat/>
    <w:rsid w:val="005E2BE1"/>
    <w:pPr>
      <w:numPr>
        <w:numId w:val="21"/>
      </w:numPr>
      <w:spacing w:line="360" w:lineRule="auto"/>
      <w:jc w:val="right"/>
    </w:pPr>
    <w:rPr>
      <w:sz w:val="24"/>
      <w:szCs w:val="24"/>
    </w:rPr>
  </w:style>
  <w:style w:type="character" w:customStyle="1" w:styleId="Sd">
    <w:name w:val="S_Таблица Знак"/>
    <w:link w:val="Se"/>
    <w:locked/>
    <w:rsid w:val="005E2BE1"/>
    <w:rPr>
      <w:sz w:val="24"/>
      <w:szCs w:val="24"/>
    </w:rPr>
  </w:style>
  <w:style w:type="paragraph" w:customStyle="1" w:styleId="Se">
    <w:name w:val="S_Таблица"/>
    <w:basedOn w:val="a6"/>
    <w:link w:val="Sd"/>
    <w:autoRedefine/>
    <w:qFormat/>
    <w:rsid w:val="005E2BE1"/>
    <w:pPr>
      <w:spacing w:line="360" w:lineRule="auto"/>
      <w:ind w:right="-6"/>
      <w:jc w:val="right"/>
    </w:pPr>
    <w:rPr>
      <w:sz w:val="24"/>
      <w:szCs w:val="24"/>
    </w:rPr>
  </w:style>
  <w:style w:type="paragraph" w:customStyle="1" w:styleId="15">
    <w:name w:val="Рисунок 1"/>
    <w:basedOn w:val="S1"/>
    <w:autoRedefine/>
    <w:uiPriority w:val="99"/>
    <w:qFormat/>
    <w:rsid w:val="005E2BE1"/>
    <w:pPr>
      <w:numPr>
        <w:numId w:val="22"/>
      </w:numPr>
      <w:tabs>
        <w:tab w:val="num" w:pos="360"/>
      </w:tabs>
      <w:spacing w:before="0" w:after="0" w:line="360" w:lineRule="auto"/>
      <w:ind w:left="720" w:hanging="360"/>
      <w:jc w:val="right"/>
    </w:pPr>
    <w:rPr>
      <w:lang w:val="ru-RU" w:eastAsia="ru-RU"/>
    </w:rPr>
  </w:style>
  <w:style w:type="paragraph" w:customStyle="1" w:styleId="afffffffffb">
    <w:name w:val="Маркированный текст"/>
    <w:basedOn w:val="a6"/>
    <w:uiPriority w:val="99"/>
    <w:qFormat/>
    <w:rsid w:val="005E2BE1"/>
    <w:pPr>
      <w:tabs>
        <w:tab w:val="num" w:pos="240"/>
        <w:tab w:val="num" w:pos="1429"/>
      </w:tabs>
      <w:jc w:val="both"/>
    </w:pPr>
    <w:rPr>
      <w:rFonts w:ascii="Arial" w:hAnsi="Arial" w:cs="Arial"/>
      <w:sz w:val="22"/>
    </w:rPr>
  </w:style>
  <w:style w:type="paragraph" w:customStyle="1" w:styleId="-S">
    <w:name w:val="- S_Маркированный"/>
    <w:basedOn w:val="a6"/>
    <w:autoRedefine/>
    <w:uiPriority w:val="99"/>
    <w:qFormat/>
    <w:rsid w:val="005E2BE1"/>
    <w:pPr>
      <w:numPr>
        <w:numId w:val="23"/>
      </w:numPr>
      <w:tabs>
        <w:tab w:val="left" w:pos="993"/>
      </w:tabs>
      <w:spacing w:line="360" w:lineRule="auto"/>
      <w:ind w:left="0" w:firstLine="709"/>
      <w:jc w:val="both"/>
    </w:pPr>
    <w:rPr>
      <w:sz w:val="24"/>
      <w:szCs w:val="24"/>
    </w:rPr>
  </w:style>
  <w:style w:type="paragraph" w:customStyle="1" w:styleId="afffffffffc">
    <w:name w:val="В таблице"/>
    <w:basedOn w:val="a6"/>
    <w:uiPriority w:val="99"/>
    <w:qFormat/>
    <w:rsid w:val="005E2BE1"/>
    <w:pPr>
      <w:spacing w:line="360" w:lineRule="auto"/>
      <w:jc w:val="center"/>
    </w:pPr>
    <w:rPr>
      <w:sz w:val="24"/>
      <w:szCs w:val="24"/>
    </w:rPr>
  </w:style>
  <w:style w:type="paragraph" w:customStyle="1" w:styleId="S11">
    <w:name w:val="S_Таблица 1"/>
    <w:basedOn w:val="S1"/>
    <w:autoRedefine/>
    <w:uiPriority w:val="99"/>
    <w:qFormat/>
    <w:rsid w:val="005E2BE1"/>
    <w:pPr>
      <w:spacing w:before="0" w:after="0" w:line="360" w:lineRule="auto"/>
      <w:ind w:left="2325" w:hanging="1605"/>
      <w:jc w:val="right"/>
    </w:pPr>
    <w:rPr>
      <w:lang w:val="ru-RU" w:eastAsia="ru-RU"/>
    </w:rPr>
  </w:style>
  <w:style w:type="paragraph" w:customStyle="1" w:styleId="afffffffffd">
    <w:name w:val="Отступ"/>
    <w:basedOn w:val="a6"/>
    <w:uiPriority w:val="99"/>
    <w:qFormat/>
    <w:rsid w:val="005E2BE1"/>
    <w:pPr>
      <w:tabs>
        <w:tab w:val="num" w:pos="1429"/>
      </w:tabs>
      <w:ind w:left="1134"/>
      <w:jc w:val="both"/>
    </w:pPr>
    <w:rPr>
      <w:rFonts w:ascii="Arial" w:hAnsi="Arial" w:cs="Arial"/>
      <w:sz w:val="24"/>
      <w:szCs w:val="24"/>
    </w:rPr>
  </w:style>
  <w:style w:type="paragraph" w:customStyle="1" w:styleId="text1">
    <w:name w:val="text1"/>
    <w:basedOn w:val="a6"/>
    <w:uiPriority w:val="99"/>
    <w:qFormat/>
    <w:rsid w:val="005E2BE1"/>
    <w:pPr>
      <w:spacing w:before="100" w:beforeAutospacing="1" w:after="127" w:line="288" w:lineRule="auto"/>
      <w:ind w:firstLine="153"/>
    </w:pPr>
    <w:rPr>
      <w:sz w:val="24"/>
      <w:szCs w:val="24"/>
    </w:rPr>
  </w:style>
  <w:style w:type="paragraph" w:styleId="2">
    <w:name w:val="List Number 2"/>
    <w:basedOn w:val="a6"/>
    <w:unhideWhenUsed/>
    <w:rsid w:val="005E2BE1"/>
    <w:pPr>
      <w:numPr>
        <w:numId w:val="24"/>
      </w:numPr>
      <w:contextualSpacing/>
    </w:pPr>
  </w:style>
  <w:style w:type="paragraph" w:customStyle="1" w:styleId="OTCHET00">
    <w:name w:val="OTCHET_00"/>
    <w:basedOn w:val="2"/>
    <w:uiPriority w:val="99"/>
    <w:qFormat/>
    <w:rsid w:val="005E2BE1"/>
    <w:pPr>
      <w:numPr>
        <w:numId w:val="0"/>
      </w:numPr>
      <w:tabs>
        <w:tab w:val="left" w:pos="709"/>
        <w:tab w:val="left" w:pos="3402"/>
      </w:tabs>
      <w:spacing w:line="360" w:lineRule="auto"/>
      <w:contextualSpacing w:val="0"/>
      <w:jc w:val="both"/>
    </w:pPr>
    <w:rPr>
      <w:rFonts w:ascii="NTTimes/Cyrillic" w:hAnsi="NTTimes/Cyrillic"/>
      <w:sz w:val="24"/>
    </w:rPr>
  </w:style>
  <w:style w:type="paragraph" w:customStyle="1" w:styleId="Style21">
    <w:name w:val="Style21"/>
    <w:basedOn w:val="a6"/>
    <w:uiPriority w:val="99"/>
    <w:qFormat/>
    <w:rsid w:val="005E2BE1"/>
    <w:pPr>
      <w:widowControl w:val="0"/>
      <w:autoSpaceDE w:val="0"/>
      <w:autoSpaceDN w:val="0"/>
      <w:adjustRightInd w:val="0"/>
    </w:pPr>
    <w:rPr>
      <w:sz w:val="24"/>
      <w:szCs w:val="24"/>
    </w:rPr>
  </w:style>
  <w:style w:type="paragraph" w:customStyle="1" w:styleId="Style22">
    <w:name w:val="Style22"/>
    <w:basedOn w:val="a6"/>
    <w:uiPriority w:val="99"/>
    <w:qFormat/>
    <w:rsid w:val="005E2BE1"/>
    <w:pPr>
      <w:widowControl w:val="0"/>
      <w:autoSpaceDE w:val="0"/>
      <w:autoSpaceDN w:val="0"/>
      <w:adjustRightInd w:val="0"/>
    </w:pPr>
    <w:rPr>
      <w:sz w:val="24"/>
      <w:szCs w:val="24"/>
    </w:rPr>
  </w:style>
  <w:style w:type="paragraph" w:customStyle="1" w:styleId="Style23">
    <w:name w:val="Style23"/>
    <w:basedOn w:val="a6"/>
    <w:uiPriority w:val="99"/>
    <w:qFormat/>
    <w:rsid w:val="005E2BE1"/>
    <w:pPr>
      <w:widowControl w:val="0"/>
      <w:autoSpaceDE w:val="0"/>
      <w:autoSpaceDN w:val="0"/>
      <w:adjustRightInd w:val="0"/>
    </w:pPr>
    <w:rPr>
      <w:sz w:val="24"/>
      <w:szCs w:val="24"/>
    </w:rPr>
  </w:style>
  <w:style w:type="paragraph" w:customStyle="1" w:styleId="Style24">
    <w:name w:val="Style24"/>
    <w:basedOn w:val="a6"/>
    <w:uiPriority w:val="99"/>
    <w:qFormat/>
    <w:rsid w:val="005E2BE1"/>
    <w:pPr>
      <w:widowControl w:val="0"/>
      <w:autoSpaceDE w:val="0"/>
      <w:autoSpaceDN w:val="0"/>
      <w:adjustRightInd w:val="0"/>
    </w:pPr>
    <w:rPr>
      <w:sz w:val="24"/>
      <w:szCs w:val="24"/>
    </w:rPr>
  </w:style>
  <w:style w:type="paragraph" w:customStyle="1" w:styleId="Style27">
    <w:name w:val="Style27"/>
    <w:basedOn w:val="a6"/>
    <w:uiPriority w:val="99"/>
    <w:qFormat/>
    <w:rsid w:val="005E2BE1"/>
    <w:pPr>
      <w:widowControl w:val="0"/>
      <w:autoSpaceDE w:val="0"/>
      <w:autoSpaceDN w:val="0"/>
      <w:adjustRightInd w:val="0"/>
    </w:pPr>
    <w:rPr>
      <w:sz w:val="24"/>
      <w:szCs w:val="24"/>
    </w:rPr>
  </w:style>
  <w:style w:type="paragraph" w:customStyle="1" w:styleId="Style32">
    <w:name w:val="Style32"/>
    <w:basedOn w:val="a6"/>
    <w:uiPriority w:val="99"/>
    <w:qFormat/>
    <w:rsid w:val="005E2BE1"/>
    <w:pPr>
      <w:widowControl w:val="0"/>
      <w:autoSpaceDE w:val="0"/>
      <w:autoSpaceDN w:val="0"/>
      <w:adjustRightInd w:val="0"/>
    </w:pPr>
    <w:rPr>
      <w:sz w:val="24"/>
      <w:szCs w:val="24"/>
    </w:rPr>
  </w:style>
  <w:style w:type="paragraph" w:customStyle="1" w:styleId="Style35">
    <w:name w:val="Style35"/>
    <w:basedOn w:val="a6"/>
    <w:uiPriority w:val="99"/>
    <w:qFormat/>
    <w:rsid w:val="005E2BE1"/>
    <w:pPr>
      <w:widowControl w:val="0"/>
      <w:autoSpaceDE w:val="0"/>
      <w:autoSpaceDN w:val="0"/>
      <w:adjustRightInd w:val="0"/>
    </w:pPr>
    <w:rPr>
      <w:sz w:val="24"/>
      <w:szCs w:val="24"/>
    </w:rPr>
  </w:style>
  <w:style w:type="paragraph" w:customStyle="1" w:styleId="Style39">
    <w:name w:val="Style39"/>
    <w:basedOn w:val="a6"/>
    <w:uiPriority w:val="99"/>
    <w:qFormat/>
    <w:rsid w:val="005E2BE1"/>
    <w:pPr>
      <w:widowControl w:val="0"/>
      <w:autoSpaceDE w:val="0"/>
      <w:autoSpaceDN w:val="0"/>
      <w:adjustRightInd w:val="0"/>
    </w:pPr>
    <w:rPr>
      <w:sz w:val="24"/>
      <w:szCs w:val="24"/>
    </w:rPr>
  </w:style>
  <w:style w:type="paragraph" w:customStyle="1" w:styleId="Style46">
    <w:name w:val="Style46"/>
    <w:basedOn w:val="a6"/>
    <w:uiPriority w:val="99"/>
    <w:qFormat/>
    <w:rsid w:val="005E2BE1"/>
    <w:pPr>
      <w:widowControl w:val="0"/>
      <w:autoSpaceDE w:val="0"/>
      <w:autoSpaceDN w:val="0"/>
      <w:adjustRightInd w:val="0"/>
    </w:pPr>
    <w:rPr>
      <w:sz w:val="24"/>
      <w:szCs w:val="24"/>
    </w:rPr>
  </w:style>
  <w:style w:type="paragraph" w:customStyle="1" w:styleId="Style4">
    <w:name w:val="Style4"/>
    <w:basedOn w:val="a6"/>
    <w:uiPriority w:val="99"/>
    <w:qFormat/>
    <w:rsid w:val="005E2BE1"/>
    <w:pPr>
      <w:widowControl w:val="0"/>
      <w:autoSpaceDE w:val="0"/>
      <w:autoSpaceDN w:val="0"/>
      <w:adjustRightInd w:val="0"/>
    </w:pPr>
    <w:rPr>
      <w:sz w:val="24"/>
      <w:szCs w:val="24"/>
    </w:rPr>
  </w:style>
  <w:style w:type="paragraph" w:customStyle="1" w:styleId="Style6">
    <w:name w:val="Style6"/>
    <w:basedOn w:val="a6"/>
    <w:uiPriority w:val="99"/>
    <w:qFormat/>
    <w:rsid w:val="005E2BE1"/>
    <w:pPr>
      <w:widowControl w:val="0"/>
      <w:autoSpaceDE w:val="0"/>
      <w:autoSpaceDN w:val="0"/>
      <w:adjustRightInd w:val="0"/>
    </w:pPr>
    <w:rPr>
      <w:sz w:val="24"/>
      <w:szCs w:val="24"/>
    </w:rPr>
  </w:style>
  <w:style w:type="paragraph" w:customStyle="1" w:styleId="Style29">
    <w:name w:val="Style29"/>
    <w:basedOn w:val="a6"/>
    <w:uiPriority w:val="99"/>
    <w:qFormat/>
    <w:rsid w:val="005E2BE1"/>
    <w:pPr>
      <w:widowControl w:val="0"/>
      <w:autoSpaceDE w:val="0"/>
      <w:autoSpaceDN w:val="0"/>
      <w:adjustRightInd w:val="0"/>
    </w:pPr>
    <w:rPr>
      <w:sz w:val="24"/>
      <w:szCs w:val="24"/>
    </w:rPr>
  </w:style>
  <w:style w:type="paragraph" w:customStyle="1" w:styleId="Style37">
    <w:name w:val="Style37"/>
    <w:basedOn w:val="a6"/>
    <w:uiPriority w:val="99"/>
    <w:qFormat/>
    <w:rsid w:val="005E2BE1"/>
    <w:pPr>
      <w:widowControl w:val="0"/>
      <w:autoSpaceDE w:val="0"/>
      <w:autoSpaceDN w:val="0"/>
      <w:adjustRightInd w:val="0"/>
    </w:pPr>
    <w:rPr>
      <w:sz w:val="24"/>
      <w:szCs w:val="24"/>
    </w:rPr>
  </w:style>
  <w:style w:type="paragraph" w:customStyle="1" w:styleId="Style38">
    <w:name w:val="Style38"/>
    <w:basedOn w:val="a6"/>
    <w:uiPriority w:val="99"/>
    <w:qFormat/>
    <w:rsid w:val="005E2BE1"/>
    <w:pPr>
      <w:widowControl w:val="0"/>
      <w:autoSpaceDE w:val="0"/>
      <w:autoSpaceDN w:val="0"/>
      <w:adjustRightInd w:val="0"/>
    </w:pPr>
    <w:rPr>
      <w:sz w:val="24"/>
      <w:szCs w:val="24"/>
    </w:rPr>
  </w:style>
  <w:style w:type="paragraph" w:customStyle="1" w:styleId="Style11">
    <w:name w:val="Style11"/>
    <w:basedOn w:val="a6"/>
    <w:uiPriority w:val="99"/>
    <w:qFormat/>
    <w:rsid w:val="005E2BE1"/>
    <w:pPr>
      <w:widowControl w:val="0"/>
      <w:autoSpaceDE w:val="0"/>
      <w:autoSpaceDN w:val="0"/>
      <w:adjustRightInd w:val="0"/>
    </w:pPr>
    <w:rPr>
      <w:sz w:val="24"/>
      <w:szCs w:val="24"/>
    </w:rPr>
  </w:style>
  <w:style w:type="paragraph" w:customStyle="1" w:styleId="Style28">
    <w:name w:val="Style28"/>
    <w:basedOn w:val="a6"/>
    <w:uiPriority w:val="99"/>
    <w:qFormat/>
    <w:rsid w:val="005E2BE1"/>
    <w:pPr>
      <w:widowControl w:val="0"/>
      <w:autoSpaceDE w:val="0"/>
      <w:autoSpaceDN w:val="0"/>
      <w:adjustRightInd w:val="0"/>
    </w:pPr>
    <w:rPr>
      <w:sz w:val="24"/>
      <w:szCs w:val="24"/>
    </w:rPr>
  </w:style>
  <w:style w:type="paragraph" w:customStyle="1" w:styleId="Style44">
    <w:name w:val="Style44"/>
    <w:basedOn w:val="a6"/>
    <w:uiPriority w:val="99"/>
    <w:qFormat/>
    <w:rsid w:val="005E2BE1"/>
    <w:pPr>
      <w:widowControl w:val="0"/>
      <w:autoSpaceDE w:val="0"/>
      <w:autoSpaceDN w:val="0"/>
      <w:adjustRightInd w:val="0"/>
    </w:pPr>
    <w:rPr>
      <w:sz w:val="24"/>
      <w:szCs w:val="24"/>
    </w:rPr>
  </w:style>
  <w:style w:type="paragraph" w:customStyle="1" w:styleId="Style36">
    <w:name w:val="Style36"/>
    <w:basedOn w:val="a6"/>
    <w:uiPriority w:val="99"/>
    <w:qFormat/>
    <w:rsid w:val="005E2BE1"/>
    <w:pPr>
      <w:widowControl w:val="0"/>
      <w:autoSpaceDE w:val="0"/>
      <w:autoSpaceDN w:val="0"/>
      <w:adjustRightInd w:val="0"/>
    </w:pPr>
    <w:rPr>
      <w:sz w:val="24"/>
      <w:szCs w:val="24"/>
    </w:rPr>
  </w:style>
  <w:style w:type="paragraph" w:customStyle="1" w:styleId="Style2">
    <w:name w:val="Style2"/>
    <w:basedOn w:val="a6"/>
    <w:uiPriority w:val="99"/>
    <w:qFormat/>
    <w:rsid w:val="005E2BE1"/>
    <w:pPr>
      <w:widowControl w:val="0"/>
      <w:autoSpaceDE w:val="0"/>
      <w:autoSpaceDN w:val="0"/>
      <w:adjustRightInd w:val="0"/>
    </w:pPr>
    <w:rPr>
      <w:sz w:val="24"/>
      <w:szCs w:val="24"/>
    </w:rPr>
  </w:style>
  <w:style w:type="paragraph" w:customStyle="1" w:styleId="Style7">
    <w:name w:val="Style7"/>
    <w:basedOn w:val="a6"/>
    <w:uiPriority w:val="99"/>
    <w:qFormat/>
    <w:rsid w:val="005E2BE1"/>
    <w:pPr>
      <w:widowControl w:val="0"/>
      <w:autoSpaceDE w:val="0"/>
      <w:autoSpaceDN w:val="0"/>
      <w:adjustRightInd w:val="0"/>
    </w:pPr>
    <w:rPr>
      <w:sz w:val="24"/>
      <w:szCs w:val="24"/>
    </w:rPr>
  </w:style>
  <w:style w:type="paragraph" w:customStyle="1" w:styleId="Style8">
    <w:name w:val="Style8"/>
    <w:basedOn w:val="a6"/>
    <w:uiPriority w:val="99"/>
    <w:qFormat/>
    <w:rsid w:val="005E2BE1"/>
    <w:pPr>
      <w:widowControl w:val="0"/>
      <w:autoSpaceDE w:val="0"/>
      <w:autoSpaceDN w:val="0"/>
      <w:adjustRightInd w:val="0"/>
    </w:pPr>
    <w:rPr>
      <w:sz w:val="24"/>
      <w:szCs w:val="24"/>
    </w:rPr>
  </w:style>
  <w:style w:type="paragraph" w:customStyle="1" w:styleId="Style16">
    <w:name w:val="Style16"/>
    <w:basedOn w:val="a6"/>
    <w:uiPriority w:val="99"/>
    <w:qFormat/>
    <w:rsid w:val="005E2BE1"/>
    <w:pPr>
      <w:widowControl w:val="0"/>
      <w:autoSpaceDE w:val="0"/>
      <w:autoSpaceDN w:val="0"/>
      <w:adjustRightInd w:val="0"/>
    </w:pPr>
    <w:rPr>
      <w:sz w:val="24"/>
      <w:szCs w:val="24"/>
    </w:rPr>
  </w:style>
  <w:style w:type="paragraph" w:customStyle="1" w:styleId="Style42">
    <w:name w:val="Style42"/>
    <w:basedOn w:val="a6"/>
    <w:uiPriority w:val="99"/>
    <w:qFormat/>
    <w:rsid w:val="005E2BE1"/>
    <w:pPr>
      <w:widowControl w:val="0"/>
      <w:autoSpaceDE w:val="0"/>
      <w:autoSpaceDN w:val="0"/>
      <w:adjustRightInd w:val="0"/>
    </w:pPr>
    <w:rPr>
      <w:sz w:val="24"/>
      <w:szCs w:val="24"/>
    </w:rPr>
  </w:style>
  <w:style w:type="paragraph" w:customStyle="1" w:styleId="Style47">
    <w:name w:val="Style47"/>
    <w:basedOn w:val="a6"/>
    <w:uiPriority w:val="99"/>
    <w:qFormat/>
    <w:rsid w:val="005E2BE1"/>
    <w:pPr>
      <w:widowControl w:val="0"/>
      <w:autoSpaceDE w:val="0"/>
      <w:autoSpaceDN w:val="0"/>
      <w:adjustRightInd w:val="0"/>
    </w:pPr>
    <w:rPr>
      <w:sz w:val="24"/>
      <w:szCs w:val="24"/>
    </w:rPr>
  </w:style>
  <w:style w:type="paragraph" w:customStyle="1" w:styleId="Style41">
    <w:name w:val="Style41"/>
    <w:basedOn w:val="a6"/>
    <w:uiPriority w:val="99"/>
    <w:qFormat/>
    <w:rsid w:val="005E2BE1"/>
    <w:pPr>
      <w:widowControl w:val="0"/>
      <w:autoSpaceDE w:val="0"/>
      <w:autoSpaceDN w:val="0"/>
      <w:adjustRightInd w:val="0"/>
    </w:pPr>
    <w:rPr>
      <w:sz w:val="24"/>
      <w:szCs w:val="24"/>
    </w:rPr>
  </w:style>
  <w:style w:type="paragraph" w:customStyle="1" w:styleId="Style17">
    <w:name w:val="Style17"/>
    <w:basedOn w:val="a6"/>
    <w:uiPriority w:val="99"/>
    <w:qFormat/>
    <w:rsid w:val="005E2BE1"/>
    <w:pPr>
      <w:widowControl w:val="0"/>
      <w:autoSpaceDE w:val="0"/>
      <w:autoSpaceDN w:val="0"/>
      <w:adjustRightInd w:val="0"/>
    </w:pPr>
    <w:rPr>
      <w:sz w:val="24"/>
      <w:szCs w:val="24"/>
    </w:rPr>
  </w:style>
  <w:style w:type="paragraph" w:customStyle="1" w:styleId="Style18">
    <w:name w:val="Style18"/>
    <w:basedOn w:val="a6"/>
    <w:uiPriority w:val="99"/>
    <w:qFormat/>
    <w:rsid w:val="005E2BE1"/>
    <w:pPr>
      <w:widowControl w:val="0"/>
      <w:autoSpaceDE w:val="0"/>
      <w:autoSpaceDN w:val="0"/>
      <w:adjustRightInd w:val="0"/>
    </w:pPr>
    <w:rPr>
      <w:sz w:val="24"/>
      <w:szCs w:val="24"/>
    </w:rPr>
  </w:style>
  <w:style w:type="paragraph" w:customStyle="1" w:styleId="Style34">
    <w:name w:val="Style34"/>
    <w:basedOn w:val="a6"/>
    <w:uiPriority w:val="99"/>
    <w:qFormat/>
    <w:rsid w:val="005E2BE1"/>
    <w:pPr>
      <w:widowControl w:val="0"/>
      <w:autoSpaceDE w:val="0"/>
      <w:autoSpaceDN w:val="0"/>
      <w:adjustRightInd w:val="0"/>
    </w:pPr>
    <w:rPr>
      <w:sz w:val="24"/>
      <w:szCs w:val="24"/>
    </w:rPr>
  </w:style>
  <w:style w:type="paragraph" w:customStyle="1" w:styleId="Style56">
    <w:name w:val="Style56"/>
    <w:basedOn w:val="a6"/>
    <w:uiPriority w:val="99"/>
    <w:qFormat/>
    <w:rsid w:val="005E2BE1"/>
    <w:pPr>
      <w:widowControl w:val="0"/>
      <w:autoSpaceDE w:val="0"/>
      <w:autoSpaceDN w:val="0"/>
      <w:adjustRightInd w:val="0"/>
    </w:pPr>
    <w:rPr>
      <w:sz w:val="24"/>
      <w:szCs w:val="24"/>
    </w:rPr>
  </w:style>
  <w:style w:type="paragraph" w:customStyle="1" w:styleId="Style59">
    <w:name w:val="Style59"/>
    <w:basedOn w:val="a6"/>
    <w:uiPriority w:val="99"/>
    <w:qFormat/>
    <w:rsid w:val="005E2BE1"/>
    <w:pPr>
      <w:widowControl w:val="0"/>
      <w:autoSpaceDE w:val="0"/>
      <w:autoSpaceDN w:val="0"/>
      <w:adjustRightInd w:val="0"/>
    </w:pPr>
    <w:rPr>
      <w:sz w:val="24"/>
      <w:szCs w:val="24"/>
    </w:rPr>
  </w:style>
  <w:style w:type="paragraph" w:customStyle="1" w:styleId="Style61">
    <w:name w:val="Style61"/>
    <w:basedOn w:val="a6"/>
    <w:uiPriority w:val="99"/>
    <w:qFormat/>
    <w:rsid w:val="005E2BE1"/>
    <w:pPr>
      <w:widowControl w:val="0"/>
      <w:autoSpaceDE w:val="0"/>
      <w:autoSpaceDN w:val="0"/>
      <w:adjustRightInd w:val="0"/>
    </w:pPr>
    <w:rPr>
      <w:sz w:val="24"/>
      <w:szCs w:val="24"/>
    </w:rPr>
  </w:style>
  <w:style w:type="paragraph" w:customStyle="1" w:styleId="Style64">
    <w:name w:val="Style64"/>
    <w:basedOn w:val="a6"/>
    <w:uiPriority w:val="99"/>
    <w:qFormat/>
    <w:rsid w:val="005E2BE1"/>
    <w:pPr>
      <w:widowControl w:val="0"/>
      <w:autoSpaceDE w:val="0"/>
      <w:autoSpaceDN w:val="0"/>
      <w:adjustRightInd w:val="0"/>
    </w:pPr>
    <w:rPr>
      <w:sz w:val="24"/>
      <w:szCs w:val="24"/>
    </w:rPr>
  </w:style>
  <w:style w:type="paragraph" w:customStyle="1" w:styleId="Style71">
    <w:name w:val="Style71"/>
    <w:basedOn w:val="a6"/>
    <w:uiPriority w:val="99"/>
    <w:qFormat/>
    <w:rsid w:val="005E2BE1"/>
    <w:pPr>
      <w:widowControl w:val="0"/>
      <w:autoSpaceDE w:val="0"/>
      <w:autoSpaceDN w:val="0"/>
      <w:adjustRightInd w:val="0"/>
    </w:pPr>
    <w:rPr>
      <w:sz w:val="24"/>
      <w:szCs w:val="24"/>
    </w:rPr>
  </w:style>
  <w:style w:type="paragraph" w:customStyle="1" w:styleId="Style72">
    <w:name w:val="Style72"/>
    <w:basedOn w:val="a6"/>
    <w:uiPriority w:val="99"/>
    <w:qFormat/>
    <w:rsid w:val="005E2BE1"/>
    <w:pPr>
      <w:widowControl w:val="0"/>
      <w:autoSpaceDE w:val="0"/>
      <w:autoSpaceDN w:val="0"/>
      <w:adjustRightInd w:val="0"/>
    </w:pPr>
    <w:rPr>
      <w:sz w:val="24"/>
      <w:szCs w:val="24"/>
    </w:rPr>
  </w:style>
  <w:style w:type="paragraph" w:customStyle="1" w:styleId="Style75">
    <w:name w:val="Style75"/>
    <w:basedOn w:val="a6"/>
    <w:uiPriority w:val="99"/>
    <w:qFormat/>
    <w:rsid w:val="005E2BE1"/>
    <w:pPr>
      <w:widowControl w:val="0"/>
      <w:autoSpaceDE w:val="0"/>
      <w:autoSpaceDN w:val="0"/>
      <w:adjustRightInd w:val="0"/>
    </w:pPr>
    <w:rPr>
      <w:sz w:val="24"/>
      <w:szCs w:val="24"/>
    </w:rPr>
  </w:style>
  <w:style w:type="paragraph" w:customStyle="1" w:styleId="Style79">
    <w:name w:val="Style79"/>
    <w:basedOn w:val="a6"/>
    <w:uiPriority w:val="99"/>
    <w:qFormat/>
    <w:rsid w:val="005E2BE1"/>
    <w:pPr>
      <w:widowControl w:val="0"/>
      <w:autoSpaceDE w:val="0"/>
      <w:autoSpaceDN w:val="0"/>
      <w:adjustRightInd w:val="0"/>
    </w:pPr>
    <w:rPr>
      <w:sz w:val="24"/>
      <w:szCs w:val="24"/>
    </w:rPr>
  </w:style>
  <w:style w:type="paragraph" w:customStyle="1" w:styleId="Style80">
    <w:name w:val="Style80"/>
    <w:basedOn w:val="a6"/>
    <w:uiPriority w:val="99"/>
    <w:qFormat/>
    <w:rsid w:val="005E2BE1"/>
    <w:pPr>
      <w:widowControl w:val="0"/>
      <w:autoSpaceDE w:val="0"/>
      <w:autoSpaceDN w:val="0"/>
      <w:adjustRightInd w:val="0"/>
    </w:pPr>
    <w:rPr>
      <w:sz w:val="24"/>
      <w:szCs w:val="24"/>
    </w:rPr>
  </w:style>
  <w:style w:type="paragraph" w:customStyle="1" w:styleId="Style81">
    <w:name w:val="Style81"/>
    <w:basedOn w:val="a6"/>
    <w:uiPriority w:val="99"/>
    <w:qFormat/>
    <w:rsid w:val="005E2BE1"/>
    <w:pPr>
      <w:widowControl w:val="0"/>
      <w:autoSpaceDE w:val="0"/>
      <w:autoSpaceDN w:val="0"/>
      <w:adjustRightInd w:val="0"/>
    </w:pPr>
    <w:rPr>
      <w:sz w:val="24"/>
      <w:szCs w:val="24"/>
    </w:rPr>
  </w:style>
  <w:style w:type="paragraph" w:customStyle="1" w:styleId="Style97">
    <w:name w:val="Style97"/>
    <w:basedOn w:val="a6"/>
    <w:uiPriority w:val="99"/>
    <w:qFormat/>
    <w:rsid w:val="005E2BE1"/>
    <w:pPr>
      <w:widowControl w:val="0"/>
      <w:autoSpaceDE w:val="0"/>
      <w:autoSpaceDN w:val="0"/>
      <w:adjustRightInd w:val="0"/>
    </w:pPr>
    <w:rPr>
      <w:sz w:val="24"/>
      <w:szCs w:val="24"/>
    </w:rPr>
  </w:style>
  <w:style w:type="paragraph" w:customStyle="1" w:styleId="Style99">
    <w:name w:val="Style99"/>
    <w:basedOn w:val="a6"/>
    <w:uiPriority w:val="99"/>
    <w:qFormat/>
    <w:rsid w:val="005E2BE1"/>
    <w:pPr>
      <w:widowControl w:val="0"/>
      <w:autoSpaceDE w:val="0"/>
      <w:autoSpaceDN w:val="0"/>
      <w:adjustRightInd w:val="0"/>
    </w:pPr>
    <w:rPr>
      <w:sz w:val="24"/>
      <w:szCs w:val="24"/>
    </w:rPr>
  </w:style>
  <w:style w:type="paragraph" w:customStyle="1" w:styleId="Style105">
    <w:name w:val="Style105"/>
    <w:basedOn w:val="a6"/>
    <w:uiPriority w:val="99"/>
    <w:qFormat/>
    <w:rsid w:val="005E2BE1"/>
    <w:pPr>
      <w:widowControl w:val="0"/>
      <w:autoSpaceDE w:val="0"/>
      <w:autoSpaceDN w:val="0"/>
      <w:adjustRightInd w:val="0"/>
    </w:pPr>
    <w:rPr>
      <w:sz w:val="24"/>
      <w:szCs w:val="24"/>
    </w:rPr>
  </w:style>
  <w:style w:type="paragraph" w:customStyle="1" w:styleId="Style108">
    <w:name w:val="Style108"/>
    <w:basedOn w:val="a6"/>
    <w:uiPriority w:val="99"/>
    <w:qFormat/>
    <w:rsid w:val="005E2BE1"/>
    <w:pPr>
      <w:widowControl w:val="0"/>
      <w:autoSpaceDE w:val="0"/>
      <w:autoSpaceDN w:val="0"/>
      <w:adjustRightInd w:val="0"/>
    </w:pPr>
    <w:rPr>
      <w:sz w:val="24"/>
      <w:szCs w:val="24"/>
    </w:rPr>
  </w:style>
  <w:style w:type="paragraph" w:customStyle="1" w:styleId="Style113">
    <w:name w:val="Style113"/>
    <w:basedOn w:val="a6"/>
    <w:uiPriority w:val="99"/>
    <w:qFormat/>
    <w:rsid w:val="005E2BE1"/>
    <w:pPr>
      <w:widowControl w:val="0"/>
      <w:autoSpaceDE w:val="0"/>
      <w:autoSpaceDN w:val="0"/>
      <w:adjustRightInd w:val="0"/>
    </w:pPr>
    <w:rPr>
      <w:sz w:val="24"/>
      <w:szCs w:val="24"/>
    </w:rPr>
  </w:style>
  <w:style w:type="paragraph" w:customStyle="1" w:styleId="Style9">
    <w:name w:val="Style9"/>
    <w:basedOn w:val="a6"/>
    <w:uiPriority w:val="99"/>
    <w:qFormat/>
    <w:rsid w:val="005E2BE1"/>
    <w:pPr>
      <w:widowControl w:val="0"/>
      <w:autoSpaceDE w:val="0"/>
      <w:autoSpaceDN w:val="0"/>
      <w:adjustRightInd w:val="0"/>
    </w:pPr>
    <w:rPr>
      <w:sz w:val="24"/>
      <w:szCs w:val="24"/>
    </w:rPr>
  </w:style>
  <w:style w:type="paragraph" w:customStyle="1" w:styleId="Style31">
    <w:name w:val="Style31"/>
    <w:basedOn w:val="a6"/>
    <w:uiPriority w:val="99"/>
    <w:qFormat/>
    <w:rsid w:val="005E2BE1"/>
    <w:pPr>
      <w:widowControl w:val="0"/>
      <w:autoSpaceDE w:val="0"/>
      <w:autoSpaceDN w:val="0"/>
      <w:adjustRightInd w:val="0"/>
    </w:pPr>
    <w:rPr>
      <w:sz w:val="24"/>
      <w:szCs w:val="24"/>
    </w:rPr>
  </w:style>
  <w:style w:type="paragraph" w:customStyle="1" w:styleId="Style48">
    <w:name w:val="Style48"/>
    <w:basedOn w:val="a6"/>
    <w:uiPriority w:val="99"/>
    <w:qFormat/>
    <w:rsid w:val="005E2BE1"/>
    <w:pPr>
      <w:widowControl w:val="0"/>
      <w:autoSpaceDE w:val="0"/>
      <w:autoSpaceDN w:val="0"/>
      <w:adjustRightInd w:val="0"/>
    </w:pPr>
    <w:rPr>
      <w:sz w:val="24"/>
      <w:szCs w:val="24"/>
    </w:rPr>
  </w:style>
  <w:style w:type="paragraph" w:customStyle="1" w:styleId="Style50">
    <w:name w:val="Style50"/>
    <w:basedOn w:val="a6"/>
    <w:uiPriority w:val="99"/>
    <w:qFormat/>
    <w:rsid w:val="005E2BE1"/>
    <w:pPr>
      <w:widowControl w:val="0"/>
      <w:autoSpaceDE w:val="0"/>
      <w:autoSpaceDN w:val="0"/>
      <w:adjustRightInd w:val="0"/>
    </w:pPr>
    <w:rPr>
      <w:sz w:val="24"/>
      <w:szCs w:val="24"/>
    </w:rPr>
  </w:style>
  <w:style w:type="paragraph" w:customStyle="1" w:styleId="Style67">
    <w:name w:val="Style67"/>
    <w:basedOn w:val="a6"/>
    <w:uiPriority w:val="99"/>
    <w:qFormat/>
    <w:rsid w:val="005E2BE1"/>
    <w:pPr>
      <w:widowControl w:val="0"/>
      <w:autoSpaceDE w:val="0"/>
      <w:autoSpaceDN w:val="0"/>
      <w:adjustRightInd w:val="0"/>
    </w:pPr>
    <w:rPr>
      <w:sz w:val="24"/>
      <w:szCs w:val="24"/>
    </w:rPr>
  </w:style>
  <w:style w:type="paragraph" w:customStyle="1" w:styleId="Style70">
    <w:name w:val="Style70"/>
    <w:basedOn w:val="a6"/>
    <w:uiPriority w:val="99"/>
    <w:qFormat/>
    <w:rsid w:val="005E2BE1"/>
    <w:pPr>
      <w:widowControl w:val="0"/>
      <w:autoSpaceDE w:val="0"/>
      <w:autoSpaceDN w:val="0"/>
      <w:adjustRightInd w:val="0"/>
    </w:pPr>
    <w:rPr>
      <w:sz w:val="24"/>
      <w:szCs w:val="24"/>
    </w:rPr>
  </w:style>
  <w:style w:type="paragraph" w:customStyle="1" w:styleId="Style19">
    <w:name w:val="Style19"/>
    <w:basedOn w:val="a6"/>
    <w:uiPriority w:val="99"/>
    <w:qFormat/>
    <w:rsid w:val="005E2BE1"/>
    <w:pPr>
      <w:widowControl w:val="0"/>
      <w:autoSpaceDE w:val="0"/>
      <w:autoSpaceDN w:val="0"/>
      <w:adjustRightInd w:val="0"/>
    </w:pPr>
    <w:rPr>
      <w:sz w:val="24"/>
      <w:szCs w:val="24"/>
    </w:rPr>
  </w:style>
  <w:style w:type="paragraph" w:customStyle="1" w:styleId="Style53">
    <w:name w:val="Style53"/>
    <w:basedOn w:val="a6"/>
    <w:uiPriority w:val="99"/>
    <w:qFormat/>
    <w:rsid w:val="005E2BE1"/>
    <w:pPr>
      <w:widowControl w:val="0"/>
      <w:autoSpaceDE w:val="0"/>
      <w:autoSpaceDN w:val="0"/>
      <w:adjustRightInd w:val="0"/>
    </w:pPr>
    <w:rPr>
      <w:sz w:val="24"/>
      <w:szCs w:val="24"/>
    </w:rPr>
  </w:style>
  <w:style w:type="paragraph" w:customStyle="1" w:styleId="Style57">
    <w:name w:val="Style57"/>
    <w:basedOn w:val="a6"/>
    <w:uiPriority w:val="99"/>
    <w:qFormat/>
    <w:rsid w:val="005E2BE1"/>
    <w:pPr>
      <w:widowControl w:val="0"/>
      <w:autoSpaceDE w:val="0"/>
      <w:autoSpaceDN w:val="0"/>
      <w:adjustRightInd w:val="0"/>
    </w:pPr>
    <w:rPr>
      <w:sz w:val="24"/>
      <w:szCs w:val="24"/>
    </w:rPr>
  </w:style>
  <w:style w:type="paragraph" w:customStyle="1" w:styleId="Style58">
    <w:name w:val="Style58"/>
    <w:basedOn w:val="a6"/>
    <w:uiPriority w:val="99"/>
    <w:qFormat/>
    <w:rsid w:val="005E2BE1"/>
    <w:pPr>
      <w:widowControl w:val="0"/>
      <w:autoSpaceDE w:val="0"/>
      <w:autoSpaceDN w:val="0"/>
      <w:adjustRightInd w:val="0"/>
    </w:pPr>
    <w:rPr>
      <w:sz w:val="24"/>
      <w:szCs w:val="24"/>
    </w:rPr>
  </w:style>
  <w:style w:type="paragraph" w:customStyle="1" w:styleId="Style60">
    <w:name w:val="Style60"/>
    <w:basedOn w:val="a6"/>
    <w:uiPriority w:val="99"/>
    <w:qFormat/>
    <w:rsid w:val="005E2BE1"/>
    <w:pPr>
      <w:widowControl w:val="0"/>
      <w:autoSpaceDE w:val="0"/>
      <w:autoSpaceDN w:val="0"/>
      <w:adjustRightInd w:val="0"/>
    </w:pPr>
    <w:rPr>
      <w:sz w:val="24"/>
      <w:szCs w:val="24"/>
    </w:rPr>
  </w:style>
  <w:style w:type="paragraph" w:customStyle="1" w:styleId="Style62">
    <w:name w:val="Style62"/>
    <w:basedOn w:val="a6"/>
    <w:uiPriority w:val="99"/>
    <w:qFormat/>
    <w:rsid w:val="005E2BE1"/>
    <w:pPr>
      <w:widowControl w:val="0"/>
      <w:autoSpaceDE w:val="0"/>
      <w:autoSpaceDN w:val="0"/>
      <w:adjustRightInd w:val="0"/>
    </w:pPr>
    <w:rPr>
      <w:sz w:val="24"/>
      <w:szCs w:val="24"/>
    </w:rPr>
  </w:style>
  <w:style w:type="paragraph" w:customStyle="1" w:styleId="Style55">
    <w:name w:val="Style55"/>
    <w:basedOn w:val="a6"/>
    <w:uiPriority w:val="99"/>
    <w:qFormat/>
    <w:rsid w:val="005E2BE1"/>
    <w:pPr>
      <w:widowControl w:val="0"/>
      <w:autoSpaceDE w:val="0"/>
      <w:autoSpaceDN w:val="0"/>
      <w:adjustRightInd w:val="0"/>
    </w:pPr>
    <w:rPr>
      <w:sz w:val="24"/>
      <w:szCs w:val="24"/>
    </w:rPr>
  </w:style>
  <w:style w:type="paragraph" w:customStyle="1" w:styleId="Style43">
    <w:name w:val="Style43"/>
    <w:basedOn w:val="a6"/>
    <w:uiPriority w:val="99"/>
    <w:qFormat/>
    <w:rsid w:val="005E2BE1"/>
    <w:pPr>
      <w:widowControl w:val="0"/>
      <w:autoSpaceDE w:val="0"/>
      <w:autoSpaceDN w:val="0"/>
      <w:adjustRightInd w:val="0"/>
    </w:pPr>
    <w:rPr>
      <w:sz w:val="24"/>
      <w:szCs w:val="24"/>
    </w:rPr>
  </w:style>
  <w:style w:type="paragraph" w:customStyle="1" w:styleId="Style12">
    <w:name w:val="Style12"/>
    <w:basedOn w:val="a6"/>
    <w:uiPriority w:val="99"/>
    <w:qFormat/>
    <w:rsid w:val="005E2BE1"/>
    <w:pPr>
      <w:widowControl w:val="0"/>
      <w:autoSpaceDE w:val="0"/>
      <w:autoSpaceDN w:val="0"/>
      <w:adjustRightInd w:val="0"/>
    </w:pPr>
    <w:rPr>
      <w:sz w:val="24"/>
      <w:szCs w:val="24"/>
    </w:rPr>
  </w:style>
  <w:style w:type="paragraph" w:customStyle="1" w:styleId="Style26">
    <w:name w:val="Style26"/>
    <w:basedOn w:val="a6"/>
    <w:uiPriority w:val="99"/>
    <w:qFormat/>
    <w:rsid w:val="005E2BE1"/>
    <w:pPr>
      <w:widowControl w:val="0"/>
      <w:autoSpaceDE w:val="0"/>
      <w:autoSpaceDN w:val="0"/>
      <w:adjustRightInd w:val="0"/>
    </w:pPr>
    <w:rPr>
      <w:sz w:val="24"/>
      <w:szCs w:val="24"/>
    </w:rPr>
  </w:style>
  <w:style w:type="paragraph" w:customStyle="1" w:styleId="Style33">
    <w:name w:val="Style33"/>
    <w:basedOn w:val="a6"/>
    <w:uiPriority w:val="99"/>
    <w:qFormat/>
    <w:rsid w:val="005E2BE1"/>
    <w:pPr>
      <w:widowControl w:val="0"/>
      <w:autoSpaceDE w:val="0"/>
      <w:autoSpaceDN w:val="0"/>
      <w:adjustRightInd w:val="0"/>
    </w:pPr>
    <w:rPr>
      <w:sz w:val="24"/>
      <w:szCs w:val="24"/>
    </w:rPr>
  </w:style>
  <w:style w:type="paragraph" w:customStyle="1" w:styleId="Style49">
    <w:name w:val="Style49"/>
    <w:basedOn w:val="a6"/>
    <w:uiPriority w:val="99"/>
    <w:qFormat/>
    <w:rsid w:val="005E2BE1"/>
    <w:pPr>
      <w:widowControl w:val="0"/>
      <w:autoSpaceDE w:val="0"/>
      <w:autoSpaceDN w:val="0"/>
      <w:adjustRightInd w:val="0"/>
    </w:pPr>
    <w:rPr>
      <w:sz w:val="24"/>
      <w:szCs w:val="24"/>
    </w:rPr>
  </w:style>
  <w:style w:type="paragraph" w:customStyle="1" w:styleId="Style51">
    <w:name w:val="Style51"/>
    <w:basedOn w:val="a6"/>
    <w:uiPriority w:val="99"/>
    <w:qFormat/>
    <w:rsid w:val="005E2BE1"/>
    <w:pPr>
      <w:widowControl w:val="0"/>
      <w:autoSpaceDE w:val="0"/>
      <w:autoSpaceDN w:val="0"/>
      <w:adjustRightInd w:val="0"/>
    </w:pPr>
    <w:rPr>
      <w:sz w:val="24"/>
      <w:szCs w:val="24"/>
    </w:rPr>
  </w:style>
  <w:style w:type="paragraph" w:customStyle="1" w:styleId="Style1">
    <w:name w:val="Style1"/>
    <w:basedOn w:val="a6"/>
    <w:uiPriority w:val="99"/>
    <w:qFormat/>
    <w:rsid w:val="005E2BE1"/>
    <w:pPr>
      <w:widowControl w:val="0"/>
      <w:autoSpaceDE w:val="0"/>
      <w:autoSpaceDN w:val="0"/>
      <w:adjustRightInd w:val="0"/>
    </w:pPr>
    <w:rPr>
      <w:sz w:val="24"/>
      <w:szCs w:val="24"/>
    </w:rPr>
  </w:style>
  <w:style w:type="paragraph" w:customStyle="1" w:styleId="Style3">
    <w:name w:val="Style3"/>
    <w:basedOn w:val="a6"/>
    <w:uiPriority w:val="99"/>
    <w:qFormat/>
    <w:rsid w:val="005E2BE1"/>
    <w:pPr>
      <w:widowControl w:val="0"/>
      <w:autoSpaceDE w:val="0"/>
      <w:autoSpaceDN w:val="0"/>
      <w:adjustRightInd w:val="0"/>
    </w:pPr>
    <w:rPr>
      <w:sz w:val="24"/>
      <w:szCs w:val="24"/>
    </w:rPr>
  </w:style>
  <w:style w:type="paragraph" w:customStyle="1" w:styleId="Style5">
    <w:name w:val="Style5"/>
    <w:basedOn w:val="a6"/>
    <w:uiPriority w:val="99"/>
    <w:qFormat/>
    <w:rsid w:val="005E2BE1"/>
    <w:pPr>
      <w:widowControl w:val="0"/>
      <w:autoSpaceDE w:val="0"/>
      <w:autoSpaceDN w:val="0"/>
      <w:adjustRightInd w:val="0"/>
    </w:pPr>
    <w:rPr>
      <w:sz w:val="24"/>
      <w:szCs w:val="24"/>
    </w:rPr>
  </w:style>
  <w:style w:type="paragraph" w:customStyle="1" w:styleId="Style10">
    <w:name w:val="Style10"/>
    <w:basedOn w:val="a6"/>
    <w:uiPriority w:val="99"/>
    <w:qFormat/>
    <w:rsid w:val="005E2BE1"/>
    <w:pPr>
      <w:widowControl w:val="0"/>
      <w:autoSpaceDE w:val="0"/>
      <w:autoSpaceDN w:val="0"/>
      <w:adjustRightInd w:val="0"/>
    </w:pPr>
    <w:rPr>
      <w:sz w:val="24"/>
      <w:szCs w:val="24"/>
    </w:rPr>
  </w:style>
  <w:style w:type="paragraph" w:customStyle="1" w:styleId="Style14">
    <w:name w:val="Style14"/>
    <w:basedOn w:val="a6"/>
    <w:uiPriority w:val="99"/>
    <w:qFormat/>
    <w:rsid w:val="005E2BE1"/>
    <w:pPr>
      <w:widowControl w:val="0"/>
      <w:autoSpaceDE w:val="0"/>
      <w:autoSpaceDN w:val="0"/>
      <w:adjustRightInd w:val="0"/>
    </w:pPr>
    <w:rPr>
      <w:sz w:val="24"/>
      <w:szCs w:val="24"/>
    </w:rPr>
  </w:style>
  <w:style w:type="paragraph" w:customStyle="1" w:styleId="Style15">
    <w:name w:val="Style15"/>
    <w:basedOn w:val="a6"/>
    <w:uiPriority w:val="99"/>
    <w:qFormat/>
    <w:rsid w:val="005E2BE1"/>
    <w:pPr>
      <w:widowControl w:val="0"/>
      <w:autoSpaceDE w:val="0"/>
      <w:autoSpaceDN w:val="0"/>
      <w:adjustRightInd w:val="0"/>
    </w:pPr>
    <w:rPr>
      <w:sz w:val="24"/>
      <w:szCs w:val="24"/>
    </w:rPr>
  </w:style>
  <w:style w:type="paragraph" w:customStyle="1" w:styleId="Style20">
    <w:name w:val="Style20"/>
    <w:basedOn w:val="a6"/>
    <w:uiPriority w:val="99"/>
    <w:qFormat/>
    <w:rsid w:val="005E2BE1"/>
    <w:pPr>
      <w:widowControl w:val="0"/>
      <w:autoSpaceDE w:val="0"/>
      <w:autoSpaceDN w:val="0"/>
      <w:adjustRightInd w:val="0"/>
    </w:pPr>
    <w:rPr>
      <w:sz w:val="24"/>
      <w:szCs w:val="24"/>
    </w:rPr>
  </w:style>
  <w:style w:type="paragraph" w:customStyle="1" w:styleId="Style25">
    <w:name w:val="Style25"/>
    <w:basedOn w:val="a6"/>
    <w:uiPriority w:val="99"/>
    <w:qFormat/>
    <w:rsid w:val="005E2BE1"/>
    <w:pPr>
      <w:widowControl w:val="0"/>
      <w:autoSpaceDE w:val="0"/>
      <w:autoSpaceDN w:val="0"/>
      <w:adjustRightInd w:val="0"/>
    </w:pPr>
    <w:rPr>
      <w:sz w:val="24"/>
      <w:szCs w:val="24"/>
    </w:rPr>
  </w:style>
  <w:style w:type="paragraph" w:customStyle="1" w:styleId="Style30">
    <w:name w:val="Style30"/>
    <w:basedOn w:val="a6"/>
    <w:uiPriority w:val="99"/>
    <w:qFormat/>
    <w:rsid w:val="005E2BE1"/>
    <w:pPr>
      <w:widowControl w:val="0"/>
      <w:autoSpaceDE w:val="0"/>
      <w:autoSpaceDN w:val="0"/>
      <w:adjustRightInd w:val="0"/>
    </w:pPr>
    <w:rPr>
      <w:sz w:val="24"/>
      <w:szCs w:val="24"/>
    </w:rPr>
  </w:style>
  <w:style w:type="paragraph" w:customStyle="1" w:styleId="Style40">
    <w:name w:val="Style40"/>
    <w:basedOn w:val="a6"/>
    <w:uiPriority w:val="99"/>
    <w:qFormat/>
    <w:rsid w:val="005E2BE1"/>
    <w:pPr>
      <w:widowControl w:val="0"/>
      <w:autoSpaceDE w:val="0"/>
      <w:autoSpaceDN w:val="0"/>
      <w:adjustRightInd w:val="0"/>
    </w:pPr>
    <w:rPr>
      <w:sz w:val="24"/>
      <w:szCs w:val="24"/>
    </w:rPr>
  </w:style>
  <w:style w:type="paragraph" w:customStyle="1" w:styleId="Style52">
    <w:name w:val="Style52"/>
    <w:basedOn w:val="a6"/>
    <w:uiPriority w:val="99"/>
    <w:qFormat/>
    <w:rsid w:val="005E2BE1"/>
    <w:pPr>
      <w:widowControl w:val="0"/>
      <w:autoSpaceDE w:val="0"/>
      <w:autoSpaceDN w:val="0"/>
      <w:adjustRightInd w:val="0"/>
    </w:pPr>
    <w:rPr>
      <w:sz w:val="24"/>
      <w:szCs w:val="24"/>
    </w:rPr>
  </w:style>
  <w:style w:type="paragraph" w:customStyle="1" w:styleId="Style54">
    <w:name w:val="Style54"/>
    <w:basedOn w:val="a6"/>
    <w:uiPriority w:val="99"/>
    <w:qFormat/>
    <w:rsid w:val="005E2BE1"/>
    <w:pPr>
      <w:widowControl w:val="0"/>
      <w:autoSpaceDE w:val="0"/>
      <w:autoSpaceDN w:val="0"/>
      <w:adjustRightInd w:val="0"/>
    </w:pPr>
    <w:rPr>
      <w:sz w:val="24"/>
      <w:szCs w:val="24"/>
    </w:rPr>
  </w:style>
  <w:style w:type="paragraph" w:customStyle="1" w:styleId="Style63">
    <w:name w:val="Style63"/>
    <w:basedOn w:val="a6"/>
    <w:uiPriority w:val="99"/>
    <w:qFormat/>
    <w:rsid w:val="005E2BE1"/>
    <w:pPr>
      <w:widowControl w:val="0"/>
      <w:autoSpaceDE w:val="0"/>
      <w:autoSpaceDN w:val="0"/>
      <w:adjustRightInd w:val="0"/>
    </w:pPr>
    <w:rPr>
      <w:sz w:val="24"/>
      <w:szCs w:val="24"/>
    </w:rPr>
  </w:style>
  <w:style w:type="paragraph" w:customStyle="1" w:styleId="Style65">
    <w:name w:val="Style65"/>
    <w:basedOn w:val="a6"/>
    <w:uiPriority w:val="99"/>
    <w:qFormat/>
    <w:rsid w:val="005E2BE1"/>
    <w:pPr>
      <w:widowControl w:val="0"/>
      <w:autoSpaceDE w:val="0"/>
      <w:autoSpaceDN w:val="0"/>
      <w:adjustRightInd w:val="0"/>
    </w:pPr>
    <w:rPr>
      <w:sz w:val="24"/>
      <w:szCs w:val="24"/>
    </w:rPr>
  </w:style>
  <w:style w:type="paragraph" w:customStyle="1" w:styleId="Style66">
    <w:name w:val="Style66"/>
    <w:basedOn w:val="a6"/>
    <w:uiPriority w:val="99"/>
    <w:qFormat/>
    <w:rsid w:val="005E2BE1"/>
    <w:pPr>
      <w:widowControl w:val="0"/>
      <w:autoSpaceDE w:val="0"/>
      <w:autoSpaceDN w:val="0"/>
      <w:adjustRightInd w:val="0"/>
    </w:pPr>
    <w:rPr>
      <w:sz w:val="24"/>
      <w:szCs w:val="24"/>
    </w:rPr>
  </w:style>
  <w:style w:type="paragraph" w:customStyle="1" w:styleId="Style68">
    <w:name w:val="Style68"/>
    <w:basedOn w:val="a6"/>
    <w:uiPriority w:val="99"/>
    <w:qFormat/>
    <w:rsid w:val="005E2BE1"/>
    <w:pPr>
      <w:widowControl w:val="0"/>
      <w:autoSpaceDE w:val="0"/>
      <w:autoSpaceDN w:val="0"/>
      <w:adjustRightInd w:val="0"/>
    </w:pPr>
    <w:rPr>
      <w:sz w:val="24"/>
      <w:szCs w:val="24"/>
    </w:rPr>
  </w:style>
  <w:style w:type="paragraph" w:customStyle="1" w:styleId="Style69">
    <w:name w:val="Style69"/>
    <w:basedOn w:val="a6"/>
    <w:uiPriority w:val="99"/>
    <w:qFormat/>
    <w:rsid w:val="005E2BE1"/>
    <w:pPr>
      <w:widowControl w:val="0"/>
      <w:autoSpaceDE w:val="0"/>
      <w:autoSpaceDN w:val="0"/>
      <w:adjustRightInd w:val="0"/>
    </w:pPr>
    <w:rPr>
      <w:sz w:val="24"/>
      <w:szCs w:val="24"/>
    </w:rPr>
  </w:style>
  <w:style w:type="paragraph" w:customStyle="1" w:styleId="Style73">
    <w:name w:val="Style73"/>
    <w:basedOn w:val="a6"/>
    <w:uiPriority w:val="99"/>
    <w:qFormat/>
    <w:rsid w:val="005E2BE1"/>
    <w:pPr>
      <w:widowControl w:val="0"/>
      <w:autoSpaceDE w:val="0"/>
      <w:autoSpaceDN w:val="0"/>
      <w:adjustRightInd w:val="0"/>
    </w:pPr>
    <w:rPr>
      <w:sz w:val="24"/>
      <w:szCs w:val="24"/>
    </w:rPr>
  </w:style>
  <w:style w:type="paragraph" w:customStyle="1" w:styleId="Style74">
    <w:name w:val="Style74"/>
    <w:basedOn w:val="a6"/>
    <w:uiPriority w:val="99"/>
    <w:qFormat/>
    <w:rsid w:val="005E2BE1"/>
    <w:pPr>
      <w:widowControl w:val="0"/>
      <w:autoSpaceDE w:val="0"/>
      <w:autoSpaceDN w:val="0"/>
      <w:adjustRightInd w:val="0"/>
    </w:pPr>
    <w:rPr>
      <w:sz w:val="24"/>
      <w:szCs w:val="24"/>
    </w:rPr>
  </w:style>
  <w:style w:type="paragraph" w:customStyle="1" w:styleId="Style76">
    <w:name w:val="Style76"/>
    <w:basedOn w:val="a6"/>
    <w:uiPriority w:val="99"/>
    <w:qFormat/>
    <w:rsid w:val="005E2BE1"/>
    <w:pPr>
      <w:widowControl w:val="0"/>
      <w:autoSpaceDE w:val="0"/>
      <w:autoSpaceDN w:val="0"/>
      <w:adjustRightInd w:val="0"/>
    </w:pPr>
    <w:rPr>
      <w:sz w:val="24"/>
      <w:szCs w:val="24"/>
    </w:rPr>
  </w:style>
  <w:style w:type="paragraph" w:customStyle="1" w:styleId="Style77">
    <w:name w:val="Style77"/>
    <w:basedOn w:val="a6"/>
    <w:uiPriority w:val="99"/>
    <w:qFormat/>
    <w:rsid w:val="005E2BE1"/>
    <w:pPr>
      <w:widowControl w:val="0"/>
      <w:autoSpaceDE w:val="0"/>
      <w:autoSpaceDN w:val="0"/>
      <w:adjustRightInd w:val="0"/>
    </w:pPr>
    <w:rPr>
      <w:sz w:val="24"/>
      <w:szCs w:val="24"/>
    </w:rPr>
  </w:style>
  <w:style w:type="paragraph" w:customStyle="1" w:styleId="Style78">
    <w:name w:val="Style78"/>
    <w:basedOn w:val="a6"/>
    <w:uiPriority w:val="99"/>
    <w:qFormat/>
    <w:rsid w:val="005E2BE1"/>
    <w:pPr>
      <w:widowControl w:val="0"/>
      <w:autoSpaceDE w:val="0"/>
      <w:autoSpaceDN w:val="0"/>
      <w:adjustRightInd w:val="0"/>
    </w:pPr>
    <w:rPr>
      <w:sz w:val="24"/>
      <w:szCs w:val="24"/>
    </w:rPr>
  </w:style>
  <w:style w:type="paragraph" w:customStyle="1" w:styleId="Style82">
    <w:name w:val="Style82"/>
    <w:basedOn w:val="a6"/>
    <w:uiPriority w:val="99"/>
    <w:qFormat/>
    <w:rsid w:val="005E2BE1"/>
    <w:pPr>
      <w:widowControl w:val="0"/>
      <w:autoSpaceDE w:val="0"/>
      <w:autoSpaceDN w:val="0"/>
      <w:adjustRightInd w:val="0"/>
    </w:pPr>
    <w:rPr>
      <w:sz w:val="24"/>
      <w:szCs w:val="24"/>
    </w:rPr>
  </w:style>
  <w:style w:type="paragraph" w:customStyle="1" w:styleId="Style83">
    <w:name w:val="Style83"/>
    <w:basedOn w:val="a6"/>
    <w:uiPriority w:val="99"/>
    <w:qFormat/>
    <w:rsid w:val="005E2BE1"/>
    <w:pPr>
      <w:widowControl w:val="0"/>
      <w:autoSpaceDE w:val="0"/>
      <w:autoSpaceDN w:val="0"/>
      <w:adjustRightInd w:val="0"/>
    </w:pPr>
    <w:rPr>
      <w:sz w:val="24"/>
      <w:szCs w:val="24"/>
    </w:rPr>
  </w:style>
  <w:style w:type="paragraph" w:customStyle="1" w:styleId="Style84">
    <w:name w:val="Style84"/>
    <w:basedOn w:val="a6"/>
    <w:uiPriority w:val="99"/>
    <w:qFormat/>
    <w:rsid w:val="005E2BE1"/>
    <w:pPr>
      <w:widowControl w:val="0"/>
      <w:autoSpaceDE w:val="0"/>
      <w:autoSpaceDN w:val="0"/>
      <w:adjustRightInd w:val="0"/>
    </w:pPr>
    <w:rPr>
      <w:sz w:val="24"/>
      <w:szCs w:val="24"/>
    </w:rPr>
  </w:style>
  <w:style w:type="paragraph" w:customStyle="1" w:styleId="Style85">
    <w:name w:val="Style85"/>
    <w:basedOn w:val="a6"/>
    <w:uiPriority w:val="99"/>
    <w:qFormat/>
    <w:rsid w:val="005E2BE1"/>
    <w:pPr>
      <w:widowControl w:val="0"/>
      <w:autoSpaceDE w:val="0"/>
      <w:autoSpaceDN w:val="0"/>
      <w:adjustRightInd w:val="0"/>
    </w:pPr>
    <w:rPr>
      <w:sz w:val="24"/>
      <w:szCs w:val="24"/>
    </w:rPr>
  </w:style>
  <w:style w:type="paragraph" w:customStyle="1" w:styleId="Style86">
    <w:name w:val="Style86"/>
    <w:basedOn w:val="a6"/>
    <w:uiPriority w:val="99"/>
    <w:qFormat/>
    <w:rsid w:val="005E2BE1"/>
    <w:pPr>
      <w:widowControl w:val="0"/>
      <w:autoSpaceDE w:val="0"/>
      <w:autoSpaceDN w:val="0"/>
      <w:adjustRightInd w:val="0"/>
    </w:pPr>
    <w:rPr>
      <w:sz w:val="24"/>
      <w:szCs w:val="24"/>
    </w:rPr>
  </w:style>
  <w:style w:type="paragraph" w:customStyle="1" w:styleId="Style87">
    <w:name w:val="Style87"/>
    <w:basedOn w:val="a6"/>
    <w:uiPriority w:val="99"/>
    <w:qFormat/>
    <w:rsid w:val="005E2BE1"/>
    <w:pPr>
      <w:widowControl w:val="0"/>
      <w:autoSpaceDE w:val="0"/>
      <w:autoSpaceDN w:val="0"/>
      <w:adjustRightInd w:val="0"/>
    </w:pPr>
    <w:rPr>
      <w:sz w:val="24"/>
      <w:szCs w:val="24"/>
    </w:rPr>
  </w:style>
  <w:style w:type="paragraph" w:customStyle="1" w:styleId="Style88">
    <w:name w:val="Style88"/>
    <w:basedOn w:val="a6"/>
    <w:uiPriority w:val="99"/>
    <w:qFormat/>
    <w:rsid w:val="005E2BE1"/>
    <w:pPr>
      <w:widowControl w:val="0"/>
      <w:autoSpaceDE w:val="0"/>
      <w:autoSpaceDN w:val="0"/>
      <w:adjustRightInd w:val="0"/>
    </w:pPr>
    <w:rPr>
      <w:sz w:val="24"/>
      <w:szCs w:val="24"/>
    </w:rPr>
  </w:style>
  <w:style w:type="paragraph" w:customStyle="1" w:styleId="Style89">
    <w:name w:val="Style89"/>
    <w:basedOn w:val="a6"/>
    <w:uiPriority w:val="99"/>
    <w:qFormat/>
    <w:rsid w:val="005E2BE1"/>
    <w:pPr>
      <w:widowControl w:val="0"/>
      <w:autoSpaceDE w:val="0"/>
      <w:autoSpaceDN w:val="0"/>
      <w:adjustRightInd w:val="0"/>
    </w:pPr>
    <w:rPr>
      <w:sz w:val="24"/>
      <w:szCs w:val="24"/>
    </w:rPr>
  </w:style>
  <w:style w:type="paragraph" w:customStyle="1" w:styleId="Style90">
    <w:name w:val="Style90"/>
    <w:basedOn w:val="a6"/>
    <w:uiPriority w:val="99"/>
    <w:qFormat/>
    <w:rsid w:val="005E2BE1"/>
    <w:pPr>
      <w:widowControl w:val="0"/>
      <w:autoSpaceDE w:val="0"/>
      <w:autoSpaceDN w:val="0"/>
      <w:adjustRightInd w:val="0"/>
    </w:pPr>
    <w:rPr>
      <w:sz w:val="24"/>
      <w:szCs w:val="24"/>
    </w:rPr>
  </w:style>
  <w:style w:type="paragraph" w:customStyle="1" w:styleId="Style91">
    <w:name w:val="Style91"/>
    <w:basedOn w:val="a6"/>
    <w:uiPriority w:val="99"/>
    <w:qFormat/>
    <w:rsid w:val="005E2BE1"/>
    <w:pPr>
      <w:widowControl w:val="0"/>
      <w:autoSpaceDE w:val="0"/>
      <w:autoSpaceDN w:val="0"/>
      <w:adjustRightInd w:val="0"/>
    </w:pPr>
    <w:rPr>
      <w:sz w:val="24"/>
      <w:szCs w:val="24"/>
    </w:rPr>
  </w:style>
  <w:style w:type="paragraph" w:customStyle="1" w:styleId="Style92">
    <w:name w:val="Style92"/>
    <w:basedOn w:val="a6"/>
    <w:uiPriority w:val="99"/>
    <w:qFormat/>
    <w:rsid w:val="005E2BE1"/>
    <w:pPr>
      <w:widowControl w:val="0"/>
      <w:autoSpaceDE w:val="0"/>
      <w:autoSpaceDN w:val="0"/>
      <w:adjustRightInd w:val="0"/>
    </w:pPr>
    <w:rPr>
      <w:sz w:val="24"/>
      <w:szCs w:val="24"/>
    </w:rPr>
  </w:style>
  <w:style w:type="paragraph" w:customStyle="1" w:styleId="Style93">
    <w:name w:val="Style93"/>
    <w:basedOn w:val="a6"/>
    <w:uiPriority w:val="99"/>
    <w:qFormat/>
    <w:rsid w:val="005E2BE1"/>
    <w:pPr>
      <w:widowControl w:val="0"/>
      <w:autoSpaceDE w:val="0"/>
      <w:autoSpaceDN w:val="0"/>
      <w:adjustRightInd w:val="0"/>
    </w:pPr>
    <w:rPr>
      <w:sz w:val="24"/>
      <w:szCs w:val="24"/>
    </w:rPr>
  </w:style>
  <w:style w:type="paragraph" w:customStyle="1" w:styleId="BodyTxt">
    <w:name w:val="Body Txt"/>
    <w:basedOn w:val="a6"/>
    <w:uiPriority w:val="99"/>
    <w:qFormat/>
    <w:rsid w:val="005E2BE1"/>
    <w:pPr>
      <w:spacing w:before="60" w:after="60"/>
      <w:ind w:firstLine="284"/>
      <w:jc w:val="both"/>
    </w:pPr>
    <w:rPr>
      <w:sz w:val="24"/>
    </w:rPr>
  </w:style>
  <w:style w:type="paragraph" w:customStyle="1" w:styleId="Style112">
    <w:name w:val="Style112"/>
    <w:basedOn w:val="a6"/>
    <w:uiPriority w:val="99"/>
    <w:qFormat/>
    <w:rsid w:val="005E2BE1"/>
    <w:pPr>
      <w:widowControl w:val="0"/>
      <w:autoSpaceDE w:val="0"/>
      <w:autoSpaceDN w:val="0"/>
      <w:adjustRightInd w:val="0"/>
    </w:pPr>
    <w:rPr>
      <w:sz w:val="24"/>
      <w:szCs w:val="24"/>
    </w:rPr>
  </w:style>
  <w:style w:type="paragraph" w:customStyle="1" w:styleId="Style106">
    <w:name w:val="Style106"/>
    <w:basedOn w:val="a6"/>
    <w:uiPriority w:val="99"/>
    <w:qFormat/>
    <w:rsid w:val="005E2BE1"/>
    <w:pPr>
      <w:widowControl w:val="0"/>
      <w:autoSpaceDE w:val="0"/>
      <w:autoSpaceDN w:val="0"/>
      <w:adjustRightInd w:val="0"/>
    </w:pPr>
    <w:rPr>
      <w:sz w:val="24"/>
      <w:szCs w:val="24"/>
    </w:rPr>
  </w:style>
  <w:style w:type="paragraph" w:customStyle="1" w:styleId="Style94">
    <w:name w:val="Style94"/>
    <w:basedOn w:val="a6"/>
    <w:uiPriority w:val="99"/>
    <w:qFormat/>
    <w:rsid w:val="005E2BE1"/>
    <w:pPr>
      <w:widowControl w:val="0"/>
      <w:autoSpaceDE w:val="0"/>
      <w:autoSpaceDN w:val="0"/>
      <w:adjustRightInd w:val="0"/>
    </w:pPr>
    <w:rPr>
      <w:sz w:val="24"/>
      <w:szCs w:val="24"/>
    </w:rPr>
  </w:style>
  <w:style w:type="paragraph" w:customStyle="1" w:styleId="Style95">
    <w:name w:val="Style95"/>
    <w:basedOn w:val="a6"/>
    <w:uiPriority w:val="99"/>
    <w:qFormat/>
    <w:rsid w:val="005E2BE1"/>
    <w:pPr>
      <w:widowControl w:val="0"/>
      <w:autoSpaceDE w:val="0"/>
      <w:autoSpaceDN w:val="0"/>
      <w:adjustRightInd w:val="0"/>
    </w:pPr>
    <w:rPr>
      <w:sz w:val="24"/>
      <w:szCs w:val="24"/>
    </w:rPr>
  </w:style>
  <w:style w:type="paragraph" w:customStyle="1" w:styleId="Style96">
    <w:name w:val="Style96"/>
    <w:basedOn w:val="a6"/>
    <w:uiPriority w:val="99"/>
    <w:qFormat/>
    <w:rsid w:val="005E2BE1"/>
    <w:pPr>
      <w:widowControl w:val="0"/>
      <w:autoSpaceDE w:val="0"/>
      <w:autoSpaceDN w:val="0"/>
      <w:adjustRightInd w:val="0"/>
    </w:pPr>
    <w:rPr>
      <w:sz w:val="24"/>
      <w:szCs w:val="24"/>
    </w:rPr>
  </w:style>
  <w:style w:type="paragraph" w:customStyle="1" w:styleId="Style98">
    <w:name w:val="Style98"/>
    <w:basedOn w:val="a6"/>
    <w:uiPriority w:val="99"/>
    <w:qFormat/>
    <w:rsid w:val="005E2BE1"/>
    <w:pPr>
      <w:widowControl w:val="0"/>
      <w:autoSpaceDE w:val="0"/>
      <w:autoSpaceDN w:val="0"/>
      <w:adjustRightInd w:val="0"/>
    </w:pPr>
    <w:rPr>
      <w:sz w:val="24"/>
      <w:szCs w:val="24"/>
    </w:rPr>
  </w:style>
  <w:style w:type="paragraph" w:customStyle="1" w:styleId="Style100">
    <w:name w:val="Style100"/>
    <w:basedOn w:val="a6"/>
    <w:uiPriority w:val="99"/>
    <w:qFormat/>
    <w:rsid w:val="005E2BE1"/>
    <w:pPr>
      <w:widowControl w:val="0"/>
      <w:autoSpaceDE w:val="0"/>
      <w:autoSpaceDN w:val="0"/>
      <w:adjustRightInd w:val="0"/>
    </w:pPr>
    <w:rPr>
      <w:sz w:val="24"/>
      <w:szCs w:val="24"/>
    </w:rPr>
  </w:style>
  <w:style w:type="paragraph" w:customStyle="1" w:styleId="Style101">
    <w:name w:val="Style101"/>
    <w:basedOn w:val="a6"/>
    <w:uiPriority w:val="99"/>
    <w:qFormat/>
    <w:rsid w:val="005E2BE1"/>
    <w:pPr>
      <w:widowControl w:val="0"/>
      <w:autoSpaceDE w:val="0"/>
      <w:autoSpaceDN w:val="0"/>
      <w:adjustRightInd w:val="0"/>
    </w:pPr>
    <w:rPr>
      <w:sz w:val="24"/>
      <w:szCs w:val="24"/>
    </w:rPr>
  </w:style>
  <w:style w:type="paragraph" w:customStyle="1" w:styleId="Style102">
    <w:name w:val="Style102"/>
    <w:basedOn w:val="a6"/>
    <w:uiPriority w:val="99"/>
    <w:qFormat/>
    <w:rsid w:val="005E2BE1"/>
    <w:pPr>
      <w:widowControl w:val="0"/>
      <w:autoSpaceDE w:val="0"/>
      <w:autoSpaceDN w:val="0"/>
      <w:adjustRightInd w:val="0"/>
    </w:pPr>
    <w:rPr>
      <w:sz w:val="24"/>
      <w:szCs w:val="24"/>
    </w:rPr>
  </w:style>
  <w:style w:type="paragraph" w:customStyle="1" w:styleId="Style103">
    <w:name w:val="Style103"/>
    <w:basedOn w:val="a6"/>
    <w:uiPriority w:val="99"/>
    <w:qFormat/>
    <w:rsid w:val="005E2BE1"/>
    <w:pPr>
      <w:widowControl w:val="0"/>
      <w:autoSpaceDE w:val="0"/>
      <w:autoSpaceDN w:val="0"/>
      <w:adjustRightInd w:val="0"/>
    </w:pPr>
    <w:rPr>
      <w:sz w:val="24"/>
      <w:szCs w:val="24"/>
    </w:rPr>
  </w:style>
  <w:style w:type="paragraph" w:customStyle="1" w:styleId="Style104">
    <w:name w:val="Style104"/>
    <w:basedOn w:val="a6"/>
    <w:uiPriority w:val="99"/>
    <w:qFormat/>
    <w:rsid w:val="005E2BE1"/>
    <w:pPr>
      <w:widowControl w:val="0"/>
      <w:autoSpaceDE w:val="0"/>
      <w:autoSpaceDN w:val="0"/>
      <w:adjustRightInd w:val="0"/>
    </w:pPr>
    <w:rPr>
      <w:sz w:val="24"/>
      <w:szCs w:val="24"/>
    </w:rPr>
  </w:style>
  <w:style w:type="paragraph" w:customStyle="1" w:styleId="Style107">
    <w:name w:val="Style107"/>
    <w:basedOn w:val="a6"/>
    <w:uiPriority w:val="99"/>
    <w:qFormat/>
    <w:rsid w:val="005E2BE1"/>
    <w:pPr>
      <w:widowControl w:val="0"/>
      <w:autoSpaceDE w:val="0"/>
      <w:autoSpaceDN w:val="0"/>
      <w:adjustRightInd w:val="0"/>
    </w:pPr>
    <w:rPr>
      <w:sz w:val="24"/>
      <w:szCs w:val="24"/>
    </w:rPr>
  </w:style>
  <w:style w:type="paragraph" w:customStyle="1" w:styleId="Style109">
    <w:name w:val="Style109"/>
    <w:basedOn w:val="a6"/>
    <w:uiPriority w:val="99"/>
    <w:qFormat/>
    <w:rsid w:val="005E2BE1"/>
    <w:pPr>
      <w:widowControl w:val="0"/>
      <w:autoSpaceDE w:val="0"/>
      <w:autoSpaceDN w:val="0"/>
      <w:adjustRightInd w:val="0"/>
    </w:pPr>
    <w:rPr>
      <w:sz w:val="24"/>
      <w:szCs w:val="24"/>
    </w:rPr>
  </w:style>
  <w:style w:type="paragraph" w:customStyle="1" w:styleId="Style110">
    <w:name w:val="Style110"/>
    <w:basedOn w:val="a6"/>
    <w:uiPriority w:val="99"/>
    <w:qFormat/>
    <w:rsid w:val="005E2BE1"/>
    <w:pPr>
      <w:widowControl w:val="0"/>
      <w:autoSpaceDE w:val="0"/>
      <w:autoSpaceDN w:val="0"/>
      <w:adjustRightInd w:val="0"/>
    </w:pPr>
    <w:rPr>
      <w:sz w:val="24"/>
      <w:szCs w:val="24"/>
    </w:rPr>
  </w:style>
  <w:style w:type="paragraph" w:customStyle="1" w:styleId="Style111">
    <w:name w:val="Style111"/>
    <w:basedOn w:val="a6"/>
    <w:uiPriority w:val="99"/>
    <w:qFormat/>
    <w:rsid w:val="005E2BE1"/>
    <w:pPr>
      <w:widowControl w:val="0"/>
      <w:autoSpaceDE w:val="0"/>
      <w:autoSpaceDN w:val="0"/>
      <w:adjustRightInd w:val="0"/>
    </w:pPr>
    <w:rPr>
      <w:sz w:val="24"/>
      <w:szCs w:val="24"/>
    </w:rPr>
  </w:style>
  <w:style w:type="paragraph" w:customStyle="1" w:styleId="Style114">
    <w:name w:val="Style114"/>
    <w:basedOn w:val="a6"/>
    <w:uiPriority w:val="99"/>
    <w:qFormat/>
    <w:rsid w:val="005E2BE1"/>
    <w:pPr>
      <w:widowControl w:val="0"/>
      <w:autoSpaceDE w:val="0"/>
      <w:autoSpaceDN w:val="0"/>
      <w:adjustRightInd w:val="0"/>
    </w:pPr>
    <w:rPr>
      <w:sz w:val="24"/>
      <w:szCs w:val="24"/>
    </w:rPr>
  </w:style>
  <w:style w:type="paragraph" w:customStyle="1" w:styleId="Style115">
    <w:name w:val="Style115"/>
    <w:basedOn w:val="a6"/>
    <w:uiPriority w:val="99"/>
    <w:qFormat/>
    <w:rsid w:val="005E2BE1"/>
    <w:pPr>
      <w:widowControl w:val="0"/>
      <w:autoSpaceDE w:val="0"/>
      <w:autoSpaceDN w:val="0"/>
      <w:adjustRightInd w:val="0"/>
    </w:pPr>
    <w:rPr>
      <w:sz w:val="24"/>
      <w:szCs w:val="24"/>
    </w:rPr>
  </w:style>
  <w:style w:type="paragraph" w:customStyle="1" w:styleId="Style116">
    <w:name w:val="Style116"/>
    <w:basedOn w:val="a6"/>
    <w:uiPriority w:val="99"/>
    <w:qFormat/>
    <w:rsid w:val="005E2BE1"/>
    <w:pPr>
      <w:widowControl w:val="0"/>
      <w:autoSpaceDE w:val="0"/>
      <w:autoSpaceDN w:val="0"/>
      <w:adjustRightInd w:val="0"/>
    </w:pPr>
    <w:rPr>
      <w:sz w:val="24"/>
      <w:szCs w:val="24"/>
    </w:rPr>
  </w:style>
  <w:style w:type="paragraph" w:customStyle="1" w:styleId="Style117">
    <w:name w:val="Style117"/>
    <w:basedOn w:val="a6"/>
    <w:uiPriority w:val="99"/>
    <w:qFormat/>
    <w:rsid w:val="005E2BE1"/>
    <w:pPr>
      <w:widowControl w:val="0"/>
      <w:autoSpaceDE w:val="0"/>
      <w:autoSpaceDN w:val="0"/>
      <w:adjustRightInd w:val="0"/>
    </w:pPr>
    <w:rPr>
      <w:sz w:val="24"/>
      <w:szCs w:val="24"/>
    </w:rPr>
  </w:style>
  <w:style w:type="paragraph" w:customStyle="1" w:styleId="Style118">
    <w:name w:val="Style118"/>
    <w:basedOn w:val="a6"/>
    <w:uiPriority w:val="99"/>
    <w:qFormat/>
    <w:rsid w:val="005E2BE1"/>
    <w:pPr>
      <w:widowControl w:val="0"/>
      <w:autoSpaceDE w:val="0"/>
      <w:autoSpaceDN w:val="0"/>
      <w:adjustRightInd w:val="0"/>
    </w:pPr>
    <w:rPr>
      <w:sz w:val="24"/>
      <w:szCs w:val="24"/>
    </w:rPr>
  </w:style>
  <w:style w:type="paragraph" w:customStyle="1" w:styleId="Style119">
    <w:name w:val="Style119"/>
    <w:basedOn w:val="a6"/>
    <w:uiPriority w:val="99"/>
    <w:qFormat/>
    <w:rsid w:val="005E2BE1"/>
    <w:pPr>
      <w:widowControl w:val="0"/>
      <w:autoSpaceDE w:val="0"/>
      <w:autoSpaceDN w:val="0"/>
      <w:adjustRightInd w:val="0"/>
    </w:pPr>
    <w:rPr>
      <w:sz w:val="24"/>
      <w:szCs w:val="24"/>
    </w:rPr>
  </w:style>
  <w:style w:type="paragraph" w:customStyle="1" w:styleId="Style120">
    <w:name w:val="Style120"/>
    <w:basedOn w:val="a6"/>
    <w:uiPriority w:val="99"/>
    <w:qFormat/>
    <w:rsid w:val="005E2BE1"/>
    <w:pPr>
      <w:widowControl w:val="0"/>
      <w:autoSpaceDE w:val="0"/>
      <w:autoSpaceDN w:val="0"/>
      <w:adjustRightInd w:val="0"/>
    </w:pPr>
    <w:rPr>
      <w:sz w:val="24"/>
      <w:szCs w:val="24"/>
    </w:rPr>
  </w:style>
  <w:style w:type="paragraph" w:customStyle="1" w:styleId="Style121">
    <w:name w:val="Style121"/>
    <w:basedOn w:val="a6"/>
    <w:uiPriority w:val="99"/>
    <w:qFormat/>
    <w:rsid w:val="005E2BE1"/>
    <w:pPr>
      <w:widowControl w:val="0"/>
      <w:autoSpaceDE w:val="0"/>
      <w:autoSpaceDN w:val="0"/>
      <w:adjustRightInd w:val="0"/>
    </w:pPr>
    <w:rPr>
      <w:sz w:val="24"/>
      <w:szCs w:val="24"/>
    </w:rPr>
  </w:style>
  <w:style w:type="paragraph" w:customStyle="1" w:styleId="Style122">
    <w:name w:val="Style122"/>
    <w:basedOn w:val="a6"/>
    <w:uiPriority w:val="99"/>
    <w:qFormat/>
    <w:rsid w:val="005E2BE1"/>
    <w:pPr>
      <w:widowControl w:val="0"/>
      <w:autoSpaceDE w:val="0"/>
      <w:autoSpaceDN w:val="0"/>
      <w:adjustRightInd w:val="0"/>
    </w:pPr>
    <w:rPr>
      <w:sz w:val="24"/>
      <w:szCs w:val="24"/>
    </w:rPr>
  </w:style>
  <w:style w:type="paragraph" w:customStyle="1" w:styleId="Style123">
    <w:name w:val="Style123"/>
    <w:basedOn w:val="a6"/>
    <w:uiPriority w:val="99"/>
    <w:qFormat/>
    <w:rsid w:val="005E2BE1"/>
    <w:pPr>
      <w:widowControl w:val="0"/>
      <w:autoSpaceDE w:val="0"/>
      <w:autoSpaceDN w:val="0"/>
      <w:adjustRightInd w:val="0"/>
    </w:pPr>
    <w:rPr>
      <w:sz w:val="24"/>
      <w:szCs w:val="24"/>
    </w:rPr>
  </w:style>
  <w:style w:type="paragraph" w:customStyle="1" w:styleId="Style124">
    <w:name w:val="Style124"/>
    <w:basedOn w:val="a6"/>
    <w:uiPriority w:val="99"/>
    <w:qFormat/>
    <w:rsid w:val="005E2BE1"/>
    <w:pPr>
      <w:widowControl w:val="0"/>
      <w:autoSpaceDE w:val="0"/>
      <w:autoSpaceDN w:val="0"/>
      <w:adjustRightInd w:val="0"/>
    </w:pPr>
    <w:rPr>
      <w:sz w:val="24"/>
      <w:szCs w:val="24"/>
    </w:rPr>
  </w:style>
  <w:style w:type="paragraph" w:customStyle="1" w:styleId="Style125">
    <w:name w:val="Style125"/>
    <w:basedOn w:val="a6"/>
    <w:uiPriority w:val="99"/>
    <w:qFormat/>
    <w:rsid w:val="005E2BE1"/>
    <w:pPr>
      <w:widowControl w:val="0"/>
      <w:autoSpaceDE w:val="0"/>
      <w:autoSpaceDN w:val="0"/>
      <w:adjustRightInd w:val="0"/>
    </w:pPr>
    <w:rPr>
      <w:sz w:val="24"/>
      <w:szCs w:val="24"/>
    </w:rPr>
  </w:style>
  <w:style w:type="paragraph" w:customStyle="1" w:styleId="Style126">
    <w:name w:val="Style126"/>
    <w:basedOn w:val="a6"/>
    <w:uiPriority w:val="99"/>
    <w:qFormat/>
    <w:rsid w:val="005E2BE1"/>
    <w:pPr>
      <w:widowControl w:val="0"/>
      <w:autoSpaceDE w:val="0"/>
      <w:autoSpaceDN w:val="0"/>
      <w:adjustRightInd w:val="0"/>
    </w:pPr>
    <w:rPr>
      <w:sz w:val="24"/>
      <w:szCs w:val="24"/>
    </w:rPr>
  </w:style>
  <w:style w:type="paragraph" w:customStyle="1" w:styleId="Style127">
    <w:name w:val="Style127"/>
    <w:basedOn w:val="a6"/>
    <w:uiPriority w:val="99"/>
    <w:qFormat/>
    <w:rsid w:val="005E2BE1"/>
    <w:pPr>
      <w:widowControl w:val="0"/>
      <w:autoSpaceDE w:val="0"/>
      <w:autoSpaceDN w:val="0"/>
      <w:adjustRightInd w:val="0"/>
    </w:pPr>
    <w:rPr>
      <w:sz w:val="24"/>
      <w:szCs w:val="24"/>
    </w:rPr>
  </w:style>
  <w:style w:type="paragraph" w:customStyle="1" w:styleId="Style128">
    <w:name w:val="Style128"/>
    <w:basedOn w:val="a6"/>
    <w:uiPriority w:val="99"/>
    <w:qFormat/>
    <w:rsid w:val="005E2BE1"/>
    <w:pPr>
      <w:widowControl w:val="0"/>
      <w:autoSpaceDE w:val="0"/>
      <w:autoSpaceDN w:val="0"/>
      <w:adjustRightInd w:val="0"/>
    </w:pPr>
    <w:rPr>
      <w:sz w:val="24"/>
      <w:szCs w:val="24"/>
    </w:rPr>
  </w:style>
  <w:style w:type="paragraph" w:customStyle="1" w:styleId="Style129">
    <w:name w:val="Style129"/>
    <w:basedOn w:val="a6"/>
    <w:uiPriority w:val="99"/>
    <w:qFormat/>
    <w:rsid w:val="005E2BE1"/>
    <w:pPr>
      <w:widowControl w:val="0"/>
      <w:autoSpaceDE w:val="0"/>
      <w:autoSpaceDN w:val="0"/>
      <w:adjustRightInd w:val="0"/>
    </w:pPr>
    <w:rPr>
      <w:sz w:val="24"/>
      <w:szCs w:val="24"/>
    </w:rPr>
  </w:style>
  <w:style w:type="paragraph" w:customStyle="1" w:styleId="Style130">
    <w:name w:val="Style130"/>
    <w:basedOn w:val="a6"/>
    <w:uiPriority w:val="99"/>
    <w:qFormat/>
    <w:rsid w:val="005E2BE1"/>
    <w:pPr>
      <w:widowControl w:val="0"/>
      <w:autoSpaceDE w:val="0"/>
      <w:autoSpaceDN w:val="0"/>
      <w:adjustRightInd w:val="0"/>
    </w:pPr>
    <w:rPr>
      <w:sz w:val="24"/>
      <w:szCs w:val="24"/>
    </w:rPr>
  </w:style>
  <w:style w:type="paragraph" w:customStyle="1" w:styleId="Style131">
    <w:name w:val="Style131"/>
    <w:basedOn w:val="a6"/>
    <w:uiPriority w:val="99"/>
    <w:qFormat/>
    <w:rsid w:val="005E2BE1"/>
    <w:pPr>
      <w:widowControl w:val="0"/>
      <w:autoSpaceDE w:val="0"/>
      <w:autoSpaceDN w:val="0"/>
      <w:adjustRightInd w:val="0"/>
    </w:pPr>
    <w:rPr>
      <w:sz w:val="24"/>
      <w:szCs w:val="24"/>
    </w:rPr>
  </w:style>
  <w:style w:type="paragraph" w:customStyle="1" w:styleId="Style132">
    <w:name w:val="Style132"/>
    <w:basedOn w:val="a6"/>
    <w:uiPriority w:val="99"/>
    <w:qFormat/>
    <w:rsid w:val="005E2BE1"/>
    <w:pPr>
      <w:widowControl w:val="0"/>
      <w:autoSpaceDE w:val="0"/>
      <w:autoSpaceDN w:val="0"/>
      <w:adjustRightInd w:val="0"/>
    </w:pPr>
    <w:rPr>
      <w:sz w:val="24"/>
      <w:szCs w:val="24"/>
    </w:rPr>
  </w:style>
  <w:style w:type="paragraph" w:customStyle="1" w:styleId="Style133">
    <w:name w:val="Style133"/>
    <w:basedOn w:val="a6"/>
    <w:uiPriority w:val="99"/>
    <w:qFormat/>
    <w:rsid w:val="005E2BE1"/>
    <w:pPr>
      <w:widowControl w:val="0"/>
      <w:autoSpaceDE w:val="0"/>
      <w:autoSpaceDN w:val="0"/>
      <w:adjustRightInd w:val="0"/>
    </w:pPr>
    <w:rPr>
      <w:sz w:val="24"/>
      <w:szCs w:val="24"/>
    </w:rPr>
  </w:style>
  <w:style w:type="paragraph" w:customStyle="1" w:styleId="Style134">
    <w:name w:val="Style134"/>
    <w:basedOn w:val="a6"/>
    <w:uiPriority w:val="99"/>
    <w:qFormat/>
    <w:rsid w:val="005E2BE1"/>
    <w:pPr>
      <w:widowControl w:val="0"/>
      <w:autoSpaceDE w:val="0"/>
      <w:autoSpaceDN w:val="0"/>
      <w:adjustRightInd w:val="0"/>
    </w:pPr>
    <w:rPr>
      <w:sz w:val="24"/>
      <w:szCs w:val="24"/>
    </w:rPr>
  </w:style>
  <w:style w:type="paragraph" w:customStyle="1" w:styleId="Style135">
    <w:name w:val="Style135"/>
    <w:basedOn w:val="a6"/>
    <w:uiPriority w:val="99"/>
    <w:qFormat/>
    <w:rsid w:val="005E2BE1"/>
    <w:pPr>
      <w:widowControl w:val="0"/>
      <w:autoSpaceDE w:val="0"/>
      <w:autoSpaceDN w:val="0"/>
      <w:adjustRightInd w:val="0"/>
    </w:pPr>
    <w:rPr>
      <w:sz w:val="24"/>
      <w:szCs w:val="24"/>
    </w:rPr>
  </w:style>
  <w:style w:type="paragraph" w:customStyle="1" w:styleId="Style136">
    <w:name w:val="Style136"/>
    <w:basedOn w:val="a6"/>
    <w:uiPriority w:val="99"/>
    <w:qFormat/>
    <w:rsid w:val="005E2BE1"/>
    <w:pPr>
      <w:widowControl w:val="0"/>
      <w:autoSpaceDE w:val="0"/>
      <w:autoSpaceDN w:val="0"/>
      <w:adjustRightInd w:val="0"/>
    </w:pPr>
    <w:rPr>
      <w:sz w:val="24"/>
      <w:szCs w:val="24"/>
    </w:rPr>
  </w:style>
  <w:style w:type="paragraph" w:customStyle="1" w:styleId="Style137">
    <w:name w:val="Style137"/>
    <w:basedOn w:val="a6"/>
    <w:uiPriority w:val="99"/>
    <w:qFormat/>
    <w:rsid w:val="005E2BE1"/>
    <w:pPr>
      <w:widowControl w:val="0"/>
      <w:autoSpaceDE w:val="0"/>
      <w:autoSpaceDN w:val="0"/>
      <w:adjustRightInd w:val="0"/>
    </w:pPr>
    <w:rPr>
      <w:sz w:val="24"/>
      <w:szCs w:val="24"/>
    </w:rPr>
  </w:style>
  <w:style w:type="paragraph" w:customStyle="1" w:styleId="Style138">
    <w:name w:val="Style138"/>
    <w:basedOn w:val="a6"/>
    <w:uiPriority w:val="99"/>
    <w:qFormat/>
    <w:rsid w:val="005E2BE1"/>
    <w:pPr>
      <w:widowControl w:val="0"/>
      <w:autoSpaceDE w:val="0"/>
      <w:autoSpaceDN w:val="0"/>
      <w:adjustRightInd w:val="0"/>
    </w:pPr>
    <w:rPr>
      <w:sz w:val="24"/>
      <w:szCs w:val="24"/>
    </w:rPr>
  </w:style>
  <w:style w:type="paragraph" w:customStyle="1" w:styleId="Style139">
    <w:name w:val="Style139"/>
    <w:basedOn w:val="a6"/>
    <w:uiPriority w:val="99"/>
    <w:qFormat/>
    <w:rsid w:val="005E2BE1"/>
    <w:pPr>
      <w:widowControl w:val="0"/>
      <w:autoSpaceDE w:val="0"/>
      <w:autoSpaceDN w:val="0"/>
      <w:adjustRightInd w:val="0"/>
    </w:pPr>
    <w:rPr>
      <w:sz w:val="24"/>
      <w:szCs w:val="24"/>
    </w:rPr>
  </w:style>
  <w:style w:type="paragraph" w:customStyle="1" w:styleId="Style140">
    <w:name w:val="Style140"/>
    <w:basedOn w:val="a6"/>
    <w:uiPriority w:val="99"/>
    <w:qFormat/>
    <w:rsid w:val="005E2BE1"/>
    <w:pPr>
      <w:widowControl w:val="0"/>
      <w:autoSpaceDE w:val="0"/>
      <w:autoSpaceDN w:val="0"/>
      <w:adjustRightInd w:val="0"/>
    </w:pPr>
    <w:rPr>
      <w:sz w:val="24"/>
      <w:szCs w:val="24"/>
    </w:rPr>
  </w:style>
  <w:style w:type="paragraph" w:customStyle="1" w:styleId="Style141">
    <w:name w:val="Style141"/>
    <w:basedOn w:val="a6"/>
    <w:uiPriority w:val="99"/>
    <w:qFormat/>
    <w:rsid w:val="005E2BE1"/>
    <w:pPr>
      <w:widowControl w:val="0"/>
      <w:autoSpaceDE w:val="0"/>
      <w:autoSpaceDN w:val="0"/>
      <w:adjustRightInd w:val="0"/>
    </w:pPr>
    <w:rPr>
      <w:sz w:val="24"/>
      <w:szCs w:val="24"/>
    </w:rPr>
  </w:style>
  <w:style w:type="paragraph" w:customStyle="1" w:styleId="Style142">
    <w:name w:val="Style142"/>
    <w:basedOn w:val="a6"/>
    <w:uiPriority w:val="99"/>
    <w:qFormat/>
    <w:rsid w:val="005E2BE1"/>
    <w:pPr>
      <w:widowControl w:val="0"/>
      <w:autoSpaceDE w:val="0"/>
      <w:autoSpaceDN w:val="0"/>
      <w:adjustRightInd w:val="0"/>
    </w:pPr>
    <w:rPr>
      <w:sz w:val="24"/>
      <w:szCs w:val="24"/>
    </w:rPr>
  </w:style>
  <w:style w:type="paragraph" w:customStyle="1" w:styleId="Style143">
    <w:name w:val="Style143"/>
    <w:basedOn w:val="a6"/>
    <w:uiPriority w:val="99"/>
    <w:qFormat/>
    <w:rsid w:val="005E2BE1"/>
    <w:pPr>
      <w:widowControl w:val="0"/>
      <w:autoSpaceDE w:val="0"/>
      <w:autoSpaceDN w:val="0"/>
      <w:adjustRightInd w:val="0"/>
    </w:pPr>
    <w:rPr>
      <w:sz w:val="24"/>
      <w:szCs w:val="24"/>
    </w:rPr>
  </w:style>
  <w:style w:type="paragraph" w:customStyle="1" w:styleId="Style144">
    <w:name w:val="Style144"/>
    <w:basedOn w:val="a6"/>
    <w:uiPriority w:val="99"/>
    <w:qFormat/>
    <w:rsid w:val="005E2BE1"/>
    <w:pPr>
      <w:widowControl w:val="0"/>
      <w:autoSpaceDE w:val="0"/>
      <w:autoSpaceDN w:val="0"/>
      <w:adjustRightInd w:val="0"/>
    </w:pPr>
    <w:rPr>
      <w:sz w:val="24"/>
      <w:szCs w:val="24"/>
    </w:rPr>
  </w:style>
  <w:style w:type="paragraph" w:customStyle="1" w:styleId="Style145">
    <w:name w:val="Style145"/>
    <w:basedOn w:val="a6"/>
    <w:uiPriority w:val="99"/>
    <w:qFormat/>
    <w:rsid w:val="005E2BE1"/>
    <w:pPr>
      <w:widowControl w:val="0"/>
      <w:autoSpaceDE w:val="0"/>
      <w:autoSpaceDN w:val="0"/>
      <w:adjustRightInd w:val="0"/>
    </w:pPr>
    <w:rPr>
      <w:sz w:val="24"/>
      <w:szCs w:val="24"/>
    </w:rPr>
  </w:style>
  <w:style w:type="paragraph" w:customStyle="1" w:styleId="Style146">
    <w:name w:val="Style146"/>
    <w:basedOn w:val="a6"/>
    <w:uiPriority w:val="99"/>
    <w:qFormat/>
    <w:rsid w:val="005E2BE1"/>
    <w:pPr>
      <w:widowControl w:val="0"/>
      <w:autoSpaceDE w:val="0"/>
      <w:autoSpaceDN w:val="0"/>
      <w:adjustRightInd w:val="0"/>
    </w:pPr>
    <w:rPr>
      <w:sz w:val="24"/>
      <w:szCs w:val="24"/>
    </w:rPr>
  </w:style>
  <w:style w:type="paragraph" w:customStyle="1" w:styleId="Style147">
    <w:name w:val="Style147"/>
    <w:basedOn w:val="a6"/>
    <w:uiPriority w:val="99"/>
    <w:qFormat/>
    <w:rsid w:val="005E2BE1"/>
    <w:pPr>
      <w:widowControl w:val="0"/>
      <w:autoSpaceDE w:val="0"/>
      <w:autoSpaceDN w:val="0"/>
      <w:adjustRightInd w:val="0"/>
    </w:pPr>
    <w:rPr>
      <w:sz w:val="24"/>
      <w:szCs w:val="24"/>
    </w:rPr>
  </w:style>
  <w:style w:type="paragraph" w:customStyle="1" w:styleId="Style148">
    <w:name w:val="Style148"/>
    <w:basedOn w:val="a6"/>
    <w:uiPriority w:val="99"/>
    <w:qFormat/>
    <w:rsid w:val="005E2BE1"/>
    <w:pPr>
      <w:widowControl w:val="0"/>
      <w:autoSpaceDE w:val="0"/>
      <w:autoSpaceDN w:val="0"/>
      <w:adjustRightInd w:val="0"/>
    </w:pPr>
    <w:rPr>
      <w:sz w:val="24"/>
      <w:szCs w:val="24"/>
    </w:rPr>
  </w:style>
  <w:style w:type="paragraph" w:customStyle="1" w:styleId="Style149">
    <w:name w:val="Style149"/>
    <w:basedOn w:val="a6"/>
    <w:uiPriority w:val="99"/>
    <w:qFormat/>
    <w:rsid w:val="005E2BE1"/>
    <w:pPr>
      <w:widowControl w:val="0"/>
      <w:autoSpaceDE w:val="0"/>
      <w:autoSpaceDN w:val="0"/>
      <w:adjustRightInd w:val="0"/>
    </w:pPr>
    <w:rPr>
      <w:sz w:val="24"/>
      <w:szCs w:val="24"/>
    </w:rPr>
  </w:style>
  <w:style w:type="paragraph" w:customStyle="1" w:styleId="Style150">
    <w:name w:val="Style150"/>
    <w:basedOn w:val="a6"/>
    <w:uiPriority w:val="99"/>
    <w:qFormat/>
    <w:rsid w:val="005E2BE1"/>
    <w:pPr>
      <w:widowControl w:val="0"/>
      <w:autoSpaceDE w:val="0"/>
      <w:autoSpaceDN w:val="0"/>
      <w:adjustRightInd w:val="0"/>
    </w:pPr>
    <w:rPr>
      <w:sz w:val="24"/>
      <w:szCs w:val="24"/>
    </w:rPr>
  </w:style>
  <w:style w:type="paragraph" w:customStyle="1" w:styleId="Style151">
    <w:name w:val="Style151"/>
    <w:basedOn w:val="a6"/>
    <w:uiPriority w:val="99"/>
    <w:qFormat/>
    <w:rsid w:val="005E2BE1"/>
    <w:pPr>
      <w:widowControl w:val="0"/>
      <w:autoSpaceDE w:val="0"/>
      <w:autoSpaceDN w:val="0"/>
      <w:adjustRightInd w:val="0"/>
    </w:pPr>
    <w:rPr>
      <w:sz w:val="24"/>
      <w:szCs w:val="24"/>
    </w:rPr>
  </w:style>
  <w:style w:type="paragraph" w:customStyle="1" w:styleId="Style152">
    <w:name w:val="Style152"/>
    <w:basedOn w:val="a6"/>
    <w:uiPriority w:val="99"/>
    <w:qFormat/>
    <w:rsid w:val="005E2BE1"/>
    <w:pPr>
      <w:widowControl w:val="0"/>
      <w:autoSpaceDE w:val="0"/>
      <w:autoSpaceDN w:val="0"/>
      <w:adjustRightInd w:val="0"/>
    </w:pPr>
    <w:rPr>
      <w:sz w:val="24"/>
      <w:szCs w:val="24"/>
    </w:rPr>
  </w:style>
  <w:style w:type="paragraph" w:customStyle="1" w:styleId="Style153">
    <w:name w:val="Style153"/>
    <w:basedOn w:val="a6"/>
    <w:uiPriority w:val="99"/>
    <w:qFormat/>
    <w:rsid w:val="005E2BE1"/>
    <w:pPr>
      <w:widowControl w:val="0"/>
      <w:autoSpaceDE w:val="0"/>
      <w:autoSpaceDN w:val="0"/>
      <w:adjustRightInd w:val="0"/>
    </w:pPr>
    <w:rPr>
      <w:sz w:val="24"/>
      <w:szCs w:val="24"/>
    </w:rPr>
  </w:style>
  <w:style w:type="paragraph" w:customStyle="1" w:styleId="Style154">
    <w:name w:val="Style154"/>
    <w:basedOn w:val="a6"/>
    <w:uiPriority w:val="99"/>
    <w:qFormat/>
    <w:rsid w:val="005E2BE1"/>
    <w:pPr>
      <w:widowControl w:val="0"/>
      <w:autoSpaceDE w:val="0"/>
      <w:autoSpaceDN w:val="0"/>
      <w:adjustRightInd w:val="0"/>
    </w:pPr>
    <w:rPr>
      <w:sz w:val="24"/>
      <w:szCs w:val="24"/>
    </w:rPr>
  </w:style>
  <w:style w:type="paragraph" w:customStyle="1" w:styleId="Style155">
    <w:name w:val="Style155"/>
    <w:basedOn w:val="a6"/>
    <w:uiPriority w:val="99"/>
    <w:qFormat/>
    <w:rsid w:val="005E2BE1"/>
    <w:pPr>
      <w:widowControl w:val="0"/>
      <w:autoSpaceDE w:val="0"/>
      <w:autoSpaceDN w:val="0"/>
      <w:adjustRightInd w:val="0"/>
    </w:pPr>
    <w:rPr>
      <w:sz w:val="24"/>
      <w:szCs w:val="24"/>
    </w:rPr>
  </w:style>
  <w:style w:type="paragraph" w:customStyle="1" w:styleId="Style156">
    <w:name w:val="Style156"/>
    <w:basedOn w:val="a6"/>
    <w:uiPriority w:val="99"/>
    <w:qFormat/>
    <w:rsid w:val="005E2BE1"/>
    <w:pPr>
      <w:widowControl w:val="0"/>
      <w:autoSpaceDE w:val="0"/>
      <w:autoSpaceDN w:val="0"/>
      <w:adjustRightInd w:val="0"/>
    </w:pPr>
    <w:rPr>
      <w:sz w:val="24"/>
      <w:szCs w:val="24"/>
    </w:rPr>
  </w:style>
  <w:style w:type="paragraph" w:customStyle="1" w:styleId="Style157">
    <w:name w:val="Style157"/>
    <w:basedOn w:val="a6"/>
    <w:uiPriority w:val="99"/>
    <w:qFormat/>
    <w:rsid w:val="005E2BE1"/>
    <w:pPr>
      <w:widowControl w:val="0"/>
      <w:autoSpaceDE w:val="0"/>
      <w:autoSpaceDN w:val="0"/>
      <w:adjustRightInd w:val="0"/>
    </w:pPr>
    <w:rPr>
      <w:sz w:val="24"/>
      <w:szCs w:val="24"/>
    </w:rPr>
  </w:style>
  <w:style w:type="paragraph" w:customStyle="1" w:styleId="Style158">
    <w:name w:val="Style158"/>
    <w:basedOn w:val="a6"/>
    <w:uiPriority w:val="99"/>
    <w:qFormat/>
    <w:rsid w:val="005E2BE1"/>
    <w:pPr>
      <w:widowControl w:val="0"/>
      <w:autoSpaceDE w:val="0"/>
      <w:autoSpaceDN w:val="0"/>
      <w:adjustRightInd w:val="0"/>
    </w:pPr>
    <w:rPr>
      <w:sz w:val="24"/>
      <w:szCs w:val="24"/>
    </w:rPr>
  </w:style>
  <w:style w:type="paragraph" w:customStyle="1" w:styleId="Style159">
    <w:name w:val="Style159"/>
    <w:basedOn w:val="a6"/>
    <w:uiPriority w:val="99"/>
    <w:qFormat/>
    <w:rsid w:val="005E2BE1"/>
    <w:pPr>
      <w:widowControl w:val="0"/>
      <w:autoSpaceDE w:val="0"/>
      <w:autoSpaceDN w:val="0"/>
      <w:adjustRightInd w:val="0"/>
    </w:pPr>
    <w:rPr>
      <w:sz w:val="24"/>
      <w:szCs w:val="24"/>
    </w:rPr>
  </w:style>
  <w:style w:type="paragraph" w:customStyle="1" w:styleId="Style160">
    <w:name w:val="Style160"/>
    <w:basedOn w:val="a6"/>
    <w:uiPriority w:val="99"/>
    <w:qFormat/>
    <w:rsid w:val="005E2BE1"/>
    <w:pPr>
      <w:widowControl w:val="0"/>
      <w:autoSpaceDE w:val="0"/>
      <w:autoSpaceDN w:val="0"/>
      <w:adjustRightInd w:val="0"/>
    </w:pPr>
    <w:rPr>
      <w:sz w:val="24"/>
      <w:szCs w:val="24"/>
    </w:rPr>
  </w:style>
  <w:style w:type="paragraph" w:customStyle="1" w:styleId="Style161">
    <w:name w:val="Style161"/>
    <w:basedOn w:val="a6"/>
    <w:uiPriority w:val="99"/>
    <w:qFormat/>
    <w:rsid w:val="005E2BE1"/>
    <w:pPr>
      <w:widowControl w:val="0"/>
      <w:autoSpaceDE w:val="0"/>
      <w:autoSpaceDN w:val="0"/>
      <w:adjustRightInd w:val="0"/>
    </w:pPr>
    <w:rPr>
      <w:sz w:val="24"/>
      <w:szCs w:val="24"/>
    </w:rPr>
  </w:style>
  <w:style w:type="paragraph" w:customStyle="1" w:styleId="Style162">
    <w:name w:val="Style162"/>
    <w:basedOn w:val="a6"/>
    <w:uiPriority w:val="99"/>
    <w:qFormat/>
    <w:rsid w:val="005E2BE1"/>
    <w:pPr>
      <w:widowControl w:val="0"/>
      <w:autoSpaceDE w:val="0"/>
      <w:autoSpaceDN w:val="0"/>
      <w:adjustRightInd w:val="0"/>
    </w:pPr>
    <w:rPr>
      <w:sz w:val="24"/>
      <w:szCs w:val="24"/>
    </w:rPr>
  </w:style>
  <w:style w:type="paragraph" w:customStyle="1" w:styleId="Style163">
    <w:name w:val="Style163"/>
    <w:basedOn w:val="a6"/>
    <w:uiPriority w:val="99"/>
    <w:qFormat/>
    <w:rsid w:val="005E2BE1"/>
    <w:pPr>
      <w:widowControl w:val="0"/>
      <w:autoSpaceDE w:val="0"/>
      <w:autoSpaceDN w:val="0"/>
      <w:adjustRightInd w:val="0"/>
    </w:pPr>
    <w:rPr>
      <w:sz w:val="24"/>
      <w:szCs w:val="24"/>
    </w:rPr>
  </w:style>
  <w:style w:type="paragraph" w:customStyle="1" w:styleId="Style164">
    <w:name w:val="Style164"/>
    <w:basedOn w:val="a6"/>
    <w:uiPriority w:val="99"/>
    <w:qFormat/>
    <w:rsid w:val="005E2BE1"/>
    <w:pPr>
      <w:widowControl w:val="0"/>
      <w:autoSpaceDE w:val="0"/>
      <w:autoSpaceDN w:val="0"/>
      <w:adjustRightInd w:val="0"/>
    </w:pPr>
    <w:rPr>
      <w:sz w:val="24"/>
      <w:szCs w:val="24"/>
    </w:rPr>
  </w:style>
  <w:style w:type="paragraph" w:customStyle="1" w:styleId="Style165">
    <w:name w:val="Style165"/>
    <w:basedOn w:val="a6"/>
    <w:uiPriority w:val="99"/>
    <w:qFormat/>
    <w:rsid w:val="005E2BE1"/>
    <w:pPr>
      <w:widowControl w:val="0"/>
      <w:autoSpaceDE w:val="0"/>
      <w:autoSpaceDN w:val="0"/>
      <w:adjustRightInd w:val="0"/>
    </w:pPr>
    <w:rPr>
      <w:sz w:val="24"/>
      <w:szCs w:val="24"/>
    </w:rPr>
  </w:style>
  <w:style w:type="paragraph" w:customStyle="1" w:styleId="Style166">
    <w:name w:val="Style166"/>
    <w:basedOn w:val="a6"/>
    <w:uiPriority w:val="99"/>
    <w:qFormat/>
    <w:rsid w:val="005E2BE1"/>
    <w:pPr>
      <w:widowControl w:val="0"/>
      <w:autoSpaceDE w:val="0"/>
      <w:autoSpaceDN w:val="0"/>
      <w:adjustRightInd w:val="0"/>
    </w:pPr>
    <w:rPr>
      <w:sz w:val="24"/>
      <w:szCs w:val="24"/>
    </w:rPr>
  </w:style>
  <w:style w:type="paragraph" w:customStyle="1" w:styleId="Style167">
    <w:name w:val="Style167"/>
    <w:basedOn w:val="a6"/>
    <w:uiPriority w:val="99"/>
    <w:qFormat/>
    <w:rsid w:val="005E2BE1"/>
    <w:pPr>
      <w:widowControl w:val="0"/>
      <w:autoSpaceDE w:val="0"/>
      <w:autoSpaceDN w:val="0"/>
      <w:adjustRightInd w:val="0"/>
    </w:pPr>
    <w:rPr>
      <w:sz w:val="24"/>
      <w:szCs w:val="24"/>
    </w:rPr>
  </w:style>
  <w:style w:type="paragraph" w:customStyle="1" w:styleId="Style168">
    <w:name w:val="Style168"/>
    <w:basedOn w:val="a6"/>
    <w:uiPriority w:val="99"/>
    <w:qFormat/>
    <w:rsid w:val="005E2BE1"/>
    <w:pPr>
      <w:widowControl w:val="0"/>
      <w:autoSpaceDE w:val="0"/>
      <w:autoSpaceDN w:val="0"/>
      <w:adjustRightInd w:val="0"/>
    </w:pPr>
    <w:rPr>
      <w:sz w:val="24"/>
      <w:szCs w:val="24"/>
    </w:rPr>
  </w:style>
  <w:style w:type="paragraph" w:customStyle="1" w:styleId="Style169">
    <w:name w:val="Style169"/>
    <w:basedOn w:val="a6"/>
    <w:uiPriority w:val="99"/>
    <w:qFormat/>
    <w:rsid w:val="005E2BE1"/>
    <w:pPr>
      <w:widowControl w:val="0"/>
      <w:autoSpaceDE w:val="0"/>
      <w:autoSpaceDN w:val="0"/>
      <w:adjustRightInd w:val="0"/>
    </w:pPr>
    <w:rPr>
      <w:sz w:val="24"/>
      <w:szCs w:val="24"/>
    </w:rPr>
  </w:style>
  <w:style w:type="paragraph" w:customStyle="1" w:styleId="Style170">
    <w:name w:val="Style170"/>
    <w:basedOn w:val="a6"/>
    <w:uiPriority w:val="99"/>
    <w:qFormat/>
    <w:rsid w:val="005E2BE1"/>
    <w:pPr>
      <w:widowControl w:val="0"/>
      <w:autoSpaceDE w:val="0"/>
      <w:autoSpaceDN w:val="0"/>
      <w:adjustRightInd w:val="0"/>
    </w:pPr>
    <w:rPr>
      <w:sz w:val="24"/>
      <w:szCs w:val="24"/>
    </w:rPr>
  </w:style>
  <w:style w:type="paragraph" w:customStyle="1" w:styleId="Style171">
    <w:name w:val="Style171"/>
    <w:basedOn w:val="a6"/>
    <w:uiPriority w:val="99"/>
    <w:qFormat/>
    <w:rsid w:val="005E2BE1"/>
    <w:pPr>
      <w:widowControl w:val="0"/>
      <w:autoSpaceDE w:val="0"/>
      <w:autoSpaceDN w:val="0"/>
      <w:adjustRightInd w:val="0"/>
    </w:pPr>
    <w:rPr>
      <w:sz w:val="24"/>
      <w:szCs w:val="24"/>
    </w:rPr>
  </w:style>
  <w:style w:type="paragraph" w:customStyle="1" w:styleId="Style172">
    <w:name w:val="Style172"/>
    <w:basedOn w:val="a6"/>
    <w:uiPriority w:val="99"/>
    <w:qFormat/>
    <w:rsid w:val="005E2BE1"/>
    <w:pPr>
      <w:widowControl w:val="0"/>
      <w:autoSpaceDE w:val="0"/>
      <w:autoSpaceDN w:val="0"/>
      <w:adjustRightInd w:val="0"/>
    </w:pPr>
    <w:rPr>
      <w:sz w:val="24"/>
      <w:szCs w:val="24"/>
    </w:rPr>
  </w:style>
  <w:style w:type="paragraph" w:customStyle="1" w:styleId="Style173">
    <w:name w:val="Style173"/>
    <w:basedOn w:val="a6"/>
    <w:uiPriority w:val="99"/>
    <w:qFormat/>
    <w:rsid w:val="005E2BE1"/>
    <w:pPr>
      <w:widowControl w:val="0"/>
      <w:autoSpaceDE w:val="0"/>
      <w:autoSpaceDN w:val="0"/>
      <w:adjustRightInd w:val="0"/>
    </w:pPr>
    <w:rPr>
      <w:sz w:val="24"/>
      <w:szCs w:val="24"/>
    </w:rPr>
  </w:style>
  <w:style w:type="paragraph" w:customStyle="1" w:styleId="Style174">
    <w:name w:val="Style174"/>
    <w:basedOn w:val="a6"/>
    <w:uiPriority w:val="99"/>
    <w:qFormat/>
    <w:rsid w:val="005E2BE1"/>
    <w:pPr>
      <w:widowControl w:val="0"/>
      <w:autoSpaceDE w:val="0"/>
      <w:autoSpaceDN w:val="0"/>
      <w:adjustRightInd w:val="0"/>
    </w:pPr>
    <w:rPr>
      <w:sz w:val="24"/>
      <w:szCs w:val="24"/>
    </w:rPr>
  </w:style>
  <w:style w:type="paragraph" w:customStyle="1" w:styleId="Style175">
    <w:name w:val="Style175"/>
    <w:basedOn w:val="a6"/>
    <w:uiPriority w:val="99"/>
    <w:qFormat/>
    <w:rsid w:val="005E2BE1"/>
    <w:pPr>
      <w:widowControl w:val="0"/>
      <w:autoSpaceDE w:val="0"/>
      <w:autoSpaceDN w:val="0"/>
      <w:adjustRightInd w:val="0"/>
    </w:pPr>
    <w:rPr>
      <w:sz w:val="24"/>
      <w:szCs w:val="24"/>
    </w:rPr>
  </w:style>
  <w:style w:type="paragraph" w:customStyle="1" w:styleId="Style176">
    <w:name w:val="Style176"/>
    <w:basedOn w:val="a6"/>
    <w:uiPriority w:val="99"/>
    <w:qFormat/>
    <w:rsid w:val="005E2BE1"/>
    <w:pPr>
      <w:widowControl w:val="0"/>
      <w:autoSpaceDE w:val="0"/>
      <w:autoSpaceDN w:val="0"/>
      <w:adjustRightInd w:val="0"/>
    </w:pPr>
    <w:rPr>
      <w:sz w:val="24"/>
      <w:szCs w:val="24"/>
    </w:rPr>
  </w:style>
  <w:style w:type="paragraph" w:customStyle="1" w:styleId="Style177">
    <w:name w:val="Style177"/>
    <w:basedOn w:val="a6"/>
    <w:uiPriority w:val="99"/>
    <w:qFormat/>
    <w:rsid w:val="005E2BE1"/>
    <w:pPr>
      <w:widowControl w:val="0"/>
      <w:autoSpaceDE w:val="0"/>
      <w:autoSpaceDN w:val="0"/>
      <w:adjustRightInd w:val="0"/>
    </w:pPr>
    <w:rPr>
      <w:sz w:val="24"/>
      <w:szCs w:val="24"/>
    </w:rPr>
  </w:style>
  <w:style w:type="paragraph" w:customStyle="1" w:styleId="Style178">
    <w:name w:val="Style178"/>
    <w:basedOn w:val="a6"/>
    <w:uiPriority w:val="99"/>
    <w:qFormat/>
    <w:rsid w:val="005E2BE1"/>
    <w:pPr>
      <w:widowControl w:val="0"/>
      <w:autoSpaceDE w:val="0"/>
      <w:autoSpaceDN w:val="0"/>
      <w:adjustRightInd w:val="0"/>
    </w:pPr>
    <w:rPr>
      <w:sz w:val="24"/>
      <w:szCs w:val="24"/>
    </w:rPr>
  </w:style>
  <w:style w:type="paragraph" w:customStyle="1" w:styleId="Style179">
    <w:name w:val="Style179"/>
    <w:basedOn w:val="a6"/>
    <w:uiPriority w:val="99"/>
    <w:qFormat/>
    <w:rsid w:val="005E2BE1"/>
    <w:pPr>
      <w:widowControl w:val="0"/>
      <w:autoSpaceDE w:val="0"/>
      <w:autoSpaceDN w:val="0"/>
      <w:adjustRightInd w:val="0"/>
    </w:pPr>
    <w:rPr>
      <w:sz w:val="24"/>
      <w:szCs w:val="24"/>
    </w:rPr>
  </w:style>
  <w:style w:type="paragraph" w:customStyle="1" w:styleId="Style180">
    <w:name w:val="Style180"/>
    <w:basedOn w:val="a6"/>
    <w:uiPriority w:val="99"/>
    <w:qFormat/>
    <w:rsid w:val="005E2BE1"/>
    <w:pPr>
      <w:widowControl w:val="0"/>
      <w:autoSpaceDE w:val="0"/>
      <w:autoSpaceDN w:val="0"/>
      <w:adjustRightInd w:val="0"/>
    </w:pPr>
    <w:rPr>
      <w:sz w:val="24"/>
      <w:szCs w:val="24"/>
    </w:rPr>
  </w:style>
  <w:style w:type="paragraph" w:customStyle="1" w:styleId="Style181">
    <w:name w:val="Style181"/>
    <w:basedOn w:val="a6"/>
    <w:uiPriority w:val="99"/>
    <w:qFormat/>
    <w:rsid w:val="005E2BE1"/>
    <w:pPr>
      <w:widowControl w:val="0"/>
      <w:autoSpaceDE w:val="0"/>
      <w:autoSpaceDN w:val="0"/>
      <w:adjustRightInd w:val="0"/>
    </w:pPr>
    <w:rPr>
      <w:sz w:val="24"/>
      <w:szCs w:val="24"/>
    </w:rPr>
  </w:style>
  <w:style w:type="paragraph" w:customStyle="1" w:styleId="Style182">
    <w:name w:val="Style182"/>
    <w:basedOn w:val="a6"/>
    <w:uiPriority w:val="99"/>
    <w:qFormat/>
    <w:rsid w:val="005E2BE1"/>
    <w:pPr>
      <w:widowControl w:val="0"/>
      <w:autoSpaceDE w:val="0"/>
      <w:autoSpaceDN w:val="0"/>
      <w:adjustRightInd w:val="0"/>
    </w:pPr>
    <w:rPr>
      <w:sz w:val="24"/>
      <w:szCs w:val="24"/>
    </w:rPr>
  </w:style>
  <w:style w:type="paragraph" w:customStyle="1" w:styleId="Style183">
    <w:name w:val="Style183"/>
    <w:basedOn w:val="a6"/>
    <w:uiPriority w:val="99"/>
    <w:qFormat/>
    <w:rsid w:val="005E2BE1"/>
    <w:pPr>
      <w:widowControl w:val="0"/>
      <w:autoSpaceDE w:val="0"/>
      <w:autoSpaceDN w:val="0"/>
      <w:adjustRightInd w:val="0"/>
    </w:pPr>
    <w:rPr>
      <w:sz w:val="24"/>
      <w:szCs w:val="24"/>
    </w:rPr>
  </w:style>
  <w:style w:type="paragraph" w:customStyle="1" w:styleId="Style184">
    <w:name w:val="Style184"/>
    <w:basedOn w:val="a6"/>
    <w:uiPriority w:val="99"/>
    <w:qFormat/>
    <w:rsid w:val="005E2BE1"/>
    <w:pPr>
      <w:widowControl w:val="0"/>
      <w:autoSpaceDE w:val="0"/>
      <w:autoSpaceDN w:val="0"/>
      <w:adjustRightInd w:val="0"/>
    </w:pPr>
    <w:rPr>
      <w:sz w:val="24"/>
      <w:szCs w:val="24"/>
    </w:rPr>
  </w:style>
  <w:style w:type="paragraph" w:customStyle="1" w:styleId="Style185">
    <w:name w:val="Style185"/>
    <w:basedOn w:val="a6"/>
    <w:uiPriority w:val="99"/>
    <w:qFormat/>
    <w:rsid w:val="005E2BE1"/>
    <w:pPr>
      <w:widowControl w:val="0"/>
      <w:autoSpaceDE w:val="0"/>
      <w:autoSpaceDN w:val="0"/>
      <w:adjustRightInd w:val="0"/>
    </w:pPr>
    <w:rPr>
      <w:sz w:val="24"/>
      <w:szCs w:val="24"/>
    </w:rPr>
  </w:style>
  <w:style w:type="paragraph" w:customStyle="1" w:styleId="Style186">
    <w:name w:val="Style186"/>
    <w:basedOn w:val="a6"/>
    <w:uiPriority w:val="99"/>
    <w:qFormat/>
    <w:rsid w:val="005E2BE1"/>
    <w:pPr>
      <w:widowControl w:val="0"/>
      <w:autoSpaceDE w:val="0"/>
      <w:autoSpaceDN w:val="0"/>
      <w:adjustRightInd w:val="0"/>
    </w:pPr>
    <w:rPr>
      <w:sz w:val="24"/>
      <w:szCs w:val="24"/>
    </w:rPr>
  </w:style>
  <w:style w:type="paragraph" w:customStyle="1" w:styleId="Style187">
    <w:name w:val="Style187"/>
    <w:basedOn w:val="a6"/>
    <w:uiPriority w:val="99"/>
    <w:qFormat/>
    <w:rsid w:val="005E2BE1"/>
    <w:pPr>
      <w:widowControl w:val="0"/>
      <w:autoSpaceDE w:val="0"/>
      <w:autoSpaceDN w:val="0"/>
      <w:adjustRightInd w:val="0"/>
    </w:pPr>
    <w:rPr>
      <w:sz w:val="24"/>
      <w:szCs w:val="24"/>
    </w:rPr>
  </w:style>
  <w:style w:type="paragraph" w:customStyle="1" w:styleId="Style188">
    <w:name w:val="Style188"/>
    <w:basedOn w:val="a6"/>
    <w:uiPriority w:val="99"/>
    <w:qFormat/>
    <w:rsid w:val="005E2BE1"/>
    <w:pPr>
      <w:widowControl w:val="0"/>
      <w:autoSpaceDE w:val="0"/>
      <w:autoSpaceDN w:val="0"/>
      <w:adjustRightInd w:val="0"/>
    </w:pPr>
    <w:rPr>
      <w:sz w:val="24"/>
      <w:szCs w:val="24"/>
    </w:rPr>
  </w:style>
  <w:style w:type="paragraph" w:customStyle="1" w:styleId="Style189">
    <w:name w:val="Style189"/>
    <w:basedOn w:val="a6"/>
    <w:uiPriority w:val="99"/>
    <w:qFormat/>
    <w:rsid w:val="005E2BE1"/>
    <w:pPr>
      <w:widowControl w:val="0"/>
      <w:autoSpaceDE w:val="0"/>
      <w:autoSpaceDN w:val="0"/>
      <w:adjustRightInd w:val="0"/>
    </w:pPr>
    <w:rPr>
      <w:sz w:val="24"/>
      <w:szCs w:val="24"/>
    </w:rPr>
  </w:style>
  <w:style w:type="paragraph" w:customStyle="1" w:styleId="Style190">
    <w:name w:val="Style190"/>
    <w:basedOn w:val="a6"/>
    <w:uiPriority w:val="99"/>
    <w:qFormat/>
    <w:rsid w:val="005E2BE1"/>
    <w:pPr>
      <w:widowControl w:val="0"/>
      <w:autoSpaceDE w:val="0"/>
      <w:autoSpaceDN w:val="0"/>
      <w:adjustRightInd w:val="0"/>
    </w:pPr>
    <w:rPr>
      <w:sz w:val="24"/>
      <w:szCs w:val="24"/>
    </w:rPr>
  </w:style>
  <w:style w:type="paragraph" w:customStyle="1" w:styleId="Style191">
    <w:name w:val="Style191"/>
    <w:basedOn w:val="a6"/>
    <w:uiPriority w:val="99"/>
    <w:qFormat/>
    <w:rsid w:val="005E2BE1"/>
    <w:pPr>
      <w:widowControl w:val="0"/>
      <w:autoSpaceDE w:val="0"/>
      <w:autoSpaceDN w:val="0"/>
      <w:adjustRightInd w:val="0"/>
    </w:pPr>
    <w:rPr>
      <w:sz w:val="24"/>
      <w:szCs w:val="24"/>
    </w:rPr>
  </w:style>
  <w:style w:type="paragraph" w:customStyle="1" w:styleId="Style192">
    <w:name w:val="Style192"/>
    <w:basedOn w:val="a6"/>
    <w:uiPriority w:val="99"/>
    <w:qFormat/>
    <w:rsid w:val="005E2BE1"/>
    <w:pPr>
      <w:widowControl w:val="0"/>
      <w:autoSpaceDE w:val="0"/>
      <w:autoSpaceDN w:val="0"/>
      <w:adjustRightInd w:val="0"/>
    </w:pPr>
    <w:rPr>
      <w:sz w:val="24"/>
      <w:szCs w:val="24"/>
    </w:rPr>
  </w:style>
  <w:style w:type="paragraph" w:customStyle="1" w:styleId="Style193">
    <w:name w:val="Style193"/>
    <w:basedOn w:val="a6"/>
    <w:uiPriority w:val="99"/>
    <w:qFormat/>
    <w:rsid w:val="005E2BE1"/>
    <w:pPr>
      <w:widowControl w:val="0"/>
      <w:autoSpaceDE w:val="0"/>
      <w:autoSpaceDN w:val="0"/>
      <w:adjustRightInd w:val="0"/>
    </w:pPr>
    <w:rPr>
      <w:sz w:val="24"/>
      <w:szCs w:val="24"/>
    </w:rPr>
  </w:style>
  <w:style w:type="paragraph" w:customStyle="1" w:styleId="Style194">
    <w:name w:val="Style194"/>
    <w:basedOn w:val="a6"/>
    <w:uiPriority w:val="99"/>
    <w:qFormat/>
    <w:rsid w:val="005E2BE1"/>
    <w:pPr>
      <w:widowControl w:val="0"/>
      <w:autoSpaceDE w:val="0"/>
      <w:autoSpaceDN w:val="0"/>
      <w:adjustRightInd w:val="0"/>
    </w:pPr>
    <w:rPr>
      <w:sz w:val="24"/>
      <w:szCs w:val="24"/>
    </w:rPr>
  </w:style>
  <w:style w:type="paragraph" w:customStyle="1" w:styleId="Style195">
    <w:name w:val="Style195"/>
    <w:basedOn w:val="a6"/>
    <w:uiPriority w:val="99"/>
    <w:qFormat/>
    <w:rsid w:val="005E2BE1"/>
    <w:pPr>
      <w:widowControl w:val="0"/>
      <w:autoSpaceDE w:val="0"/>
      <w:autoSpaceDN w:val="0"/>
      <w:adjustRightInd w:val="0"/>
    </w:pPr>
    <w:rPr>
      <w:sz w:val="24"/>
      <w:szCs w:val="24"/>
    </w:rPr>
  </w:style>
  <w:style w:type="paragraph" w:customStyle="1" w:styleId="Style196">
    <w:name w:val="Style196"/>
    <w:basedOn w:val="a6"/>
    <w:uiPriority w:val="99"/>
    <w:qFormat/>
    <w:rsid w:val="005E2BE1"/>
    <w:pPr>
      <w:widowControl w:val="0"/>
      <w:autoSpaceDE w:val="0"/>
      <w:autoSpaceDN w:val="0"/>
      <w:adjustRightInd w:val="0"/>
    </w:pPr>
    <w:rPr>
      <w:sz w:val="24"/>
      <w:szCs w:val="24"/>
    </w:rPr>
  </w:style>
  <w:style w:type="paragraph" w:customStyle="1" w:styleId="Style197">
    <w:name w:val="Style197"/>
    <w:basedOn w:val="a6"/>
    <w:uiPriority w:val="99"/>
    <w:qFormat/>
    <w:rsid w:val="005E2BE1"/>
    <w:pPr>
      <w:widowControl w:val="0"/>
      <w:autoSpaceDE w:val="0"/>
      <w:autoSpaceDN w:val="0"/>
      <w:adjustRightInd w:val="0"/>
    </w:pPr>
    <w:rPr>
      <w:sz w:val="24"/>
      <w:szCs w:val="24"/>
    </w:rPr>
  </w:style>
  <w:style w:type="paragraph" w:customStyle="1" w:styleId="Style198">
    <w:name w:val="Style198"/>
    <w:basedOn w:val="a6"/>
    <w:uiPriority w:val="99"/>
    <w:qFormat/>
    <w:rsid w:val="005E2BE1"/>
    <w:pPr>
      <w:widowControl w:val="0"/>
      <w:autoSpaceDE w:val="0"/>
      <w:autoSpaceDN w:val="0"/>
      <w:adjustRightInd w:val="0"/>
    </w:pPr>
    <w:rPr>
      <w:sz w:val="24"/>
      <w:szCs w:val="24"/>
    </w:rPr>
  </w:style>
  <w:style w:type="paragraph" w:customStyle="1" w:styleId="Style199">
    <w:name w:val="Style199"/>
    <w:basedOn w:val="a6"/>
    <w:uiPriority w:val="99"/>
    <w:qFormat/>
    <w:rsid w:val="005E2BE1"/>
    <w:pPr>
      <w:widowControl w:val="0"/>
      <w:autoSpaceDE w:val="0"/>
      <w:autoSpaceDN w:val="0"/>
      <w:adjustRightInd w:val="0"/>
    </w:pPr>
    <w:rPr>
      <w:sz w:val="24"/>
      <w:szCs w:val="24"/>
    </w:rPr>
  </w:style>
  <w:style w:type="paragraph" w:customStyle="1" w:styleId="Style200">
    <w:name w:val="Style200"/>
    <w:basedOn w:val="a6"/>
    <w:uiPriority w:val="99"/>
    <w:qFormat/>
    <w:rsid w:val="005E2BE1"/>
    <w:pPr>
      <w:widowControl w:val="0"/>
      <w:autoSpaceDE w:val="0"/>
      <w:autoSpaceDN w:val="0"/>
      <w:adjustRightInd w:val="0"/>
    </w:pPr>
    <w:rPr>
      <w:sz w:val="24"/>
      <w:szCs w:val="24"/>
    </w:rPr>
  </w:style>
  <w:style w:type="paragraph" w:customStyle="1" w:styleId="Style201">
    <w:name w:val="Style201"/>
    <w:basedOn w:val="a6"/>
    <w:uiPriority w:val="99"/>
    <w:qFormat/>
    <w:rsid w:val="005E2BE1"/>
    <w:pPr>
      <w:widowControl w:val="0"/>
      <w:autoSpaceDE w:val="0"/>
      <w:autoSpaceDN w:val="0"/>
      <w:adjustRightInd w:val="0"/>
    </w:pPr>
    <w:rPr>
      <w:sz w:val="24"/>
      <w:szCs w:val="24"/>
    </w:rPr>
  </w:style>
  <w:style w:type="paragraph" w:customStyle="1" w:styleId="Style202">
    <w:name w:val="Style202"/>
    <w:basedOn w:val="a6"/>
    <w:uiPriority w:val="99"/>
    <w:qFormat/>
    <w:rsid w:val="005E2BE1"/>
    <w:pPr>
      <w:widowControl w:val="0"/>
      <w:autoSpaceDE w:val="0"/>
      <w:autoSpaceDN w:val="0"/>
      <w:adjustRightInd w:val="0"/>
    </w:pPr>
    <w:rPr>
      <w:sz w:val="24"/>
      <w:szCs w:val="24"/>
    </w:rPr>
  </w:style>
  <w:style w:type="paragraph" w:customStyle="1" w:styleId="Style203">
    <w:name w:val="Style203"/>
    <w:basedOn w:val="a6"/>
    <w:uiPriority w:val="99"/>
    <w:qFormat/>
    <w:rsid w:val="005E2BE1"/>
    <w:pPr>
      <w:widowControl w:val="0"/>
      <w:autoSpaceDE w:val="0"/>
      <w:autoSpaceDN w:val="0"/>
      <w:adjustRightInd w:val="0"/>
    </w:pPr>
    <w:rPr>
      <w:sz w:val="24"/>
      <w:szCs w:val="24"/>
    </w:rPr>
  </w:style>
  <w:style w:type="paragraph" w:customStyle="1" w:styleId="Style204">
    <w:name w:val="Style204"/>
    <w:basedOn w:val="a6"/>
    <w:uiPriority w:val="99"/>
    <w:qFormat/>
    <w:rsid w:val="005E2BE1"/>
    <w:pPr>
      <w:widowControl w:val="0"/>
      <w:autoSpaceDE w:val="0"/>
      <w:autoSpaceDN w:val="0"/>
      <w:adjustRightInd w:val="0"/>
    </w:pPr>
    <w:rPr>
      <w:sz w:val="24"/>
      <w:szCs w:val="24"/>
    </w:rPr>
  </w:style>
  <w:style w:type="paragraph" w:customStyle="1" w:styleId="Style205">
    <w:name w:val="Style205"/>
    <w:basedOn w:val="a6"/>
    <w:uiPriority w:val="99"/>
    <w:qFormat/>
    <w:rsid w:val="005E2BE1"/>
    <w:pPr>
      <w:widowControl w:val="0"/>
      <w:autoSpaceDE w:val="0"/>
      <w:autoSpaceDN w:val="0"/>
      <w:adjustRightInd w:val="0"/>
    </w:pPr>
    <w:rPr>
      <w:sz w:val="24"/>
      <w:szCs w:val="24"/>
    </w:rPr>
  </w:style>
  <w:style w:type="paragraph" w:customStyle="1" w:styleId="Style206">
    <w:name w:val="Style206"/>
    <w:basedOn w:val="a6"/>
    <w:uiPriority w:val="99"/>
    <w:qFormat/>
    <w:rsid w:val="005E2BE1"/>
    <w:pPr>
      <w:widowControl w:val="0"/>
      <w:autoSpaceDE w:val="0"/>
      <w:autoSpaceDN w:val="0"/>
      <w:adjustRightInd w:val="0"/>
    </w:pPr>
    <w:rPr>
      <w:sz w:val="24"/>
      <w:szCs w:val="24"/>
    </w:rPr>
  </w:style>
  <w:style w:type="paragraph" w:customStyle="1" w:styleId="Style207">
    <w:name w:val="Style207"/>
    <w:basedOn w:val="a6"/>
    <w:uiPriority w:val="99"/>
    <w:qFormat/>
    <w:rsid w:val="005E2BE1"/>
    <w:pPr>
      <w:widowControl w:val="0"/>
      <w:autoSpaceDE w:val="0"/>
      <w:autoSpaceDN w:val="0"/>
      <w:adjustRightInd w:val="0"/>
    </w:pPr>
    <w:rPr>
      <w:sz w:val="24"/>
      <w:szCs w:val="24"/>
    </w:rPr>
  </w:style>
  <w:style w:type="paragraph" w:customStyle="1" w:styleId="Style208">
    <w:name w:val="Style208"/>
    <w:basedOn w:val="a6"/>
    <w:uiPriority w:val="99"/>
    <w:qFormat/>
    <w:rsid w:val="005E2BE1"/>
    <w:pPr>
      <w:widowControl w:val="0"/>
      <w:autoSpaceDE w:val="0"/>
      <w:autoSpaceDN w:val="0"/>
      <w:adjustRightInd w:val="0"/>
    </w:pPr>
    <w:rPr>
      <w:sz w:val="24"/>
      <w:szCs w:val="24"/>
    </w:rPr>
  </w:style>
  <w:style w:type="paragraph" w:customStyle="1" w:styleId="Style209">
    <w:name w:val="Style209"/>
    <w:basedOn w:val="a6"/>
    <w:uiPriority w:val="99"/>
    <w:qFormat/>
    <w:rsid w:val="005E2BE1"/>
    <w:pPr>
      <w:widowControl w:val="0"/>
      <w:autoSpaceDE w:val="0"/>
      <w:autoSpaceDN w:val="0"/>
      <w:adjustRightInd w:val="0"/>
    </w:pPr>
    <w:rPr>
      <w:sz w:val="24"/>
      <w:szCs w:val="24"/>
    </w:rPr>
  </w:style>
  <w:style w:type="paragraph" w:customStyle="1" w:styleId="Style210">
    <w:name w:val="Style210"/>
    <w:basedOn w:val="a6"/>
    <w:uiPriority w:val="99"/>
    <w:qFormat/>
    <w:rsid w:val="005E2BE1"/>
    <w:pPr>
      <w:widowControl w:val="0"/>
      <w:autoSpaceDE w:val="0"/>
      <w:autoSpaceDN w:val="0"/>
      <w:adjustRightInd w:val="0"/>
    </w:pPr>
    <w:rPr>
      <w:sz w:val="24"/>
      <w:szCs w:val="24"/>
    </w:rPr>
  </w:style>
  <w:style w:type="paragraph" w:customStyle="1" w:styleId="Style211">
    <w:name w:val="Style211"/>
    <w:basedOn w:val="a6"/>
    <w:uiPriority w:val="99"/>
    <w:qFormat/>
    <w:rsid w:val="005E2BE1"/>
    <w:pPr>
      <w:widowControl w:val="0"/>
      <w:autoSpaceDE w:val="0"/>
      <w:autoSpaceDN w:val="0"/>
      <w:adjustRightInd w:val="0"/>
    </w:pPr>
    <w:rPr>
      <w:sz w:val="24"/>
      <w:szCs w:val="24"/>
    </w:rPr>
  </w:style>
  <w:style w:type="paragraph" w:customStyle="1" w:styleId="Style212">
    <w:name w:val="Style212"/>
    <w:basedOn w:val="a6"/>
    <w:uiPriority w:val="99"/>
    <w:qFormat/>
    <w:rsid w:val="005E2BE1"/>
    <w:pPr>
      <w:widowControl w:val="0"/>
      <w:autoSpaceDE w:val="0"/>
      <w:autoSpaceDN w:val="0"/>
      <w:adjustRightInd w:val="0"/>
    </w:pPr>
    <w:rPr>
      <w:sz w:val="24"/>
      <w:szCs w:val="24"/>
    </w:rPr>
  </w:style>
  <w:style w:type="paragraph" w:customStyle="1" w:styleId="Style213">
    <w:name w:val="Style213"/>
    <w:basedOn w:val="a6"/>
    <w:uiPriority w:val="99"/>
    <w:qFormat/>
    <w:rsid w:val="005E2BE1"/>
    <w:pPr>
      <w:widowControl w:val="0"/>
      <w:autoSpaceDE w:val="0"/>
      <w:autoSpaceDN w:val="0"/>
      <w:adjustRightInd w:val="0"/>
    </w:pPr>
    <w:rPr>
      <w:sz w:val="24"/>
      <w:szCs w:val="24"/>
    </w:rPr>
  </w:style>
  <w:style w:type="paragraph" w:customStyle="1" w:styleId="Style214">
    <w:name w:val="Style214"/>
    <w:basedOn w:val="a6"/>
    <w:uiPriority w:val="99"/>
    <w:qFormat/>
    <w:rsid w:val="005E2BE1"/>
    <w:pPr>
      <w:widowControl w:val="0"/>
      <w:autoSpaceDE w:val="0"/>
      <w:autoSpaceDN w:val="0"/>
      <w:adjustRightInd w:val="0"/>
    </w:pPr>
    <w:rPr>
      <w:sz w:val="24"/>
      <w:szCs w:val="24"/>
    </w:rPr>
  </w:style>
  <w:style w:type="paragraph" w:customStyle="1" w:styleId="Style215">
    <w:name w:val="Style215"/>
    <w:basedOn w:val="a6"/>
    <w:uiPriority w:val="99"/>
    <w:qFormat/>
    <w:rsid w:val="005E2BE1"/>
    <w:pPr>
      <w:widowControl w:val="0"/>
      <w:autoSpaceDE w:val="0"/>
      <w:autoSpaceDN w:val="0"/>
      <w:adjustRightInd w:val="0"/>
    </w:pPr>
    <w:rPr>
      <w:sz w:val="24"/>
      <w:szCs w:val="24"/>
    </w:rPr>
  </w:style>
  <w:style w:type="paragraph" w:customStyle="1" w:styleId="Style216">
    <w:name w:val="Style216"/>
    <w:basedOn w:val="a6"/>
    <w:uiPriority w:val="99"/>
    <w:qFormat/>
    <w:rsid w:val="005E2BE1"/>
    <w:pPr>
      <w:widowControl w:val="0"/>
      <w:autoSpaceDE w:val="0"/>
      <w:autoSpaceDN w:val="0"/>
      <w:adjustRightInd w:val="0"/>
    </w:pPr>
    <w:rPr>
      <w:sz w:val="24"/>
      <w:szCs w:val="24"/>
    </w:rPr>
  </w:style>
  <w:style w:type="paragraph" w:customStyle="1" w:styleId="Style217">
    <w:name w:val="Style217"/>
    <w:basedOn w:val="a6"/>
    <w:uiPriority w:val="99"/>
    <w:qFormat/>
    <w:rsid w:val="005E2BE1"/>
    <w:pPr>
      <w:widowControl w:val="0"/>
      <w:autoSpaceDE w:val="0"/>
      <w:autoSpaceDN w:val="0"/>
      <w:adjustRightInd w:val="0"/>
    </w:pPr>
    <w:rPr>
      <w:sz w:val="24"/>
      <w:szCs w:val="24"/>
    </w:rPr>
  </w:style>
  <w:style w:type="paragraph" w:customStyle="1" w:styleId="Style218">
    <w:name w:val="Style218"/>
    <w:basedOn w:val="a6"/>
    <w:uiPriority w:val="99"/>
    <w:qFormat/>
    <w:rsid w:val="005E2BE1"/>
    <w:pPr>
      <w:widowControl w:val="0"/>
      <w:autoSpaceDE w:val="0"/>
      <w:autoSpaceDN w:val="0"/>
      <w:adjustRightInd w:val="0"/>
    </w:pPr>
    <w:rPr>
      <w:sz w:val="24"/>
      <w:szCs w:val="24"/>
    </w:rPr>
  </w:style>
  <w:style w:type="paragraph" w:customStyle="1" w:styleId="Style219">
    <w:name w:val="Style219"/>
    <w:basedOn w:val="a6"/>
    <w:uiPriority w:val="99"/>
    <w:qFormat/>
    <w:rsid w:val="005E2BE1"/>
    <w:pPr>
      <w:widowControl w:val="0"/>
      <w:autoSpaceDE w:val="0"/>
      <w:autoSpaceDN w:val="0"/>
      <w:adjustRightInd w:val="0"/>
    </w:pPr>
    <w:rPr>
      <w:sz w:val="24"/>
      <w:szCs w:val="24"/>
    </w:rPr>
  </w:style>
  <w:style w:type="paragraph" w:customStyle="1" w:styleId="Style220">
    <w:name w:val="Style220"/>
    <w:basedOn w:val="a6"/>
    <w:uiPriority w:val="99"/>
    <w:qFormat/>
    <w:rsid w:val="005E2BE1"/>
    <w:pPr>
      <w:widowControl w:val="0"/>
      <w:autoSpaceDE w:val="0"/>
      <w:autoSpaceDN w:val="0"/>
      <w:adjustRightInd w:val="0"/>
    </w:pPr>
    <w:rPr>
      <w:sz w:val="24"/>
      <w:szCs w:val="24"/>
    </w:rPr>
  </w:style>
  <w:style w:type="paragraph" w:customStyle="1" w:styleId="Style221">
    <w:name w:val="Style221"/>
    <w:basedOn w:val="a6"/>
    <w:uiPriority w:val="99"/>
    <w:qFormat/>
    <w:rsid w:val="005E2BE1"/>
    <w:pPr>
      <w:widowControl w:val="0"/>
      <w:autoSpaceDE w:val="0"/>
      <w:autoSpaceDN w:val="0"/>
      <w:adjustRightInd w:val="0"/>
    </w:pPr>
    <w:rPr>
      <w:sz w:val="24"/>
      <w:szCs w:val="24"/>
    </w:rPr>
  </w:style>
  <w:style w:type="paragraph" w:customStyle="1" w:styleId="Style222">
    <w:name w:val="Style222"/>
    <w:basedOn w:val="a6"/>
    <w:uiPriority w:val="99"/>
    <w:qFormat/>
    <w:rsid w:val="005E2BE1"/>
    <w:pPr>
      <w:widowControl w:val="0"/>
      <w:autoSpaceDE w:val="0"/>
      <w:autoSpaceDN w:val="0"/>
      <w:adjustRightInd w:val="0"/>
    </w:pPr>
    <w:rPr>
      <w:sz w:val="24"/>
      <w:szCs w:val="24"/>
    </w:rPr>
  </w:style>
  <w:style w:type="paragraph" w:customStyle="1" w:styleId="Style223">
    <w:name w:val="Style223"/>
    <w:basedOn w:val="a6"/>
    <w:uiPriority w:val="99"/>
    <w:qFormat/>
    <w:rsid w:val="005E2BE1"/>
    <w:pPr>
      <w:widowControl w:val="0"/>
      <w:autoSpaceDE w:val="0"/>
      <w:autoSpaceDN w:val="0"/>
      <w:adjustRightInd w:val="0"/>
    </w:pPr>
    <w:rPr>
      <w:sz w:val="24"/>
      <w:szCs w:val="24"/>
    </w:rPr>
  </w:style>
  <w:style w:type="paragraph" w:customStyle="1" w:styleId="Style224">
    <w:name w:val="Style224"/>
    <w:basedOn w:val="a6"/>
    <w:uiPriority w:val="99"/>
    <w:qFormat/>
    <w:rsid w:val="005E2BE1"/>
    <w:pPr>
      <w:widowControl w:val="0"/>
      <w:autoSpaceDE w:val="0"/>
      <w:autoSpaceDN w:val="0"/>
      <w:adjustRightInd w:val="0"/>
    </w:pPr>
    <w:rPr>
      <w:sz w:val="24"/>
      <w:szCs w:val="24"/>
    </w:rPr>
  </w:style>
  <w:style w:type="paragraph" w:customStyle="1" w:styleId="Style225">
    <w:name w:val="Style225"/>
    <w:basedOn w:val="a6"/>
    <w:uiPriority w:val="99"/>
    <w:qFormat/>
    <w:rsid w:val="005E2BE1"/>
    <w:pPr>
      <w:widowControl w:val="0"/>
      <w:autoSpaceDE w:val="0"/>
      <w:autoSpaceDN w:val="0"/>
      <w:adjustRightInd w:val="0"/>
    </w:pPr>
    <w:rPr>
      <w:sz w:val="24"/>
      <w:szCs w:val="24"/>
    </w:rPr>
  </w:style>
  <w:style w:type="paragraph" w:customStyle="1" w:styleId="Style226">
    <w:name w:val="Style226"/>
    <w:basedOn w:val="a6"/>
    <w:uiPriority w:val="99"/>
    <w:qFormat/>
    <w:rsid w:val="005E2BE1"/>
    <w:pPr>
      <w:widowControl w:val="0"/>
      <w:autoSpaceDE w:val="0"/>
      <w:autoSpaceDN w:val="0"/>
      <w:adjustRightInd w:val="0"/>
    </w:pPr>
    <w:rPr>
      <w:sz w:val="24"/>
      <w:szCs w:val="24"/>
    </w:rPr>
  </w:style>
  <w:style w:type="paragraph" w:customStyle="1" w:styleId="Style227">
    <w:name w:val="Style227"/>
    <w:basedOn w:val="a6"/>
    <w:uiPriority w:val="99"/>
    <w:qFormat/>
    <w:rsid w:val="005E2BE1"/>
    <w:pPr>
      <w:widowControl w:val="0"/>
      <w:autoSpaceDE w:val="0"/>
      <w:autoSpaceDN w:val="0"/>
      <w:adjustRightInd w:val="0"/>
    </w:pPr>
    <w:rPr>
      <w:sz w:val="24"/>
      <w:szCs w:val="24"/>
    </w:rPr>
  </w:style>
  <w:style w:type="paragraph" w:customStyle="1" w:styleId="Style228">
    <w:name w:val="Style228"/>
    <w:basedOn w:val="a6"/>
    <w:uiPriority w:val="99"/>
    <w:qFormat/>
    <w:rsid w:val="005E2BE1"/>
    <w:pPr>
      <w:widowControl w:val="0"/>
      <w:autoSpaceDE w:val="0"/>
      <w:autoSpaceDN w:val="0"/>
      <w:adjustRightInd w:val="0"/>
    </w:pPr>
    <w:rPr>
      <w:sz w:val="24"/>
      <w:szCs w:val="24"/>
    </w:rPr>
  </w:style>
  <w:style w:type="paragraph" w:customStyle="1" w:styleId="Style229">
    <w:name w:val="Style229"/>
    <w:basedOn w:val="a6"/>
    <w:uiPriority w:val="99"/>
    <w:qFormat/>
    <w:rsid w:val="005E2BE1"/>
    <w:pPr>
      <w:widowControl w:val="0"/>
      <w:autoSpaceDE w:val="0"/>
      <w:autoSpaceDN w:val="0"/>
      <w:adjustRightInd w:val="0"/>
    </w:pPr>
    <w:rPr>
      <w:sz w:val="24"/>
      <w:szCs w:val="24"/>
    </w:rPr>
  </w:style>
  <w:style w:type="paragraph" w:customStyle="1" w:styleId="Style230">
    <w:name w:val="Style230"/>
    <w:basedOn w:val="a6"/>
    <w:uiPriority w:val="99"/>
    <w:qFormat/>
    <w:rsid w:val="005E2BE1"/>
    <w:pPr>
      <w:widowControl w:val="0"/>
      <w:autoSpaceDE w:val="0"/>
      <w:autoSpaceDN w:val="0"/>
      <w:adjustRightInd w:val="0"/>
    </w:pPr>
    <w:rPr>
      <w:sz w:val="24"/>
      <w:szCs w:val="24"/>
    </w:rPr>
  </w:style>
  <w:style w:type="paragraph" w:customStyle="1" w:styleId="Style231">
    <w:name w:val="Style231"/>
    <w:basedOn w:val="a6"/>
    <w:uiPriority w:val="99"/>
    <w:qFormat/>
    <w:rsid w:val="005E2BE1"/>
    <w:pPr>
      <w:widowControl w:val="0"/>
      <w:autoSpaceDE w:val="0"/>
      <w:autoSpaceDN w:val="0"/>
      <w:adjustRightInd w:val="0"/>
    </w:pPr>
    <w:rPr>
      <w:sz w:val="24"/>
      <w:szCs w:val="24"/>
    </w:rPr>
  </w:style>
  <w:style w:type="paragraph" w:customStyle="1" w:styleId="Style232">
    <w:name w:val="Style232"/>
    <w:basedOn w:val="a6"/>
    <w:uiPriority w:val="99"/>
    <w:qFormat/>
    <w:rsid w:val="005E2BE1"/>
    <w:pPr>
      <w:widowControl w:val="0"/>
      <w:autoSpaceDE w:val="0"/>
      <w:autoSpaceDN w:val="0"/>
      <w:adjustRightInd w:val="0"/>
    </w:pPr>
    <w:rPr>
      <w:sz w:val="24"/>
      <w:szCs w:val="24"/>
    </w:rPr>
  </w:style>
  <w:style w:type="paragraph" w:customStyle="1" w:styleId="Style233">
    <w:name w:val="Style233"/>
    <w:basedOn w:val="a6"/>
    <w:uiPriority w:val="99"/>
    <w:qFormat/>
    <w:rsid w:val="005E2BE1"/>
    <w:pPr>
      <w:widowControl w:val="0"/>
      <w:autoSpaceDE w:val="0"/>
      <w:autoSpaceDN w:val="0"/>
      <w:adjustRightInd w:val="0"/>
    </w:pPr>
    <w:rPr>
      <w:sz w:val="24"/>
      <w:szCs w:val="24"/>
    </w:rPr>
  </w:style>
  <w:style w:type="paragraph" w:customStyle="1" w:styleId="Style234">
    <w:name w:val="Style234"/>
    <w:basedOn w:val="a6"/>
    <w:uiPriority w:val="99"/>
    <w:qFormat/>
    <w:rsid w:val="005E2BE1"/>
    <w:pPr>
      <w:widowControl w:val="0"/>
      <w:autoSpaceDE w:val="0"/>
      <w:autoSpaceDN w:val="0"/>
      <w:adjustRightInd w:val="0"/>
    </w:pPr>
    <w:rPr>
      <w:sz w:val="24"/>
      <w:szCs w:val="24"/>
    </w:rPr>
  </w:style>
  <w:style w:type="paragraph" w:customStyle="1" w:styleId="Style235">
    <w:name w:val="Style235"/>
    <w:basedOn w:val="a6"/>
    <w:uiPriority w:val="99"/>
    <w:qFormat/>
    <w:rsid w:val="005E2BE1"/>
    <w:pPr>
      <w:widowControl w:val="0"/>
      <w:autoSpaceDE w:val="0"/>
      <w:autoSpaceDN w:val="0"/>
      <w:adjustRightInd w:val="0"/>
    </w:pPr>
    <w:rPr>
      <w:sz w:val="24"/>
      <w:szCs w:val="24"/>
    </w:rPr>
  </w:style>
  <w:style w:type="paragraph" w:customStyle="1" w:styleId="Style236">
    <w:name w:val="Style236"/>
    <w:basedOn w:val="a6"/>
    <w:uiPriority w:val="99"/>
    <w:qFormat/>
    <w:rsid w:val="005E2BE1"/>
    <w:pPr>
      <w:widowControl w:val="0"/>
      <w:autoSpaceDE w:val="0"/>
      <w:autoSpaceDN w:val="0"/>
      <w:adjustRightInd w:val="0"/>
    </w:pPr>
    <w:rPr>
      <w:sz w:val="24"/>
      <w:szCs w:val="24"/>
    </w:rPr>
  </w:style>
  <w:style w:type="paragraph" w:customStyle="1" w:styleId="Style237">
    <w:name w:val="Style237"/>
    <w:basedOn w:val="a6"/>
    <w:uiPriority w:val="99"/>
    <w:qFormat/>
    <w:rsid w:val="005E2BE1"/>
    <w:pPr>
      <w:widowControl w:val="0"/>
      <w:autoSpaceDE w:val="0"/>
      <w:autoSpaceDN w:val="0"/>
      <w:adjustRightInd w:val="0"/>
    </w:pPr>
    <w:rPr>
      <w:sz w:val="24"/>
      <w:szCs w:val="24"/>
    </w:rPr>
  </w:style>
  <w:style w:type="paragraph" w:customStyle="1" w:styleId="Style238">
    <w:name w:val="Style238"/>
    <w:basedOn w:val="a6"/>
    <w:uiPriority w:val="99"/>
    <w:qFormat/>
    <w:rsid w:val="005E2BE1"/>
    <w:pPr>
      <w:widowControl w:val="0"/>
      <w:autoSpaceDE w:val="0"/>
      <w:autoSpaceDN w:val="0"/>
      <w:adjustRightInd w:val="0"/>
    </w:pPr>
    <w:rPr>
      <w:sz w:val="24"/>
      <w:szCs w:val="24"/>
    </w:rPr>
  </w:style>
  <w:style w:type="paragraph" w:customStyle="1" w:styleId="Style239">
    <w:name w:val="Style239"/>
    <w:basedOn w:val="a6"/>
    <w:uiPriority w:val="99"/>
    <w:qFormat/>
    <w:rsid w:val="005E2BE1"/>
    <w:pPr>
      <w:widowControl w:val="0"/>
      <w:autoSpaceDE w:val="0"/>
      <w:autoSpaceDN w:val="0"/>
      <w:adjustRightInd w:val="0"/>
    </w:pPr>
    <w:rPr>
      <w:sz w:val="24"/>
      <w:szCs w:val="24"/>
    </w:rPr>
  </w:style>
  <w:style w:type="paragraph" w:customStyle="1" w:styleId="Style240">
    <w:name w:val="Style240"/>
    <w:basedOn w:val="a6"/>
    <w:uiPriority w:val="99"/>
    <w:qFormat/>
    <w:rsid w:val="005E2BE1"/>
    <w:pPr>
      <w:widowControl w:val="0"/>
      <w:autoSpaceDE w:val="0"/>
      <w:autoSpaceDN w:val="0"/>
      <w:adjustRightInd w:val="0"/>
    </w:pPr>
    <w:rPr>
      <w:sz w:val="24"/>
      <w:szCs w:val="24"/>
    </w:rPr>
  </w:style>
  <w:style w:type="paragraph" w:customStyle="1" w:styleId="Style241">
    <w:name w:val="Style241"/>
    <w:basedOn w:val="a6"/>
    <w:uiPriority w:val="99"/>
    <w:qFormat/>
    <w:rsid w:val="005E2BE1"/>
    <w:pPr>
      <w:widowControl w:val="0"/>
      <w:autoSpaceDE w:val="0"/>
      <w:autoSpaceDN w:val="0"/>
      <w:adjustRightInd w:val="0"/>
    </w:pPr>
    <w:rPr>
      <w:sz w:val="24"/>
      <w:szCs w:val="24"/>
    </w:rPr>
  </w:style>
  <w:style w:type="paragraph" w:customStyle="1" w:styleId="Style242">
    <w:name w:val="Style242"/>
    <w:basedOn w:val="a6"/>
    <w:uiPriority w:val="99"/>
    <w:qFormat/>
    <w:rsid w:val="005E2BE1"/>
    <w:pPr>
      <w:widowControl w:val="0"/>
      <w:autoSpaceDE w:val="0"/>
      <w:autoSpaceDN w:val="0"/>
      <w:adjustRightInd w:val="0"/>
    </w:pPr>
    <w:rPr>
      <w:sz w:val="24"/>
      <w:szCs w:val="24"/>
    </w:rPr>
  </w:style>
  <w:style w:type="paragraph" w:customStyle="1" w:styleId="Style243">
    <w:name w:val="Style243"/>
    <w:basedOn w:val="a6"/>
    <w:uiPriority w:val="99"/>
    <w:qFormat/>
    <w:rsid w:val="005E2BE1"/>
    <w:pPr>
      <w:widowControl w:val="0"/>
      <w:autoSpaceDE w:val="0"/>
      <w:autoSpaceDN w:val="0"/>
      <w:adjustRightInd w:val="0"/>
    </w:pPr>
    <w:rPr>
      <w:sz w:val="24"/>
      <w:szCs w:val="24"/>
    </w:rPr>
  </w:style>
  <w:style w:type="paragraph" w:customStyle="1" w:styleId="Style244">
    <w:name w:val="Style244"/>
    <w:basedOn w:val="a6"/>
    <w:uiPriority w:val="99"/>
    <w:qFormat/>
    <w:rsid w:val="005E2BE1"/>
    <w:pPr>
      <w:widowControl w:val="0"/>
      <w:autoSpaceDE w:val="0"/>
      <w:autoSpaceDN w:val="0"/>
      <w:adjustRightInd w:val="0"/>
    </w:pPr>
    <w:rPr>
      <w:sz w:val="24"/>
      <w:szCs w:val="24"/>
    </w:rPr>
  </w:style>
  <w:style w:type="paragraph" w:customStyle="1" w:styleId="Style245">
    <w:name w:val="Style245"/>
    <w:basedOn w:val="a6"/>
    <w:uiPriority w:val="99"/>
    <w:qFormat/>
    <w:rsid w:val="005E2BE1"/>
    <w:pPr>
      <w:widowControl w:val="0"/>
      <w:autoSpaceDE w:val="0"/>
      <w:autoSpaceDN w:val="0"/>
      <w:adjustRightInd w:val="0"/>
    </w:pPr>
    <w:rPr>
      <w:sz w:val="24"/>
      <w:szCs w:val="24"/>
    </w:rPr>
  </w:style>
  <w:style w:type="paragraph" w:customStyle="1" w:styleId="Style246">
    <w:name w:val="Style246"/>
    <w:basedOn w:val="a6"/>
    <w:uiPriority w:val="99"/>
    <w:qFormat/>
    <w:rsid w:val="005E2BE1"/>
    <w:pPr>
      <w:widowControl w:val="0"/>
      <w:autoSpaceDE w:val="0"/>
      <w:autoSpaceDN w:val="0"/>
      <w:adjustRightInd w:val="0"/>
    </w:pPr>
    <w:rPr>
      <w:sz w:val="24"/>
      <w:szCs w:val="24"/>
    </w:rPr>
  </w:style>
  <w:style w:type="paragraph" w:customStyle="1" w:styleId="Style247">
    <w:name w:val="Style247"/>
    <w:basedOn w:val="a6"/>
    <w:uiPriority w:val="99"/>
    <w:qFormat/>
    <w:rsid w:val="005E2BE1"/>
    <w:pPr>
      <w:widowControl w:val="0"/>
      <w:autoSpaceDE w:val="0"/>
      <w:autoSpaceDN w:val="0"/>
      <w:adjustRightInd w:val="0"/>
    </w:pPr>
    <w:rPr>
      <w:sz w:val="24"/>
      <w:szCs w:val="24"/>
    </w:rPr>
  </w:style>
  <w:style w:type="paragraph" w:customStyle="1" w:styleId="Style248">
    <w:name w:val="Style248"/>
    <w:basedOn w:val="a6"/>
    <w:uiPriority w:val="99"/>
    <w:qFormat/>
    <w:rsid w:val="005E2BE1"/>
    <w:pPr>
      <w:widowControl w:val="0"/>
      <w:autoSpaceDE w:val="0"/>
      <w:autoSpaceDN w:val="0"/>
      <w:adjustRightInd w:val="0"/>
    </w:pPr>
    <w:rPr>
      <w:sz w:val="24"/>
      <w:szCs w:val="24"/>
    </w:rPr>
  </w:style>
  <w:style w:type="paragraph" w:customStyle="1" w:styleId="Style249">
    <w:name w:val="Style249"/>
    <w:basedOn w:val="a6"/>
    <w:uiPriority w:val="99"/>
    <w:qFormat/>
    <w:rsid w:val="005E2BE1"/>
    <w:pPr>
      <w:widowControl w:val="0"/>
      <w:autoSpaceDE w:val="0"/>
      <w:autoSpaceDN w:val="0"/>
      <w:adjustRightInd w:val="0"/>
    </w:pPr>
    <w:rPr>
      <w:sz w:val="24"/>
      <w:szCs w:val="24"/>
    </w:rPr>
  </w:style>
  <w:style w:type="paragraph" w:customStyle="1" w:styleId="Style250">
    <w:name w:val="Style250"/>
    <w:basedOn w:val="a6"/>
    <w:uiPriority w:val="99"/>
    <w:qFormat/>
    <w:rsid w:val="005E2BE1"/>
    <w:pPr>
      <w:widowControl w:val="0"/>
      <w:autoSpaceDE w:val="0"/>
      <w:autoSpaceDN w:val="0"/>
      <w:adjustRightInd w:val="0"/>
    </w:pPr>
    <w:rPr>
      <w:sz w:val="24"/>
      <w:szCs w:val="24"/>
    </w:rPr>
  </w:style>
  <w:style w:type="paragraph" w:customStyle="1" w:styleId="Style251">
    <w:name w:val="Style251"/>
    <w:basedOn w:val="a6"/>
    <w:uiPriority w:val="99"/>
    <w:qFormat/>
    <w:rsid w:val="005E2BE1"/>
    <w:pPr>
      <w:widowControl w:val="0"/>
      <w:autoSpaceDE w:val="0"/>
      <w:autoSpaceDN w:val="0"/>
      <w:adjustRightInd w:val="0"/>
    </w:pPr>
    <w:rPr>
      <w:sz w:val="24"/>
      <w:szCs w:val="24"/>
    </w:rPr>
  </w:style>
  <w:style w:type="paragraph" w:customStyle="1" w:styleId="Style252">
    <w:name w:val="Style252"/>
    <w:basedOn w:val="a6"/>
    <w:uiPriority w:val="99"/>
    <w:qFormat/>
    <w:rsid w:val="005E2BE1"/>
    <w:pPr>
      <w:widowControl w:val="0"/>
      <w:autoSpaceDE w:val="0"/>
      <w:autoSpaceDN w:val="0"/>
      <w:adjustRightInd w:val="0"/>
    </w:pPr>
    <w:rPr>
      <w:sz w:val="24"/>
      <w:szCs w:val="24"/>
    </w:rPr>
  </w:style>
  <w:style w:type="paragraph" w:customStyle="1" w:styleId="Style253">
    <w:name w:val="Style253"/>
    <w:basedOn w:val="a6"/>
    <w:uiPriority w:val="99"/>
    <w:qFormat/>
    <w:rsid w:val="005E2BE1"/>
    <w:pPr>
      <w:widowControl w:val="0"/>
      <w:autoSpaceDE w:val="0"/>
      <w:autoSpaceDN w:val="0"/>
      <w:adjustRightInd w:val="0"/>
    </w:pPr>
    <w:rPr>
      <w:sz w:val="24"/>
      <w:szCs w:val="24"/>
    </w:rPr>
  </w:style>
  <w:style w:type="paragraph" w:customStyle="1" w:styleId="Style254">
    <w:name w:val="Style254"/>
    <w:basedOn w:val="a6"/>
    <w:uiPriority w:val="99"/>
    <w:qFormat/>
    <w:rsid w:val="005E2BE1"/>
    <w:pPr>
      <w:widowControl w:val="0"/>
      <w:autoSpaceDE w:val="0"/>
      <w:autoSpaceDN w:val="0"/>
      <w:adjustRightInd w:val="0"/>
    </w:pPr>
    <w:rPr>
      <w:sz w:val="24"/>
      <w:szCs w:val="24"/>
    </w:rPr>
  </w:style>
  <w:style w:type="paragraph" w:customStyle="1" w:styleId="Style255">
    <w:name w:val="Style255"/>
    <w:basedOn w:val="a6"/>
    <w:uiPriority w:val="99"/>
    <w:qFormat/>
    <w:rsid w:val="005E2BE1"/>
    <w:pPr>
      <w:widowControl w:val="0"/>
      <w:autoSpaceDE w:val="0"/>
      <w:autoSpaceDN w:val="0"/>
      <w:adjustRightInd w:val="0"/>
    </w:pPr>
    <w:rPr>
      <w:sz w:val="24"/>
      <w:szCs w:val="24"/>
    </w:rPr>
  </w:style>
  <w:style w:type="paragraph" w:customStyle="1" w:styleId="Style256">
    <w:name w:val="Style256"/>
    <w:basedOn w:val="a6"/>
    <w:uiPriority w:val="99"/>
    <w:qFormat/>
    <w:rsid w:val="005E2BE1"/>
    <w:pPr>
      <w:widowControl w:val="0"/>
      <w:autoSpaceDE w:val="0"/>
      <w:autoSpaceDN w:val="0"/>
      <w:adjustRightInd w:val="0"/>
    </w:pPr>
    <w:rPr>
      <w:sz w:val="24"/>
      <w:szCs w:val="24"/>
    </w:rPr>
  </w:style>
  <w:style w:type="paragraph" w:customStyle="1" w:styleId="Style257">
    <w:name w:val="Style257"/>
    <w:basedOn w:val="a6"/>
    <w:uiPriority w:val="99"/>
    <w:qFormat/>
    <w:rsid w:val="005E2BE1"/>
    <w:pPr>
      <w:widowControl w:val="0"/>
      <w:autoSpaceDE w:val="0"/>
      <w:autoSpaceDN w:val="0"/>
      <w:adjustRightInd w:val="0"/>
    </w:pPr>
    <w:rPr>
      <w:sz w:val="24"/>
      <w:szCs w:val="24"/>
    </w:rPr>
  </w:style>
  <w:style w:type="paragraph" w:customStyle="1" w:styleId="Style258">
    <w:name w:val="Style258"/>
    <w:basedOn w:val="a6"/>
    <w:uiPriority w:val="99"/>
    <w:qFormat/>
    <w:rsid w:val="005E2BE1"/>
    <w:pPr>
      <w:widowControl w:val="0"/>
      <w:autoSpaceDE w:val="0"/>
      <w:autoSpaceDN w:val="0"/>
      <w:adjustRightInd w:val="0"/>
    </w:pPr>
    <w:rPr>
      <w:sz w:val="24"/>
      <w:szCs w:val="24"/>
    </w:rPr>
  </w:style>
  <w:style w:type="paragraph" w:customStyle="1" w:styleId="Style259">
    <w:name w:val="Style259"/>
    <w:basedOn w:val="a6"/>
    <w:uiPriority w:val="99"/>
    <w:qFormat/>
    <w:rsid w:val="005E2BE1"/>
    <w:pPr>
      <w:widowControl w:val="0"/>
      <w:autoSpaceDE w:val="0"/>
      <w:autoSpaceDN w:val="0"/>
      <w:adjustRightInd w:val="0"/>
    </w:pPr>
    <w:rPr>
      <w:sz w:val="24"/>
      <w:szCs w:val="24"/>
    </w:rPr>
  </w:style>
  <w:style w:type="paragraph" w:customStyle="1" w:styleId="Style260">
    <w:name w:val="Style260"/>
    <w:basedOn w:val="a6"/>
    <w:uiPriority w:val="99"/>
    <w:qFormat/>
    <w:rsid w:val="005E2BE1"/>
    <w:pPr>
      <w:widowControl w:val="0"/>
      <w:autoSpaceDE w:val="0"/>
      <w:autoSpaceDN w:val="0"/>
      <w:adjustRightInd w:val="0"/>
    </w:pPr>
    <w:rPr>
      <w:sz w:val="24"/>
      <w:szCs w:val="24"/>
    </w:rPr>
  </w:style>
  <w:style w:type="paragraph" w:customStyle="1" w:styleId="Style261">
    <w:name w:val="Style261"/>
    <w:basedOn w:val="a6"/>
    <w:uiPriority w:val="99"/>
    <w:qFormat/>
    <w:rsid w:val="005E2BE1"/>
    <w:pPr>
      <w:widowControl w:val="0"/>
      <w:autoSpaceDE w:val="0"/>
      <w:autoSpaceDN w:val="0"/>
      <w:adjustRightInd w:val="0"/>
    </w:pPr>
    <w:rPr>
      <w:sz w:val="24"/>
      <w:szCs w:val="24"/>
    </w:rPr>
  </w:style>
  <w:style w:type="paragraph" w:customStyle="1" w:styleId="Style262">
    <w:name w:val="Style262"/>
    <w:basedOn w:val="a6"/>
    <w:uiPriority w:val="99"/>
    <w:qFormat/>
    <w:rsid w:val="005E2BE1"/>
    <w:pPr>
      <w:widowControl w:val="0"/>
      <w:autoSpaceDE w:val="0"/>
      <w:autoSpaceDN w:val="0"/>
      <w:adjustRightInd w:val="0"/>
    </w:pPr>
    <w:rPr>
      <w:sz w:val="24"/>
      <w:szCs w:val="24"/>
    </w:rPr>
  </w:style>
  <w:style w:type="paragraph" w:customStyle="1" w:styleId="Style263">
    <w:name w:val="Style263"/>
    <w:basedOn w:val="a6"/>
    <w:uiPriority w:val="99"/>
    <w:qFormat/>
    <w:rsid w:val="005E2BE1"/>
    <w:pPr>
      <w:widowControl w:val="0"/>
      <w:autoSpaceDE w:val="0"/>
      <w:autoSpaceDN w:val="0"/>
      <w:adjustRightInd w:val="0"/>
    </w:pPr>
    <w:rPr>
      <w:sz w:val="24"/>
      <w:szCs w:val="24"/>
    </w:rPr>
  </w:style>
  <w:style w:type="paragraph" w:customStyle="1" w:styleId="Style264">
    <w:name w:val="Style264"/>
    <w:basedOn w:val="a6"/>
    <w:uiPriority w:val="99"/>
    <w:qFormat/>
    <w:rsid w:val="005E2BE1"/>
    <w:pPr>
      <w:widowControl w:val="0"/>
      <w:autoSpaceDE w:val="0"/>
      <w:autoSpaceDN w:val="0"/>
      <w:adjustRightInd w:val="0"/>
    </w:pPr>
    <w:rPr>
      <w:sz w:val="24"/>
      <w:szCs w:val="24"/>
    </w:rPr>
  </w:style>
  <w:style w:type="paragraph" w:customStyle="1" w:styleId="Style265">
    <w:name w:val="Style265"/>
    <w:basedOn w:val="a6"/>
    <w:uiPriority w:val="99"/>
    <w:qFormat/>
    <w:rsid w:val="005E2BE1"/>
    <w:pPr>
      <w:widowControl w:val="0"/>
      <w:autoSpaceDE w:val="0"/>
      <w:autoSpaceDN w:val="0"/>
      <w:adjustRightInd w:val="0"/>
    </w:pPr>
    <w:rPr>
      <w:sz w:val="24"/>
      <w:szCs w:val="24"/>
    </w:rPr>
  </w:style>
  <w:style w:type="paragraph" w:customStyle="1" w:styleId="Style266">
    <w:name w:val="Style266"/>
    <w:basedOn w:val="a6"/>
    <w:uiPriority w:val="99"/>
    <w:qFormat/>
    <w:rsid w:val="005E2BE1"/>
    <w:pPr>
      <w:widowControl w:val="0"/>
      <w:autoSpaceDE w:val="0"/>
      <w:autoSpaceDN w:val="0"/>
      <w:adjustRightInd w:val="0"/>
    </w:pPr>
    <w:rPr>
      <w:sz w:val="24"/>
      <w:szCs w:val="24"/>
    </w:rPr>
  </w:style>
  <w:style w:type="paragraph" w:customStyle="1" w:styleId="Style267">
    <w:name w:val="Style267"/>
    <w:basedOn w:val="a6"/>
    <w:uiPriority w:val="99"/>
    <w:qFormat/>
    <w:rsid w:val="005E2BE1"/>
    <w:pPr>
      <w:widowControl w:val="0"/>
      <w:autoSpaceDE w:val="0"/>
      <w:autoSpaceDN w:val="0"/>
      <w:adjustRightInd w:val="0"/>
    </w:pPr>
    <w:rPr>
      <w:sz w:val="24"/>
      <w:szCs w:val="24"/>
    </w:rPr>
  </w:style>
  <w:style w:type="paragraph" w:customStyle="1" w:styleId="Style268">
    <w:name w:val="Style268"/>
    <w:basedOn w:val="a6"/>
    <w:uiPriority w:val="99"/>
    <w:qFormat/>
    <w:rsid w:val="005E2BE1"/>
    <w:pPr>
      <w:widowControl w:val="0"/>
      <w:autoSpaceDE w:val="0"/>
      <w:autoSpaceDN w:val="0"/>
      <w:adjustRightInd w:val="0"/>
    </w:pPr>
    <w:rPr>
      <w:sz w:val="24"/>
      <w:szCs w:val="24"/>
    </w:rPr>
  </w:style>
  <w:style w:type="paragraph" w:customStyle="1" w:styleId="Style269">
    <w:name w:val="Style269"/>
    <w:basedOn w:val="a6"/>
    <w:uiPriority w:val="99"/>
    <w:qFormat/>
    <w:rsid w:val="005E2BE1"/>
    <w:pPr>
      <w:widowControl w:val="0"/>
      <w:autoSpaceDE w:val="0"/>
      <w:autoSpaceDN w:val="0"/>
      <w:adjustRightInd w:val="0"/>
    </w:pPr>
    <w:rPr>
      <w:sz w:val="24"/>
      <w:szCs w:val="24"/>
    </w:rPr>
  </w:style>
  <w:style w:type="paragraph" w:customStyle="1" w:styleId="Style270">
    <w:name w:val="Style270"/>
    <w:basedOn w:val="a6"/>
    <w:uiPriority w:val="99"/>
    <w:qFormat/>
    <w:rsid w:val="005E2BE1"/>
    <w:pPr>
      <w:widowControl w:val="0"/>
      <w:autoSpaceDE w:val="0"/>
      <w:autoSpaceDN w:val="0"/>
      <w:adjustRightInd w:val="0"/>
    </w:pPr>
    <w:rPr>
      <w:sz w:val="24"/>
      <w:szCs w:val="24"/>
    </w:rPr>
  </w:style>
  <w:style w:type="paragraph" w:customStyle="1" w:styleId="Style271">
    <w:name w:val="Style271"/>
    <w:basedOn w:val="a6"/>
    <w:uiPriority w:val="99"/>
    <w:qFormat/>
    <w:rsid w:val="005E2BE1"/>
    <w:pPr>
      <w:widowControl w:val="0"/>
      <w:autoSpaceDE w:val="0"/>
      <w:autoSpaceDN w:val="0"/>
      <w:adjustRightInd w:val="0"/>
    </w:pPr>
    <w:rPr>
      <w:sz w:val="24"/>
      <w:szCs w:val="24"/>
    </w:rPr>
  </w:style>
  <w:style w:type="paragraph" w:customStyle="1" w:styleId="Style272">
    <w:name w:val="Style272"/>
    <w:basedOn w:val="a6"/>
    <w:uiPriority w:val="99"/>
    <w:qFormat/>
    <w:rsid w:val="005E2BE1"/>
    <w:pPr>
      <w:widowControl w:val="0"/>
      <w:autoSpaceDE w:val="0"/>
      <w:autoSpaceDN w:val="0"/>
      <w:adjustRightInd w:val="0"/>
    </w:pPr>
    <w:rPr>
      <w:sz w:val="24"/>
      <w:szCs w:val="24"/>
    </w:rPr>
  </w:style>
  <w:style w:type="paragraph" w:customStyle="1" w:styleId="Style273">
    <w:name w:val="Style273"/>
    <w:basedOn w:val="a6"/>
    <w:uiPriority w:val="99"/>
    <w:qFormat/>
    <w:rsid w:val="005E2BE1"/>
    <w:pPr>
      <w:widowControl w:val="0"/>
      <w:autoSpaceDE w:val="0"/>
      <w:autoSpaceDN w:val="0"/>
      <w:adjustRightInd w:val="0"/>
    </w:pPr>
    <w:rPr>
      <w:sz w:val="24"/>
      <w:szCs w:val="24"/>
    </w:rPr>
  </w:style>
  <w:style w:type="paragraph" w:customStyle="1" w:styleId="Style274">
    <w:name w:val="Style274"/>
    <w:basedOn w:val="a6"/>
    <w:uiPriority w:val="99"/>
    <w:qFormat/>
    <w:rsid w:val="005E2BE1"/>
    <w:pPr>
      <w:widowControl w:val="0"/>
      <w:autoSpaceDE w:val="0"/>
      <w:autoSpaceDN w:val="0"/>
      <w:adjustRightInd w:val="0"/>
    </w:pPr>
    <w:rPr>
      <w:sz w:val="24"/>
      <w:szCs w:val="24"/>
    </w:rPr>
  </w:style>
  <w:style w:type="paragraph" w:customStyle="1" w:styleId="Style275">
    <w:name w:val="Style275"/>
    <w:basedOn w:val="a6"/>
    <w:uiPriority w:val="99"/>
    <w:qFormat/>
    <w:rsid w:val="005E2BE1"/>
    <w:pPr>
      <w:widowControl w:val="0"/>
      <w:autoSpaceDE w:val="0"/>
      <w:autoSpaceDN w:val="0"/>
      <w:adjustRightInd w:val="0"/>
    </w:pPr>
    <w:rPr>
      <w:sz w:val="24"/>
      <w:szCs w:val="24"/>
    </w:rPr>
  </w:style>
  <w:style w:type="paragraph" w:customStyle="1" w:styleId="Style276">
    <w:name w:val="Style276"/>
    <w:basedOn w:val="a6"/>
    <w:uiPriority w:val="99"/>
    <w:qFormat/>
    <w:rsid w:val="005E2BE1"/>
    <w:pPr>
      <w:widowControl w:val="0"/>
      <w:autoSpaceDE w:val="0"/>
      <w:autoSpaceDN w:val="0"/>
      <w:adjustRightInd w:val="0"/>
    </w:pPr>
    <w:rPr>
      <w:sz w:val="24"/>
      <w:szCs w:val="24"/>
    </w:rPr>
  </w:style>
  <w:style w:type="paragraph" w:customStyle="1" w:styleId="Style277">
    <w:name w:val="Style277"/>
    <w:basedOn w:val="a6"/>
    <w:uiPriority w:val="99"/>
    <w:qFormat/>
    <w:rsid w:val="005E2BE1"/>
    <w:pPr>
      <w:widowControl w:val="0"/>
      <w:autoSpaceDE w:val="0"/>
      <w:autoSpaceDN w:val="0"/>
      <w:adjustRightInd w:val="0"/>
    </w:pPr>
    <w:rPr>
      <w:sz w:val="24"/>
      <w:szCs w:val="24"/>
    </w:rPr>
  </w:style>
  <w:style w:type="paragraph" w:customStyle="1" w:styleId="Style278">
    <w:name w:val="Style278"/>
    <w:basedOn w:val="a6"/>
    <w:uiPriority w:val="99"/>
    <w:qFormat/>
    <w:rsid w:val="005E2BE1"/>
    <w:pPr>
      <w:widowControl w:val="0"/>
      <w:autoSpaceDE w:val="0"/>
      <w:autoSpaceDN w:val="0"/>
      <w:adjustRightInd w:val="0"/>
    </w:pPr>
    <w:rPr>
      <w:sz w:val="24"/>
      <w:szCs w:val="24"/>
    </w:rPr>
  </w:style>
  <w:style w:type="paragraph" w:customStyle="1" w:styleId="Style279">
    <w:name w:val="Style279"/>
    <w:basedOn w:val="a6"/>
    <w:uiPriority w:val="99"/>
    <w:qFormat/>
    <w:rsid w:val="005E2BE1"/>
    <w:pPr>
      <w:widowControl w:val="0"/>
      <w:autoSpaceDE w:val="0"/>
      <w:autoSpaceDN w:val="0"/>
      <w:adjustRightInd w:val="0"/>
    </w:pPr>
    <w:rPr>
      <w:sz w:val="24"/>
      <w:szCs w:val="24"/>
    </w:rPr>
  </w:style>
  <w:style w:type="paragraph" w:customStyle="1" w:styleId="Style280">
    <w:name w:val="Style280"/>
    <w:basedOn w:val="a6"/>
    <w:uiPriority w:val="99"/>
    <w:qFormat/>
    <w:rsid w:val="005E2BE1"/>
    <w:pPr>
      <w:widowControl w:val="0"/>
      <w:autoSpaceDE w:val="0"/>
      <w:autoSpaceDN w:val="0"/>
      <w:adjustRightInd w:val="0"/>
    </w:pPr>
    <w:rPr>
      <w:sz w:val="24"/>
      <w:szCs w:val="24"/>
    </w:rPr>
  </w:style>
  <w:style w:type="paragraph" w:customStyle="1" w:styleId="Style281">
    <w:name w:val="Style281"/>
    <w:basedOn w:val="a6"/>
    <w:uiPriority w:val="99"/>
    <w:qFormat/>
    <w:rsid w:val="005E2BE1"/>
    <w:pPr>
      <w:widowControl w:val="0"/>
      <w:autoSpaceDE w:val="0"/>
      <w:autoSpaceDN w:val="0"/>
      <w:adjustRightInd w:val="0"/>
    </w:pPr>
    <w:rPr>
      <w:sz w:val="24"/>
      <w:szCs w:val="24"/>
    </w:rPr>
  </w:style>
  <w:style w:type="paragraph" w:customStyle="1" w:styleId="Style282">
    <w:name w:val="Style282"/>
    <w:basedOn w:val="a6"/>
    <w:uiPriority w:val="99"/>
    <w:qFormat/>
    <w:rsid w:val="005E2BE1"/>
    <w:pPr>
      <w:widowControl w:val="0"/>
      <w:autoSpaceDE w:val="0"/>
      <w:autoSpaceDN w:val="0"/>
      <w:adjustRightInd w:val="0"/>
    </w:pPr>
    <w:rPr>
      <w:sz w:val="24"/>
      <w:szCs w:val="24"/>
    </w:rPr>
  </w:style>
  <w:style w:type="paragraph" w:customStyle="1" w:styleId="Style283">
    <w:name w:val="Style283"/>
    <w:basedOn w:val="a6"/>
    <w:uiPriority w:val="99"/>
    <w:qFormat/>
    <w:rsid w:val="005E2BE1"/>
    <w:pPr>
      <w:widowControl w:val="0"/>
      <w:autoSpaceDE w:val="0"/>
      <w:autoSpaceDN w:val="0"/>
      <w:adjustRightInd w:val="0"/>
    </w:pPr>
    <w:rPr>
      <w:sz w:val="24"/>
      <w:szCs w:val="24"/>
    </w:rPr>
  </w:style>
  <w:style w:type="paragraph" w:customStyle="1" w:styleId="Style284">
    <w:name w:val="Style284"/>
    <w:basedOn w:val="a6"/>
    <w:uiPriority w:val="99"/>
    <w:qFormat/>
    <w:rsid w:val="005E2BE1"/>
    <w:pPr>
      <w:widowControl w:val="0"/>
      <w:autoSpaceDE w:val="0"/>
      <w:autoSpaceDN w:val="0"/>
      <w:adjustRightInd w:val="0"/>
    </w:pPr>
    <w:rPr>
      <w:sz w:val="24"/>
      <w:szCs w:val="24"/>
    </w:rPr>
  </w:style>
  <w:style w:type="paragraph" w:customStyle="1" w:styleId="Style285">
    <w:name w:val="Style285"/>
    <w:basedOn w:val="a6"/>
    <w:uiPriority w:val="99"/>
    <w:qFormat/>
    <w:rsid w:val="005E2BE1"/>
    <w:pPr>
      <w:widowControl w:val="0"/>
      <w:autoSpaceDE w:val="0"/>
      <w:autoSpaceDN w:val="0"/>
      <w:adjustRightInd w:val="0"/>
    </w:pPr>
    <w:rPr>
      <w:sz w:val="24"/>
      <w:szCs w:val="24"/>
    </w:rPr>
  </w:style>
  <w:style w:type="paragraph" w:customStyle="1" w:styleId="Style286">
    <w:name w:val="Style286"/>
    <w:basedOn w:val="a6"/>
    <w:uiPriority w:val="99"/>
    <w:qFormat/>
    <w:rsid w:val="005E2BE1"/>
    <w:pPr>
      <w:widowControl w:val="0"/>
      <w:autoSpaceDE w:val="0"/>
      <w:autoSpaceDN w:val="0"/>
      <w:adjustRightInd w:val="0"/>
    </w:pPr>
    <w:rPr>
      <w:sz w:val="24"/>
      <w:szCs w:val="24"/>
    </w:rPr>
  </w:style>
  <w:style w:type="paragraph" w:customStyle="1" w:styleId="Style287">
    <w:name w:val="Style287"/>
    <w:basedOn w:val="a6"/>
    <w:uiPriority w:val="99"/>
    <w:qFormat/>
    <w:rsid w:val="005E2BE1"/>
    <w:pPr>
      <w:widowControl w:val="0"/>
      <w:autoSpaceDE w:val="0"/>
      <w:autoSpaceDN w:val="0"/>
      <w:adjustRightInd w:val="0"/>
    </w:pPr>
    <w:rPr>
      <w:sz w:val="24"/>
      <w:szCs w:val="24"/>
    </w:rPr>
  </w:style>
  <w:style w:type="paragraph" w:customStyle="1" w:styleId="Style288">
    <w:name w:val="Style288"/>
    <w:basedOn w:val="a6"/>
    <w:uiPriority w:val="99"/>
    <w:qFormat/>
    <w:rsid w:val="005E2BE1"/>
    <w:pPr>
      <w:widowControl w:val="0"/>
      <w:autoSpaceDE w:val="0"/>
      <w:autoSpaceDN w:val="0"/>
      <w:adjustRightInd w:val="0"/>
    </w:pPr>
    <w:rPr>
      <w:sz w:val="24"/>
      <w:szCs w:val="24"/>
    </w:rPr>
  </w:style>
  <w:style w:type="paragraph" w:customStyle="1" w:styleId="Style289">
    <w:name w:val="Style289"/>
    <w:basedOn w:val="a6"/>
    <w:uiPriority w:val="99"/>
    <w:qFormat/>
    <w:rsid w:val="005E2BE1"/>
    <w:pPr>
      <w:widowControl w:val="0"/>
      <w:autoSpaceDE w:val="0"/>
      <w:autoSpaceDN w:val="0"/>
      <w:adjustRightInd w:val="0"/>
    </w:pPr>
    <w:rPr>
      <w:sz w:val="24"/>
      <w:szCs w:val="24"/>
    </w:rPr>
  </w:style>
  <w:style w:type="paragraph" w:customStyle="1" w:styleId="xl1686">
    <w:name w:val="xl1686"/>
    <w:basedOn w:val="a6"/>
    <w:uiPriority w:val="99"/>
    <w:qFormat/>
    <w:rsid w:val="005E2BE1"/>
    <w:pPr>
      <w:spacing w:before="100" w:beforeAutospacing="1" w:after="100" w:afterAutospacing="1"/>
    </w:pPr>
    <w:rPr>
      <w:sz w:val="24"/>
      <w:szCs w:val="24"/>
    </w:rPr>
  </w:style>
  <w:style w:type="paragraph" w:customStyle="1" w:styleId="xl1687">
    <w:name w:val="xl1687"/>
    <w:basedOn w:val="a6"/>
    <w:uiPriority w:val="99"/>
    <w:qFormat/>
    <w:rsid w:val="005E2BE1"/>
    <w:pPr>
      <w:spacing w:before="100" w:beforeAutospacing="1" w:after="100" w:afterAutospacing="1"/>
    </w:pPr>
    <w:rPr>
      <w:sz w:val="24"/>
      <w:szCs w:val="24"/>
    </w:rPr>
  </w:style>
  <w:style w:type="paragraph" w:customStyle="1" w:styleId="xl1688">
    <w:name w:val="xl1688"/>
    <w:basedOn w:val="a6"/>
    <w:uiPriority w:val="99"/>
    <w:qFormat/>
    <w:rsid w:val="005E2BE1"/>
    <w:pPr>
      <w:spacing w:before="100" w:beforeAutospacing="1" w:after="100" w:afterAutospacing="1"/>
      <w:jc w:val="center"/>
    </w:pPr>
    <w:rPr>
      <w:sz w:val="24"/>
      <w:szCs w:val="24"/>
    </w:rPr>
  </w:style>
  <w:style w:type="paragraph" w:customStyle="1" w:styleId="xl1689">
    <w:name w:val="xl1689"/>
    <w:basedOn w:val="a6"/>
    <w:uiPriority w:val="99"/>
    <w:qFormat/>
    <w:rsid w:val="005E2BE1"/>
    <w:pPr>
      <w:spacing w:before="100" w:beforeAutospacing="1" w:after="100" w:afterAutospacing="1"/>
      <w:jc w:val="center"/>
    </w:pPr>
    <w:rPr>
      <w:sz w:val="24"/>
      <w:szCs w:val="24"/>
    </w:rPr>
  </w:style>
  <w:style w:type="paragraph" w:customStyle="1" w:styleId="xl1690">
    <w:name w:val="xl1690"/>
    <w:basedOn w:val="a6"/>
    <w:uiPriority w:val="99"/>
    <w:qFormat/>
    <w:rsid w:val="005E2BE1"/>
    <w:pPr>
      <w:spacing w:before="100" w:beforeAutospacing="1" w:after="100" w:afterAutospacing="1"/>
      <w:jc w:val="center"/>
    </w:pPr>
    <w:rPr>
      <w:sz w:val="24"/>
      <w:szCs w:val="24"/>
    </w:rPr>
  </w:style>
  <w:style w:type="paragraph" w:customStyle="1" w:styleId="xl1691">
    <w:name w:val="xl169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92">
    <w:name w:val="xl16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3">
    <w:name w:val="xl16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94">
    <w:name w:val="xl16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B050"/>
      <w:sz w:val="18"/>
      <w:szCs w:val="18"/>
    </w:rPr>
  </w:style>
  <w:style w:type="paragraph" w:customStyle="1" w:styleId="xl1695">
    <w:name w:val="xl1695"/>
    <w:basedOn w:val="a6"/>
    <w:uiPriority w:val="99"/>
    <w:qFormat/>
    <w:rsid w:val="005E2BE1"/>
    <w:pPr>
      <w:spacing w:before="100" w:beforeAutospacing="1" w:after="100" w:afterAutospacing="1"/>
    </w:pPr>
    <w:rPr>
      <w:sz w:val="18"/>
      <w:szCs w:val="18"/>
    </w:rPr>
  </w:style>
  <w:style w:type="paragraph" w:customStyle="1" w:styleId="xl1696">
    <w:name w:val="xl16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7">
    <w:name w:val="xl16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698">
    <w:name w:val="xl16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699">
    <w:name w:val="xl16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0">
    <w:name w:val="xl17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701">
    <w:name w:val="xl17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2">
    <w:name w:val="xl1702"/>
    <w:basedOn w:val="a6"/>
    <w:uiPriority w:val="99"/>
    <w:qFormat/>
    <w:rsid w:val="005E2BE1"/>
    <w:pPr>
      <w:shd w:val="clear" w:color="auto" w:fill="EBF1DE"/>
      <w:spacing w:before="100" w:beforeAutospacing="1" w:after="100" w:afterAutospacing="1"/>
    </w:pPr>
    <w:rPr>
      <w:b/>
      <w:bCs/>
      <w:sz w:val="24"/>
      <w:szCs w:val="24"/>
    </w:rPr>
  </w:style>
  <w:style w:type="paragraph" w:customStyle="1" w:styleId="xl1703">
    <w:name w:val="xl17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sz w:val="24"/>
      <w:szCs w:val="24"/>
    </w:rPr>
  </w:style>
  <w:style w:type="paragraph" w:customStyle="1" w:styleId="xl1704">
    <w:name w:val="xl17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05">
    <w:name w:val="xl1705"/>
    <w:basedOn w:val="a6"/>
    <w:uiPriority w:val="99"/>
    <w:qFormat/>
    <w:rsid w:val="005E2BE1"/>
    <w:pPr>
      <w:shd w:val="clear" w:color="auto" w:fill="FDE9D9"/>
      <w:spacing w:before="100" w:beforeAutospacing="1" w:after="100" w:afterAutospacing="1"/>
    </w:pPr>
    <w:rPr>
      <w:sz w:val="24"/>
      <w:szCs w:val="24"/>
    </w:rPr>
  </w:style>
  <w:style w:type="paragraph" w:customStyle="1" w:styleId="xl1706">
    <w:name w:val="xl17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707">
    <w:name w:val="xl17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00B050"/>
      <w:sz w:val="18"/>
      <w:szCs w:val="18"/>
    </w:rPr>
  </w:style>
  <w:style w:type="paragraph" w:customStyle="1" w:styleId="xl1708">
    <w:name w:val="xl17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i/>
      <w:iCs/>
      <w:color w:val="00B050"/>
      <w:sz w:val="18"/>
      <w:szCs w:val="18"/>
    </w:rPr>
  </w:style>
  <w:style w:type="paragraph" w:customStyle="1" w:styleId="xl1709">
    <w:name w:val="xl17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0">
    <w:name w:val="xl17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1">
    <w:name w:val="xl17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2">
    <w:name w:val="xl1712"/>
    <w:basedOn w:val="a6"/>
    <w:uiPriority w:val="99"/>
    <w:qFormat/>
    <w:rsid w:val="005E2BE1"/>
    <w:pPr>
      <w:shd w:val="clear" w:color="auto" w:fill="FDE9D9"/>
      <w:spacing w:before="100" w:beforeAutospacing="1" w:after="100" w:afterAutospacing="1"/>
    </w:pPr>
    <w:rPr>
      <w:sz w:val="24"/>
      <w:szCs w:val="24"/>
    </w:rPr>
  </w:style>
  <w:style w:type="paragraph" w:customStyle="1" w:styleId="xl1713">
    <w:name w:val="xl17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4">
    <w:name w:val="xl17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5">
    <w:name w:val="xl1715"/>
    <w:basedOn w:val="a6"/>
    <w:uiPriority w:val="99"/>
    <w:qFormat/>
    <w:rsid w:val="005E2BE1"/>
    <w:pPr>
      <w:spacing w:before="100" w:beforeAutospacing="1" w:after="100" w:afterAutospacing="1"/>
    </w:pPr>
    <w:rPr>
      <w:sz w:val="18"/>
      <w:szCs w:val="18"/>
    </w:rPr>
  </w:style>
  <w:style w:type="paragraph" w:customStyle="1" w:styleId="xl1716">
    <w:name w:val="xl171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7">
    <w:name w:val="xl17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8">
    <w:name w:val="xl1718"/>
    <w:basedOn w:val="a6"/>
    <w:uiPriority w:val="99"/>
    <w:qFormat/>
    <w:rsid w:val="005E2BE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sz w:val="24"/>
      <w:szCs w:val="24"/>
    </w:rPr>
  </w:style>
  <w:style w:type="paragraph" w:customStyle="1" w:styleId="xl1719">
    <w:name w:val="xl171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0">
    <w:name w:val="xl17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1">
    <w:name w:val="xl1721"/>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22">
    <w:name w:val="xl17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3">
    <w:name w:val="xl17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24">
    <w:name w:val="xl1724"/>
    <w:basedOn w:val="a6"/>
    <w:uiPriority w:val="99"/>
    <w:qFormat/>
    <w:rsid w:val="005E2BE1"/>
    <w:pPr>
      <w:spacing w:before="100" w:beforeAutospacing="1" w:after="100" w:afterAutospacing="1"/>
      <w:jc w:val="center"/>
    </w:pPr>
    <w:rPr>
      <w:sz w:val="24"/>
      <w:szCs w:val="24"/>
    </w:rPr>
  </w:style>
  <w:style w:type="paragraph" w:customStyle="1" w:styleId="xl1725">
    <w:name w:val="xl17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6">
    <w:name w:val="xl17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27">
    <w:name w:val="xl17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1728">
    <w:name w:val="xl1728"/>
    <w:basedOn w:val="a6"/>
    <w:uiPriority w:val="99"/>
    <w:qFormat/>
    <w:rsid w:val="005E2BE1"/>
    <w:pPr>
      <w:shd w:val="clear" w:color="auto" w:fill="DAEEF3"/>
      <w:spacing w:before="100" w:beforeAutospacing="1" w:after="100" w:afterAutospacing="1"/>
    </w:pPr>
    <w:rPr>
      <w:b/>
      <w:bCs/>
      <w:sz w:val="24"/>
      <w:szCs w:val="24"/>
    </w:rPr>
  </w:style>
  <w:style w:type="paragraph" w:customStyle="1" w:styleId="xl1729">
    <w:name w:val="xl172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B050"/>
      <w:sz w:val="24"/>
      <w:szCs w:val="24"/>
    </w:rPr>
  </w:style>
  <w:style w:type="paragraph" w:customStyle="1" w:styleId="xl1730">
    <w:name w:val="xl17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31">
    <w:name w:val="xl1731"/>
    <w:basedOn w:val="a6"/>
    <w:uiPriority w:val="99"/>
    <w:qFormat/>
    <w:rsid w:val="005E2BE1"/>
    <w:pPr>
      <w:shd w:val="clear" w:color="auto" w:fill="EBF1DE"/>
      <w:spacing w:before="100" w:beforeAutospacing="1" w:after="100" w:afterAutospacing="1"/>
      <w:jc w:val="center"/>
    </w:pPr>
    <w:rPr>
      <w:sz w:val="24"/>
      <w:szCs w:val="24"/>
    </w:rPr>
  </w:style>
  <w:style w:type="paragraph" w:customStyle="1" w:styleId="xl1732">
    <w:name w:val="xl17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33">
    <w:name w:val="xl17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4">
    <w:name w:val="xl1734"/>
    <w:basedOn w:val="a6"/>
    <w:uiPriority w:val="99"/>
    <w:qFormat/>
    <w:rsid w:val="005E2BE1"/>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i/>
      <w:iCs/>
      <w:color w:val="31869B"/>
      <w:sz w:val="24"/>
      <w:szCs w:val="24"/>
    </w:rPr>
  </w:style>
  <w:style w:type="paragraph" w:customStyle="1" w:styleId="xl1735">
    <w:name w:val="xl17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18"/>
      <w:szCs w:val="18"/>
    </w:rPr>
  </w:style>
  <w:style w:type="paragraph" w:customStyle="1" w:styleId="xl1736">
    <w:name w:val="xl17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7">
    <w:name w:val="xl17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8">
    <w:name w:val="xl17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39">
    <w:name w:val="xl17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i/>
      <w:iCs/>
      <w:color w:val="31869B"/>
      <w:sz w:val="24"/>
      <w:szCs w:val="24"/>
    </w:rPr>
  </w:style>
  <w:style w:type="paragraph" w:customStyle="1" w:styleId="xl1740">
    <w:name w:val="xl1740"/>
    <w:basedOn w:val="a6"/>
    <w:uiPriority w:val="99"/>
    <w:qFormat/>
    <w:rsid w:val="005E2BE1"/>
    <w:pPr>
      <w:spacing w:before="100" w:beforeAutospacing="1" w:after="100" w:afterAutospacing="1"/>
    </w:pPr>
    <w:rPr>
      <w:i/>
      <w:iCs/>
      <w:color w:val="31869B"/>
      <w:sz w:val="24"/>
      <w:szCs w:val="24"/>
    </w:rPr>
  </w:style>
  <w:style w:type="paragraph" w:customStyle="1" w:styleId="xl1741">
    <w:name w:val="xl17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2">
    <w:name w:val="xl17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3">
    <w:name w:val="xl17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44">
    <w:name w:val="xl17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5">
    <w:name w:val="xl17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6">
    <w:name w:val="xl17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7">
    <w:name w:val="xl17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8">
    <w:name w:val="xl174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49">
    <w:name w:val="xl1749"/>
    <w:basedOn w:val="a6"/>
    <w:uiPriority w:val="99"/>
    <w:qFormat/>
    <w:rsid w:val="005E2BE1"/>
    <w:pPr>
      <w:spacing w:before="100" w:beforeAutospacing="1" w:after="100" w:afterAutospacing="1"/>
    </w:pPr>
    <w:rPr>
      <w:b/>
      <w:bCs/>
      <w:i/>
      <w:iCs/>
      <w:color w:val="31869B"/>
      <w:sz w:val="24"/>
      <w:szCs w:val="24"/>
    </w:rPr>
  </w:style>
  <w:style w:type="paragraph" w:customStyle="1" w:styleId="xl1750">
    <w:name w:val="xl175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1">
    <w:name w:val="xl17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2">
    <w:name w:val="xl1752"/>
    <w:basedOn w:val="a6"/>
    <w:uiPriority w:val="99"/>
    <w:qFormat/>
    <w:rsid w:val="005E2BE1"/>
    <w:pPr>
      <w:spacing w:before="100" w:beforeAutospacing="1" w:after="100" w:afterAutospacing="1"/>
      <w:jc w:val="center"/>
    </w:pPr>
    <w:rPr>
      <w:b/>
      <w:bCs/>
      <w:i/>
      <w:iCs/>
      <w:color w:val="31869B"/>
    </w:rPr>
  </w:style>
  <w:style w:type="paragraph" w:customStyle="1" w:styleId="xl1753">
    <w:name w:val="xl175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31869B"/>
      <w:sz w:val="18"/>
      <w:szCs w:val="18"/>
    </w:rPr>
  </w:style>
  <w:style w:type="paragraph" w:customStyle="1" w:styleId="xl1754">
    <w:name w:val="xl17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i/>
      <w:iCs/>
      <w:color w:val="31869B"/>
      <w:sz w:val="24"/>
      <w:szCs w:val="24"/>
    </w:rPr>
  </w:style>
  <w:style w:type="paragraph" w:customStyle="1" w:styleId="xl1755">
    <w:name w:val="xl17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756">
    <w:name w:val="xl1756"/>
    <w:basedOn w:val="a6"/>
    <w:uiPriority w:val="99"/>
    <w:qFormat/>
    <w:rsid w:val="005E2BE1"/>
    <w:pPr>
      <w:shd w:val="clear" w:color="auto" w:fill="FDE9D9"/>
      <w:spacing w:before="100" w:beforeAutospacing="1" w:after="100" w:afterAutospacing="1"/>
    </w:pPr>
    <w:rPr>
      <w:i/>
      <w:iCs/>
      <w:color w:val="31869B"/>
      <w:sz w:val="24"/>
      <w:szCs w:val="24"/>
    </w:rPr>
  </w:style>
  <w:style w:type="paragraph" w:customStyle="1" w:styleId="xl1757">
    <w:name w:val="xl17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58">
    <w:name w:val="xl175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59">
    <w:name w:val="xl1759"/>
    <w:basedOn w:val="a6"/>
    <w:uiPriority w:val="99"/>
    <w:qFormat/>
    <w:rsid w:val="005E2BE1"/>
    <w:pPr>
      <w:shd w:val="clear" w:color="auto" w:fill="DAEEF3"/>
      <w:spacing w:before="100" w:beforeAutospacing="1" w:after="100" w:afterAutospacing="1"/>
    </w:pPr>
    <w:rPr>
      <w:b/>
      <w:bCs/>
      <w:sz w:val="24"/>
      <w:szCs w:val="24"/>
    </w:rPr>
  </w:style>
  <w:style w:type="paragraph" w:customStyle="1" w:styleId="xl1760">
    <w:name w:val="xl17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1">
    <w:name w:val="xl17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2">
    <w:name w:val="xl17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24"/>
      <w:szCs w:val="24"/>
    </w:rPr>
  </w:style>
  <w:style w:type="paragraph" w:customStyle="1" w:styleId="xl1763">
    <w:name w:val="xl176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4">
    <w:name w:val="xl176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5">
    <w:name w:val="xl17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1766">
    <w:name w:val="xl17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18"/>
      <w:szCs w:val="18"/>
    </w:rPr>
  </w:style>
  <w:style w:type="paragraph" w:customStyle="1" w:styleId="xl1767">
    <w:name w:val="xl17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8">
    <w:name w:val="xl17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9">
    <w:name w:val="xl17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0">
    <w:name w:val="xl17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b/>
      <w:bCs/>
      <w:sz w:val="24"/>
      <w:szCs w:val="24"/>
    </w:rPr>
  </w:style>
  <w:style w:type="paragraph" w:customStyle="1" w:styleId="xl1771">
    <w:name w:val="xl17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2">
    <w:name w:val="xl17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3">
    <w:name w:val="xl17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4">
    <w:name w:val="xl1774"/>
    <w:basedOn w:val="a6"/>
    <w:uiPriority w:val="99"/>
    <w:qFormat/>
    <w:rsid w:val="005E2BE1"/>
    <w:pPr>
      <w:shd w:val="clear" w:color="auto" w:fill="FDE9D9"/>
      <w:spacing w:before="100" w:beforeAutospacing="1" w:after="100" w:afterAutospacing="1"/>
    </w:pPr>
    <w:rPr>
      <w:b/>
      <w:bCs/>
      <w:sz w:val="24"/>
      <w:szCs w:val="24"/>
    </w:rPr>
  </w:style>
  <w:style w:type="paragraph" w:customStyle="1" w:styleId="xl1775">
    <w:name w:val="xl1775"/>
    <w:basedOn w:val="a6"/>
    <w:uiPriority w:val="99"/>
    <w:qFormat/>
    <w:rsid w:val="005E2BE1"/>
    <w:pPr>
      <w:shd w:val="clear" w:color="auto" w:fill="FDE9D9"/>
      <w:spacing w:before="100" w:beforeAutospacing="1" w:after="100" w:afterAutospacing="1"/>
    </w:pPr>
    <w:rPr>
      <w:b/>
      <w:bCs/>
      <w:sz w:val="24"/>
      <w:szCs w:val="24"/>
    </w:rPr>
  </w:style>
  <w:style w:type="paragraph" w:customStyle="1" w:styleId="xl1776">
    <w:name w:val="xl17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77">
    <w:name w:val="xl177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778">
    <w:name w:val="xl1778"/>
    <w:basedOn w:val="a6"/>
    <w:uiPriority w:val="99"/>
    <w:qFormat/>
    <w:rsid w:val="005E2BE1"/>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779">
    <w:name w:val="xl177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780">
    <w:name w:val="xl1780"/>
    <w:basedOn w:val="a6"/>
    <w:uiPriority w:val="99"/>
    <w:qFormat/>
    <w:rsid w:val="005E2BE1"/>
    <w:pPr>
      <w:pBdr>
        <w:top w:val="single" w:sz="4" w:space="0" w:color="auto"/>
        <w:left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1">
    <w:name w:val="xl1781"/>
    <w:basedOn w:val="a6"/>
    <w:uiPriority w:val="99"/>
    <w:qFormat/>
    <w:rsid w:val="005E2BE1"/>
    <w:pPr>
      <w:pBdr>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2">
    <w:name w:val="xl1782"/>
    <w:basedOn w:val="a6"/>
    <w:uiPriority w:val="99"/>
    <w:qFormat/>
    <w:rsid w:val="005E2BE1"/>
    <w:pPr>
      <w:spacing w:before="100" w:beforeAutospacing="1" w:after="100" w:afterAutospacing="1"/>
      <w:jc w:val="center"/>
    </w:pPr>
    <w:rPr>
      <w:b/>
      <w:bCs/>
      <w:sz w:val="28"/>
      <w:szCs w:val="28"/>
    </w:rPr>
  </w:style>
  <w:style w:type="paragraph" w:customStyle="1" w:styleId="xl1783">
    <w:name w:val="xl17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4">
    <w:name w:val="xl178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5">
    <w:name w:val="xl1785"/>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6">
    <w:name w:val="xl178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7">
    <w:name w:val="xl178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8">
    <w:name w:val="xl1788"/>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9">
    <w:name w:val="xl178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0">
    <w:name w:val="xl179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1">
    <w:name w:val="xl1791"/>
    <w:basedOn w:val="a6"/>
    <w:uiPriority w:val="99"/>
    <w:qFormat/>
    <w:rsid w:val="005E2BE1"/>
    <w:pPr>
      <w:pBdr>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2">
    <w:name w:val="xl179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3">
    <w:name w:val="xl1793"/>
    <w:basedOn w:val="a6"/>
    <w:uiPriority w:val="99"/>
    <w:qFormat/>
    <w:rsid w:val="005E2BE1"/>
    <w:pPr>
      <w:pBdr>
        <w:top w:val="single" w:sz="4" w:space="0" w:color="auto"/>
        <w:left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4">
    <w:name w:val="xl1794"/>
    <w:basedOn w:val="a6"/>
    <w:uiPriority w:val="99"/>
    <w:qFormat/>
    <w:rsid w:val="005E2BE1"/>
    <w:pPr>
      <w:pBdr>
        <w:top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5">
    <w:name w:val="xl1795"/>
    <w:basedOn w:val="a6"/>
    <w:uiPriority w:val="99"/>
    <w:qFormat/>
    <w:rsid w:val="005E2BE1"/>
    <w:pPr>
      <w:pBdr>
        <w:top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96">
    <w:name w:val="xl1796"/>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97">
    <w:name w:val="xl1797"/>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98">
    <w:name w:val="xl1798"/>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9">
    <w:name w:val="xl1799"/>
    <w:basedOn w:val="a6"/>
    <w:uiPriority w:val="99"/>
    <w:qFormat/>
    <w:rsid w:val="005E2BE1"/>
    <w:pPr>
      <w:pBdr>
        <w:top w:val="single" w:sz="4" w:space="0" w:color="auto"/>
        <w:left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0">
    <w:name w:val="xl1800"/>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801">
    <w:name w:val="xl1801"/>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802">
    <w:name w:val="xl1802"/>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3">
    <w:name w:val="xl18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4">
    <w:name w:val="xl1804"/>
    <w:basedOn w:val="a6"/>
    <w:uiPriority w:val="99"/>
    <w:qFormat/>
    <w:rsid w:val="005E2BE1"/>
    <w:pPr>
      <w:pBdr>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5">
    <w:name w:val="xl180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6">
    <w:name w:val="xl1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7">
    <w:name w:val="xl18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8">
    <w:name w:val="xl1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9">
    <w:name w:val="xl1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0">
    <w:name w:val="xl1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1">
    <w:name w:val="xl18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12">
    <w:name w:val="xl181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3">
    <w:name w:val="xl18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4">
    <w:name w:val="xl1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5">
    <w:name w:val="xl18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6">
    <w:name w:val="xl18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i/>
      <w:iCs/>
      <w:color w:val="31869B"/>
      <w:sz w:val="24"/>
      <w:szCs w:val="24"/>
    </w:rPr>
  </w:style>
  <w:style w:type="paragraph" w:customStyle="1" w:styleId="xl1817">
    <w:name w:val="xl18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8">
    <w:name w:val="xl1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9">
    <w:name w:val="xl1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i/>
      <w:iCs/>
      <w:color w:val="31869B"/>
      <w:sz w:val="24"/>
      <w:szCs w:val="24"/>
    </w:rPr>
  </w:style>
  <w:style w:type="paragraph" w:customStyle="1" w:styleId="xl1820">
    <w:name w:val="xl18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1">
    <w:name w:val="xl1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2">
    <w:name w:val="xl182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3">
    <w:name w:val="xl18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4">
    <w:name w:val="xl182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25">
    <w:name w:val="xl182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6">
    <w:name w:val="xl18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7">
    <w:name w:val="xl18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8">
    <w:name w:val="xl1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sz w:val="24"/>
      <w:szCs w:val="24"/>
    </w:rPr>
  </w:style>
  <w:style w:type="paragraph" w:customStyle="1" w:styleId="xl1829">
    <w:name w:val="xl18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30">
    <w:name w:val="xl1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1">
    <w:name w:val="xl1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2">
    <w:name w:val="xl18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33">
    <w:name w:val="xl183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4">
    <w:name w:val="xl18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31869B"/>
      <w:sz w:val="24"/>
      <w:szCs w:val="24"/>
    </w:rPr>
  </w:style>
  <w:style w:type="paragraph" w:customStyle="1" w:styleId="xl1835">
    <w:name w:val="xl18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6">
    <w:name w:val="xl1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7">
    <w:name w:val="xl1837"/>
    <w:basedOn w:val="a6"/>
    <w:uiPriority w:val="99"/>
    <w:qFormat/>
    <w:rsid w:val="005E2BE1"/>
    <w:pPr>
      <w:shd w:val="clear" w:color="auto" w:fill="C5D9F1"/>
      <w:spacing w:before="100" w:beforeAutospacing="1" w:after="100" w:afterAutospacing="1"/>
      <w:jc w:val="center"/>
    </w:pPr>
    <w:rPr>
      <w:sz w:val="24"/>
      <w:szCs w:val="24"/>
    </w:rPr>
  </w:style>
  <w:style w:type="paragraph" w:customStyle="1" w:styleId="xl1838">
    <w:name w:val="xl1838"/>
    <w:basedOn w:val="a6"/>
    <w:uiPriority w:val="99"/>
    <w:qFormat/>
    <w:rsid w:val="005E2BE1"/>
    <w:pPr>
      <w:spacing w:before="100" w:beforeAutospacing="1" w:after="100" w:afterAutospacing="1"/>
      <w:jc w:val="center"/>
    </w:pPr>
    <w:rPr>
      <w:sz w:val="24"/>
      <w:szCs w:val="24"/>
    </w:rPr>
  </w:style>
  <w:style w:type="paragraph" w:customStyle="1" w:styleId="xl1839">
    <w:name w:val="xl1839"/>
    <w:basedOn w:val="a6"/>
    <w:uiPriority w:val="99"/>
    <w:qFormat/>
    <w:rsid w:val="005E2BE1"/>
    <w:pPr>
      <w:spacing w:before="100" w:beforeAutospacing="1" w:after="100" w:afterAutospacing="1"/>
      <w:jc w:val="center"/>
    </w:pPr>
    <w:rPr>
      <w:sz w:val="24"/>
      <w:szCs w:val="24"/>
    </w:rPr>
  </w:style>
  <w:style w:type="paragraph" w:customStyle="1" w:styleId="xl1840">
    <w:name w:val="xl18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color w:val="FF0000"/>
      <w:sz w:val="24"/>
      <w:szCs w:val="24"/>
    </w:rPr>
  </w:style>
  <w:style w:type="paragraph" w:customStyle="1" w:styleId="xl1841">
    <w:name w:val="xl1841"/>
    <w:basedOn w:val="a6"/>
    <w:uiPriority w:val="99"/>
    <w:qFormat/>
    <w:rsid w:val="005E2BE1"/>
    <w:pPr>
      <w:spacing w:before="100" w:beforeAutospacing="1" w:after="100" w:afterAutospacing="1"/>
      <w:jc w:val="center"/>
    </w:pPr>
    <w:rPr>
      <w:sz w:val="24"/>
      <w:szCs w:val="24"/>
    </w:rPr>
  </w:style>
  <w:style w:type="paragraph" w:customStyle="1" w:styleId="xl1842">
    <w:name w:val="xl184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3">
    <w:name w:val="xl1843"/>
    <w:basedOn w:val="a6"/>
    <w:uiPriority w:val="99"/>
    <w:qFormat/>
    <w:rsid w:val="005E2BE1"/>
    <w:pPr>
      <w:shd w:val="clear" w:color="auto" w:fill="FDE9D9"/>
      <w:spacing w:before="100" w:beforeAutospacing="1" w:after="100" w:afterAutospacing="1"/>
      <w:jc w:val="center"/>
    </w:pPr>
    <w:rPr>
      <w:sz w:val="24"/>
      <w:szCs w:val="24"/>
    </w:rPr>
  </w:style>
  <w:style w:type="paragraph" w:customStyle="1" w:styleId="xl1844">
    <w:name w:val="xl18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5">
    <w:name w:val="xl18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660">
    <w:name w:val="xl1660"/>
    <w:basedOn w:val="a6"/>
    <w:uiPriority w:val="99"/>
    <w:qFormat/>
    <w:rsid w:val="005E2BE1"/>
    <w:pPr>
      <w:spacing w:before="100" w:beforeAutospacing="1" w:after="100" w:afterAutospacing="1"/>
    </w:pPr>
  </w:style>
  <w:style w:type="paragraph" w:customStyle="1" w:styleId="xl1661">
    <w:name w:val="xl1661"/>
    <w:basedOn w:val="a6"/>
    <w:uiPriority w:val="99"/>
    <w:qFormat/>
    <w:rsid w:val="005E2BE1"/>
    <w:pPr>
      <w:shd w:val="clear" w:color="auto" w:fill="FFFFFF"/>
      <w:spacing w:before="100" w:beforeAutospacing="1" w:after="100" w:afterAutospacing="1"/>
      <w:jc w:val="center"/>
    </w:pPr>
  </w:style>
  <w:style w:type="paragraph" w:customStyle="1" w:styleId="xl1662">
    <w:name w:val="xl16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663">
    <w:name w:val="xl166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b/>
      <w:bCs/>
    </w:rPr>
  </w:style>
  <w:style w:type="paragraph" w:customStyle="1" w:styleId="xl1664">
    <w:name w:val="xl166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5">
    <w:name w:val="xl16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66">
    <w:name w:val="xl16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7">
    <w:name w:val="xl16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8">
    <w:name w:val="xl166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9">
    <w:name w:val="xl1669"/>
    <w:basedOn w:val="a6"/>
    <w:uiPriority w:val="99"/>
    <w:qFormat/>
    <w:rsid w:val="005E2BE1"/>
    <w:pPr>
      <w:shd w:val="clear" w:color="auto" w:fill="FFFFFF"/>
      <w:spacing w:before="100" w:beforeAutospacing="1" w:after="100" w:afterAutospacing="1"/>
    </w:pPr>
  </w:style>
  <w:style w:type="paragraph" w:customStyle="1" w:styleId="xl1670">
    <w:name w:val="xl167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1">
    <w:name w:val="xl16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72">
    <w:name w:val="xl1672"/>
    <w:basedOn w:val="a6"/>
    <w:uiPriority w:val="99"/>
    <w:qFormat/>
    <w:rsid w:val="005E2BE1"/>
    <w:pPr>
      <w:spacing w:before="100" w:beforeAutospacing="1" w:after="100" w:afterAutospacing="1"/>
      <w:jc w:val="center"/>
    </w:pPr>
  </w:style>
  <w:style w:type="paragraph" w:customStyle="1" w:styleId="xl1673">
    <w:name w:val="xl1673"/>
    <w:basedOn w:val="a6"/>
    <w:uiPriority w:val="99"/>
    <w:qFormat/>
    <w:rsid w:val="005E2BE1"/>
    <w:pPr>
      <w:spacing w:before="100" w:beforeAutospacing="1" w:after="100" w:afterAutospacing="1"/>
    </w:pPr>
    <w:rPr>
      <w:b/>
      <w:bCs/>
    </w:rPr>
  </w:style>
  <w:style w:type="paragraph" w:customStyle="1" w:styleId="xl1674">
    <w:name w:val="xl16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5">
    <w:name w:val="xl16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b/>
      <w:bCs/>
    </w:rPr>
  </w:style>
  <w:style w:type="paragraph" w:customStyle="1" w:styleId="xl1676">
    <w:name w:val="xl16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7">
    <w:name w:val="xl16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8">
    <w:name w:val="xl167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9">
    <w:name w:val="xl167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57">
    <w:name w:val="xl1657"/>
    <w:basedOn w:val="a6"/>
    <w:uiPriority w:val="99"/>
    <w:qFormat/>
    <w:rsid w:val="005E2BE1"/>
    <w:pPr>
      <w:spacing w:before="100" w:beforeAutospacing="1" w:after="100" w:afterAutospacing="1"/>
    </w:pPr>
    <w:rPr>
      <w:sz w:val="24"/>
      <w:szCs w:val="24"/>
    </w:rPr>
  </w:style>
  <w:style w:type="paragraph" w:customStyle="1" w:styleId="xl1658">
    <w:name w:val="xl165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59">
    <w:name w:val="xl165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80">
    <w:name w:val="xl1680"/>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1">
    <w:name w:val="xl1681"/>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2">
    <w:name w:val="xl1682"/>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83">
    <w:name w:val="xl1683"/>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4">
    <w:name w:val="xl1684"/>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5">
    <w:name w:val="xl1685"/>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73">
    <w:name w:val="Основной текст (7)_"/>
    <w:link w:val="74"/>
    <w:uiPriority w:val="99"/>
    <w:locked/>
    <w:rsid w:val="005E2BE1"/>
    <w:rPr>
      <w:b/>
      <w:bCs/>
      <w:sz w:val="23"/>
      <w:szCs w:val="23"/>
      <w:shd w:val="clear" w:color="auto" w:fill="FFFFFF"/>
    </w:rPr>
  </w:style>
  <w:style w:type="paragraph" w:customStyle="1" w:styleId="74">
    <w:name w:val="Основной текст (7)"/>
    <w:basedOn w:val="a6"/>
    <w:link w:val="73"/>
    <w:uiPriority w:val="99"/>
    <w:qFormat/>
    <w:rsid w:val="005E2BE1"/>
    <w:pPr>
      <w:shd w:val="clear" w:color="auto" w:fill="FFFFFF"/>
      <w:spacing w:line="226" w:lineRule="exact"/>
      <w:jc w:val="both"/>
    </w:pPr>
    <w:rPr>
      <w:b/>
      <w:bCs/>
      <w:sz w:val="23"/>
      <w:szCs w:val="23"/>
    </w:rPr>
  </w:style>
  <w:style w:type="character" w:customStyle="1" w:styleId="84">
    <w:name w:val="Основной текст (8)_"/>
    <w:link w:val="85"/>
    <w:uiPriority w:val="99"/>
    <w:locked/>
    <w:rsid w:val="005E2BE1"/>
    <w:rPr>
      <w:noProof/>
      <w:sz w:val="9"/>
      <w:szCs w:val="9"/>
      <w:shd w:val="clear" w:color="auto" w:fill="FFFFFF"/>
    </w:rPr>
  </w:style>
  <w:style w:type="paragraph" w:customStyle="1" w:styleId="85">
    <w:name w:val="Основной текст (8)"/>
    <w:basedOn w:val="a6"/>
    <w:link w:val="84"/>
    <w:uiPriority w:val="99"/>
    <w:qFormat/>
    <w:rsid w:val="005E2BE1"/>
    <w:pPr>
      <w:shd w:val="clear" w:color="auto" w:fill="FFFFFF"/>
      <w:spacing w:line="240" w:lineRule="atLeast"/>
      <w:jc w:val="both"/>
    </w:pPr>
    <w:rPr>
      <w:noProof/>
      <w:sz w:val="9"/>
      <w:szCs w:val="9"/>
    </w:rPr>
  </w:style>
  <w:style w:type="paragraph" w:customStyle="1" w:styleId="afffffffffe">
    <w:name w:val="название таблицы"/>
    <w:basedOn w:val="a6"/>
    <w:uiPriority w:val="99"/>
    <w:qFormat/>
    <w:rsid w:val="005E2BE1"/>
    <w:pPr>
      <w:keepNext/>
      <w:keepLines/>
      <w:suppressLineNumbers/>
      <w:suppressAutoHyphens/>
      <w:spacing w:after="120"/>
      <w:jc w:val="center"/>
    </w:pPr>
    <w:rPr>
      <w:b/>
      <w:kern w:val="20"/>
      <w:sz w:val="24"/>
    </w:rPr>
  </w:style>
  <w:style w:type="paragraph" w:customStyle="1" w:styleId="bodytext0">
    <w:name w:val="bodytext"/>
    <w:basedOn w:val="a6"/>
    <w:uiPriority w:val="99"/>
    <w:qFormat/>
    <w:rsid w:val="005E2BE1"/>
    <w:pPr>
      <w:spacing w:before="100" w:beforeAutospacing="1" w:after="100" w:afterAutospacing="1"/>
    </w:pPr>
    <w:rPr>
      <w:sz w:val="24"/>
      <w:szCs w:val="24"/>
    </w:rPr>
  </w:style>
  <w:style w:type="paragraph" w:customStyle="1" w:styleId="affffffffff">
    <w:name w:val="Нормальный (таблица)"/>
    <w:basedOn w:val="a6"/>
    <w:next w:val="a6"/>
    <w:uiPriority w:val="99"/>
    <w:qFormat/>
    <w:rsid w:val="005E2BE1"/>
    <w:pPr>
      <w:widowControl w:val="0"/>
      <w:autoSpaceDE w:val="0"/>
      <w:autoSpaceDN w:val="0"/>
      <w:adjustRightInd w:val="0"/>
      <w:jc w:val="both"/>
    </w:pPr>
    <w:rPr>
      <w:rFonts w:ascii="Arial" w:hAnsi="Arial" w:cs="Arial"/>
      <w:sz w:val="24"/>
      <w:szCs w:val="24"/>
    </w:rPr>
  </w:style>
  <w:style w:type="paragraph" w:customStyle="1" w:styleId="style1a">
    <w:name w:val="style1"/>
    <w:basedOn w:val="a6"/>
    <w:uiPriority w:val="99"/>
    <w:qFormat/>
    <w:rsid w:val="005E2BE1"/>
    <w:pPr>
      <w:spacing w:before="100" w:beforeAutospacing="1" w:after="100" w:afterAutospacing="1"/>
    </w:pPr>
    <w:rPr>
      <w:sz w:val="24"/>
      <w:szCs w:val="24"/>
    </w:rPr>
  </w:style>
  <w:style w:type="paragraph" w:customStyle="1" w:styleId="Preformat">
    <w:name w:val="Preformat"/>
    <w:uiPriority w:val="99"/>
    <w:qFormat/>
    <w:rsid w:val="005E2BE1"/>
    <w:pPr>
      <w:overflowPunct w:val="0"/>
      <w:autoSpaceDE w:val="0"/>
      <w:autoSpaceDN w:val="0"/>
      <w:adjustRightInd w:val="0"/>
    </w:pPr>
    <w:rPr>
      <w:rFonts w:ascii="Courier New" w:hAnsi="Courier New"/>
    </w:rPr>
  </w:style>
  <w:style w:type="paragraph" w:customStyle="1" w:styleId="xl700">
    <w:name w:val="xl70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1">
    <w:name w:val="xl701"/>
    <w:basedOn w:val="a6"/>
    <w:uiPriority w:val="99"/>
    <w:qFormat/>
    <w:rsid w:val="005E2BE1"/>
    <w:pPr>
      <w:pBdr>
        <w:top w:val="single" w:sz="4" w:space="0" w:color="auto"/>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2">
    <w:name w:val="xl702"/>
    <w:basedOn w:val="a6"/>
    <w:uiPriority w:val="99"/>
    <w:qFormat/>
    <w:rsid w:val="005E2BE1"/>
    <w:pPr>
      <w:pBdr>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3">
    <w:name w:val="xl703"/>
    <w:basedOn w:val="a6"/>
    <w:uiPriority w:val="99"/>
    <w:qFormat/>
    <w:rsid w:val="005E2BE1"/>
    <w:pPr>
      <w:pBdr>
        <w:left w:val="single" w:sz="4" w:space="0" w:color="auto"/>
        <w:bottom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4">
    <w:name w:val="xl704"/>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5">
    <w:name w:val="xl705"/>
    <w:basedOn w:val="a6"/>
    <w:uiPriority w:val="99"/>
    <w:qFormat/>
    <w:rsid w:val="005E2BE1"/>
    <w:pPr>
      <w:pBdr>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6">
    <w:name w:val="xl70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7">
    <w:name w:val="xl707"/>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8">
    <w:name w:val="xl70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9">
    <w:name w:val="xl709"/>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710">
    <w:name w:val="xl710"/>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711">
    <w:name w:val="xl711"/>
    <w:basedOn w:val="a6"/>
    <w:uiPriority w:val="99"/>
    <w:qFormat/>
    <w:rsid w:val="005E2BE1"/>
    <w:pPr>
      <w:pBdr>
        <w:top w:val="single" w:sz="4" w:space="0" w:color="auto"/>
        <w:bottom w:val="single" w:sz="4" w:space="0" w:color="auto"/>
      </w:pBdr>
      <w:spacing w:before="100" w:beforeAutospacing="1" w:after="100" w:afterAutospacing="1"/>
    </w:pPr>
    <w:rPr>
      <w:b/>
      <w:bCs/>
      <w:sz w:val="24"/>
      <w:szCs w:val="24"/>
    </w:rPr>
  </w:style>
  <w:style w:type="paragraph" w:customStyle="1" w:styleId="xl712">
    <w:name w:val="xl712"/>
    <w:basedOn w:val="a6"/>
    <w:uiPriority w:val="99"/>
    <w:qFormat/>
    <w:rsid w:val="005E2BE1"/>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13">
    <w:name w:val="xl71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14">
    <w:name w:val="xl714"/>
    <w:basedOn w:val="a6"/>
    <w:uiPriority w:val="99"/>
    <w:qFormat/>
    <w:rsid w:val="005E2BE1"/>
    <w:pPr>
      <w:pBdr>
        <w:left w:val="single" w:sz="4" w:space="0" w:color="auto"/>
        <w:right w:val="single" w:sz="4" w:space="0" w:color="auto"/>
      </w:pBdr>
      <w:spacing w:before="100" w:beforeAutospacing="1" w:after="100" w:afterAutospacing="1"/>
      <w:jc w:val="center"/>
    </w:pPr>
    <w:rPr>
      <w:sz w:val="24"/>
      <w:szCs w:val="24"/>
    </w:rPr>
  </w:style>
  <w:style w:type="paragraph" w:customStyle="1" w:styleId="xl715">
    <w:name w:val="xl71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6">
    <w:name w:val="xl71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00">
    <w:name w:val="Обычный10"/>
    <w:basedOn w:val="a6"/>
    <w:uiPriority w:val="99"/>
    <w:qFormat/>
    <w:rsid w:val="005E2BE1"/>
    <w:pPr>
      <w:snapToGrid w:val="0"/>
    </w:pPr>
  </w:style>
  <w:style w:type="paragraph" w:customStyle="1" w:styleId="xl781">
    <w:name w:val="xl7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2">
    <w:name w:val="xl7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3">
    <w:name w:val="xl78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4">
    <w:name w:val="xl7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5">
    <w:name w:val="xl78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6">
    <w:name w:val="xl78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7">
    <w:name w:val="xl7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88">
    <w:name w:val="xl7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89">
    <w:name w:val="xl7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0">
    <w:name w:val="xl790"/>
    <w:basedOn w:val="a6"/>
    <w:uiPriority w:val="99"/>
    <w:qFormat/>
    <w:rsid w:val="005E2BE1"/>
    <w:pPr>
      <w:spacing w:before="100" w:beforeAutospacing="1" w:after="100" w:afterAutospacing="1"/>
    </w:pPr>
  </w:style>
  <w:style w:type="paragraph" w:customStyle="1" w:styleId="xl791">
    <w:name w:val="xl79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2">
    <w:name w:val="xl7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3">
    <w:name w:val="xl7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4">
    <w:name w:val="xl7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5">
    <w:name w:val="xl7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6">
    <w:name w:val="xl7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97">
    <w:name w:val="xl7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8">
    <w:name w:val="xl79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9">
    <w:name w:val="xl79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0">
    <w:name w:val="xl80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1">
    <w:name w:val="xl80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2">
    <w:name w:val="xl802"/>
    <w:basedOn w:val="a6"/>
    <w:uiPriority w:val="99"/>
    <w:qFormat/>
    <w:rsid w:val="005E2BE1"/>
    <w:pPr>
      <w:pBdr>
        <w:top w:val="single" w:sz="4" w:space="0" w:color="auto"/>
        <w:left w:val="single" w:sz="4" w:space="0" w:color="auto"/>
      </w:pBdr>
      <w:shd w:val="clear" w:color="auto" w:fill="FFFFFF"/>
      <w:spacing w:before="100" w:beforeAutospacing="1" w:after="100" w:afterAutospacing="1"/>
      <w:jc w:val="center"/>
    </w:pPr>
    <w:rPr>
      <w:b/>
      <w:bCs/>
    </w:rPr>
  </w:style>
  <w:style w:type="paragraph" w:customStyle="1" w:styleId="xl803">
    <w:name w:val="xl803"/>
    <w:basedOn w:val="a6"/>
    <w:uiPriority w:val="99"/>
    <w:qFormat/>
    <w:rsid w:val="005E2BE1"/>
    <w:pPr>
      <w:pBdr>
        <w:top w:val="single" w:sz="4" w:space="0" w:color="auto"/>
      </w:pBdr>
      <w:shd w:val="clear" w:color="auto" w:fill="FFFFFF"/>
      <w:spacing w:before="100" w:beforeAutospacing="1" w:after="100" w:afterAutospacing="1"/>
      <w:jc w:val="center"/>
    </w:pPr>
    <w:rPr>
      <w:b/>
      <w:bCs/>
    </w:rPr>
  </w:style>
  <w:style w:type="paragraph" w:customStyle="1" w:styleId="xl804">
    <w:name w:val="xl804"/>
    <w:basedOn w:val="a6"/>
    <w:uiPriority w:val="99"/>
    <w:qFormat/>
    <w:rsid w:val="005E2BE1"/>
    <w:pPr>
      <w:pBdr>
        <w:top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5">
    <w:name w:val="xl80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6">
    <w:name w:val="xl80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7">
    <w:name w:val="xl80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8">
    <w:name w:val="xl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09">
    <w:name w:val="xl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both"/>
    </w:pPr>
    <w:rPr>
      <w:b/>
      <w:bCs/>
    </w:rPr>
  </w:style>
  <w:style w:type="paragraph" w:customStyle="1" w:styleId="xl810">
    <w:name w:val="xl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1">
    <w:name w:val="xl8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2">
    <w:name w:val="xl812"/>
    <w:basedOn w:val="a6"/>
    <w:uiPriority w:val="99"/>
    <w:qFormat/>
    <w:rsid w:val="005E2BE1"/>
    <w:pPr>
      <w:shd w:val="clear" w:color="auto" w:fill="DBEEF3"/>
      <w:spacing w:before="100" w:beforeAutospacing="1" w:after="100" w:afterAutospacing="1"/>
    </w:pPr>
    <w:rPr>
      <w:b/>
      <w:bCs/>
    </w:rPr>
  </w:style>
  <w:style w:type="paragraph" w:customStyle="1" w:styleId="xl813">
    <w:name w:val="xl81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14">
    <w:name w:val="xl814"/>
    <w:basedOn w:val="a6"/>
    <w:uiPriority w:val="99"/>
    <w:qFormat/>
    <w:rsid w:val="005E2BE1"/>
    <w:pPr>
      <w:spacing w:before="100" w:beforeAutospacing="1" w:after="100" w:afterAutospacing="1"/>
    </w:pPr>
    <w:rPr>
      <w:b/>
      <w:bCs/>
    </w:rPr>
  </w:style>
  <w:style w:type="paragraph" w:customStyle="1" w:styleId="xl815">
    <w:name w:val="xl8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6">
    <w:name w:val="xl8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b/>
      <w:bCs/>
    </w:rPr>
  </w:style>
  <w:style w:type="paragraph" w:customStyle="1" w:styleId="xl817">
    <w:name w:val="xl81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818">
    <w:name w:val="xl8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rPr>
  </w:style>
  <w:style w:type="paragraph" w:customStyle="1" w:styleId="xl819">
    <w:name w:val="xl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20">
    <w:name w:val="xl8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1">
    <w:name w:val="xl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style>
  <w:style w:type="paragraph" w:customStyle="1" w:styleId="xl823">
    <w:name w:val="xl8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4">
    <w:name w:val="xl82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rPr>
  </w:style>
  <w:style w:type="paragraph" w:customStyle="1" w:styleId="xl825">
    <w:name w:val="xl825"/>
    <w:basedOn w:val="a6"/>
    <w:uiPriority w:val="99"/>
    <w:qFormat/>
    <w:rsid w:val="005E2BE1"/>
    <w:pPr>
      <w:shd w:val="clear" w:color="auto" w:fill="DBE5F1"/>
      <w:spacing w:before="100" w:beforeAutospacing="1" w:after="100" w:afterAutospacing="1"/>
    </w:pPr>
    <w:rPr>
      <w:b/>
      <w:bCs/>
    </w:rPr>
  </w:style>
  <w:style w:type="paragraph" w:customStyle="1" w:styleId="xl826">
    <w:name w:val="xl8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7">
    <w:name w:val="xl82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828">
    <w:name w:val="xl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9">
    <w:name w:val="xl8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0">
    <w:name w:val="xl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1">
    <w:name w:val="xl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2">
    <w:name w:val="xl8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3">
    <w:name w:val="xl833"/>
    <w:basedOn w:val="a6"/>
    <w:uiPriority w:val="99"/>
    <w:qFormat/>
    <w:rsid w:val="005E2BE1"/>
    <w:pPr>
      <w:spacing w:before="100" w:beforeAutospacing="1" w:after="100" w:afterAutospacing="1"/>
    </w:pPr>
  </w:style>
  <w:style w:type="paragraph" w:customStyle="1" w:styleId="xl834">
    <w:name w:val="xl834"/>
    <w:basedOn w:val="a6"/>
    <w:uiPriority w:val="99"/>
    <w:qFormat/>
    <w:rsid w:val="005E2BE1"/>
    <w:pPr>
      <w:spacing w:before="100" w:beforeAutospacing="1" w:after="100" w:afterAutospacing="1"/>
    </w:pPr>
  </w:style>
  <w:style w:type="paragraph" w:customStyle="1" w:styleId="xl835">
    <w:name w:val="xl8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9">
    <w:name w:val="xl8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0">
    <w:name w:val="xl8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1">
    <w:name w:val="xl84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2">
    <w:name w:val="xl84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3">
    <w:name w:val="xl84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4">
    <w:name w:val="xl844"/>
    <w:basedOn w:val="a6"/>
    <w:uiPriority w:val="99"/>
    <w:qFormat/>
    <w:rsid w:val="005E2BE1"/>
    <w:pPr>
      <w:spacing w:before="100" w:beforeAutospacing="1" w:after="100" w:afterAutospacing="1"/>
      <w:jc w:val="center"/>
    </w:pPr>
    <w:rPr>
      <w:b/>
      <w:bCs/>
    </w:rPr>
  </w:style>
  <w:style w:type="paragraph" w:customStyle="1" w:styleId="xl845">
    <w:name w:val="xl8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6">
    <w:name w:val="xl8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7">
    <w:name w:val="xl8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6"/>
    <w:uiPriority w:val="99"/>
    <w:qFormat/>
    <w:rsid w:val="005E2BE1"/>
    <w:pPr>
      <w:spacing w:before="100" w:beforeAutospacing="1" w:after="100" w:afterAutospacing="1"/>
      <w:jc w:val="center"/>
    </w:pPr>
  </w:style>
  <w:style w:type="paragraph" w:customStyle="1" w:styleId="xl849">
    <w:name w:val="xl84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50">
    <w:name w:val="xl850"/>
    <w:basedOn w:val="a6"/>
    <w:uiPriority w:val="99"/>
    <w:qFormat/>
    <w:rsid w:val="005E2BE1"/>
    <w:pPr>
      <w:shd w:val="clear" w:color="auto" w:fill="FFFFFF"/>
      <w:spacing w:before="100" w:beforeAutospacing="1" w:after="100" w:afterAutospacing="1"/>
    </w:pPr>
  </w:style>
  <w:style w:type="paragraph" w:customStyle="1" w:styleId="xl851">
    <w:name w:val="xl851"/>
    <w:basedOn w:val="a6"/>
    <w:uiPriority w:val="99"/>
    <w:qFormat/>
    <w:rsid w:val="005E2BE1"/>
    <w:pPr>
      <w:shd w:val="clear" w:color="auto" w:fill="FFFFFF"/>
      <w:spacing w:before="100" w:beforeAutospacing="1" w:after="100" w:afterAutospacing="1"/>
    </w:pPr>
    <w:rPr>
      <w:b/>
      <w:bCs/>
    </w:rPr>
  </w:style>
  <w:style w:type="paragraph" w:customStyle="1" w:styleId="xl852">
    <w:name w:val="xl85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3">
    <w:name w:val="xl85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4">
    <w:name w:val="xl8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5">
    <w:name w:val="xl8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6">
    <w:name w:val="xl8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57">
    <w:name w:val="xl8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858">
    <w:name w:val="xl85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9">
    <w:name w:val="xl859"/>
    <w:basedOn w:val="a6"/>
    <w:uiPriority w:val="99"/>
    <w:qFormat/>
    <w:rsid w:val="005E2BE1"/>
    <w:pPr>
      <w:shd w:val="clear" w:color="auto" w:fill="FFFFFF"/>
      <w:spacing w:before="100" w:beforeAutospacing="1" w:after="100" w:afterAutospacing="1"/>
      <w:jc w:val="center"/>
    </w:pPr>
  </w:style>
  <w:style w:type="paragraph" w:customStyle="1" w:styleId="xl860">
    <w:name w:val="xl860"/>
    <w:basedOn w:val="a6"/>
    <w:uiPriority w:val="99"/>
    <w:qFormat/>
    <w:rsid w:val="005E2BE1"/>
    <w:pPr>
      <w:shd w:val="clear" w:color="auto" w:fill="FFFFFF"/>
      <w:spacing w:before="100" w:beforeAutospacing="1" w:after="100" w:afterAutospacing="1"/>
      <w:jc w:val="center"/>
    </w:pPr>
  </w:style>
  <w:style w:type="paragraph" w:customStyle="1" w:styleId="xl861">
    <w:name w:val="xl8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2">
    <w:name w:val="xl8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pPr>
    <w:rPr>
      <w:b/>
      <w:bCs/>
    </w:rPr>
  </w:style>
  <w:style w:type="paragraph" w:customStyle="1" w:styleId="xl863">
    <w:name w:val="xl863"/>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4">
    <w:name w:val="xl864"/>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5">
    <w:name w:val="xl8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6">
    <w:name w:val="xl866"/>
    <w:basedOn w:val="a6"/>
    <w:uiPriority w:val="99"/>
    <w:qFormat/>
    <w:rsid w:val="005E2BE1"/>
    <w:pPr>
      <w:shd w:val="clear" w:color="auto" w:fill="B6DDE8"/>
      <w:spacing w:before="100" w:beforeAutospacing="1" w:after="100" w:afterAutospacing="1"/>
    </w:pPr>
    <w:rPr>
      <w:b/>
      <w:bCs/>
    </w:rPr>
  </w:style>
  <w:style w:type="paragraph" w:customStyle="1" w:styleId="xl867">
    <w:name w:val="xl8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8">
    <w:name w:val="xl8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69">
    <w:name w:val="xl86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0">
    <w:name w:val="xl8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1">
    <w:name w:val="xl8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2">
    <w:name w:val="xl8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314">
    <w:name w:val="Основной текст 31"/>
    <w:basedOn w:val="a6"/>
    <w:uiPriority w:val="99"/>
    <w:qFormat/>
    <w:rsid w:val="005E2BE1"/>
    <w:pPr>
      <w:spacing w:line="360" w:lineRule="auto"/>
      <w:jc w:val="both"/>
    </w:pPr>
    <w:rPr>
      <w:sz w:val="24"/>
    </w:rPr>
  </w:style>
  <w:style w:type="paragraph" w:customStyle="1" w:styleId="affffffffff0">
    <w:name w:val="Знак Знак Знак Знак Знак Знак Знак"/>
    <w:basedOn w:val="a6"/>
    <w:uiPriority w:val="99"/>
    <w:qFormat/>
    <w:rsid w:val="005E2BE1"/>
    <w:pPr>
      <w:spacing w:after="160" w:line="240" w:lineRule="exact"/>
    </w:pPr>
    <w:rPr>
      <w:rFonts w:ascii="Verdana" w:hAnsi="Verdana"/>
      <w:lang w:val="en-US" w:eastAsia="en-US"/>
    </w:rPr>
  </w:style>
  <w:style w:type="character" w:customStyle="1" w:styleId="Bodytext11">
    <w:name w:val="Body text (11)_"/>
    <w:link w:val="Bodytext110"/>
    <w:locked/>
    <w:rsid w:val="005E2BE1"/>
    <w:rPr>
      <w:sz w:val="24"/>
      <w:szCs w:val="24"/>
      <w:shd w:val="clear" w:color="auto" w:fill="FFFFFF"/>
    </w:rPr>
  </w:style>
  <w:style w:type="paragraph" w:customStyle="1" w:styleId="Bodytext110">
    <w:name w:val="Body text (11)"/>
    <w:basedOn w:val="a6"/>
    <w:link w:val="Bodytext11"/>
    <w:qFormat/>
    <w:rsid w:val="005E2BE1"/>
    <w:pPr>
      <w:shd w:val="clear" w:color="auto" w:fill="FFFFFF"/>
      <w:spacing w:line="274" w:lineRule="exact"/>
      <w:jc w:val="center"/>
    </w:pPr>
    <w:rPr>
      <w:sz w:val="24"/>
      <w:szCs w:val="24"/>
    </w:rPr>
  </w:style>
  <w:style w:type="character" w:customStyle="1" w:styleId="Bodytext12">
    <w:name w:val="Body text (12)_"/>
    <w:link w:val="Bodytext120"/>
    <w:locked/>
    <w:rsid w:val="005E2BE1"/>
    <w:rPr>
      <w:sz w:val="23"/>
      <w:szCs w:val="23"/>
      <w:shd w:val="clear" w:color="auto" w:fill="FFFFFF"/>
    </w:rPr>
  </w:style>
  <w:style w:type="paragraph" w:customStyle="1" w:styleId="Bodytext120">
    <w:name w:val="Body text (12)"/>
    <w:basedOn w:val="a6"/>
    <w:link w:val="Bodytext12"/>
    <w:qFormat/>
    <w:rsid w:val="005E2BE1"/>
    <w:pPr>
      <w:shd w:val="clear" w:color="auto" w:fill="FFFFFF"/>
      <w:spacing w:line="274" w:lineRule="exact"/>
      <w:jc w:val="center"/>
    </w:pPr>
    <w:rPr>
      <w:sz w:val="23"/>
      <w:szCs w:val="23"/>
    </w:rPr>
  </w:style>
  <w:style w:type="paragraph" w:customStyle="1" w:styleId="123">
    <w:name w:val="Знак1 Знак Знак Знак2"/>
    <w:basedOn w:val="a6"/>
    <w:uiPriority w:val="99"/>
    <w:qFormat/>
    <w:rsid w:val="005E2BE1"/>
    <w:pPr>
      <w:spacing w:after="60"/>
      <w:ind w:firstLine="709"/>
      <w:jc w:val="both"/>
    </w:pPr>
    <w:rPr>
      <w:rFonts w:ascii="Arial" w:hAnsi="Arial" w:cs="Arial"/>
      <w:bCs/>
      <w:sz w:val="24"/>
      <w:szCs w:val="24"/>
    </w:rPr>
  </w:style>
  <w:style w:type="paragraph" w:customStyle="1" w:styleId="xl2798">
    <w:name w:val="xl27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2799">
    <w:name w:val="xl27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0">
    <w:name w:val="xl280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1">
    <w:name w:val="xl280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2">
    <w:name w:val="xl28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3">
    <w:name w:val="xl280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2804">
    <w:name w:val="xl2804"/>
    <w:basedOn w:val="a6"/>
    <w:uiPriority w:val="99"/>
    <w:qFormat/>
    <w:rsid w:val="005E2BE1"/>
    <w:pPr>
      <w:shd w:val="clear" w:color="auto" w:fill="FFFFFF"/>
      <w:spacing w:before="100" w:beforeAutospacing="1" w:after="100" w:afterAutospacing="1"/>
    </w:pPr>
  </w:style>
  <w:style w:type="paragraph" w:customStyle="1" w:styleId="xl2805">
    <w:name w:val="xl280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6">
    <w:name w:val="xl2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07">
    <w:name w:val="xl28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08">
    <w:name w:val="xl28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09">
    <w:name w:val="xl28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rPr>
  </w:style>
  <w:style w:type="paragraph" w:customStyle="1" w:styleId="xl2810">
    <w:name w:val="xl28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11">
    <w:name w:val="xl2811"/>
    <w:basedOn w:val="a6"/>
    <w:uiPriority w:val="99"/>
    <w:qFormat/>
    <w:rsid w:val="005E2BE1"/>
    <w:pPr>
      <w:shd w:val="clear" w:color="auto" w:fill="FFFFFF"/>
      <w:spacing w:before="100" w:beforeAutospacing="1" w:after="100" w:afterAutospacing="1"/>
    </w:pPr>
  </w:style>
  <w:style w:type="paragraph" w:customStyle="1" w:styleId="xl2812">
    <w:name w:val="xl2812"/>
    <w:basedOn w:val="a6"/>
    <w:uiPriority w:val="99"/>
    <w:qFormat/>
    <w:rsid w:val="005E2BE1"/>
    <w:pPr>
      <w:shd w:val="clear" w:color="auto" w:fill="FFFFFF"/>
      <w:spacing w:before="100" w:beforeAutospacing="1" w:after="100" w:afterAutospacing="1"/>
    </w:pPr>
    <w:rPr>
      <w:sz w:val="24"/>
      <w:szCs w:val="24"/>
    </w:rPr>
  </w:style>
  <w:style w:type="paragraph" w:customStyle="1" w:styleId="xl2813">
    <w:name w:val="xl2813"/>
    <w:basedOn w:val="a6"/>
    <w:uiPriority w:val="99"/>
    <w:qFormat/>
    <w:rsid w:val="005E2BE1"/>
    <w:pPr>
      <w:shd w:val="clear" w:color="auto" w:fill="EEECE1"/>
      <w:spacing w:before="100" w:beforeAutospacing="1" w:after="100" w:afterAutospacing="1"/>
    </w:pPr>
  </w:style>
  <w:style w:type="paragraph" w:customStyle="1" w:styleId="xl2814">
    <w:name w:val="xl2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15">
    <w:name w:val="xl28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16">
    <w:name w:val="xl281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817">
    <w:name w:val="xl28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818">
    <w:name w:val="xl2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19">
    <w:name w:val="xl281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0">
    <w:name w:val="xl282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1">
    <w:name w:val="xl2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3">
    <w:name w:val="xl2823"/>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4">
    <w:name w:val="xl2824"/>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5">
    <w:name w:val="xl282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6">
    <w:name w:val="xl2826"/>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7">
    <w:name w:val="xl282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8">
    <w:name w:val="xl282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29">
    <w:name w:val="xl2829"/>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0">
    <w:name w:val="xl283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1">
    <w:name w:val="xl2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2">
    <w:name w:val="xl28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3">
    <w:name w:val="xl2833"/>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34">
    <w:name w:val="xl28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35">
    <w:name w:val="xl28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style>
  <w:style w:type="paragraph" w:customStyle="1" w:styleId="xl2836">
    <w:name w:val="xl2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37">
    <w:name w:val="xl28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8">
    <w:name w:val="xl2838"/>
    <w:basedOn w:val="a6"/>
    <w:uiPriority w:val="99"/>
    <w:qFormat/>
    <w:rsid w:val="005E2BE1"/>
    <w:pPr>
      <w:shd w:val="clear" w:color="auto" w:fill="FFFFFF"/>
      <w:spacing w:before="100" w:beforeAutospacing="1" w:after="100" w:afterAutospacing="1"/>
      <w:jc w:val="center"/>
    </w:pPr>
  </w:style>
  <w:style w:type="paragraph" w:customStyle="1" w:styleId="a1">
    <w:name w:val="Подрисуночная надпись"/>
    <w:basedOn w:val="a6"/>
    <w:autoRedefine/>
    <w:uiPriority w:val="99"/>
    <w:qFormat/>
    <w:rsid w:val="005E2BE1"/>
    <w:pPr>
      <w:numPr>
        <w:numId w:val="25"/>
      </w:numPr>
      <w:suppressLineNumbers/>
      <w:suppressAutoHyphens/>
      <w:spacing w:before="120" w:after="240"/>
      <w:jc w:val="both"/>
    </w:pPr>
    <w:rPr>
      <w:b/>
      <w:bCs/>
      <w:sz w:val="24"/>
      <w:szCs w:val="24"/>
      <w:lang w:eastAsia="en-US"/>
    </w:rPr>
  </w:style>
  <w:style w:type="character" w:customStyle="1" w:styleId="affffffffff1">
    <w:name w:val="Заголовок рис. Знак"/>
    <w:link w:val="affffffffff2"/>
    <w:uiPriority w:val="99"/>
    <w:locked/>
    <w:rsid w:val="005E2BE1"/>
    <w:rPr>
      <w:b/>
      <w:sz w:val="24"/>
      <w:lang w:eastAsia="en-US"/>
    </w:rPr>
  </w:style>
  <w:style w:type="paragraph" w:customStyle="1" w:styleId="affffffffff2">
    <w:name w:val="Заголовок рис."/>
    <w:basedOn w:val="a1"/>
    <w:link w:val="affffffffff1"/>
    <w:uiPriority w:val="99"/>
    <w:qFormat/>
    <w:rsid w:val="005E2BE1"/>
    <w:pPr>
      <w:tabs>
        <w:tab w:val="left" w:pos="709"/>
        <w:tab w:val="left" w:pos="1134"/>
      </w:tabs>
      <w:suppressAutoHyphens w:val="0"/>
      <w:spacing w:before="60"/>
    </w:pPr>
    <w:rPr>
      <w:bCs w:val="0"/>
      <w:szCs w:val="20"/>
    </w:rPr>
  </w:style>
  <w:style w:type="character" w:customStyle="1" w:styleId="Bodytext17">
    <w:name w:val="Body text (17)_"/>
    <w:basedOn w:val="a8"/>
    <w:link w:val="Bodytext170"/>
    <w:locked/>
    <w:rsid w:val="005E2BE1"/>
    <w:rPr>
      <w:rFonts w:ascii="Arial Narrow" w:eastAsia="Arial Narrow" w:hAnsi="Arial Narrow" w:cs="Arial Narrow"/>
      <w:sz w:val="8"/>
      <w:szCs w:val="8"/>
      <w:shd w:val="clear" w:color="auto" w:fill="FFFFFF"/>
    </w:rPr>
  </w:style>
  <w:style w:type="paragraph" w:customStyle="1" w:styleId="Bodytext170">
    <w:name w:val="Body text (17)"/>
    <w:basedOn w:val="a6"/>
    <w:link w:val="Bodytext17"/>
    <w:qFormat/>
    <w:rsid w:val="005E2BE1"/>
    <w:pPr>
      <w:widowControl w:val="0"/>
      <w:shd w:val="clear" w:color="auto" w:fill="FFFFFF"/>
      <w:spacing w:line="0" w:lineRule="atLeast"/>
      <w:jc w:val="center"/>
    </w:pPr>
    <w:rPr>
      <w:rFonts w:ascii="Arial Narrow" w:eastAsia="Arial Narrow" w:hAnsi="Arial Narrow" w:cs="Arial Narrow"/>
      <w:sz w:val="8"/>
      <w:szCs w:val="8"/>
    </w:rPr>
  </w:style>
  <w:style w:type="paragraph" w:customStyle="1" w:styleId="1ffa">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6"/>
    <w:uiPriority w:val="99"/>
    <w:qFormat/>
    <w:rsid w:val="005E2BE1"/>
    <w:pPr>
      <w:spacing w:after="160" w:line="240" w:lineRule="exact"/>
    </w:pPr>
    <w:rPr>
      <w:rFonts w:ascii="Verdana" w:hAnsi="Verdana"/>
      <w:lang w:val="en-US" w:eastAsia="en-US"/>
    </w:rPr>
  </w:style>
  <w:style w:type="character" w:customStyle="1" w:styleId="1ffb">
    <w:name w:val="Таблица название Знак1"/>
    <w:link w:val="affffffffff3"/>
    <w:locked/>
    <w:rsid w:val="005E2BE1"/>
    <w:rPr>
      <w:bCs/>
      <w:sz w:val="28"/>
      <w:szCs w:val="28"/>
    </w:rPr>
  </w:style>
  <w:style w:type="paragraph" w:customStyle="1" w:styleId="affffffffff3">
    <w:name w:val="Таблица название"/>
    <w:basedOn w:val="a7"/>
    <w:link w:val="1ffb"/>
    <w:qFormat/>
    <w:rsid w:val="005E2BE1"/>
    <w:rPr>
      <w:bCs/>
      <w:szCs w:val="28"/>
    </w:rPr>
  </w:style>
  <w:style w:type="character" w:customStyle="1" w:styleId="affffffffff4">
    <w:name w:val="Таблица номер Знак"/>
    <w:basedOn w:val="1ffb"/>
    <w:link w:val="affffffffff5"/>
    <w:locked/>
    <w:rsid w:val="005E2BE1"/>
    <w:rPr>
      <w:bCs/>
      <w:sz w:val="28"/>
      <w:szCs w:val="28"/>
    </w:rPr>
  </w:style>
  <w:style w:type="paragraph" w:customStyle="1" w:styleId="affffffffff5">
    <w:name w:val="Таблица номер"/>
    <w:basedOn w:val="affffffffff3"/>
    <w:link w:val="affffffffff4"/>
    <w:qFormat/>
    <w:rsid w:val="005E2BE1"/>
    <w:pPr>
      <w:jc w:val="right"/>
    </w:pPr>
  </w:style>
  <w:style w:type="paragraph" w:customStyle="1" w:styleId="a4">
    <w:name w:val="МаркТабл"/>
    <w:uiPriority w:val="99"/>
    <w:qFormat/>
    <w:rsid w:val="005E2BE1"/>
    <w:pPr>
      <w:numPr>
        <w:numId w:val="26"/>
      </w:numPr>
      <w:tabs>
        <w:tab w:val="num" w:pos="567"/>
        <w:tab w:val="left" w:pos="680"/>
        <w:tab w:val="num" w:pos="737"/>
      </w:tabs>
      <w:ind w:left="567"/>
    </w:pPr>
    <w:rPr>
      <w:rFonts w:eastAsia="SimSun"/>
      <w:sz w:val="24"/>
    </w:rPr>
  </w:style>
  <w:style w:type="character" w:customStyle="1" w:styleId="1ffc">
    <w:name w:val="Таблица1 Знак"/>
    <w:link w:val="1ffd"/>
    <w:locked/>
    <w:rsid w:val="005E2BE1"/>
    <w:rPr>
      <w:color w:val="000000"/>
      <w:sz w:val="24"/>
      <w:szCs w:val="24"/>
    </w:rPr>
  </w:style>
  <w:style w:type="paragraph" w:customStyle="1" w:styleId="1ffd">
    <w:name w:val="Таблица1"/>
    <w:basedOn w:val="a6"/>
    <w:link w:val="1ffc"/>
    <w:qFormat/>
    <w:rsid w:val="005E2BE1"/>
    <w:pPr>
      <w:jc w:val="both"/>
    </w:pPr>
    <w:rPr>
      <w:color w:val="000000"/>
      <w:sz w:val="24"/>
      <w:szCs w:val="24"/>
    </w:rPr>
  </w:style>
  <w:style w:type="paragraph" w:customStyle="1" w:styleId="2fc">
    <w:name w:val="Абзац списка2"/>
    <w:basedOn w:val="a6"/>
    <w:uiPriority w:val="99"/>
    <w:qFormat/>
    <w:rsid w:val="005E2BE1"/>
    <w:pPr>
      <w:spacing w:after="200" w:line="276" w:lineRule="auto"/>
      <w:ind w:left="720"/>
    </w:pPr>
    <w:rPr>
      <w:rFonts w:ascii="Calibri" w:hAnsi="Calibri" w:cs="Calibri"/>
      <w:sz w:val="22"/>
      <w:szCs w:val="22"/>
      <w:lang w:eastAsia="en-US"/>
    </w:rPr>
  </w:style>
  <w:style w:type="character" w:customStyle="1" w:styleId="161">
    <w:name w:val="Основной текст (16)_"/>
    <w:basedOn w:val="a8"/>
    <w:link w:val="162"/>
    <w:locked/>
    <w:rsid w:val="005E2BE1"/>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6"/>
    <w:link w:val="161"/>
    <w:qFormat/>
    <w:rsid w:val="005E2BE1"/>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c">
    <w:name w:val="Абзац списка3"/>
    <w:basedOn w:val="a6"/>
    <w:uiPriority w:val="99"/>
    <w:qFormat/>
    <w:rsid w:val="005E2BE1"/>
    <w:pPr>
      <w:spacing w:after="200" w:line="276" w:lineRule="auto"/>
      <w:ind w:left="720"/>
    </w:pPr>
    <w:rPr>
      <w:rFonts w:ascii="Calibri" w:hAnsi="Calibri" w:cs="Calibri"/>
      <w:sz w:val="22"/>
      <w:szCs w:val="22"/>
      <w:lang w:eastAsia="en-US"/>
    </w:rPr>
  </w:style>
  <w:style w:type="character" w:customStyle="1" w:styleId="2fd">
    <w:name w:val="Заголовок №2_"/>
    <w:basedOn w:val="a8"/>
    <w:link w:val="2fe"/>
    <w:locked/>
    <w:rsid w:val="005E2BE1"/>
    <w:rPr>
      <w:sz w:val="27"/>
      <w:szCs w:val="27"/>
      <w:shd w:val="clear" w:color="auto" w:fill="FFFFFF"/>
    </w:rPr>
  </w:style>
  <w:style w:type="paragraph" w:customStyle="1" w:styleId="2fe">
    <w:name w:val="Заголовок №2"/>
    <w:basedOn w:val="a6"/>
    <w:link w:val="2fd"/>
    <w:qFormat/>
    <w:rsid w:val="005E2BE1"/>
    <w:pPr>
      <w:shd w:val="clear" w:color="auto" w:fill="FFFFFF"/>
      <w:spacing w:before="600" w:line="0" w:lineRule="atLeast"/>
      <w:outlineLvl w:val="1"/>
    </w:pPr>
    <w:rPr>
      <w:sz w:val="27"/>
      <w:szCs w:val="27"/>
    </w:rPr>
  </w:style>
  <w:style w:type="paragraph" w:customStyle="1" w:styleId="48">
    <w:name w:val="Абзац списка4"/>
    <w:basedOn w:val="a6"/>
    <w:uiPriority w:val="34"/>
    <w:qFormat/>
    <w:rsid w:val="005E2BE1"/>
    <w:pPr>
      <w:spacing w:after="200" w:line="276" w:lineRule="auto"/>
      <w:ind w:left="720"/>
      <w:contextualSpacing/>
    </w:pPr>
    <w:rPr>
      <w:sz w:val="22"/>
      <w:szCs w:val="22"/>
    </w:rPr>
  </w:style>
  <w:style w:type="character" w:customStyle="1" w:styleId="affffffffff6">
    <w:name w:val="Подпись к таблице_"/>
    <w:basedOn w:val="a8"/>
    <w:link w:val="affffffffff7"/>
    <w:uiPriority w:val="99"/>
    <w:locked/>
    <w:rsid w:val="005E2BE1"/>
    <w:rPr>
      <w:sz w:val="27"/>
      <w:szCs w:val="27"/>
      <w:shd w:val="clear" w:color="auto" w:fill="FFFFFF"/>
    </w:rPr>
  </w:style>
  <w:style w:type="paragraph" w:customStyle="1" w:styleId="affffffffff7">
    <w:name w:val="Подпись к таблице"/>
    <w:basedOn w:val="a6"/>
    <w:link w:val="affffffffff6"/>
    <w:uiPriority w:val="99"/>
    <w:qFormat/>
    <w:rsid w:val="005E2BE1"/>
    <w:pPr>
      <w:shd w:val="clear" w:color="auto" w:fill="FFFFFF"/>
      <w:spacing w:line="0" w:lineRule="atLeast"/>
    </w:pPr>
    <w:rPr>
      <w:sz w:val="27"/>
      <w:szCs w:val="27"/>
    </w:rPr>
  </w:style>
  <w:style w:type="character" w:customStyle="1" w:styleId="56">
    <w:name w:val="Основной текст (5)_"/>
    <w:basedOn w:val="a8"/>
    <w:link w:val="57"/>
    <w:uiPriority w:val="99"/>
    <w:locked/>
    <w:rsid w:val="005E2BE1"/>
    <w:rPr>
      <w:sz w:val="23"/>
      <w:szCs w:val="23"/>
      <w:shd w:val="clear" w:color="auto" w:fill="FFFFFF"/>
    </w:rPr>
  </w:style>
  <w:style w:type="paragraph" w:customStyle="1" w:styleId="57">
    <w:name w:val="Основной текст (5)"/>
    <w:basedOn w:val="a6"/>
    <w:link w:val="56"/>
    <w:uiPriority w:val="99"/>
    <w:qFormat/>
    <w:rsid w:val="005E2BE1"/>
    <w:pPr>
      <w:shd w:val="clear" w:color="auto" w:fill="FFFFFF"/>
      <w:spacing w:line="0" w:lineRule="atLeast"/>
      <w:jc w:val="both"/>
    </w:pPr>
    <w:rPr>
      <w:sz w:val="23"/>
      <w:szCs w:val="23"/>
    </w:rPr>
  </w:style>
  <w:style w:type="character" w:customStyle="1" w:styleId="101">
    <w:name w:val="Основной текст (10)_"/>
    <w:basedOn w:val="a8"/>
    <w:link w:val="102"/>
    <w:locked/>
    <w:rsid w:val="005E2BE1"/>
    <w:rPr>
      <w:sz w:val="23"/>
      <w:szCs w:val="23"/>
      <w:shd w:val="clear" w:color="auto" w:fill="FFFFFF"/>
    </w:rPr>
  </w:style>
  <w:style w:type="paragraph" w:customStyle="1" w:styleId="102">
    <w:name w:val="Основной текст (10)"/>
    <w:basedOn w:val="a6"/>
    <w:link w:val="101"/>
    <w:qFormat/>
    <w:rsid w:val="005E2BE1"/>
    <w:pPr>
      <w:shd w:val="clear" w:color="auto" w:fill="FFFFFF"/>
      <w:spacing w:line="0" w:lineRule="atLeast"/>
      <w:jc w:val="right"/>
    </w:pPr>
    <w:rPr>
      <w:sz w:val="23"/>
      <w:szCs w:val="23"/>
    </w:rPr>
  </w:style>
  <w:style w:type="character" w:customStyle="1" w:styleId="Bodytext3">
    <w:name w:val="Body text (3)_"/>
    <w:basedOn w:val="a8"/>
    <w:link w:val="Bodytext31"/>
    <w:uiPriority w:val="99"/>
    <w:locked/>
    <w:rsid w:val="005E2BE1"/>
    <w:rPr>
      <w:i/>
      <w:iCs/>
      <w:shd w:val="clear" w:color="auto" w:fill="FFFFFF"/>
    </w:rPr>
  </w:style>
  <w:style w:type="paragraph" w:customStyle="1" w:styleId="Bodytext31">
    <w:name w:val="Body text (3)1"/>
    <w:basedOn w:val="a6"/>
    <w:link w:val="Bodytext3"/>
    <w:uiPriority w:val="99"/>
    <w:qFormat/>
    <w:rsid w:val="005E2BE1"/>
    <w:pPr>
      <w:widowControl w:val="0"/>
      <w:shd w:val="clear" w:color="auto" w:fill="FFFFFF"/>
      <w:spacing w:line="274" w:lineRule="exact"/>
      <w:ind w:hanging="700"/>
      <w:jc w:val="both"/>
    </w:pPr>
    <w:rPr>
      <w:i/>
      <w:iCs/>
    </w:rPr>
  </w:style>
  <w:style w:type="paragraph" w:customStyle="1" w:styleId="217">
    <w:name w:val="Основной текст (2)1"/>
    <w:basedOn w:val="a6"/>
    <w:uiPriority w:val="99"/>
    <w:qFormat/>
    <w:rsid w:val="005E2BE1"/>
    <w:pPr>
      <w:shd w:val="clear" w:color="auto" w:fill="FFFFFF"/>
      <w:spacing w:before="480" w:after="240" w:line="274" w:lineRule="exact"/>
      <w:ind w:hanging="340"/>
      <w:jc w:val="both"/>
    </w:pPr>
  </w:style>
  <w:style w:type="paragraph" w:customStyle="1" w:styleId="58">
    <w:name w:val="Абзац списка5"/>
    <w:basedOn w:val="a6"/>
    <w:uiPriority w:val="99"/>
    <w:qFormat/>
    <w:rsid w:val="005E2BE1"/>
    <w:pPr>
      <w:ind w:left="720" w:firstLine="709"/>
      <w:contextualSpacing/>
      <w:jc w:val="both"/>
    </w:pPr>
    <w:rPr>
      <w:rFonts w:eastAsia="Calibri"/>
      <w:sz w:val="28"/>
      <w:szCs w:val="22"/>
    </w:rPr>
  </w:style>
  <w:style w:type="paragraph" w:customStyle="1" w:styleId="caaieiaie1">
    <w:name w:val="caaieiaie 1"/>
    <w:basedOn w:val="a6"/>
    <w:next w:val="a6"/>
    <w:uiPriority w:val="99"/>
    <w:qFormat/>
    <w:rsid w:val="005E2BE1"/>
    <w:pPr>
      <w:keepNext/>
      <w:overflowPunct w:val="0"/>
      <w:autoSpaceDE w:val="0"/>
      <w:autoSpaceDN w:val="0"/>
      <w:adjustRightInd w:val="0"/>
      <w:jc w:val="right"/>
    </w:pPr>
    <w:rPr>
      <w:rFonts w:eastAsia="Batang"/>
      <w:sz w:val="26"/>
    </w:rPr>
  </w:style>
  <w:style w:type="paragraph" w:customStyle="1" w:styleId="1ffe">
    <w:name w:val="Без интервала1"/>
    <w:uiPriority w:val="99"/>
    <w:qFormat/>
    <w:rsid w:val="005E2BE1"/>
    <w:rPr>
      <w:rFonts w:ascii="Calibri" w:hAnsi="Calibri"/>
      <w:sz w:val="22"/>
      <w:szCs w:val="22"/>
    </w:rPr>
  </w:style>
  <w:style w:type="paragraph" w:customStyle="1" w:styleId="2ff">
    <w:name w:val="Без интервала2"/>
    <w:uiPriority w:val="99"/>
    <w:qFormat/>
    <w:rsid w:val="005E2BE1"/>
    <w:rPr>
      <w:rFonts w:ascii="Calibri" w:hAnsi="Calibri"/>
      <w:sz w:val="22"/>
      <w:szCs w:val="22"/>
    </w:rPr>
  </w:style>
  <w:style w:type="paragraph" w:customStyle="1" w:styleId="Iniiaiieoaenonionooiii2">
    <w:name w:val="Iniiaiie oaeno n ionooiii 2"/>
    <w:basedOn w:val="a6"/>
    <w:uiPriority w:val="99"/>
    <w:qFormat/>
    <w:rsid w:val="005E2BE1"/>
    <w:pPr>
      <w:overflowPunct w:val="0"/>
      <w:autoSpaceDE w:val="0"/>
      <w:autoSpaceDN w:val="0"/>
      <w:adjustRightInd w:val="0"/>
      <w:ind w:firstLine="720"/>
      <w:jc w:val="both"/>
    </w:pPr>
    <w:rPr>
      <w:rFonts w:eastAsia="Batang"/>
      <w:sz w:val="26"/>
      <w:lang w:val="en-US"/>
    </w:rPr>
  </w:style>
  <w:style w:type="paragraph" w:customStyle="1" w:styleId="1fff">
    <w:name w:val="экфи1"/>
    <w:basedOn w:val="a6"/>
    <w:uiPriority w:val="99"/>
    <w:qFormat/>
    <w:rsid w:val="005E2BE1"/>
    <w:pPr>
      <w:spacing w:line="360" w:lineRule="auto"/>
      <w:ind w:firstLine="720"/>
      <w:jc w:val="both"/>
    </w:pPr>
    <w:rPr>
      <w:sz w:val="24"/>
    </w:rPr>
  </w:style>
  <w:style w:type="paragraph" w:customStyle="1" w:styleId="xl242">
    <w:name w:val="xl24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0000FF"/>
      <w:sz w:val="16"/>
      <w:szCs w:val="16"/>
    </w:rPr>
  </w:style>
  <w:style w:type="paragraph" w:customStyle="1" w:styleId="xl243">
    <w:name w:val="xl243"/>
    <w:basedOn w:val="a6"/>
    <w:uiPriority w:val="99"/>
    <w:qFormat/>
    <w:rsid w:val="005E2BE1"/>
    <w:pPr>
      <w:spacing w:before="100" w:beforeAutospacing="1" w:after="100" w:afterAutospacing="1"/>
      <w:jc w:val="center"/>
    </w:pPr>
    <w:rPr>
      <w:rFonts w:ascii="Times New Roman CYR" w:hAnsi="Times New Roman CYR" w:cs="Times New Roman CYR"/>
      <w:b/>
      <w:bCs/>
    </w:rPr>
  </w:style>
  <w:style w:type="paragraph" w:customStyle="1" w:styleId="xl244">
    <w:name w:val="xl2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45">
    <w:name w:val="xl2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6">
    <w:name w:val="xl2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7">
    <w:name w:val="xl2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8">
    <w:name w:val="xl24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9">
    <w:name w:val="xl24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50">
    <w:name w:val="xl25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1">
    <w:name w:val="xl25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2">
    <w:name w:val="xl252"/>
    <w:basedOn w:val="a6"/>
    <w:uiPriority w:val="99"/>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53">
    <w:name w:val="xl253"/>
    <w:basedOn w:val="a6"/>
    <w:uiPriority w:val="99"/>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54">
    <w:name w:val="xl2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5">
    <w:name w:val="xl2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6">
    <w:name w:val="xl2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7">
    <w:name w:val="xl257"/>
    <w:basedOn w:val="a6"/>
    <w:uiPriority w:val="99"/>
    <w:qFormat/>
    <w:rsid w:val="005E2BE1"/>
    <w:pPr>
      <w:shd w:val="clear" w:color="auto" w:fill="DCE6F1"/>
      <w:spacing w:before="100" w:beforeAutospacing="1" w:after="100" w:afterAutospacing="1"/>
    </w:pPr>
  </w:style>
  <w:style w:type="paragraph" w:customStyle="1" w:styleId="xl258">
    <w:name w:val="xl25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9">
    <w:name w:val="xl25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60">
    <w:name w:val="xl260"/>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261">
    <w:name w:val="xl261"/>
    <w:basedOn w:val="a6"/>
    <w:uiPriority w:val="99"/>
    <w:qFormat/>
    <w:rsid w:val="005E2BE1"/>
    <w:pPr>
      <w:shd w:val="clear" w:color="auto" w:fill="FF0000"/>
      <w:spacing w:before="100" w:beforeAutospacing="1" w:after="100" w:afterAutospacing="1"/>
      <w:jc w:val="center"/>
    </w:pPr>
    <w:rPr>
      <w:rFonts w:ascii="Times New Roman CYR" w:hAnsi="Times New Roman CYR" w:cs="Times New Roman CYR"/>
    </w:rPr>
  </w:style>
  <w:style w:type="paragraph" w:customStyle="1" w:styleId="xl262">
    <w:name w:val="xl262"/>
    <w:basedOn w:val="a6"/>
    <w:uiPriority w:val="99"/>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63">
    <w:name w:val="xl263"/>
    <w:basedOn w:val="a6"/>
    <w:uiPriority w:val="99"/>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4">
    <w:name w:val="xl264"/>
    <w:basedOn w:val="a6"/>
    <w:uiPriority w:val="99"/>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5">
    <w:name w:val="xl265"/>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266">
    <w:name w:val="xl26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67">
    <w:name w:val="xl26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270">
    <w:name w:val="xl270"/>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2">
    <w:name w:val="xl272"/>
    <w:basedOn w:val="a6"/>
    <w:uiPriority w:val="99"/>
    <w:qFormat/>
    <w:rsid w:val="005E2BE1"/>
    <w:pPr>
      <w:spacing w:before="100" w:beforeAutospacing="1" w:after="100" w:afterAutospacing="1"/>
    </w:pPr>
    <w:rPr>
      <w:sz w:val="24"/>
      <w:szCs w:val="24"/>
    </w:rPr>
  </w:style>
  <w:style w:type="paragraph" w:customStyle="1" w:styleId="xl273">
    <w:name w:val="xl2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74">
    <w:name w:val="xl27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
    <w:name w:val="xl27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7">
    <w:name w:val="xl27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9">
    <w:name w:val="xl27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1">
    <w:name w:val="xl2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2">
    <w:name w:val="xl2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5">
    <w:name w:val="xl28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6">
    <w:name w:val="xl28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7">
    <w:name w:val="xl2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88">
    <w:name w:val="xl28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0">
    <w:name w:val="xl29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1">
    <w:name w:val="xl29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2">
    <w:name w:val="xl2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3">
    <w:name w:val="xl2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4">
    <w:name w:val="xl2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5">
    <w:name w:val="xl2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6">
    <w:name w:val="xl2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7">
    <w:name w:val="xl2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8">
    <w:name w:val="xl29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9">
    <w:name w:val="xl29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0">
    <w:name w:val="xl3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1">
    <w:name w:val="xl301"/>
    <w:basedOn w:val="a6"/>
    <w:uiPriority w:val="99"/>
    <w:qFormat/>
    <w:rsid w:val="005E2BE1"/>
    <w:pPr>
      <w:shd w:val="clear" w:color="auto" w:fill="FFFFFF"/>
      <w:spacing w:before="100" w:beforeAutospacing="1" w:after="100" w:afterAutospacing="1"/>
      <w:jc w:val="center"/>
    </w:pPr>
    <w:rPr>
      <w:rFonts w:ascii="Times New Roman CYR" w:hAnsi="Times New Roman CYR" w:cs="Times New Roman CYR"/>
    </w:rPr>
  </w:style>
  <w:style w:type="paragraph" w:customStyle="1" w:styleId="xl302">
    <w:name w:val="xl30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3">
    <w:name w:val="xl30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04">
    <w:name w:val="xl30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5">
    <w:name w:val="xl305"/>
    <w:basedOn w:val="a6"/>
    <w:uiPriority w:val="99"/>
    <w:qFormat/>
    <w:rsid w:val="005E2BE1"/>
    <w:pPr>
      <w:spacing w:before="100" w:beforeAutospacing="1" w:after="100" w:afterAutospacing="1"/>
    </w:pPr>
  </w:style>
  <w:style w:type="paragraph" w:customStyle="1" w:styleId="xl306">
    <w:name w:val="xl306"/>
    <w:basedOn w:val="a6"/>
    <w:uiPriority w:val="99"/>
    <w:qFormat/>
    <w:rsid w:val="005E2BE1"/>
    <w:pPr>
      <w:spacing w:before="100" w:beforeAutospacing="1" w:after="100" w:afterAutospacing="1"/>
      <w:jc w:val="center"/>
    </w:pPr>
  </w:style>
  <w:style w:type="paragraph" w:customStyle="1" w:styleId="xl307">
    <w:name w:val="xl307"/>
    <w:basedOn w:val="a6"/>
    <w:uiPriority w:val="99"/>
    <w:qFormat/>
    <w:rsid w:val="005E2BE1"/>
    <w:pPr>
      <w:spacing w:before="100" w:beforeAutospacing="1" w:after="100" w:afterAutospacing="1"/>
    </w:pPr>
  </w:style>
  <w:style w:type="paragraph" w:customStyle="1" w:styleId="xl308">
    <w:name w:val="xl308"/>
    <w:basedOn w:val="a6"/>
    <w:uiPriority w:val="99"/>
    <w:qFormat/>
    <w:rsid w:val="005E2BE1"/>
    <w:pPr>
      <w:shd w:val="clear" w:color="auto" w:fill="CCFFCC"/>
      <w:spacing w:before="100" w:beforeAutospacing="1" w:after="100" w:afterAutospacing="1"/>
    </w:pPr>
  </w:style>
  <w:style w:type="paragraph" w:customStyle="1" w:styleId="xl309">
    <w:name w:val="xl309"/>
    <w:basedOn w:val="a6"/>
    <w:uiPriority w:val="99"/>
    <w:qFormat/>
    <w:rsid w:val="005E2BE1"/>
    <w:pPr>
      <w:shd w:val="clear" w:color="auto" w:fill="FFFF00"/>
      <w:spacing w:before="100" w:beforeAutospacing="1" w:after="100" w:afterAutospacing="1"/>
    </w:pPr>
  </w:style>
  <w:style w:type="paragraph" w:customStyle="1" w:styleId="xl310">
    <w:name w:val="xl310"/>
    <w:basedOn w:val="a6"/>
    <w:uiPriority w:val="99"/>
    <w:qFormat/>
    <w:rsid w:val="005E2BE1"/>
    <w:pPr>
      <w:shd w:val="clear" w:color="auto" w:fill="99CCFF"/>
      <w:spacing w:before="100" w:beforeAutospacing="1" w:after="100" w:afterAutospacing="1"/>
    </w:pPr>
  </w:style>
  <w:style w:type="paragraph" w:customStyle="1" w:styleId="xl311">
    <w:name w:val="xl311"/>
    <w:basedOn w:val="a6"/>
    <w:uiPriority w:val="99"/>
    <w:qFormat/>
    <w:rsid w:val="005E2BE1"/>
    <w:pPr>
      <w:shd w:val="clear" w:color="auto" w:fill="FF99CC"/>
      <w:spacing w:before="100" w:beforeAutospacing="1" w:after="100" w:afterAutospacing="1"/>
    </w:pPr>
  </w:style>
  <w:style w:type="paragraph" w:customStyle="1" w:styleId="xl312">
    <w:name w:val="xl312"/>
    <w:basedOn w:val="a6"/>
    <w:uiPriority w:val="99"/>
    <w:qFormat/>
    <w:rsid w:val="005E2BE1"/>
    <w:pPr>
      <w:spacing w:before="100" w:beforeAutospacing="1" w:after="100" w:afterAutospacing="1"/>
    </w:pPr>
  </w:style>
  <w:style w:type="paragraph" w:customStyle="1" w:styleId="xl313">
    <w:name w:val="xl313"/>
    <w:basedOn w:val="a6"/>
    <w:uiPriority w:val="99"/>
    <w:qFormat/>
    <w:rsid w:val="005E2BE1"/>
    <w:pPr>
      <w:shd w:val="clear" w:color="auto" w:fill="CCFFCC"/>
      <w:spacing w:before="100" w:beforeAutospacing="1" w:after="100" w:afterAutospacing="1"/>
    </w:pPr>
  </w:style>
  <w:style w:type="paragraph" w:customStyle="1" w:styleId="xl314">
    <w:name w:val="xl3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5">
    <w:name w:val="xl3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6">
    <w:name w:val="xl31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7">
    <w:name w:val="xl3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8">
    <w:name w:val="xl31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9">
    <w:name w:val="xl31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0">
    <w:name w:val="xl32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1">
    <w:name w:val="xl32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2">
    <w:name w:val="xl322"/>
    <w:basedOn w:val="a6"/>
    <w:uiPriority w:val="99"/>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23">
    <w:name w:val="xl323"/>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4">
    <w:name w:val="xl324"/>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5">
    <w:name w:val="xl3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6">
    <w:name w:val="xl32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7">
    <w:name w:val="xl327"/>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8">
    <w:name w:val="xl328"/>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9">
    <w:name w:val="xl329"/>
    <w:basedOn w:val="a6"/>
    <w:uiPriority w:val="99"/>
    <w:qFormat/>
    <w:rsid w:val="005E2BE1"/>
    <w:pPr>
      <w:spacing w:before="100" w:beforeAutospacing="1" w:after="100" w:afterAutospacing="1"/>
      <w:jc w:val="center"/>
    </w:pPr>
    <w:rPr>
      <w:rFonts w:ascii="Times New Roman CYR" w:hAnsi="Times New Roman CYR" w:cs="Times New Roman CYR"/>
    </w:rPr>
  </w:style>
  <w:style w:type="paragraph" w:customStyle="1" w:styleId="xl330">
    <w:name w:val="xl3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31">
    <w:name w:val="xl331"/>
    <w:basedOn w:val="a6"/>
    <w:uiPriority w:val="99"/>
    <w:qFormat/>
    <w:rsid w:val="005E2BE1"/>
    <w:pPr>
      <w:shd w:val="clear" w:color="auto" w:fill="CCFFCC"/>
      <w:spacing w:before="100" w:beforeAutospacing="1" w:after="100" w:afterAutospacing="1"/>
      <w:jc w:val="center"/>
    </w:pPr>
    <w:rPr>
      <w:rFonts w:ascii="Times New Roman CYR" w:hAnsi="Times New Roman CYR" w:cs="Times New Roman CYR"/>
    </w:rPr>
  </w:style>
  <w:style w:type="paragraph" w:customStyle="1" w:styleId="xl332">
    <w:name w:val="xl33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000000"/>
      <w:sz w:val="16"/>
      <w:szCs w:val="16"/>
    </w:rPr>
  </w:style>
  <w:style w:type="paragraph" w:customStyle="1" w:styleId="xl333">
    <w:name w:val="xl333"/>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4">
    <w:name w:val="xl334"/>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5">
    <w:name w:val="xl3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36">
    <w:name w:val="xl3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7">
    <w:name w:val="xl3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8">
    <w:name w:val="xl338"/>
    <w:basedOn w:val="a6"/>
    <w:uiPriority w:val="99"/>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9">
    <w:name w:val="xl339"/>
    <w:basedOn w:val="a6"/>
    <w:uiPriority w:val="99"/>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0">
    <w:name w:val="xl340"/>
    <w:basedOn w:val="a6"/>
    <w:uiPriority w:val="99"/>
    <w:qFormat/>
    <w:rsid w:val="005E2BE1"/>
    <w:pPr>
      <w:spacing w:before="100" w:beforeAutospacing="1" w:after="100" w:afterAutospacing="1"/>
      <w:jc w:val="center"/>
    </w:pPr>
    <w:rPr>
      <w:rFonts w:ascii="Times New Roman CYR" w:hAnsi="Times New Roman CYR" w:cs="Times New Roman CYR"/>
      <w:sz w:val="24"/>
      <w:szCs w:val="24"/>
    </w:rPr>
  </w:style>
  <w:style w:type="paragraph" w:customStyle="1" w:styleId="xl341">
    <w:name w:val="xl341"/>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2">
    <w:name w:val="xl342"/>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3">
    <w:name w:val="xl3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4">
    <w:name w:val="xl344"/>
    <w:basedOn w:val="a6"/>
    <w:uiPriority w:val="99"/>
    <w:qFormat/>
    <w:rsid w:val="005E2BE1"/>
    <w:pPr>
      <w:spacing w:before="100" w:beforeAutospacing="1" w:after="100" w:afterAutospacing="1"/>
      <w:jc w:val="center"/>
    </w:pPr>
    <w:rPr>
      <w:rFonts w:ascii="Times New Roman CYR" w:hAnsi="Times New Roman CYR" w:cs="Times New Roman CYR"/>
      <w:sz w:val="16"/>
      <w:szCs w:val="16"/>
    </w:rPr>
  </w:style>
  <w:style w:type="paragraph" w:customStyle="1" w:styleId="xl345">
    <w:name w:val="xl345"/>
    <w:basedOn w:val="a6"/>
    <w:uiPriority w:val="99"/>
    <w:qFormat/>
    <w:rsid w:val="005E2BE1"/>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6">
    <w:name w:val="xl346"/>
    <w:basedOn w:val="a6"/>
    <w:uiPriority w:val="99"/>
    <w:qFormat/>
    <w:rsid w:val="005E2BE1"/>
    <w:pPr>
      <w:pBdr>
        <w:top w:val="single" w:sz="8" w:space="0" w:color="auto"/>
        <w:left w:val="single" w:sz="4" w:space="0" w:color="auto"/>
        <w:bottom w:val="single" w:sz="12"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47">
    <w:name w:val="xl34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48">
    <w:name w:val="xl34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9">
    <w:name w:val="xl34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50">
    <w:name w:val="xl35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3">
    <w:name w:val="xl35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54">
    <w:name w:val="xl35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5">
    <w:name w:val="xl35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6"/>
    <w:uiPriority w:val="99"/>
    <w:qFormat/>
    <w:rsid w:val="005E2BE1"/>
    <w:pPr>
      <w:spacing w:before="100" w:beforeAutospacing="1" w:after="100" w:afterAutospacing="1"/>
    </w:pPr>
    <w:rPr>
      <w:b/>
      <w:bCs/>
      <w:i/>
      <w:iCs/>
    </w:rPr>
  </w:style>
  <w:style w:type="paragraph" w:customStyle="1" w:styleId="xl358">
    <w:name w:val="xl3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1">
    <w:name w:val="xl36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2">
    <w:name w:val="xl36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3">
    <w:name w:val="xl36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4">
    <w:name w:val="xl3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6">
    <w:name w:val="xl3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7">
    <w:name w:val="xl367"/>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8">
    <w:name w:val="xl368"/>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9">
    <w:name w:val="xl369"/>
    <w:basedOn w:val="a6"/>
    <w:uiPriority w:val="99"/>
    <w:qFormat/>
    <w:rsid w:val="005E2BE1"/>
    <w:pPr>
      <w:pBdr>
        <w:top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370">
    <w:name w:val="xl37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71">
    <w:name w:val="xl371"/>
    <w:basedOn w:val="a6"/>
    <w:uiPriority w:val="99"/>
    <w:qFormat/>
    <w:rsid w:val="005E2BE1"/>
    <w:pPr>
      <w:pBdr>
        <w:top w:val="single" w:sz="8" w:space="0" w:color="auto"/>
        <w:left w:val="single" w:sz="4" w:space="0" w:color="auto"/>
        <w:right w:val="single" w:sz="4" w:space="0" w:color="auto"/>
      </w:pBdr>
      <w:shd w:val="clear" w:color="auto" w:fill="92D050"/>
      <w:spacing w:before="100" w:beforeAutospacing="1" w:after="100" w:afterAutospacing="1"/>
    </w:pPr>
    <w:rPr>
      <w:sz w:val="16"/>
      <w:szCs w:val="16"/>
    </w:rPr>
  </w:style>
  <w:style w:type="paragraph" w:customStyle="1" w:styleId="xl372">
    <w:name w:val="xl3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3">
    <w:name w:val="xl3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4">
    <w:name w:val="xl374"/>
    <w:basedOn w:val="a6"/>
    <w:uiPriority w:val="99"/>
    <w:qFormat/>
    <w:rsid w:val="005E2BE1"/>
    <w:pPr>
      <w:pBdr>
        <w:top w:val="single" w:sz="4" w:space="0" w:color="auto"/>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5">
    <w:name w:val="xl375"/>
    <w:basedOn w:val="a6"/>
    <w:uiPriority w:val="99"/>
    <w:qFormat/>
    <w:rsid w:val="005E2BE1"/>
    <w:pPr>
      <w:pBdr>
        <w:top w:val="single" w:sz="4" w:space="0" w:color="auto"/>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6">
    <w:name w:val="xl3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7">
    <w:name w:val="xl3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8">
    <w:name w:val="xl378"/>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79">
    <w:name w:val="xl379"/>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jc w:val="center"/>
    </w:pPr>
    <w:rPr>
      <w:rFonts w:ascii="Times New Roman CYR" w:hAnsi="Times New Roman CYR" w:cs="Times New Roman CYR"/>
      <w:sz w:val="16"/>
      <w:szCs w:val="16"/>
    </w:rPr>
  </w:style>
  <w:style w:type="paragraph" w:customStyle="1" w:styleId="xl380">
    <w:name w:val="xl380"/>
    <w:basedOn w:val="a6"/>
    <w:uiPriority w:val="99"/>
    <w:qFormat/>
    <w:rsid w:val="005E2BE1"/>
    <w:pPr>
      <w:pBdr>
        <w:bottom w:val="single" w:sz="8" w:space="0" w:color="auto"/>
        <w:right w:val="single" w:sz="4" w:space="0" w:color="auto"/>
      </w:pBdr>
      <w:spacing w:before="100" w:beforeAutospacing="1" w:after="100" w:afterAutospacing="1"/>
      <w:jc w:val="center"/>
    </w:pPr>
    <w:rPr>
      <w:b/>
      <w:bCs/>
    </w:rPr>
  </w:style>
  <w:style w:type="paragraph" w:customStyle="1" w:styleId="xl381">
    <w:name w:val="xl381"/>
    <w:basedOn w:val="a6"/>
    <w:uiPriority w:val="99"/>
    <w:qFormat/>
    <w:rsid w:val="005E2BE1"/>
    <w:pPr>
      <w:pBdr>
        <w:bottom w:val="single" w:sz="8" w:space="0" w:color="auto"/>
        <w:right w:val="single" w:sz="4" w:space="0" w:color="auto"/>
      </w:pBdr>
      <w:spacing w:before="100" w:beforeAutospacing="1" w:after="100" w:afterAutospacing="1"/>
      <w:jc w:val="center"/>
    </w:pPr>
    <w:rPr>
      <w:b/>
      <w:bCs/>
      <w:sz w:val="16"/>
      <w:szCs w:val="16"/>
    </w:rPr>
  </w:style>
  <w:style w:type="paragraph" w:customStyle="1" w:styleId="xl382">
    <w:name w:val="xl382"/>
    <w:basedOn w:val="a6"/>
    <w:uiPriority w:val="99"/>
    <w:qFormat/>
    <w:rsid w:val="005E2BE1"/>
    <w:pPr>
      <w:pBdr>
        <w:bottom w:val="single" w:sz="8" w:space="0" w:color="auto"/>
        <w:right w:val="single" w:sz="4" w:space="0" w:color="auto"/>
      </w:pBdr>
      <w:spacing w:before="100" w:beforeAutospacing="1" w:after="100" w:afterAutospacing="1"/>
    </w:pPr>
    <w:rPr>
      <w:b/>
      <w:bCs/>
    </w:rPr>
  </w:style>
  <w:style w:type="paragraph" w:customStyle="1" w:styleId="xl383">
    <w:name w:val="xl383"/>
    <w:basedOn w:val="a6"/>
    <w:uiPriority w:val="99"/>
    <w:qFormat/>
    <w:rsid w:val="005E2BE1"/>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84">
    <w:name w:val="xl384"/>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85">
    <w:name w:val="xl385"/>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386">
    <w:name w:val="xl386"/>
    <w:basedOn w:val="a6"/>
    <w:uiPriority w:val="99"/>
    <w:qFormat/>
    <w:rsid w:val="005E2BE1"/>
    <w:pPr>
      <w:pBdr>
        <w:top w:val="single" w:sz="4" w:space="0" w:color="auto"/>
        <w:bottom w:val="single" w:sz="4" w:space="0" w:color="auto"/>
      </w:pBdr>
      <w:spacing w:before="100" w:beforeAutospacing="1" w:after="100" w:afterAutospacing="1"/>
    </w:pPr>
    <w:rPr>
      <w:b/>
      <w:bCs/>
      <w:i/>
      <w:iCs/>
      <w:sz w:val="24"/>
      <w:szCs w:val="24"/>
    </w:rPr>
  </w:style>
  <w:style w:type="paragraph" w:customStyle="1" w:styleId="xl387">
    <w:name w:val="xl387"/>
    <w:basedOn w:val="a6"/>
    <w:uiPriority w:val="99"/>
    <w:qFormat/>
    <w:rsid w:val="005E2BE1"/>
    <w:pPr>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88">
    <w:name w:val="xl388"/>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89">
    <w:name w:val="xl389"/>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0">
    <w:name w:val="xl390"/>
    <w:basedOn w:val="a6"/>
    <w:uiPriority w:val="99"/>
    <w:qFormat/>
    <w:rsid w:val="005E2BE1"/>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1">
    <w:name w:val="xl391"/>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2">
    <w:name w:val="xl392"/>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3">
    <w:name w:val="xl393"/>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4">
    <w:name w:val="xl394"/>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5">
    <w:name w:val="xl395"/>
    <w:basedOn w:val="a6"/>
    <w:uiPriority w:val="99"/>
    <w:qFormat/>
    <w:rsid w:val="005E2BE1"/>
    <w:pPr>
      <w:pBdr>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6">
    <w:name w:val="xl396"/>
    <w:basedOn w:val="a6"/>
    <w:uiPriority w:val="99"/>
    <w:qFormat/>
    <w:rsid w:val="005E2BE1"/>
    <w:pPr>
      <w:pBdr>
        <w:top w:val="single" w:sz="12" w:space="0" w:color="auto"/>
        <w:lef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7">
    <w:name w:val="xl397"/>
    <w:basedOn w:val="a6"/>
    <w:uiPriority w:val="99"/>
    <w:qFormat/>
    <w:rsid w:val="005E2BE1"/>
    <w:pPr>
      <w:pBdr>
        <w:top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398">
    <w:name w:val="xl398"/>
    <w:basedOn w:val="a6"/>
    <w:uiPriority w:val="99"/>
    <w:qFormat/>
    <w:rsid w:val="005E2BE1"/>
    <w:pPr>
      <w:pBdr>
        <w:top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9">
    <w:name w:val="xl399"/>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00">
    <w:name w:val="xl400"/>
    <w:basedOn w:val="a6"/>
    <w:uiPriority w:val="99"/>
    <w:qFormat/>
    <w:rsid w:val="005E2BE1"/>
    <w:pPr>
      <w:pBdr>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1">
    <w:name w:val="xl401"/>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02">
    <w:name w:val="xl402"/>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03">
    <w:name w:val="xl403"/>
    <w:basedOn w:val="a6"/>
    <w:uiPriority w:val="99"/>
    <w:qFormat/>
    <w:rsid w:val="005E2BE1"/>
    <w:pPr>
      <w:pBdr>
        <w:left w:val="single" w:sz="4" w:space="0" w:color="auto"/>
        <w:bottom w:val="single" w:sz="8"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4">
    <w:name w:val="xl404"/>
    <w:basedOn w:val="a6"/>
    <w:uiPriority w:val="99"/>
    <w:qFormat/>
    <w:rsid w:val="005E2BE1"/>
    <w:pPr>
      <w:pBdr>
        <w:top w:val="single" w:sz="8" w:space="0" w:color="auto"/>
        <w:left w:val="single" w:sz="4"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5">
    <w:name w:val="xl405"/>
    <w:basedOn w:val="a6"/>
    <w:uiPriority w:val="99"/>
    <w:qFormat/>
    <w:rsid w:val="005E2BE1"/>
    <w:pPr>
      <w:pBdr>
        <w:top w:val="single" w:sz="8"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6">
    <w:name w:val="xl406"/>
    <w:basedOn w:val="a6"/>
    <w:uiPriority w:val="99"/>
    <w:qFormat/>
    <w:rsid w:val="005E2BE1"/>
    <w:pPr>
      <w:pBdr>
        <w:top w:val="single" w:sz="8"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407">
    <w:name w:val="xl407"/>
    <w:basedOn w:val="a6"/>
    <w:uiPriority w:val="99"/>
    <w:qFormat/>
    <w:rsid w:val="005E2BE1"/>
    <w:pPr>
      <w:pBdr>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08">
    <w:name w:val="xl408"/>
    <w:basedOn w:val="a6"/>
    <w:uiPriority w:val="99"/>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09">
    <w:name w:val="xl409"/>
    <w:basedOn w:val="a6"/>
    <w:uiPriority w:val="99"/>
    <w:qFormat/>
    <w:rsid w:val="005E2BE1"/>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16"/>
      <w:szCs w:val="16"/>
    </w:rPr>
  </w:style>
  <w:style w:type="paragraph" w:customStyle="1" w:styleId="xl410">
    <w:name w:val="xl410"/>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1">
    <w:name w:val="xl411"/>
    <w:basedOn w:val="a6"/>
    <w:uiPriority w:val="99"/>
    <w:qFormat/>
    <w:rsid w:val="005E2BE1"/>
    <w:pPr>
      <w:pBdr>
        <w:top w:val="single" w:sz="4" w:space="0" w:color="auto"/>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2">
    <w:name w:val="xl412"/>
    <w:basedOn w:val="a6"/>
    <w:uiPriority w:val="99"/>
    <w:qFormat/>
    <w:rsid w:val="005E2BE1"/>
    <w:pPr>
      <w:pBdr>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3">
    <w:name w:val="xl41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14">
    <w:name w:val="xl4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15">
    <w:name w:val="xl4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6">
    <w:name w:val="xl416"/>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sz w:val="24"/>
      <w:szCs w:val="24"/>
    </w:rPr>
  </w:style>
  <w:style w:type="paragraph" w:customStyle="1" w:styleId="xl417">
    <w:name w:val="xl417"/>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418">
    <w:name w:val="xl4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9">
    <w:name w:val="xl419"/>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0">
    <w:name w:val="xl420"/>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1">
    <w:name w:val="xl42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2">
    <w:name w:val="xl422"/>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3">
    <w:name w:val="xl42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4">
    <w:name w:val="xl42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5">
    <w:name w:val="xl42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6">
    <w:name w:val="xl42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7">
    <w:name w:val="xl427"/>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8">
    <w:name w:val="xl428"/>
    <w:basedOn w:val="a6"/>
    <w:uiPriority w:val="99"/>
    <w:qFormat/>
    <w:rsid w:val="005E2BE1"/>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9">
    <w:name w:val="xl429"/>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30">
    <w:name w:val="xl430"/>
    <w:basedOn w:val="a6"/>
    <w:uiPriority w:val="99"/>
    <w:qFormat/>
    <w:rsid w:val="005E2BE1"/>
    <w:pPr>
      <w:pBdr>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31">
    <w:name w:val="xl43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2">
    <w:name w:val="xl432"/>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16"/>
      <w:szCs w:val="16"/>
    </w:rPr>
  </w:style>
  <w:style w:type="paragraph" w:customStyle="1" w:styleId="xl433">
    <w:name w:val="xl43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4">
    <w:name w:val="xl434"/>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435">
    <w:name w:val="xl435"/>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436">
    <w:name w:val="xl436"/>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437">
    <w:name w:val="xl437"/>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style>
  <w:style w:type="paragraph" w:customStyle="1" w:styleId="xl438">
    <w:name w:val="xl438"/>
    <w:basedOn w:val="a6"/>
    <w:uiPriority w:val="99"/>
    <w:qFormat/>
    <w:rsid w:val="005E2BE1"/>
    <w:pPr>
      <w:pBdr>
        <w:left w:val="single" w:sz="4" w:space="0" w:color="auto"/>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39">
    <w:name w:val="xl439"/>
    <w:basedOn w:val="a6"/>
    <w:uiPriority w:val="99"/>
    <w:qFormat/>
    <w:rsid w:val="005E2BE1"/>
    <w:pPr>
      <w:pBdr>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0">
    <w:name w:val="xl440"/>
    <w:basedOn w:val="a6"/>
    <w:uiPriority w:val="99"/>
    <w:qFormat/>
    <w:rsid w:val="005E2BE1"/>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1">
    <w:name w:val="xl44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42">
    <w:name w:val="xl442"/>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43">
    <w:name w:val="xl443"/>
    <w:basedOn w:val="a6"/>
    <w:uiPriority w:val="99"/>
    <w:qFormat/>
    <w:rsid w:val="005E2BE1"/>
    <w:pPr>
      <w:pBdr>
        <w:top w:val="single" w:sz="4" w:space="0" w:color="auto"/>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4">
    <w:name w:val="xl444"/>
    <w:basedOn w:val="a6"/>
    <w:uiPriority w:val="99"/>
    <w:qFormat/>
    <w:rsid w:val="005E2BE1"/>
    <w:pPr>
      <w:pBdr>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5">
    <w:name w:val="xl445"/>
    <w:basedOn w:val="a6"/>
    <w:uiPriority w:val="99"/>
    <w:qFormat/>
    <w:rsid w:val="005E2BE1"/>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446">
    <w:name w:val="xl446"/>
    <w:basedOn w:val="a6"/>
    <w:uiPriority w:val="99"/>
    <w:qFormat/>
    <w:rsid w:val="005E2BE1"/>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7">
    <w:name w:val="xl447"/>
    <w:basedOn w:val="a6"/>
    <w:uiPriority w:val="99"/>
    <w:qFormat/>
    <w:rsid w:val="005E2BE1"/>
    <w:pPr>
      <w:pBdr>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8">
    <w:name w:val="xl448"/>
    <w:basedOn w:val="a6"/>
    <w:uiPriority w:val="99"/>
    <w:qFormat/>
    <w:rsid w:val="005E2BE1"/>
    <w:pPr>
      <w:pBdr>
        <w:top w:val="single" w:sz="12"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49">
    <w:name w:val="xl449"/>
    <w:basedOn w:val="a6"/>
    <w:uiPriority w:val="99"/>
    <w:qFormat/>
    <w:rsid w:val="005E2BE1"/>
    <w:pPr>
      <w:pBdr>
        <w:top w:val="single" w:sz="12"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0">
    <w:name w:val="xl450"/>
    <w:basedOn w:val="a6"/>
    <w:uiPriority w:val="99"/>
    <w:qFormat/>
    <w:rsid w:val="005E2BE1"/>
    <w:pPr>
      <w:pBdr>
        <w:top w:val="single" w:sz="12"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1">
    <w:name w:val="xl451"/>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2">
    <w:name w:val="xl452"/>
    <w:basedOn w:val="a6"/>
    <w:uiPriority w:val="99"/>
    <w:qFormat/>
    <w:rsid w:val="005E2BE1"/>
    <w:pPr>
      <w:pBdr>
        <w:top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3">
    <w:name w:val="xl453"/>
    <w:basedOn w:val="a6"/>
    <w:uiPriority w:val="99"/>
    <w:qFormat/>
    <w:rsid w:val="005E2BE1"/>
    <w:pPr>
      <w:pBdr>
        <w:top w:val="single" w:sz="4" w:space="0" w:color="auto"/>
        <w:bottom w:val="single" w:sz="4" w:space="0" w:color="auto"/>
        <w:right w:val="single" w:sz="4" w:space="0" w:color="auto"/>
      </w:pBdr>
      <w:shd w:val="clear" w:color="auto" w:fill="DCE6F1"/>
      <w:spacing w:before="100" w:beforeAutospacing="1" w:after="100" w:afterAutospacing="1"/>
    </w:pPr>
    <w:rPr>
      <w:b/>
      <w:bCs/>
      <w:sz w:val="16"/>
      <w:szCs w:val="16"/>
    </w:rPr>
  </w:style>
  <w:style w:type="paragraph" w:customStyle="1" w:styleId="xl454">
    <w:name w:val="xl4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5">
    <w:name w:val="xl455"/>
    <w:basedOn w:val="a6"/>
    <w:uiPriority w:val="99"/>
    <w:qFormat/>
    <w:rsid w:val="005E2BE1"/>
    <w:pPr>
      <w:pBdr>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56">
    <w:name w:val="xl4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7">
    <w:name w:val="xl45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8">
    <w:name w:val="xl458"/>
    <w:basedOn w:val="a6"/>
    <w:uiPriority w:val="99"/>
    <w:qFormat/>
    <w:rsid w:val="005E2BE1"/>
    <w:pPr>
      <w:pBdr>
        <w:left w:val="single" w:sz="4" w:space="0" w:color="auto"/>
        <w:bottom w:val="single" w:sz="4" w:space="0" w:color="auto"/>
      </w:pBdr>
      <w:spacing w:before="100" w:beforeAutospacing="1" w:after="100" w:afterAutospacing="1"/>
    </w:pPr>
    <w:rPr>
      <w:rFonts w:ascii="Times New Roman CYR" w:hAnsi="Times New Roman CYR" w:cs="Times New Roman CYR"/>
      <w:b/>
      <w:bCs/>
      <w:sz w:val="16"/>
      <w:szCs w:val="16"/>
    </w:rPr>
  </w:style>
  <w:style w:type="paragraph" w:customStyle="1" w:styleId="xl459">
    <w:name w:val="xl459"/>
    <w:basedOn w:val="a6"/>
    <w:uiPriority w:val="99"/>
    <w:qFormat/>
    <w:rsid w:val="005E2BE1"/>
    <w:pPr>
      <w:pBdr>
        <w:bottom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0">
    <w:name w:val="xl460"/>
    <w:basedOn w:val="a6"/>
    <w:uiPriority w:val="99"/>
    <w:qFormat/>
    <w:rsid w:val="005E2BE1"/>
    <w:pPr>
      <w:pBdr>
        <w:bottom w:val="single" w:sz="4" w:space="0" w:color="auto"/>
        <w:right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1">
    <w:name w:val="xl4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462">
    <w:name w:val="xl4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3">
    <w:name w:val="xl463"/>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4">
    <w:name w:val="xl464"/>
    <w:basedOn w:val="a6"/>
    <w:uiPriority w:val="99"/>
    <w:qFormat/>
    <w:rsid w:val="005E2BE1"/>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5">
    <w:name w:val="xl465"/>
    <w:basedOn w:val="a6"/>
    <w:uiPriority w:val="99"/>
    <w:qFormat/>
    <w:rsid w:val="005E2BE1"/>
    <w:pPr>
      <w:pBdr>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6">
    <w:name w:val="xl466"/>
    <w:basedOn w:val="a6"/>
    <w:uiPriority w:val="99"/>
    <w:qFormat/>
    <w:rsid w:val="005E2BE1"/>
    <w:pPr>
      <w:pBdr>
        <w:left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7">
    <w:name w:val="xl467"/>
    <w:basedOn w:val="a6"/>
    <w:uiPriority w:val="99"/>
    <w:qFormat/>
    <w:rsid w:val="005E2BE1"/>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468">
    <w:name w:val="xl468"/>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69">
    <w:name w:val="xl469"/>
    <w:basedOn w:val="a6"/>
    <w:uiPriority w:val="99"/>
    <w:qFormat/>
    <w:rsid w:val="005E2BE1"/>
    <w:pPr>
      <w:pBdr>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0">
    <w:name w:val="xl47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1">
    <w:name w:val="xl471"/>
    <w:basedOn w:val="a6"/>
    <w:uiPriority w:val="99"/>
    <w:qFormat/>
    <w:rsid w:val="005E2BE1"/>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73">
    <w:name w:val="xl473"/>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4">
    <w:name w:val="xl4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5">
    <w:name w:val="xl475"/>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6">
    <w:name w:val="xl476"/>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78">
    <w:name w:val="xl478"/>
    <w:basedOn w:val="a6"/>
    <w:uiPriority w:val="99"/>
    <w:qFormat/>
    <w:rsid w:val="005E2BE1"/>
    <w:pPr>
      <w:pBdr>
        <w:top w:val="single" w:sz="4" w:space="0" w:color="auto"/>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79">
    <w:name w:val="xl479"/>
    <w:basedOn w:val="a6"/>
    <w:uiPriority w:val="99"/>
    <w:qFormat/>
    <w:rsid w:val="005E2BE1"/>
    <w:pPr>
      <w:pBdr>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0">
    <w:name w:val="xl48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1">
    <w:name w:val="xl4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2">
    <w:name w:val="xl4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3">
    <w:name w:val="xl4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4">
    <w:name w:val="xl4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5">
    <w:name w:val="xl48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6">
    <w:name w:val="xl48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87">
    <w:name w:val="xl487"/>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88">
    <w:name w:val="xl488"/>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9">
    <w:name w:val="xl489"/>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490">
    <w:name w:val="xl490"/>
    <w:basedOn w:val="a6"/>
    <w:uiPriority w:val="99"/>
    <w:qFormat/>
    <w:rsid w:val="005E2BE1"/>
    <w:pPr>
      <w:pBdr>
        <w:top w:val="single" w:sz="4" w:space="0" w:color="auto"/>
        <w:bottom w:val="single" w:sz="4" w:space="0" w:color="auto"/>
      </w:pBdr>
      <w:spacing w:before="100" w:beforeAutospacing="1" w:after="100" w:afterAutospacing="1"/>
    </w:pPr>
    <w:rPr>
      <w:b/>
      <w:bCs/>
      <w:sz w:val="16"/>
      <w:szCs w:val="16"/>
    </w:rPr>
  </w:style>
  <w:style w:type="paragraph" w:customStyle="1" w:styleId="xl491">
    <w:name w:val="xl491"/>
    <w:basedOn w:val="a6"/>
    <w:uiPriority w:val="99"/>
    <w:qFormat/>
    <w:rsid w:val="005E2BE1"/>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92">
    <w:name w:val="xl49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93">
    <w:name w:val="xl493"/>
    <w:basedOn w:val="a6"/>
    <w:uiPriority w:val="99"/>
    <w:qFormat/>
    <w:rsid w:val="005E2BE1"/>
    <w:pPr>
      <w:pBdr>
        <w:left w:val="single" w:sz="4" w:space="0" w:color="auto"/>
        <w:right w:val="single" w:sz="4" w:space="0" w:color="auto"/>
      </w:pBdr>
      <w:spacing w:before="100" w:beforeAutospacing="1" w:after="100" w:afterAutospacing="1"/>
      <w:jc w:val="center"/>
    </w:pPr>
    <w:rPr>
      <w:sz w:val="16"/>
      <w:szCs w:val="16"/>
    </w:rPr>
  </w:style>
  <w:style w:type="paragraph" w:customStyle="1" w:styleId="xl494">
    <w:name w:val="xl49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5">
    <w:name w:val="xl4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6">
    <w:name w:val="xl4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7">
    <w:name w:val="xl4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8">
    <w:name w:val="xl49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9">
    <w:name w:val="xl49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500">
    <w:name w:val="xl5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1">
    <w:name w:val="xl1371"/>
    <w:basedOn w:val="a6"/>
    <w:uiPriority w:val="99"/>
    <w:qFormat/>
    <w:rsid w:val="005E2BE1"/>
    <w:pPr>
      <w:spacing w:before="100" w:beforeAutospacing="1" w:after="100" w:afterAutospacing="1"/>
      <w:jc w:val="center"/>
    </w:pPr>
    <w:rPr>
      <w:sz w:val="24"/>
      <w:szCs w:val="24"/>
    </w:rPr>
  </w:style>
  <w:style w:type="paragraph" w:customStyle="1" w:styleId="xl1372">
    <w:name w:val="xl1372"/>
    <w:basedOn w:val="a6"/>
    <w:uiPriority w:val="99"/>
    <w:qFormat/>
    <w:rsid w:val="005E2BE1"/>
    <w:pPr>
      <w:spacing w:before="100" w:beforeAutospacing="1" w:after="100" w:afterAutospacing="1"/>
      <w:jc w:val="center"/>
    </w:pPr>
    <w:rPr>
      <w:b/>
      <w:bCs/>
      <w:sz w:val="24"/>
      <w:szCs w:val="24"/>
    </w:rPr>
  </w:style>
  <w:style w:type="paragraph" w:customStyle="1" w:styleId="xl1373">
    <w:name w:val="xl13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374">
    <w:name w:val="xl137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5">
    <w:name w:val="xl137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6">
    <w:name w:val="xl137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7">
    <w:name w:val="xl137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8">
    <w:name w:val="xl13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379">
    <w:name w:val="xl137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0">
    <w:name w:val="xl13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sz w:val="24"/>
      <w:szCs w:val="24"/>
    </w:rPr>
  </w:style>
  <w:style w:type="paragraph" w:customStyle="1" w:styleId="xl1381">
    <w:name w:val="xl13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xl1382">
    <w:name w:val="xl13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49">
    <w:name w:val="Знак Знак4 Знак Знак Знак Знак Знак Знак Знак"/>
    <w:basedOn w:val="a6"/>
    <w:uiPriority w:val="99"/>
    <w:qFormat/>
    <w:rsid w:val="005E2BE1"/>
    <w:pPr>
      <w:spacing w:after="160" w:line="240" w:lineRule="exact"/>
    </w:pPr>
    <w:rPr>
      <w:rFonts w:ascii="Verdana" w:hAnsi="Verdana" w:cs="Verdana"/>
      <w:lang w:val="en-US" w:eastAsia="en-US"/>
    </w:rPr>
  </w:style>
  <w:style w:type="paragraph" w:customStyle="1" w:styleId="3d">
    <w:name w:val="Стиль3 Знак"/>
    <w:basedOn w:val="25"/>
    <w:uiPriority w:val="99"/>
    <w:qFormat/>
    <w:rsid w:val="005E2BE1"/>
    <w:pPr>
      <w:widowControl w:val="0"/>
      <w:tabs>
        <w:tab w:val="num" w:pos="653"/>
      </w:tabs>
      <w:adjustRightInd w:val="0"/>
      <w:spacing w:line="240" w:lineRule="auto"/>
      <w:ind w:left="426" w:firstLine="0"/>
    </w:pPr>
  </w:style>
  <w:style w:type="paragraph" w:customStyle="1" w:styleId="3e">
    <w:name w:val="Стиль3"/>
    <w:basedOn w:val="25"/>
    <w:uiPriority w:val="99"/>
    <w:qFormat/>
    <w:rsid w:val="005E2BE1"/>
    <w:pPr>
      <w:widowControl w:val="0"/>
      <w:tabs>
        <w:tab w:val="num" w:pos="1307"/>
      </w:tabs>
      <w:adjustRightInd w:val="0"/>
      <w:spacing w:line="240" w:lineRule="auto"/>
      <w:ind w:left="1080" w:firstLine="0"/>
    </w:pPr>
  </w:style>
  <w:style w:type="paragraph" w:customStyle="1" w:styleId="3f">
    <w:name w:val="Стиль3 Знак Знак"/>
    <w:basedOn w:val="25"/>
    <w:uiPriority w:val="99"/>
    <w:qFormat/>
    <w:rsid w:val="005E2BE1"/>
    <w:pPr>
      <w:widowControl w:val="0"/>
      <w:tabs>
        <w:tab w:val="num" w:pos="227"/>
      </w:tabs>
      <w:adjustRightInd w:val="0"/>
      <w:spacing w:line="240" w:lineRule="auto"/>
      <w:ind w:firstLine="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uiPriority w:val="99"/>
    <w:qFormat/>
    <w:rsid w:val="005E2BE1"/>
    <w:pPr>
      <w:spacing w:before="100" w:beforeAutospacing="1" w:after="100" w:afterAutospacing="1"/>
    </w:pPr>
    <w:rPr>
      <w:rFonts w:ascii="Tahoma" w:hAnsi="Tahoma"/>
      <w:lang w:val="en-US" w:eastAsia="en-US"/>
    </w:rPr>
  </w:style>
  <w:style w:type="paragraph" w:customStyle="1" w:styleId="BodyText22">
    <w:name w:val="Body Text 22"/>
    <w:basedOn w:val="a6"/>
    <w:uiPriority w:val="99"/>
    <w:qFormat/>
    <w:rsid w:val="005E2BE1"/>
    <w:pPr>
      <w:jc w:val="both"/>
    </w:pPr>
    <w:rPr>
      <w:sz w:val="28"/>
    </w:rPr>
  </w:style>
  <w:style w:type="character" w:customStyle="1" w:styleId="ConsPlusNonformat0">
    <w:name w:val="ConsPlusNonformat Знак Знак"/>
    <w:link w:val="ConsPlusNonformat1"/>
    <w:locked/>
    <w:rsid w:val="005E2BE1"/>
    <w:rPr>
      <w:rFonts w:ascii="Courier New" w:hAnsi="Courier New" w:cs="Courier New"/>
    </w:rPr>
  </w:style>
  <w:style w:type="paragraph" w:customStyle="1" w:styleId="ConsPlusNonformat1">
    <w:name w:val="ConsPlusNonformat Знак"/>
    <w:link w:val="ConsPlusNonformat0"/>
    <w:qFormat/>
    <w:rsid w:val="005E2BE1"/>
    <w:pPr>
      <w:autoSpaceDE w:val="0"/>
      <w:autoSpaceDN w:val="0"/>
      <w:adjustRightInd w:val="0"/>
    </w:pPr>
    <w:rPr>
      <w:rFonts w:ascii="Courier New" w:hAnsi="Courier New" w:cs="Courier New"/>
    </w:rPr>
  </w:style>
  <w:style w:type="paragraph" w:customStyle="1" w:styleId="affffffffff8">
    <w:name w:val="Знак Знак Знак Знак Знак"/>
    <w:basedOn w:val="a6"/>
    <w:uiPriority w:val="99"/>
    <w:qFormat/>
    <w:rsid w:val="005E2BE1"/>
    <w:pPr>
      <w:spacing w:after="160" w:line="240" w:lineRule="exact"/>
    </w:pPr>
    <w:rPr>
      <w:rFonts w:ascii="Verdana" w:hAnsi="Verdana" w:cs="Verdana"/>
      <w:lang w:val="en-US" w:eastAsia="en-US"/>
    </w:rPr>
  </w:style>
  <w:style w:type="paragraph" w:customStyle="1" w:styleId="1fff0">
    <w:name w:val="1 Знак"/>
    <w:basedOn w:val="a6"/>
    <w:uiPriority w:val="99"/>
    <w:qFormat/>
    <w:rsid w:val="005E2BE1"/>
    <w:pPr>
      <w:spacing w:before="100" w:beforeAutospacing="1" w:after="100" w:afterAutospacing="1"/>
    </w:pPr>
    <w:rPr>
      <w:rFonts w:ascii="Tahoma" w:hAnsi="Tahoma"/>
      <w:lang w:val="en-US" w:eastAsia="en-US"/>
    </w:rPr>
  </w:style>
  <w:style w:type="paragraph" w:customStyle="1" w:styleId="msonormalcxspmiddle">
    <w:name w:val="msonormalcxspmiddle"/>
    <w:basedOn w:val="a6"/>
    <w:uiPriority w:val="99"/>
    <w:qFormat/>
    <w:rsid w:val="005E2BE1"/>
    <w:pPr>
      <w:spacing w:before="100" w:beforeAutospacing="1" w:after="100" w:afterAutospacing="1"/>
    </w:pPr>
    <w:rPr>
      <w:sz w:val="24"/>
      <w:szCs w:val="24"/>
    </w:rPr>
  </w:style>
  <w:style w:type="paragraph" w:customStyle="1" w:styleId="msonormalcxspmiddlecxspmiddle">
    <w:name w:val="msonormalcxspmiddlecxspmiddle"/>
    <w:basedOn w:val="a6"/>
    <w:uiPriority w:val="99"/>
    <w:qFormat/>
    <w:rsid w:val="005E2BE1"/>
    <w:pPr>
      <w:spacing w:before="100" w:beforeAutospacing="1" w:after="100" w:afterAutospacing="1"/>
    </w:pPr>
    <w:rPr>
      <w:sz w:val="24"/>
      <w:szCs w:val="24"/>
    </w:rPr>
  </w:style>
  <w:style w:type="paragraph" w:customStyle="1" w:styleId="2ff0">
    <w:name w:val="Название объекта2"/>
    <w:basedOn w:val="a6"/>
    <w:uiPriority w:val="99"/>
    <w:semiHidden/>
    <w:qFormat/>
    <w:rsid w:val="005E2BE1"/>
    <w:pPr>
      <w:spacing w:line="360" w:lineRule="auto"/>
      <w:ind w:left="1080" w:firstLine="709"/>
      <w:jc w:val="both"/>
    </w:pPr>
    <w:rPr>
      <w:rFonts w:ascii="Arial" w:hAnsi="Arial" w:cs="Arial"/>
      <w:spacing w:val="-5"/>
    </w:rPr>
  </w:style>
  <w:style w:type="paragraph" w:customStyle="1" w:styleId="xl1383">
    <w:name w:val="xl1383"/>
    <w:basedOn w:val="a6"/>
    <w:uiPriority w:val="99"/>
    <w:qFormat/>
    <w:rsid w:val="005E2BE1"/>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384">
    <w:name w:val="xl1384"/>
    <w:basedOn w:val="a6"/>
    <w:uiPriority w:val="99"/>
    <w:qFormat/>
    <w:rsid w:val="005E2BE1"/>
    <w:pPr>
      <w:pBdr>
        <w:top w:val="single" w:sz="8" w:space="0" w:color="auto"/>
        <w:bottom w:val="single" w:sz="8" w:space="0" w:color="auto"/>
        <w:right w:val="single" w:sz="8" w:space="0" w:color="auto"/>
      </w:pBdr>
      <w:spacing w:before="100" w:beforeAutospacing="1" w:after="100" w:afterAutospacing="1"/>
    </w:pPr>
  </w:style>
  <w:style w:type="paragraph" w:customStyle="1" w:styleId="xl1385">
    <w:name w:val="xl1385"/>
    <w:basedOn w:val="a6"/>
    <w:uiPriority w:val="99"/>
    <w:qFormat/>
    <w:rsid w:val="005E2BE1"/>
    <w:pPr>
      <w:pBdr>
        <w:left w:val="single" w:sz="8" w:space="0" w:color="auto"/>
        <w:right w:val="single" w:sz="8" w:space="0" w:color="auto"/>
      </w:pBdr>
      <w:spacing w:before="100" w:beforeAutospacing="1" w:after="100" w:afterAutospacing="1"/>
    </w:pPr>
  </w:style>
  <w:style w:type="paragraph" w:customStyle="1" w:styleId="xl1386">
    <w:name w:val="xl1386"/>
    <w:basedOn w:val="a6"/>
    <w:uiPriority w:val="99"/>
    <w:qFormat/>
    <w:rsid w:val="005E2BE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87">
    <w:name w:val="xl1387"/>
    <w:basedOn w:val="a6"/>
    <w:uiPriority w:val="99"/>
    <w:qFormat/>
    <w:rsid w:val="005E2BE1"/>
    <w:pPr>
      <w:spacing w:before="100" w:beforeAutospacing="1" w:after="100" w:afterAutospacing="1"/>
    </w:pPr>
    <w:rPr>
      <w:sz w:val="24"/>
      <w:szCs w:val="24"/>
      <w:u w:val="single"/>
    </w:rPr>
  </w:style>
  <w:style w:type="paragraph" w:customStyle="1" w:styleId="xl1388">
    <w:name w:val="xl1388"/>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389">
    <w:name w:val="xl1389"/>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390">
    <w:name w:val="xl1390"/>
    <w:basedOn w:val="a6"/>
    <w:uiPriority w:val="99"/>
    <w:qFormat/>
    <w:rsid w:val="005E2BE1"/>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1">
    <w:name w:val="xl1391"/>
    <w:basedOn w:val="a6"/>
    <w:uiPriority w:val="99"/>
    <w:qFormat/>
    <w:rsid w:val="005E2BE1"/>
    <w:pPr>
      <w:pBdr>
        <w:top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2">
    <w:name w:val="xl1392"/>
    <w:basedOn w:val="a6"/>
    <w:uiPriority w:val="99"/>
    <w:qFormat/>
    <w:rsid w:val="005E2BE1"/>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3">
    <w:name w:val="xl1393"/>
    <w:basedOn w:val="a6"/>
    <w:uiPriority w:val="99"/>
    <w:qFormat/>
    <w:rsid w:val="005E2BE1"/>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4">
    <w:name w:val="xl1394"/>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5">
    <w:name w:val="xl1395"/>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6">
    <w:name w:val="xl1396"/>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6"/>
    <w:uiPriority w:val="99"/>
    <w:qFormat/>
    <w:rsid w:val="005E2BE1"/>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6"/>
    <w:uiPriority w:val="99"/>
    <w:qFormat/>
    <w:rsid w:val="005E2BE1"/>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9">
    <w:name w:val="xl1399"/>
    <w:basedOn w:val="a6"/>
    <w:uiPriority w:val="99"/>
    <w:qFormat/>
    <w:rsid w:val="005E2BE1"/>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400">
    <w:name w:val="xl1400"/>
    <w:basedOn w:val="a6"/>
    <w:uiPriority w:val="99"/>
    <w:qFormat/>
    <w:rsid w:val="005E2BE1"/>
    <w:pPr>
      <w:pBdr>
        <w:bottom w:val="single" w:sz="8" w:space="0" w:color="auto"/>
        <w:right w:val="single" w:sz="8" w:space="0" w:color="auto"/>
      </w:pBdr>
      <w:spacing w:before="100" w:beforeAutospacing="1" w:after="100" w:afterAutospacing="1"/>
    </w:pPr>
  </w:style>
  <w:style w:type="paragraph" w:customStyle="1" w:styleId="xl1401">
    <w:name w:val="xl1401"/>
    <w:basedOn w:val="a6"/>
    <w:uiPriority w:val="99"/>
    <w:qFormat/>
    <w:rsid w:val="005E2BE1"/>
    <w:pPr>
      <w:spacing w:before="100" w:beforeAutospacing="1" w:after="100" w:afterAutospacing="1"/>
      <w:jc w:val="center"/>
    </w:pPr>
    <w:rPr>
      <w:b/>
      <w:bCs/>
      <w:i/>
      <w:iCs/>
      <w:sz w:val="24"/>
      <w:szCs w:val="24"/>
    </w:rPr>
  </w:style>
  <w:style w:type="paragraph" w:customStyle="1" w:styleId="xl1402">
    <w:name w:val="xl1402"/>
    <w:basedOn w:val="a6"/>
    <w:uiPriority w:val="99"/>
    <w:qFormat/>
    <w:rsid w:val="005E2BE1"/>
    <w:pPr>
      <w:pBdr>
        <w:top w:val="single" w:sz="8" w:space="0" w:color="auto"/>
        <w:left w:val="single" w:sz="8" w:space="0" w:color="auto"/>
        <w:right w:val="single" w:sz="8" w:space="0" w:color="auto"/>
      </w:pBdr>
      <w:spacing w:before="100" w:beforeAutospacing="1" w:after="100" w:afterAutospacing="1"/>
    </w:pPr>
  </w:style>
  <w:style w:type="paragraph" w:customStyle="1" w:styleId="xl1403">
    <w:name w:val="xl1403"/>
    <w:basedOn w:val="a6"/>
    <w:uiPriority w:val="99"/>
    <w:qFormat/>
    <w:rsid w:val="005E2BE1"/>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1405">
    <w:name w:val="xl1405"/>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6"/>
    <w:uiPriority w:val="99"/>
    <w:qFormat/>
    <w:rsid w:val="005E2BE1"/>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affffffffff9">
    <w:name w:val="Текстовой"/>
    <w:basedOn w:val="a6"/>
    <w:uiPriority w:val="99"/>
    <w:qFormat/>
    <w:rsid w:val="005E2BE1"/>
    <w:pPr>
      <w:spacing w:line="312" w:lineRule="auto"/>
      <w:ind w:firstLine="720"/>
      <w:jc w:val="both"/>
    </w:pPr>
    <w:rPr>
      <w:sz w:val="28"/>
    </w:rPr>
  </w:style>
  <w:style w:type="paragraph" w:customStyle="1" w:styleId="font15">
    <w:name w:val="font15"/>
    <w:basedOn w:val="a6"/>
    <w:uiPriority w:val="99"/>
    <w:qFormat/>
    <w:rsid w:val="005E2BE1"/>
    <w:pPr>
      <w:spacing w:before="100" w:beforeAutospacing="1" w:after="100" w:afterAutospacing="1"/>
    </w:pPr>
    <w:rPr>
      <w:rFonts w:ascii="Tahoma" w:hAnsi="Tahoma" w:cs="Tahoma"/>
      <w:b/>
      <w:bCs/>
      <w:color w:val="000000"/>
      <w:sz w:val="16"/>
      <w:szCs w:val="16"/>
    </w:rPr>
  </w:style>
  <w:style w:type="paragraph" w:customStyle="1" w:styleId="font16">
    <w:name w:val="font16"/>
    <w:basedOn w:val="a6"/>
    <w:uiPriority w:val="99"/>
    <w:qFormat/>
    <w:rsid w:val="005E2BE1"/>
    <w:pPr>
      <w:spacing w:before="100" w:beforeAutospacing="1" w:after="100" w:afterAutospacing="1"/>
    </w:pPr>
    <w:rPr>
      <w:rFonts w:ascii="Tahoma" w:hAnsi="Tahoma" w:cs="Tahoma"/>
      <w:color w:val="000000"/>
      <w:sz w:val="16"/>
      <w:szCs w:val="16"/>
    </w:rPr>
  </w:style>
  <w:style w:type="paragraph" w:customStyle="1" w:styleId="font17">
    <w:name w:val="font17"/>
    <w:basedOn w:val="a6"/>
    <w:uiPriority w:val="99"/>
    <w:qFormat/>
    <w:rsid w:val="005E2BE1"/>
    <w:pPr>
      <w:spacing w:before="100" w:beforeAutospacing="1" w:after="100" w:afterAutospacing="1"/>
    </w:pPr>
    <w:rPr>
      <w:rFonts w:ascii="Tahoma" w:hAnsi="Tahoma" w:cs="Tahoma"/>
      <w:color w:val="000000"/>
      <w:sz w:val="16"/>
      <w:szCs w:val="16"/>
    </w:rPr>
  </w:style>
  <w:style w:type="paragraph" w:customStyle="1" w:styleId="xl2793">
    <w:name w:val="xl2793"/>
    <w:basedOn w:val="a6"/>
    <w:uiPriority w:val="99"/>
    <w:qFormat/>
    <w:rsid w:val="005E2BE1"/>
    <w:pPr>
      <w:shd w:val="clear" w:color="auto" w:fill="FFFFFF"/>
      <w:spacing w:before="100" w:beforeAutospacing="1" w:after="100" w:afterAutospacing="1"/>
    </w:pPr>
    <w:rPr>
      <w:sz w:val="24"/>
      <w:szCs w:val="24"/>
    </w:rPr>
  </w:style>
  <w:style w:type="paragraph" w:customStyle="1" w:styleId="xl2794">
    <w:name w:val="xl279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95">
    <w:name w:val="xl279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6">
    <w:name w:val="xl2796"/>
    <w:basedOn w:val="a6"/>
    <w:uiPriority w:val="99"/>
    <w:qFormat/>
    <w:rsid w:val="005E2BE1"/>
    <w:pPr>
      <w:shd w:val="clear" w:color="auto" w:fill="FFFFFF"/>
      <w:spacing w:before="100" w:beforeAutospacing="1" w:after="100" w:afterAutospacing="1"/>
    </w:pPr>
    <w:rPr>
      <w:sz w:val="24"/>
      <w:szCs w:val="24"/>
    </w:rPr>
  </w:style>
  <w:style w:type="paragraph" w:customStyle="1" w:styleId="xl2797">
    <w:name w:val="xl27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2839">
    <w:name w:val="xl2839"/>
    <w:basedOn w:val="a6"/>
    <w:uiPriority w:val="99"/>
    <w:qFormat/>
    <w:rsid w:val="005E2BE1"/>
    <w:pPr>
      <w:pBdr>
        <w:left w:val="single" w:sz="4" w:space="0" w:color="auto"/>
        <w:right w:val="single" w:sz="4" w:space="0" w:color="auto"/>
      </w:pBdr>
      <w:shd w:val="clear" w:color="auto" w:fill="FFFFFF"/>
      <w:spacing w:before="100" w:beforeAutospacing="1" w:after="100" w:afterAutospacing="1"/>
    </w:pPr>
    <w:rPr>
      <w:b/>
      <w:bCs/>
    </w:rPr>
  </w:style>
  <w:style w:type="paragraph" w:customStyle="1" w:styleId="xl2840">
    <w:name w:val="xl284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17">
    <w:name w:val="Без интервала11"/>
    <w:uiPriority w:val="99"/>
    <w:qFormat/>
    <w:rsid w:val="005E2BE1"/>
    <w:rPr>
      <w:rFonts w:ascii="Calibri" w:hAnsi="Calibri"/>
      <w:sz w:val="22"/>
      <w:szCs w:val="22"/>
    </w:rPr>
  </w:style>
  <w:style w:type="paragraph" w:customStyle="1" w:styleId="xl2985">
    <w:name w:val="xl298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86">
    <w:name w:val="xl298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987">
    <w:name w:val="xl2987"/>
    <w:basedOn w:val="a6"/>
    <w:uiPriority w:val="99"/>
    <w:qFormat/>
    <w:rsid w:val="005E2BE1"/>
    <w:pPr>
      <w:spacing w:before="100" w:beforeAutospacing="1" w:after="100" w:afterAutospacing="1"/>
      <w:jc w:val="center"/>
    </w:pPr>
  </w:style>
  <w:style w:type="paragraph" w:customStyle="1" w:styleId="xl2988">
    <w:name w:val="xl298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2989">
    <w:name w:val="xl298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2990">
    <w:name w:val="xl2990"/>
    <w:basedOn w:val="a6"/>
    <w:uiPriority w:val="99"/>
    <w:qFormat/>
    <w:rsid w:val="005E2BE1"/>
    <w:pPr>
      <w:spacing w:before="100" w:beforeAutospacing="1" w:after="100" w:afterAutospacing="1"/>
      <w:jc w:val="center"/>
    </w:pPr>
  </w:style>
  <w:style w:type="paragraph" w:customStyle="1" w:styleId="xl2991">
    <w:name w:val="xl29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992">
    <w:name w:val="xl299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993">
    <w:name w:val="xl299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2994">
    <w:name w:val="xl29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b/>
      <w:bCs/>
      <w:color w:val="000000"/>
    </w:rPr>
  </w:style>
  <w:style w:type="paragraph" w:customStyle="1" w:styleId="xl2995">
    <w:name w:val="xl299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color w:val="000000"/>
    </w:rPr>
  </w:style>
  <w:style w:type="paragraph" w:customStyle="1" w:styleId="xl2996">
    <w:name w:val="xl29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97">
    <w:name w:val="xl29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rPr>
      <w:b/>
      <w:bCs/>
    </w:rPr>
  </w:style>
  <w:style w:type="paragraph" w:customStyle="1" w:styleId="xl2998">
    <w:name w:val="xl2998"/>
    <w:basedOn w:val="a6"/>
    <w:uiPriority w:val="99"/>
    <w:qFormat/>
    <w:rsid w:val="005E2BE1"/>
    <w:pPr>
      <w:spacing w:before="100" w:beforeAutospacing="1" w:after="100" w:afterAutospacing="1"/>
    </w:pPr>
  </w:style>
  <w:style w:type="paragraph" w:customStyle="1" w:styleId="xl2999">
    <w:name w:val="xl29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b/>
      <w:bCs/>
    </w:rPr>
  </w:style>
  <w:style w:type="paragraph" w:customStyle="1" w:styleId="xl3000">
    <w:name w:val="xl30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1">
    <w:name w:val="xl30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2">
    <w:name w:val="xl30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rPr>
  </w:style>
  <w:style w:type="paragraph" w:customStyle="1" w:styleId="xl3003">
    <w:name w:val="xl30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rPr>
  </w:style>
  <w:style w:type="paragraph" w:customStyle="1" w:styleId="xl3004">
    <w:name w:val="xl30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5">
    <w:name w:val="xl30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6">
    <w:name w:val="xl30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7">
    <w:name w:val="xl30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08">
    <w:name w:val="xl30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09">
    <w:name w:val="xl30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10">
    <w:name w:val="xl30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rPr>
  </w:style>
  <w:style w:type="paragraph" w:customStyle="1" w:styleId="xl3011">
    <w:name w:val="xl30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12">
    <w:name w:val="xl30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3">
    <w:name w:val="xl301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rPr>
  </w:style>
  <w:style w:type="paragraph" w:customStyle="1" w:styleId="xl3014">
    <w:name w:val="xl30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5">
    <w:name w:val="xl30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6">
    <w:name w:val="xl30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7">
    <w:name w:val="xl301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rPr>
  </w:style>
  <w:style w:type="paragraph" w:customStyle="1" w:styleId="xl3018">
    <w:name w:val="xl30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9">
    <w:name w:val="xl30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20">
    <w:name w:val="xl302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021">
    <w:name w:val="xl3021"/>
    <w:basedOn w:val="a6"/>
    <w:uiPriority w:val="99"/>
    <w:qFormat/>
    <w:rsid w:val="005E2BE1"/>
    <w:pPr>
      <w:pBdr>
        <w:left w:val="single" w:sz="4" w:space="0" w:color="auto"/>
        <w:right w:val="single" w:sz="4" w:space="0" w:color="auto"/>
      </w:pBdr>
      <w:shd w:val="clear" w:color="auto" w:fill="FFFFFF"/>
      <w:spacing w:before="100" w:beforeAutospacing="1" w:after="100" w:afterAutospacing="1"/>
    </w:pPr>
  </w:style>
  <w:style w:type="paragraph" w:customStyle="1" w:styleId="xl3022">
    <w:name w:val="xl302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xl3023">
    <w:name w:val="xl30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4">
    <w:name w:val="xl302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color w:val="000000"/>
    </w:rPr>
  </w:style>
  <w:style w:type="paragraph" w:customStyle="1" w:styleId="xl3025">
    <w:name w:val="xl302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color w:val="000000"/>
    </w:rPr>
  </w:style>
  <w:style w:type="paragraph" w:customStyle="1" w:styleId="xl3026">
    <w:name w:val="xl302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color w:val="000000"/>
    </w:rPr>
  </w:style>
  <w:style w:type="paragraph" w:customStyle="1" w:styleId="xl3027">
    <w:name w:val="xl302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28">
    <w:name w:val="xl3028"/>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9">
    <w:name w:val="xl302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0">
    <w:name w:val="xl30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1">
    <w:name w:val="xl30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32">
    <w:name w:val="xl30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33">
    <w:name w:val="xl30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34">
    <w:name w:val="xl303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5">
    <w:name w:val="xl30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6">
    <w:name w:val="xl30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7">
    <w:name w:val="xl30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38">
    <w:name w:val="xl30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39">
    <w:name w:val="xl303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40">
    <w:name w:val="xl30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1">
    <w:name w:val="xl3041"/>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2">
    <w:name w:val="xl304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3043">
    <w:name w:val="xl3043"/>
    <w:basedOn w:val="a6"/>
    <w:uiPriority w:val="99"/>
    <w:qFormat/>
    <w:rsid w:val="005E2BE1"/>
    <w:pPr>
      <w:shd w:val="clear" w:color="auto" w:fill="FF0000"/>
      <w:spacing w:before="100" w:beforeAutospacing="1" w:after="100" w:afterAutospacing="1"/>
      <w:jc w:val="center"/>
    </w:pPr>
  </w:style>
  <w:style w:type="paragraph" w:customStyle="1" w:styleId="xl3044">
    <w:name w:val="xl3044"/>
    <w:basedOn w:val="a6"/>
    <w:uiPriority w:val="99"/>
    <w:qFormat/>
    <w:rsid w:val="005E2BE1"/>
    <w:pPr>
      <w:pBdr>
        <w:top w:val="single" w:sz="4" w:space="0" w:color="auto"/>
      </w:pBdr>
      <w:shd w:val="clear" w:color="auto" w:fill="FFFFFF"/>
      <w:spacing w:before="100" w:beforeAutospacing="1" w:after="100" w:afterAutospacing="1"/>
      <w:jc w:val="center"/>
    </w:pPr>
  </w:style>
  <w:style w:type="paragraph" w:customStyle="1" w:styleId="xl3045">
    <w:name w:val="xl30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3046">
    <w:name w:val="xl30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jc w:val="center"/>
    </w:pPr>
    <w:rPr>
      <w:b/>
      <w:bCs/>
    </w:rPr>
  </w:style>
  <w:style w:type="paragraph" w:customStyle="1" w:styleId="xl3047">
    <w:name w:val="xl304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8">
    <w:name w:val="xl304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9">
    <w:name w:val="xl304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050">
    <w:name w:val="xl305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051">
    <w:name w:val="xl305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2">
    <w:name w:val="xl305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53">
    <w:name w:val="xl305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4">
    <w:name w:val="xl30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5">
    <w:name w:val="xl30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56">
    <w:name w:val="xl305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7">
    <w:name w:val="xl30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58">
    <w:name w:val="xl30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59">
    <w:name w:val="xl30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3060">
    <w:name w:val="xl30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rPr>
  </w:style>
  <w:style w:type="paragraph" w:customStyle="1" w:styleId="xl3061">
    <w:name w:val="xl306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62">
    <w:name w:val="xl306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3">
    <w:name w:val="xl306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4">
    <w:name w:val="xl30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65">
    <w:name w:val="xl306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6">
    <w:name w:val="xl30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7">
    <w:name w:val="xl30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68">
    <w:name w:val="xl3068"/>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69">
    <w:name w:val="xl3069"/>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0">
    <w:name w:val="xl3070"/>
    <w:basedOn w:val="a6"/>
    <w:uiPriority w:val="99"/>
    <w:qFormat/>
    <w:rsid w:val="005E2BE1"/>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1">
    <w:name w:val="xl3071"/>
    <w:basedOn w:val="a6"/>
    <w:uiPriority w:val="99"/>
    <w:qFormat/>
    <w:rsid w:val="005E2BE1"/>
    <w:pPr>
      <w:pBdr>
        <w:top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2">
    <w:name w:val="xl30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3">
    <w:name w:val="xl30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74">
    <w:name w:val="xl30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5">
    <w:name w:val="xl30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6">
    <w:name w:val="xl30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7">
    <w:name w:val="xl30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8">
    <w:name w:val="xl30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9">
    <w:name w:val="xl30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80">
    <w:name w:val="xl30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1">
    <w:name w:val="xl30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82">
    <w:name w:val="xl30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3">
    <w:name w:val="xl30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4">
    <w:name w:val="xl30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5">
    <w:name w:val="xl30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6">
    <w:name w:val="xl30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7">
    <w:name w:val="xl30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8">
    <w:name w:val="xl30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9">
    <w:name w:val="xl30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90">
    <w:name w:val="xl309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1">
    <w:name w:val="xl30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2">
    <w:name w:val="xl30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3">
    <w:name w:val="xl309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4">
    <w:name w:val="xl30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5">
    <w:name w:val="xl309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6">
    <w:name w:val="xl30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7">
    <w:name w:val="xl3097"/>
    <w:basedOn w:val="a6"/>
    <w:uiPriority w:val="99"/>
    <w:qFormat/>
    <w:rsid w:val="005E2BE1"/>
    <w:pPr>
      <w:pBdr>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8">
    <w:name w:val="xl30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9">
    <w:name w:val="xl30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sz w:val="24"/>
      <w:szCs w:val="24"/>
    </w:rPr>
  </w:style>
  <w:style w:type="paragraph" w:customStyle="1" w:styleId="xl3100">
    <w:name w:val="xl31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01">
    <w:name w:val="xl3101"/>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102">
    <w:name w:val="xl31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3">
    <w:name w:val="xl31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04">
    <w:name w:val="xl310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5">
    <w:name w:val="xl31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6">
    <w:name w:val="xl31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7">
    <w:name w:val="xl31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8">
    <w:name w:val="xl31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9">
    <w:name w:val="xl310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10">
    <w:name w:val="xl31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1">
    <w:name w:val="xl31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12">
    <w:name w:val="xl31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3">
    <w:name w:val="xl31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4">
    <w:name w:val="xl311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5">
    <w:name w:val="xl31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3116">
    <w:name w:val="xl311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7">
    <w:name w:val="xl311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8">
    <w:name w:val="xl31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9">
    <w:name w:val="xl31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sz w:val="24"/>
      <w:szCs w:val="24"/>
    </w:rPr>
  </w:style>
  <w:style w:type="paragraph" w:customStyle="1" w:styleId="xl3120">
    <w:name w:val="xl312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21">
    <w:name w:val="xl3121"/>
    <w:basedOn w:val="a6"/>
    <w:uiPriority w:val="99"/>
    <w:qFormat/>
    <w:rsid w:val="005E2BE1"/>
    <w:pPr>
      <w:spacing w:before="100" w:beforeAutospacing="1" w:after="100" w:afterAutospacing="1"/>
    </w:pPr>
    <w:rPr>
      <w:sz w:val="24"/>
      <w:szCs w:val="24"/>
    </w:rPr>
  </w:style>
  <w:style w:type="paragraph" w:customStyle="1" w:styleId="xl3122">
    <w:name w:val="xl31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3">
    <w:name w:val="xl3123"/>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124">
    <w:name w:val="xl3124"/>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5">
    <w:name w:val="xl3125"/>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6">
    <w:name w:val="xl3126"/>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7">
    <w:name w:val="xl3127"/>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8">
    <w:name w:val="xl3128"/>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9">
    <w:name w:val="xl3129"/>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0">
    <w:name w:val="xl313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1">
    <w:name w:val="xl313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2">
    <w:name w:val="xl313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3">
    <w:name w:val="xl31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4">
    <w:name w:val="xl313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5">
    <w:name w:val="xl31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6">
    <w:name w:val="xl31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7">
    <w:name w:val="xl313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8">
    <w:name w:val="xl31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9">
    <w:name w:val="xl313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0">
    <w:name w:val="xl314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41">
    <w:name w:val="xl31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2">
    <w:name w:val="xl31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143">
    <w:name w:val="xl314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color w:val="FF0000"/>
      <w:sz w:val="24"/>
      <w:szCs w:val="24"/>
    </w:rPr>
  </w:style>
  <w:style w:type="paragraph" w:customStyle="1" w:styleId="xl3144">
    <w:name w:val="xl31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3145">
    <w:name w:val="xl31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color w:val="FF0000"/>
      <w:sz w:val="24"/>
      <w:szCs w:val="24"/>
    </w:rPr>
  </w:style>
  <w:style w:type="paragraph" w:customStyle="1" w:styleId="xl3146">
    <w:name w:val="xl3146"/>
    <w:basedOn w:val="a6"/>
    <w:uiPriority w:val="99"/>
    <w:qFormat/>
    <w:rsid w:val="005E2BE1"/>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147">
    <w:name w:val="xl314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4"/>
      <w:szCs w:val="24"/>
    </w:rPr>
  </w:style>
  <w:style w:type="paragraph" w:customStyle="1" w:styleId="xl3148">
    <w:name w:val="xl314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b/>
      <w:bCs/>
      <w:sz w:val="24"/>
      <w:szCs w:val="24"/>
    </w:rPr>
  </w:style>
  <w:style w:type="paragraph" w:customStyle="1" w:styleId="xl3149">
    <w:name w:val="xl314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3150">
    <w:name w:val="xl315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51">
    <w:name w:val="xl3151"/>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52">
    <w:name w:val="xl3152"/>
    <w:basedOn w:val="a6"/>
    <w:uiPriority w:val="99"/>
    <w:qFormat/>
    <w:rsid w:val="005E2BE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53">
    <w:name w:val="xl3153"/>
    <w:basedOn w:val="a6"/>
    <w:uiPriority w:val="99"/>
    <w:qFormat/>
    <w:rsid w:val="005E2BE1"/>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154">
    <w:name w:val="xl3154"/>
    <w:basedOn w:val="a6"/>
    <w:uiPriority w:val="99"/>
    <w:qFormat/>
    <w:rsid w:val="005E2BE1"/>
    <w:pPr>
      <w:pBdr>
        <w:top w:val="single" w:sz="4" w:space="0" w:color="auto"/>
        <w:left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5">
    <w:name w:val="xl3155"/>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6">
    <w:name w:val="xl3156"/>
    <w:basedOn w:val="a6"/>
    <w:uiPriority w:val="99"/>
    <w:qFormat/>
    <w:rsid w:val="005E2BE1"/>
    <w:pPr>
      <w:pBdr>
        <w:top w:val="single" w:sz="4" w:space="0" w:color="auto"/>
        <w:left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7">
    <w:name w:val="xl3157"/>
    <w:basedOn w:val="a6"/>
    <w:uiPriority w:val="99"/>
    <w:qFormat/>
    <w:rsid w:val="005E2BE1"/>
    <w:pPr>
      <w:pBdr>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8">
    <w:name w:val="xl3158"/>
    <w:basedOn w:val="a6"/>
    <w:uiPriority w:val="99"/>
    <w:qFormat/>
    <w:rsid w:val="005E2BE1"/>
    <w:pPr>
      <w:pBdr>
        <w:top w:val="single" w:sz="4" w:space="0" w:color="auto"/>
        <w:left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59">
    <w:name w:val="xl3159"/>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60">
    <w:name w:val="xl3160"/>
    <w:basedOn w:val="a6"/>
    <w:uiPriority w:val="99"/>
    <w:qFormat/>
    <w:rsid w:val="005E2BE1"/>
    <w:pPr>
      <w:pBdr>
        <w:top w:val="single" w:sz="4" w:space="0" w:color="auto"/>
        <w:left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1">
    <w:name w:val="xl3161"/>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2">
    <w:name w:val="xl3162"/>
    <w:basedOn w:val="a6"/>
    <w:uiPriority w:val="99"/>
    <w:qFormat/>
    <w:rsid w:val="005E2BE1"/>
    <w:pPr>
      <w:pBdr>
        <w:left w:val="single" w:sz="4" w:space="0" w:color="auto"/>
        <w:bottom w:val="single" w:sz="4" w:space="0" w:color="auto"/>
        <w:right w:val="single" w:sz="4" w:space="0" w:color="auto"/>
      </w:pBdr>
      <w:shd w:val="clear" w:color="auto" w:fill="CCFF99"/>
      <w:spacing w:before="100" w:beforeAutospacing="1" w:after="100" w:afterAutospacing="1"/>
      <w:jc w:val="center"/>
    </w:pPr>
    <w:rPr>
      <w:b/>
      <w:bCs/>
      <w:sz w:val="24"/>
      <w:szCs w:val="24"/>
    </w:rPr>
  </w:style>
  <w:style w:type="paragraph" w:customStyle="1" w:styleId="xl3163">
    <w:name w:val="xl3163"/>
    <w:basedOn w:val="a6"/>
    <w:uiPriority w:val="99"/>
    <w:qFormat/>
    <w:rsid w:val="005E2BE1"/>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64">
    <w:name w:val="xl3164"/>
    <w:basedOn w:val="a6"/>
    <w:uiPriority w:val="99"/>
    <w:qFormat/>
    <w:rsid w:val="005E2BE1"/>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65">
    <w:name w:val="xl3165"/>
    <w:basedOn w:val="a6"/>
    <w:uiPriority w:val="99"/>
    <w:qFormat/>
    <w:rsid w:val="005E2BE1"/>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6">
    <w:name w:val="xl316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7">
    <w:name w:val="xl3167"/>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68">
    <w:name w:val="xl316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9">
    <w:name w:val="xl3169"/>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70">
    <w:name w:val="xl3170"/>
    <w:basedOn w:val="a6"/>
    <w:uiPriority w:val="99"/>
    <w:qFormat/>
    <w:rsid w:val="005E2BE1"/>
    <w:pPr>
      <w:pBdr>
        <w:top w:val="single" w:sz="4" w:space="0" w:color="auto"/>
        <w:left w:val="single" w:sz="4" w:space="0" w:color="auto"/>
        <w:right w:val="single" w:sz="4" w:space="0" w:color="auto"/>
      </w:pBdr>
      <w:shd w:val="clear" w:color="auto" w:fill="FABF8F"/>
      <w:spacing w:before="100" w:beforeAutospacing="1" w:after="100" w:afterAutospacing="1"/>
      <w:jc w:val="center"/>
    </w:pPr>
    <w:rPr>
      <w:b/>
      <w:bCs/>
      <w:sz w:val="24"/>
      <w:szCs w:val="24"/>
    </w:rPr>
  </w:style>
  <w:style w:type="paragraph" w:customStyle="1" w:styleId="xl3171">
    <w:name w:val="xl317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72">
    <w:name w:val="xl317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FORMATTEXT">
    <w:name w:val=".FORMATTEXT"/>
    <w:uiPriority w:val="99"/>
    <w:qFormat/>
    <w:rsid w:val="005E2BE1"/>
    <w:pPr>
      <w:widowControl w:val="0"/>
      <w:autoSpaceDE w:val="0"/>
      <w:autoSpaceDN w:val="0"/>
      <w:adjustRightInd w:val="0"/>
    </w:pPr>
    <w:rPr>
      <w:rFonts w:eastAsiaTheme="minorEastAsia"/>
      <w:sz w:val="24"/>
      <w:szCs w:val="24"/>
    </w:rPr>
  </w:style>
  <w:style w:type="character" w:customStyle="1" w:styleId="64">
    <w:name w:val="Заголовок №6_"/>
    <w:basedOn w:val="a8"/>
    <w:link w:val="611"/>
    <w:locked/>
    <w:rsid w:val="005E2BE1"/>
    <w:rPr>
      <w:b/>
      <w:bCs/>
      <w:sz w:val="24"/>
      <w:szCs w:val="24"/>
      <w:shd w:val="clear" w:color="auto" w:fill="FFFFFF"/>
    </w:rPr>
  </w:style>
  <w:style w:type="paragraph" w:customStyle="1" w:styleId="611">
    <w:name w:val="Заголовок №61"/>
    <w:basedOn w:val="a6"/>
    <w:link w:val="64"/>
    <w:qFormat/>
    <w:rsid w:val="005E2BE1"/>
    <w:pPr>
      <w:shd w:val="clear" w:color="auto" w:fill="FFFFFF"/>
      <w:spacing w:after="420" w:line="240" w:lineRule="atLeast"/>
      <w:jc w:val="both"/>
      <w:outlineLvl w:val="5"/>
    </w:pPr>
    <w:rPr>
      <w:b/>
      <w:bCs/>
      <w:sz w:val="24"/>
      <w:szCs w:val="24"/>
    </w:rPr>
  </w:style>
  <w:style w:type="character" w:customStyle="1" w:styleId="4a">
    <w:name w:val="Основной текст (4)_"/>
    <w:basedOn w:val="a8"/>
    <w:link w:val="411"/>
    <w:uiPriority w:val="99"/>
    <w:locked/>
    <w:rsid w:val="005E2BE1"/>
    <w:rPr>
      <w:b/>
      <w:bCs/>
      <w:sz w:val="24"/>
      <w:szCs w:val="24"/>
      <w:shd w:val="clear" w:color="auto" w:fill="FFFFFF"/>
    </w:rPr>
  </w:style>
  <w:style w:type="paragraph" w:customStyle="1" w:styleId="411">
    <w:name w:val="Основной текст (4)1"/>
    <w:basedOn w:val="a6"/>
    <w:link w:val="4a"/>
    <w:uiPriority w:val="99"/>
    <w:qFormat/>
    <w:rsid w:val="005E2BE1"/>
    <w:pPr>
      <w:shd w:val="clear" w:color="auto" w:fill="FFFFFF"/>
      <w:spacing w:after="420" w:line="240" w:lineRule="atLeast"/>
    </w:pPr>
    <w:rPr>
      <w:b/>
      <w:bCs/>
      <w:sz w:val="24"/>
      <w:szCs w:val="24"/>
    </w:rPr>
  </w:style>
  <w:style w:type="paragraph" w:customStyle="1" w:styleId="1fff1">
    <w:name w:val="Подпись к таблице1"/>
    <w:basedOn w:val="a6"/>
    <w:uiPriority w:val="99"/>
    <w:qFormat/>
    <w:rsid w:val="005E2BE1"/>
    <w:pPr>
      <w:shd w:val="clear" w:color="auto" w:fill="FFFFFF"/>
      <w:spacing w:line="240" w:lineRule="atLeast"/>
    </w:pPr>
    <w:rPr>
      <w:rFonts w:eastAsia="Arial Unicode MS"/>
      <w:b/>
      <w:bCs/>
      <w:sz w:val="23"/>
      <w:szCs w:val="23"/>
    </w:rPr>
  </w:style>
  <w:style w:type="character" w:customStyle="1" w:styleId="3f0">
    <w:name w:val="Заголовок №3_"/>
    <w:basedOn w:val="a8"/>
    <w:link w:val="3f1"/>
    <w:locked/>
    <w:rsid w:val="005E2BE1"/>
    <w:rPr>
      <w:b/>
      <w:bCs/>
      <w:sz w:val="39"/>
      <w:szCs w:val="39"/>
      <w:shd w:val="clear" w:color="auto" w:fill="FFFFFF"/>
    </w:rPr>
  </w:style>
  <w:style w:type="paragraph" w:customStyle="1" w:styleId="3f1">
    <w:name w:val="Заголовок №3"/>
    <w:basedOn w:val="a6"/>
    <w:link w:val="3f0"/>
    <w:qFormat/>
    <w:rsid w:val="005E2BE1"/>
    <w:pPr>
      <w:shd w:val="clear" w:color="auto" w:fill="FFFFFF"/>
      <w:spacing w:before="240" w:after="360" w:line="240" w:lineRule="atLeast"/>
      <w:jc w:val="center"/>
      <w:outlineLvl w:val="2"/>
    </w:pPr>
    <w:rPr>
      <w:b/>
      <w:bCs/>
      <w:sz w:val="39"/>
      <w:szCs w:val="39"/>
    </w:rPr>
  </w:style>
  <w:style w:type="character" w:customStyle="1" w:styleId="59">
    <w:name w:val="Заголовок №5_"/>
    <w:basedOn w:val="a8"/>
    <w:link w:val="5a"/>
    <w:uiPriority w:val="99"/>
    <w:locked/>
    <w:rsid w:val="005E2BE1"/>
    <w:rPr>
      <w:b/>
      <w:bCs/>
      <w:sz w:val="31"/>
      <w:szCs w:val="31"/>
      <w:shd w:val="clear" w:color="auto" w:fill="FFFFFF"/>
    </w:rPr>
  </w:style>
  <w:style w:type="paragraph" w:customStyle="1" w:styleId="5a">
    <w:name w:val="Заголовок №5"/>
    <w:basedOn w:val="a6"/>
    <w:link w:val="59"/>
    <w:uiPriority w:val="99"/>
    <w:qFormat/>
    <w:rsid w:val="005E2BE1"/>
    <w:pPr>
      <w:shd w:val="clear" w:color="auto" w:fill="FFFFFF"/>
      <w:spacing w:before="360" w:after="60" w:line="365" w:lineRule="exact"/>
      <w:jc w:val="center"/>
      <w:outlineLvl w:val="4"/>
    </w:pPr>
    <w:rPr>
      <w:b/>
      <w:bCs/>
      <w:sz w:val="31"/>
      <w:szCs w:val="31"/>
    </w:rPr>
  </w:style>
  <w:style w:type="character" w:customStyle="1" w:styleId="2ff1">
    <w:name w:val="Подпись к картинке (2)_"/>
    <w:basedOn w:val="a8"/>
    <w:link w:val="218"/>
    <w:locked/>
    <w:rsid w:val="005E2BE1"/>
    <w:rPr>
      <w:b/>
      <w:bCs/>
      <w:sz w:val="23"/>
      <w:szCs w:val="23"/>
      <w:shd w:val="clear" w:color="auto" w:fill="FFFFFF"/>
    </w:rPr>
  </w:style>
  <w:style w:type="paragraph" w:customStyle="1" w:styleId="218">
    <w:name w:val="Подпись к картинке (2)1"/>
    <w:basedOn w:val="a6"/>
    <w:link w:val="2ff1"/>
    <w:qFormat/>
    <w:rsid w:val="005E2BE1"/>
    <w:pPr>
      <w:shd w:val="clear" w:color="auto" w:fill="FFFFFF"/>
      <w:spacing w:line="240" w:lineRule="atLeast"/>
    </w:pPr>
    <w:rPr>
      <w:b/>
      <w:bCs/>
      <w:sz w:val="23"/>
      <w:szCs w:val="23"/>
    </w:rPr>
  </w:style>
  <w:style w:type="character" w:customStyle="1" w:styleId="94">
    <w:name w:val="Основной текст (9)_"/>
    <w:basedOn w:val="a8"/>
    <w:link w:val="911"/>
    <w:locked/>
    <w:rsid w:val="005E2BE1"/>
    <w:rPr>
      <w:rFonts w:ascii="Century Schoolbook" w:hAnsi="Century Schoolbook" w:cs="Century Schoolbook"/>
      <w:sz w:val="16"/>
      <w:szCs w:val="16"/>
      <w:shd w:val="clear" w:color="auto" w:fill="FFFFFF"/>
    </w:rPr>
  </w:style>
  <w:style w:type="paragraph" w:customStyle="1" w:styleId="911">
    <w:name w:val="Основной текст (9)1"/>
    <w:basedOn w:val="a6"/>
    <w:link w:val="94"/>
    <w:qFormat/>
    <w:rsid w:val="005E2BE1"/>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6"/>
    <w:uiPriority w:val="99"/>
    <w:qFormat/>
    <w:rsid w:val="005E2BE1"/>
    <w:pPr>
      <w:shd w:val="clear" w:color="auto" w:fill="FFFFFF"/>
      <w:spacing w:after="240" w:line="240" w:lineRule="atLeast"/>
    </w:pPr>
    <w:rPr>
      <w:rFonts w:ascii="Calibri" w:eastAsia="Arial Unicode MS" w:hAnsi="Calibri" w:cs="Calibri"/>
      <w:sz w:val="15"/>
      <w:szCs w:val="15"/>
    </w:rPr>
  </w:style>
  <w:style w:type="character" w:customStyle="1" w:styleId="3f2">
    <w:name w:val="Основной текст (3)_"/>
    <w:basedOn w:val="a8"/>
    <w:link w:val="315"/>
    <w:uiPriority w:val="99"/>
    <w:locked/>
    <w:rsid w:val="005E2BE1"/>
    <w:rPr>
      <w:shd w:val="clear" w:color="auto" w:fill="FFFFFF"/>
    </w:rPr>
  </w:style>
  <w:style w:type="paragraph" w:customStyle="1" w:styleId="315">
    <w:name w:val="Основной текст (3)1"/>
    <w:basedOn w:val="a6"/>
    <w:link w:val="3f2"/>
    <w:uiPriority w:val="99"/>
    <w:qFormat/>
    <w:rsid w:val="005E2BE1"/>
    <w:pPr>
      <w:shd w:val="clear" w:color="auto" w:fill="FFFFFF"/>
      <w:spacing w:line="274" w:lineRule="exact"/>
      <w:jc w:val="center"/>
    </w:pPr>
  </w:style>
  <w:style w:type="character" w:customStyle="1" w:styleId="affffffffffa">
    <w:name w:val="Подпись к картинке_"/>
    <w:basedOn w:val="a8"/>
    <w:link w:val="1fff2"/>
    <w:locked/>
    <w:rsid w:val="005E2BE1"/>
    <w:rPr>
      <w:b/>
      <w:bCs/>
      <w:sz w:val="24"/>
      <w:szCs w:val="24"/>
      <w:shd w:val="clear" w:color="auto" w:fill="FFFFFF"/>
    </w:rPr>
  </w:style>
  <w:style w:type="paragraph" w:customStyle="1" w:styleId="1fff2">
    <w:name w:val="Подпись к картинке1"/>
    <w:basedOn w:val="a6"/>
    <w:link w:val="affffffffffa"/>
    <w:qFormat/>
    <w:rsid w:val="005E2BE1"/>
    <w:pPr>
      <w:shd w:val="clear" w:color="auto" w:fill="FFFFFF"/>
      <w:spacing w:line="240" w:lineRule="atLeast"/>
    </w:pPr>
    <w:rPr>
      <w:b/>
      <w:bCs/>
      <w:sz w:val="24"/>
      <w:szCs w:val="24"/>
    </w:rPr>
  </w:style>
  <w:style w:type="character" w:customStyle="1" w:styleId="3f3">
    <w:name w:val="Подпись к таблице (3)_"/>
    <w:basedOn w:val="a8"/>
    <w:link w:val="316"/>
    <w:uiPriority w:val="99"/>
    <w:locked/>
    <w:rsid w:val="005E2BE1"/>
    <w:rPr>
      <w:sz w:val="25"/>
      <w:szCs w:val="25"/>
      <w:shd w:val="clear" w:color="auto" w:fill="FFFFFF"/>
    </w:rPr>
  </w:style>
  <w:style w:type="paragraph" w:customStyle="1" w:styleId="316">
    <w:name w:val="Подпись к таблице (3)1"/>
    <w:basedOn w:val="a6"/>
    <w:link w:val="3f3"/>
    <w:uiPriority w:val="99"/>
    <w:qFormat/>
    <w:rsid w:val="005E2BE1"/>
    <w:pPr>
      <w:shd w:val="clear" w:color="auto" w:fill="FFFFFF"/>
      <w:spacing w:line="240" w:lineRule="atLeast"/>
    </w:pPr>
    <w:rPr>
      <w:sz w:val="25"/>
      <w:szCs w:val="25"/>
    </w:rPr>
  </w:style>
  <w:style w:type="character" w:customStyle="1" w:styleId="140">
    <w:name w:val="Основной текст (14)_"/>
    <w:basedOn w:val="a8"/>
    <w:link w:val="141"/>
    <w:locked/>
    <w:rsid w:val="005E2BE1"/>
    <w:rPr>
      <w:b/>
      <w:bCs/>
      <w:sz w:val="16"/>
      <w:szCs w:val="16"/>
      <w:shd w:val="clear" w:color="auto" w:fill="FFFFFF"/>
    </w:rPr>
  </w:style>
  <w:style w:type="paragraph" w:customStyle="1" w:styleId="141">
    <w:name w:val="Основной текст (14)"/>
    <w:basedOn w:val="a6"/>
    <w:link w:val="140"/>
    <w:qFormat/>
    <w:rsid w:val="005E2BE1"/>
    <w:pPr>
      <w:shd w:val="clear" w:color="auto" w:fill="FFFFFF"/>
      <w:spacing w:line="240" w:lineRule="atLeast"/>
      <w:jc w:val="both"/>
    </w:pPr>
    <w:rPr>
      <w:b/>
      <w:bCs/>
      <w:sz w:val="16"/>
      <w:szCs w:val="16"/>
    </w:rPr>
  </w:style>
  <w:style w:type="character" w:customStyle="1" w:styleId="3f4">
    <w:name w:val="Подпись к картинке (3)_"/>
    <w:basedOn w:val="a8"/>
    <w:link w:val="3f5"/>
    <w:uiPriority w:val="99"/>
    <w:locked/>
    <w:rsid w:val="005E2BE1"/>
    <w:rPr>
      <w:rFonts w:ascii="Calibri" w:hAnsi="Calibri" w:cs="Calibri"/>
      <w:b/>
      <w:bCs/>
      <w:sz w:val="23"/>
      <w:szCs w:val="23"/>
      <w:shd w:val="clear" w:color="auto" w:fill="FFFFFF"/>
    </w:rPr>
  </w:style>
  <w:style w:type="paragraph" w:customStyle="1" w:styleId="3f5">
    <w:name w:val="Подпись к картинке (3)"/>
    <w:basedOn w:val="a6"/>
    <w:link w:val="3f4"/>
    <w:uiPriority w:val="99"/>
    <w:qFormat/>
    <w:rsid w:val="005E2BE1"/>
    <w:pPr>
      <w:shd w:val="clear" w:color="auto" w:fill="FFFFFF"/>
      <w:spacing w:line="240" w:lineRule="atLeast"/>
    </w:pPr>
    <w:rPr>
      <w:rFonts w:ascii="Calibri" w:hAnsi="Calibri" w:cs="Calibri"/>
      <w:b/>
      <w:bCs/>
      <w:sz w:val="23"/>
      <w:szCs w:val="23"/>
    </w:rPr>
  </w:style>
  <w:style w:type="character" w:customStyle="1" w:styleId="4b">
    <w:name w:val="Подпись к картинке (4)_"/>
    <w:basedOn w:val="a8"/>
    <w:link w:val="412"/>
    <w:uiPriority w:val="99"/>
    <w:locked/>
    <w:rsid w:val="005E2BE1"/>
    <w:rPr>
      <w:rFonts w:ascii="Calibri" w:hAnsi="Calibri" w:cs="Calibri"/>
      <w:sz w:val="19"/>
      <w:szCs w:val="19"/>
      <w:shd w:val="clear" w:color="auto" w:fill="FFFFFF"/>
    </w:rPr>
  </w:style>
  <w:style w:type="paragraph" w:customStyle="1" w:styleId="412">
    <w:name w:val="Подпись к картинке (4)1"/>
    <w:basedOn w:val="a6"/>
    <w:link w:val="4b"/>
    <w:uiPriority w:val="99"/>
    <w:qFormat/>
    <w:rsid w:val="005E2BE1"/>
    <w:pPr>
      <w:shd w:val="clear" w:color="auto" w:fill="FFFFFF"/>
      <w:spacing w:line="485" w:lineRule="exact"/>
      <w:jc w:val="both"/>
    </w:pPr>
    <w:rPr>
      <w:rFonts w:ascii="Calibri" w:hAnsi="Calibri" w:cs="Calibri"/>
      <w:sz w:val="19"/>
      <w:szCs w:val="19"/>
    </w:rPr>
  </w:style>
  <w:style w:type="character" w:customStyle="1" w:styleId="2ff2">
    <w:name w:val="Подпись к таблице (2)_"/>
    <w:basedOn w:val="a8"/>
    <w:link w:val="219"/>
    <w:uiPriority w:val="99"/>
    <w:locked/>
    <w:rsid w:val="005E2BE1"/>
    <w:rPr>
      <w:b/>
      <w:bCs/>
      <w:sz w:val="24"/>
      <w:szCs w:val="24"/>
      <w:shd w:val="clear" w:color="auto" w:fill="FFFFFF"/>
    </w:rPr>
  </w:style>
  <w:style w:type="paragraph" w:customStyle="1" w:styleId="219">
    <w:name w:val="Подпись к таблице (2)1"/>
    <w:basedOn w:val="a6"/>
    <w:link w:val="2ff2"/>
    <w:uiPriority w:val="99"/>
    <w:qFormat/>
    <w:rsid w:val="005E2BE1"/>
    <w:pPr>
      <w:shd w:val="clear" w:color="auto" w:fill="FFFFFF"/>
      <w:spacing w:line="240" w:lineRule="atLeast"/>
    </w:pPr>
    <w:rPr>
      <w:b/>
      <w:bCs/>
      <w:sz w:val="24"/>
      <w:szCs w:val="24"/>
    </w:rPr>
  </w:style>
  <w:style w:type="character" w:customStyle="1" w:styleId="222">
    <w:name w:val="Заголовок №2 (2)_"/>
    <w:basedOn w:val="a8"/>
    <w:link w:val="2210"/>
    <w:uiPriority w:val="99"/>
    <w:locked/>
    <w:rsid w:val="005E2BE1"/>
    <w:rPr>
      <w:b/>
      <w:bCs/>
      <w:sz w:val="24"/>
      <w:szCs w:val="24"/>
      <w:shd w:val="clear" w:color="auto" w:fill="FFFFFF"/>
    </w:rPr>
  </w:style>
  <w:style w:type="paragraph" w:customStyle="1" w:styleId="2210">
    <w:name w:val="Заголовок №2 (2)1"/>
    <w:basedOn w:val="a6"/>
    <w:link w:val="222"/>
    <w:uiPriority w:val="99"/>
    <w:qFormat/>
    <w:rsid w:val="005E2BE1"/>
    <w:pPr>
      <w:shd w:val="clear" w:color="auto" w:fill="FFFFFF"/>
      <w:spacing w:before="2460" w:after="1080" w:line="240" w:lineRule="atLeast"/>
      <w:jc w:val="both"/>
      <w:outlineLvl w:val="1"/>
    </w:pPr>
    <w:rPr>
      <w:b/>
      <w:bCs/>
      <w:sz w:val="24"/>
      <w:szCs w:val="24"/>
    </w:rPr>
  </w:style>
  <w:style w:type="paragraph" w:customStyle="1" w:styleId="western">
    <w:name w:val="western"/>
    <w:basedOn w:val="a6"/>
    <w:uiPriority w:val="99"/>
    <w:qFormat/>
    <w:rsid w:val="005E2BE1"/>
    <w:pPr>
      <w:spacing w:before="100" w:beforeAutospacing="1" w:after="115"/>
    </w:pPr>
    <w:rPr>
      <w:rFonts w:ascii="Calibri" w:hAnsi="Calibri"/>
      <w:color w:val="000000"/>
      <w:sz w:val="24"/>
      <w:szCs w:val="24"/>
      <w:lang w:val="en-US" w:eastAsia="en-US" w:bidi="en-US"/>
    </w:rPr>
  </w:style>
  <w:style w:type="character" w:customStyle="1" w:styleId="1-15">
    <w:name w:val="1-15 Знак"/>
    <w:link w:val="1-150"/>
    <w:locked/>
    <w:rsid w:val="005E2BE1"/>
    <w:rPr>
      <w:rFonts w:ascii="Arial" w:hAnsi="Arial" w:cs="Arial"/>
      <w:sz w:val="27"/>
      <w:szCs w:val="27"/>
    </w:rPr>
  </w:style>
  <w:style w:type="paragraph" w:customStyle="1" w:styleId="1-150">
    <w:name w:val="1-15"/>
    <w:link w:val="1-15"/>
    <w:qFormat/>
    <w:rsid w:val="005E2BE1"/>
    <w:pPr>
      <w:snapToGrid w:val="0"/>
      <w:spacing w:line="276" w:lineRule="auto"/>
      <w:ind w:firstLine="567"/>
      <w:jc w:val="both"/>
    </w:pPr>
    <w:rPr>
      <w:rFonts w:ascii="Arial" w:hAnsi="Arial" w:cs="Arial"/>
      <w:sz w:val="27"/>
      <w:szCs w:val="27"/>
    </w:rPr>
  </w:style>
  <w:style w:type="paragraph" w:customStyle="1" w:styleId="3f6">
    <w:name w:val="Основной текст (3)"/>
    <w:basedOn w:val="a6"/>
    <w:uiPriority w:val="99"/>
    <w:qFormat/>
    <w:rsid w:val="005E2BE1"/>
    <w:pPr>
      <w:shd w:val="clear" w:color="auto" w:fill="FFFFFF"/>
      <w:spacing w:line="0" w:lineRule="atLeast"/>
    </w:pPr>
    <w:rPr>
      <w:color w:val="000000"/>
      <w:spacing w:val="10"/>
      <w:sz w:val="8"/>
      <w:szCs w:val="8"/>
    </w:rPr>
  </w:style>
  <w:style w:type="paragraph" w:customStyle="1" w:styleId="4c">
    <w:name w:val="Основной текст (4)"/>
    <w:basedOn w:val="a6"/>
    <w:uiPriority w:val="99"/>
    <w:qFormat/>
    <w:rsid w:val="005E2BE1"/>
    <w:pPr>
      <w:shd w:val="clear" w:color="auto" w:fill="FFFFFF"/>
      <w:spacing w:line="166" w:lineRule="exact"/>
      <w:jc w:val="both"/>
    </w:pPr>
    <w:rPr>
      <w:color w:val="000000"/>
      <w:sz w:val="15"/>
      <w:szCs w:val="15"/>
    </w:rPr>
  </w:style>
  <w:style w:type="paragraph" w:customStyle="1" w:styleId="affffffffffb">
    <w:name w:val="Подпись к картинке"/>
    <w:basedOn w:val="a6"/>
    <w:uiPriority w:val="99"/>
    <w:qFormat/>
    <w:rsid w:val="005E2BE1"/>
    <w:pPr>
      <w:shd w:val="clear" w:color="auto" w:fill="FFFFFF"/>
      <w:spacing w:line="0" w:lineRule="atLeast"/>
    </w:pPr>
    <w:rPr>
      <w:color w:val="000000"/>
      <w:sz w:val="28"/>
      <w:szCs w:val="28"/>
    </w:rPr>
  </w:style>
  <w:style w:type="character" w:customStyle="1" w:styleId="191">
    <w:name w:val="Основной текст (19)_"/>
    <w:basedOn w:val="a8"/>
    <w:link w:val="1910"/>
    <w:uiPriority w:val="99"/>
    <w:locked/>
    <w:rsid w:val="005E2BE1"/>
    <w:rPr>
      <w:spacing w:val="20"/>
      <w:sz w:val="18"/>
      <w:szCs w:val="18"/>
      <w:shd w:val="clear" w:color="auto" w:fill="FFFFFF"/>
    </w:rPr>
  </w:style>
  <w:style w:type="paragraph" w:customStyle="1" w:styleId="1910">
    <w:name w:val="Основной текст (19)1"/>
    <w:basedOn w:val="a6"/>
    <w:link w:val="191"/>
    <w:uiPriority w:val="99"/>
    <w:qFormat/>
    <w:rsid w:val="005E2BE1"/>
    <w:pPr>
      <w:shd w:val="clear" w:color="auto" w:fill="FFFFFF"/>
      <w:spacing w:line="254" w:lineRule="exact"/>
      <w:ind w:hanging="360"/>
    </w:pPr>
    <w:rPr>
      <w:spacing w:val="20"/>
      <w:sz w:val="18"/>
      <w:szCs w:val="18"/>
    </w:rPr>
  </w:style>
  <w:style w:type="character" w:customStyle="1" w:styleId="65">
    <w:name w:val="Основной текст (6)_"/>
    <w:basedOn w:val="a8"/>
    <w:link w:val="66"/>
    <w:uiPriority w:val="99"/>
    <w:locked/>
    <w:rsid w:val="005E2BE1"/>
    <w:rPr>
      <w:w w:val="80"/>
      <w:shd w:val="clear" w:color="auto" w:fill="FFFFFF"/>
    </w:rPr>
  </w:style>
  <w:style w:type="paragraph" w:customStyle="1" w:styleId="66">
    <w:name w:val="Основной текст (6)"/>
    <w:basedOn w:val="a6"/>
    <w:link w:val="65"/>
    <w:uiPriority w:val="99"/>
    <w:qFormat/>
    <w:rsid w:val="005E2BE1"/>
    <w:pPr>
      <w:shd w:val="clear" w:color="auto" w:fill="FFFFFF"/>
      <w:spacing w:line="283" w:lineRule="exact"/>
      <w:jc w:val="center"/>
    </w:pPr>
    <w:rPr>
      <w:w w:val="80"/>
    </w:rPr>
  </w:style>
  <w:style w:type="paragraph" w:customStyle="1" w:styleId="95">
    <w:name w:val="Основной текст (9)"/>
    <w:basedOn w:val="a6"/>
    <w:uiPriority w:val="99"/>
    <w:qFormat/>
    <w:rsid w:val="005E2BE1"/>
    <w:pPr>
      <w:shd w:val="clear" w:color="auto" w:fill="FFFFFF"/>
      <w:spacing w:line="446" w:lineRule="exact"/>
    </w:pPr>
    <w:rPr>
      <w:rFonts w:eastAsia="Arial Unicode MS"/>
      <w:b/>
      <w:bCs/>
      <w:i/>
      <w:iCs/>
      <w:sz w:val="25"/>
      <w:szCs w:val="25"/>
    </w:rPr>
  </w:style>
  <w:style w:type="character" w:customStyle="1" w:styleId="124">
    <w:name w:val="Основной текст (12)_"/>
    <w:basedOn w:val="a8"/>
    <w:link w:val="125"/>
    <w:locked/>
    <w:rsid w:val="005E2BE1"/>
    <w:rPr>
      <w:noProof/>
      <w:shd w:val="clear" w:color="auto" w:fill="FFFFFF"/>
    </w:rPr>
  </w:style>
  <w:style w:type="paragraph" w:customStyle="1" w:styleId="125">
    <w:name w:val="Основной текст (12)"/>
    <w:basedOn w:val="a6"/>
    <w:link w:val="124"/>
    <w:qFormat/>
    <w:rsid w:val="005E2BE1"/>
    <w:pPr>
      <w:shd w:val="clear" w:color="auto" w:fill="FFFFFF"/>
      <w:spacing w:line="240" w:lineRule="atLeast"/>
    </w:pPr>
    <w:rPr>
      <w:noProof/>
    </w:rPr>
  </w:style>
  <w:style w:type="character" w:customStyle="1" w:styleId="118">
    <w:name w:val="Основной текст (11)_"/>
    <w:basedOn w:val="a8"/>
    <w:link w:val="119"/>
    <w:locked/>
    <w:rsid w:val="005E2BE1"/>
    <w:rPr>
      <w:rFonts w:ascii="Book Antiqua" w:hAnsi="Book Antiqua" w:cs="Book Antiqua"/>
      <w:b/>
      <w:bCs/>
      <w:spacing w:val="10"/>
      <w:shd w:val="clear" w:color="auto" w:fill="FFFFFF"/>
    </w:rPr>
  </w:style>
  <w:style w:type="paragraph" w:customStyle="1" w:styleId="119">
    <w:name w:val="Основной текст (11)"/>
    <w:basedOn w:val="a6"/>
    <w:link w:val="118"/>
    <w:qFormat/>
    <w:rsid w:val="005E2BE1"/>
    <w:pPr>
      <w:shd w:val="clear" w:color="auto" w:fill="FFFFFF"/>
      <w:spacing w:line="240" w:lineRule="atLeast"/>
    </w:pPr>
    <w:rPr>
      <w:rFonts w:ascii="Book Antiqua" w:hAnsi="Book Antiqua" w:cs="Book Antiqua"/>
      <w:b/>
      <w:bCs/>
      <w:spacing w:val="10"/>
    </w:rPr>
  </w:style>
  <w:style w:type="character" w:customStyle="1" w:styleId="150">
    <w:name w:val="Основной текст (15)_"/>
    <w:basedOn w:val="a8"/>
    <w:link w:val="151"/>
    <w:locked/>
    <w:rsid w:val="005E2BE1"/>
    <w:rPr>
      <w:rFonts w:ascii="Sylfaen" w:hAnsi="Sylfaen" w:cs="Sylfaen"/>
      <w:sz w:val="21"/>
      <w:szCs w:val="21"/>
      <w:shd w:val="clear" w:color="auto" w:fill="FFFFFF"/>
    </w:rPr>
  </w:style>
  <w:style w:type="paragraph" w:customStyle="1" w:styleId="151">
    <w:name w:val="Основной текст (15)"/>
    <w:basedOn w:val="a6"/>
    <w:link w:val="150"/>
    <w:qFormat/>
    <w:rsid w:val="005E2BE1"/>
    <w:pPr>
      <w:shd w:val="clear" w:color="auto" w:fill="FFFFFF"/>
      <w:spacing w:before="3000" w:line="240" w:lineRule="atLeast"/>
    </w:pPr>
    <w:rPr>
      <w:rFonts w:ascii="Sylfaen" w:hAnsi="Sylfaen" w:cs="Sylfaen"/>
      <w:sz w:val="21"/>
      <w:szCs w:val="21"/>
    </w:rPr>
  </w:style>
  <w:style w:type="character" w:customStyle="1" w:styleId="132">
    <w:name w:val="Основной текст (13)_"/>
    <w:basedOn w:val="a8"/>
    <w:link w:val="133"/>
    <w:locked/>
    <w:rsid w:val="005E2BE1"/>
    <w:rPr>
      <w:rFonts w:ascii="Sylfaen" w:hAnsi="Sylfaen" w:cs="Sylfaen"/>
      <w:noProof/>
      <w:sz w:val="21"/>
      <w:szCs w:val="21"/>
      <w:shd w:val="clear" w:color="auto" w:fill="FFFFFF"/>
    </w:rPr>
  </w:style>
  <w:style w:type="paragraph" w:customStyle="1" w:styleId="133">
    <w:name w:val="Основной текст (13)"/>
    <w:basedOn w:val="a6"/>
    <w:link w:val="132"/>
    <w:qFormat/>
    <w:rsid w:val="005E2BE1"/>
    <w:pPr>
      <w:shd w:val="clear" w:color="auto" w:fill="FFFFFF"/>
      <w:spacing w:line="240" w:lineRule="atLeast"/>
      <w:jc w:val="both"/>
    </w:pPr>
    <w:rPr>
      <w:rFonts w:ascii="Sylfaen" w:hAnsi="Sylfaen" w:cs="Sylfaen"/>
      <w:noProof/>
      <w:sz w:val="21"/>
      <w:szCs w:val="21"/>
    </w:rPr>
  </w:style>
  <w:style w:type="character" w:customStyle="1" w:styleId="223">
    <w:name w:val="Основной текст (22)_"/>
    <w:basedOn w:val="a8"/>
    <w:link w:val="224"/>
    <w:uiPriority w:val="99"/>
    <w:locked/>
    <w:rsid w:val="005E2BE1"/>
    <w:rPr>
      <w:b/>
      <w:bCs/>
      <w:sz w:val="24"/>
      <w:szCs w:val="24"/>
      <w:shd w:val="clear" w:color="auto" w:fill="FFFFFF"/>
    </w:rPr>
  </w:style>
  <w:style w:type="paragraph" w:customStyle="1" w:styleId="224">
    <w:name w:val="Основной текст (22)"/>
    <w:basedOn w:val="a6"/>
    <w:link w:val="223"/>
    <w:uiPriority w:val="99"/>
    <w:qFormat/>
    <w:rsid w:val="005E2BE1"/>
    <w:pPr>
      <w:shd w:val="clear" w:color="auto" w:fill="FFFFFF"/>
      <w:spacing w:before="60" w:line="240" w:lineRule="atLeast"/>
    </w:pPr>
    <w:rPr>
      <w:b/>
      <w:bCs/>
      <w:sz w:val="24"/>
      <w:szCs w:val="24"/>
    </w:rPr>
  </w:style>
  <w:style w:type="character" w:customStyle="1" w:styleId="180">
    <w:name w:val="Основной текст (18)_"/>
    <w:basedOn w:val="a8"/>
    <w:link w:val="181"/>
    <w:uiPriority w:val="99"/>
    <w:locked/>
    <w:rsid w:val="005E2BE1"/>
    <w:rPr>
      <w:rFonts w:ascii="Sylfaen" w:hAnsi="Sylfaen" w:cs="Sylfaen"/>
      <w:noProof/>
      <w:sz w:val="49"/>
      <w:szCs w:val="49"/>
      <w:shd w:val="clear" w:color="auto" w:fill="FFFFFF"/>
    </w:rPr>
  </w:style>
  <w:style w:type="paragraph" w:customStyle="1" w:styleId="181">
    <w:name w:val="Основной текст (18)"/>
    <w:basedOn w:val="a6"/>
    <w:link w:val="180"/>
    <w:uiPriority w:val="99"/>
    <w:qFormat/>
    <w:rsid w:val="005E2BE1"/>
    <w:pPr>
      <w:shd w:val="clear" w:color="auto" w:fill="FFFFFF"/>
      <w:spacing w:line="240" w:lineRule="atLeast"/>
    </w:pPr>
    <w:rPr>
      <w:rFonts w:ascii="Sylfaen" w:hAnsi="Sylfaen" w:cs="Sylfaen"/>
      <w:noProof/>
      <w:sz w:val="49"/>
      <w:szCs w:val="49"/>
    </w:rPr>
  </w:style>
  <w:style w:type="character" w:customStyle="1" w:styleId="21a">
    <w:name w:val="Основной текст (21)_"/>
    <w:basedOn w:val="a8"/>
    <w:link w:val="21b"/>
    <w:uiPriority w:val="99"/>
    <w:locked/>
    <w:rsid w:val="005E2BE1"/>
    <w:rPr>
      <w:b/>
      <w:bCs/>
      <w:sz w:val="23"/>
      <w:szCs w:val="23"/>
      <w:shd w:val="clear" w:color="auto" w:fill="FFFFFF"/>
    </w:rPr>
  </w:style>
  <w:style w:type="paragraph" w:customStyle="1" w:styleId="21b">
    <w:name w:val="Основной текст (21)"/>
    <w:basedOn w:val="a6"/>
    <w:link w:val="21a"/>
    <w:uiPriority w:val="99"/>
    <w:qFormat/>
    <w:rsid w:val="005E2BE1"/>
    <w:pPr>
      <w:shd w:val="clear" w:color="auto" w:fill="FFFFFF"/>
      <w:spacing w:line="240" w:lineRule="atLeast"/>
    </w:pPr>
    <w:rPr>
      <w:b/>
      <w:bCs/>
      <w:sz w:val="23"/>
      <w:szCs w:val="23"/>
    </w:rPr>
  </w:style>
  <w:style w:type="character" w:customStyle="1" w:styleId="173">
    <w:name w:val="Основной текст (17)_"/>
    <w:basedOn w:val="a8"/>
    <w:link w:val="174"/>
    <w:uiPriority w:val="99"/>
    <w:locked/>
    <w:rsid w:val="005E2BE1"/>
    <w:rPr>
      <w:rFonts w:ascii="Sylfaen" w:hAnsi="Sylfaen" w:cs="Sylfaen"/>
      <w:noProof/>
      <w:sz w:val="39"/>
      <w:szCs w:val="39"/>
      <w:shd w:val="clear" w:color="auto" w:fill="FFFFFF"/>
    </w:rPr>
  </w:style>
  <w:style w:type="paragraph" w:customStyle="1" w:styleId="174">
    <w:name w:val="Основной текст (17)"/>
    <w:basedOn w:val="a6"/>
    <w:link w:val="173"/>
    <w:uiPriority w:val="99"/>
    <w:qFormat/>
    <w:rsid w:val="005E2BE1"/>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6"/>
    <w:uiPriority w:val="99"/>
    <w:qFormat/>
    <w:rsid w:val="005E2BE1"/>
    <w:pPr>
      <w:shd w:val="clear" w:color="auto" w:fill="FFFFFF"/>
      <w:spacing w:line="240" w:lineRule="atLeast"/>
    </w:pPr>
    <w:rPr>
      <w:rFonts w:ascii="Sylfaen" w:eastAsia="Arial Unicode MS" w:hAnsi="Sylfaen" w:cs="Sylfaen"/>
      <w:noProof/>
      <w:sz w:val="10"/>
      <w:szCs w:val="10"/>
    </w:rPr>
  </w:style>
  <w:style w:type="character" w:customStyle="1" w:styleId="201">
    <w:name w:val="Основной текст (20)_"/>
    <w:basedOn w:val="a8"/>
    <w:link w:val="202"/>
    <w:uiPriority w:val="99"/>
    <w:locked/>
    <w:rsid w:val="005E2BE1"/>
    <w:rPr>
      <w:rFonts w:ascii="Sylfaen" w:hAnsi="Sylfaen" w:cs="Sylfaen"/>
      <w:noProof/>
      <w:sz w:val="18"/>
      <w:szCs w:val="18"/>
      <w:shd w:val="clear" w:color="auto" w:fill="FFFFFF"/>
    </w:rPr>
  </w:style>
  <w:style w:type="paragraph" w:customStyle="1" w:styleId="202">
    <w:name w:val="Основной текст (20)"/>
    <w:basedOn w:val="a6"/>
    <w:link w:val="201"/>
    <w:uiPriority w:val="99"/>
    <w:qFormat/>
    <w:rsid w:val="005E2BE1"/>
    <w:pPr>
      <w:shd w:val="clear" w:color="auto" w:fill="FFFFFF"/>
      <w:spacing w:line="240" w:lineRule="atLeast"/>
    </w:pPr>
    <w:rPr>
      <w:rFonts w:ascii="Sylfaen" w:hAnsi="Sylfaen" w:cs="Sylfaen"/>
      <w:noProof/>
      <w:sz w:val="18"/>
      <w:szCs w:val="18"/>
    </w:rPr>
  </w:style>
  <w:style w:type="character" w:customStyle="1" w:styleId="231">
    <w:name w:val="Основной текст (23)_"/>
    <w:basedOn w:val="a8"/>
    <w:link w:val="232"/>
    <w:uiPriority w:val="99"/>
    <w:locked/>
    <w:rsid w:val="005E2BE1"/>
    <w:rPr>
      <w:rFonts w:ascii="Sylfaen" w:hAnsi="Sylfaen" w:cs="Sylfaen"/>
      <w:i/>
      <w:iCs/>
      <w:noProof/>
      <w:sz w:val="35"/>
      <w:szCs w:val="35"/>
      <w:shd w:val="clear" w:color="auto" w:fill="FFFFFF"/>
    </w:rPr>
  </w:style>
  <w:style w:type="paragraph" w:customStyle="1" w:styleId="232">
    <w:name w:val="Основной текст (23)"/>
    <w:basedOn w:val="a6"/>
    <w:link w:val="231"/>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80">
    <w:name w:val="Основной текст (38)_"/>
    <w:basedOn w:val="a8"/>
    <w:link w:val="381"/>
    <w:uiPriority w:val="99"/>
    <w:locked/>
    <w:rsid w:val="005E2BE1"/>
    <w:rPr>
      <w:rFonts w:ascii="Sylfaen" w:hAnsi="Sylfaen" w:cs="Sylfaen"/>
      <w:sz w:val="21"/>
      <w:szCs w:val="21"/>
      <w:shd w:val="clear" w:color="auto" w:fill="FFFFFF"/>
    </w:rPr>
  </w:style>
  <w:style w:type="paragraph" w:customStyle="1" w:styleId="381">
    <w:name w:val="Основной текст (38)"/>
    <w:basedOn w:val="a6"/>
    <w:link w:val="380"/>
    <w:uiPriority w:val="99"/>
    <w:qFormat/>
    <w:rsid w:val="005E2BE1"/>
    <w:pPr>
      <w:shd w:val="clear" w:color="auto" w:fill="FFFFFF"/>
      <w:spacing w:line="240" w:lineRule="atLeast"/>
      <w:jc w:val="both"/>
    </w:pPr>
    <w:rPr>
      <w:rFonts w:ascii="Sylfaen" w:hAnsi="Sylfaen" w:cs="Sylfaen"/>
      <w:sz w:val="21"/>
      <w:szCs w:val="21"/>
    </w:rPr>
  </w:style>
  <w:style w:type="character" w:customStyle="1" w:styleId="391">
    <w:name w:val="Основной текст (39)_"/>
    <w:basedOn w:val="a8"/>
    <w:link w:val="392"/>
    <w:uiPriority w:val="99"/>
    <w:locked/>
    <w:rsid w:val="005E2BE1"/>
    <w:rPr>
      <w:rFonts w:ascii="Sylfaen" w:hAnsi="Sylfaen" w:cs="Sylfaen"/>
      <w:noProof/>
      <w:sz w:val="21"/>
      <w:szCs w:val="21"/>
      <w:shd w:val="clear" w:color="auto" w:fill="FFFFFF"/>
    </w:rPr>
  </w:style>
  <w:style w:type="paragraph" w:customStyle="1" w:styleId="392">
    <w:name w:val="Основной текст (39)"/>
    <w:basedOn w:val="a6"/>
    <w:link w:val="391"/>
    <w:uiPriority w:val="99"/>
    <w:qFormat/>
    <w:rsid w:val="005E2BE1"/>
    <w:pPr>
      <w:shd w:val="clear" w:color="auto" w:fill="FFFFFF"/>
      <w:spacing w:line="240" w:lineRule="atLeast"/>
      <w:jc w:val="both"/>
    </w:pPr>
    <w:rPr>
      <w:rFonts w:ascii="Sylfaen" w:hAnsi="Sylfaen" w:cs="Sylfaen"/>
      <w:noProof/>
      <w:sz w:val="21"/>
      <w:szCs w:val="21"/>
    </w:rPr>
  </w:style>
  <w:style w:type="character" w:customStyle="1" w:styleId="270">
    <w:name w:val="Основной текст (27)_"/>
    <w:basedOn w:val="a8"/>
    <w:link w:val="271"/>
    <w:uiPriority w:val="99"/>
    <w:locked/>
    <w:rsid w:val="005E2BE1"/>
    <w:rPr>
      <w:rFonts w:ascii="Sylfaen" w:hAnsi="Sylfaen" w:cs="Sylfaen"/>
      <w:i/>
      <w:iCs/>
      <w:noProof/>
      <w:sz w:val="18"/>
      <w:szCs w:val="18"/>
      <w:shd w:val="clear" w:color="auto" w:fill="FFFFFF"/>
    </w:rPr>
  </w:style>
  <w:style w:type="paragraph" w:customStyle="1" w:styleId="271">
    <w:name w:val="Основной текст (27)"/>
    <w:basedOn w:val="a6"/>
    <w:link w:val="270"/>
    <w:uiPriority w:val="99"/>
    <w:qFormat/>
    <w:rsid w:val="005E2BE1"/>
    <w:pPr>
      <w:shd w:val="clear" w:color="auto" w:fill="FFFFFF"/>
      <w:spacing w:line="240" w:lineRule="atLeast"/>
    </w:pPr>
    <w:rPr>
      <w:rFonts w:ascii="Sylfaen" w:hAnsi="Sylfaen" w:cs="Sylfaen"/>
      <w:i/>
      <w:iCs/>
      <w:noProof/>
      <w:sz w:val="18"/>
      <w:szCs w:val="18"/>
    </w:rPr>
  </w:style>
  <w:style w:type="character" w:customStyle="1" w:styleId="280">
    <w:name w:val="Основной текст (28)_"/>
    <w:basedOn w:val="a8"/>
    <w:link w:val="281"/>
    <w:uiPriority w:val="99"/>
    <w:locked/>
    <w:rsid w:val="005E2BE1"/>
    <w:rPr>
      <w:rFonts w:ascii="Sylfaen" w:hAnsi="Sylfaen" w:cs="Sylfaen"/>
      <w:noProof/>
      <w:sz w:val="13"/>
      <w:szCs w:val="13"/>
      <w:shd w:val="clear" w:color="auto" w:fill="FFFFFF"/>
    </w:rPr>
  </w:style>
  <w:style w:type="paragraph" w:customStyle="1" w:styleId="281">
    <w:name w:val="Основной текст (28)"/>
    <w:basedOn w:val="a6"/>
    <w:link w:val="280"/>
    <w:uiPriority w:val="99"/>
    <w:qFormat/>
    <w:rsid w:val="005E2BE1"/>
    <w:pPr>
      <w:shd w:val="clear" w:color="auto" w:fill="FFFFFF"/>
      <w:spacing w:line="240" w:lineRule="atLeast"/>
    </w:pPr>
    <w:rPr>
      <w:rFonts w:ascii="Sylfaen" w:hAnsi="Sylfaen" w:cs="Sylfaen"/>
      <w:noProof/>
      <w:sz w:val="13"/>
      <w:szCs w:val="13"/>
    </w:rPr>
  </w:style>
  <w:style w:type="character" w:customStyle="1" w:styleId="251">
    <w:name w:val="Основной текст (25)_"/>
    <w:basedOn w:val="a8"/>
    <w:link w:val="252"/>
    <w:uiPriority w:val="99"/>
    <w:locked/>
    <w:rsid w:val="005E2BE1"/>
    <w:rPr>
      <w:rFonts w:ascii="Sylfaen" w:hAnsi="Sylfaen" w:cs="Sylfaen"/>
      <w:i/>
      <w:iCs/>
      <w:noProof/>
      <w:sz w:val="27"/>
      <w:szCs w:val="27"/>
      <w:shd w:val="clear" w:color="auto" w:fill="FFFFFF"/>
    </w:rPr>
  </w:style>
  <w:style w:type="paragraph" w:customStyle="1" w:styleId="252">
    <w:name w:val="Основной текст (25)"/>
    <w:basedOn w:val="a6"/>
    <w:link w:val="251"/>
    <w:uiPriority w:val="99"/>
    <w:qFormat/>
    <w:rsid w:val="005E2BE1"/>
    <w:pPr>
      <w:shd w:val="clear" w:color="auto" w:fill="FFFFFF"/>
      <w:spacing w:line="240" w:lineRule="atLeast"/>
      <w:jc w:val="both"/>
    </w:pPr>
    <w:rPr>
      <w:rFonts w:ascii="Sylfaen" w:hAnsi="Sylfaen" w:cs="Sylfaen"/>
      <w:i/>
      <w:iCs/>
      <w:noProof/>
      <w:sz w:val="27"/>
      <w:szCs w:val="27"/>
    </w:rPr>
  </w:style>
  <w:style w:type="character" w:customStyle="1" w:styleId="261">
    <w:name w:val="Основной текст (26)_"/>
    <w:basedOn w:val="a8"/>
    <w:link w:val="262"/>
    <w:uiPriority w:val="99"/>
    <w:locked/>
    <w:rsid w:val="005E2BE1"/>
    <w:rPr>
      <w:rFonts w:ascii="Sylfaen" w:hAnsi="Sylfaen" w:cs="Sylfaen"/>
      <w:noProof/>
      <w:sz w:val="27"/>
      <w:szCs w:val="27"/>
      <w:shd w:val="clear" w:color="auto" w:fill="FFFFFF"/>
    </w:rPr>
  </w:style>
  <w:style w:type="paragraph" w:customStyle="1" w:styleId="262">
    <w:name w:val="Основной текст (26)"/>
    <w:basedOn w:val="a6"/>
    <w:link w:val="261"/>
    <w:uiPriority w:val="99"/>
    <w:qFormat/>
    <w:rsid w:val="005E2BE1"/>
    <w:pPr>
      <w:shd w:val="clear" w:color="auto" w:fill="FFFFFF"/>
      <w:spacing w:line="240" w:lineRule="atLeast"/>
      <w:jc w:val="both"/>
    </w:pPr>
    <w:rPr>
      <w:rFonts w:ascii="Sylfaen" w:hAnsi="Sylfaen" w:cs="Sylfaen"/>
      <w:noProof/>
      <w:sz w:val="27"/>
      <w:szCs w:val="27"/>
    </w:rPr>
  </w:style>
  <w:style w:type="character" w:customStyle="1" w:styleId="241">
    <w:name w:val="Основной текст (24)_"/>
    <w:basedOn w:val="a8"/>
    <w:link w:val="242"/>
    <w:uiPriority w:val="99"/>
    <w:locked/>
    <w:rsid w:val="005E2BE1"/>
    <w:rPr>
      <w:rFonts w:ascii="Sylfaen" w:hAnsi="Sylfaen" w:cs="Sylfaen"/>
      <w:i/>
      <w:iCs/>
      <w:noProof/>
      <w:sz w:val="35"/>
      <w:szCs w:val="35"/>
      <w:shd w:val="clear" w:color="auto" w:fill="FFFFFF"/>
    </w:rPr>
  </w:style>
  <w:style w:type="paragraph" w:customStyle="1" w:styleId="242">
    <w:name w:val="Основной текст (24)"/>
    <w:basedOn w:val="a6"/>
    <w:link w:val="241"/>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17">
    <w:name w:val="Основной текст (31)_"/>
    <w:basedOn w:val="a8"/>
    <w:link w:val="318"/>
    <w:uiPriority w:val="99"/>
    <w:locked/>
    <w:rsid w:val="005E2BE1"/>
    <w:rPr>
      <w:rFonts w:ascii="Sylfaen" w:hAnsi="Sylfaen" w:cs="Sylfaen"/>
      <w:noProof/>
      <w:sz w:val="45"/>
      <w:szCs w:val="45"/>
      <w:shd w:val="clear" w:color="auto" w:fill="FFFFFF"/>
    </w:rPr>
  </w:style>
  <w:style w:type="paragraph" w:customStyle="1" w:styleId="318">
    <w:name w:val="Основной текст (31)"/>
    <w:basedOn w:val="a6"/>
    <w:link w:val="317"/>
    <w:uiPriority w:val="99"/>
    <w:qFormat/>
    <w:rsid w:val="005E2BE1"/>
    <w:pPr>
      <w:shd w:val="clear" w:color="auto" w:fill="FFFFFF"/>
      <w:spacing w:line="240" w:lineRule="atLeast"/>
    </w:pPr>
    <w:rPr>
      <w:rFonts w:ascii="Sylfaen" w:hAnsi="Sylfaen" w:cs="Sylfaen"/>
      <w:noProof/>
      <w:sz w:val="45"/>
      <w:szCs w:val="45"/>
    </w:rPr>
  </w:style>
  <w:style w:type="character" w:customStyle="1" w:styleId="300">
    <w:name w:val="Основной текст (30)_"/>
    <w:basedOn w:val="a8"/>
    <w:link w:val="301"/>
    <w:uiPriority w:val="99"/>
    <w:locked/>
    <w:rsid w:val="005E2BE1"/>
    <w:rPr>
      <w:rFonts w:ascii="Sylfaen" w:hAnsi="Sylfaen" w:cs="Sylfaen"/>
      <w:noProof/>
      <w:sz w:val="24"/>
      <w:szCs w:val="24"/>
      <w:shd w:val="clear" w:color="auto" w:fill="FFFFFF"/>
    </w:rPr>
  </w:style>
  <w:style w:type="paragraph" w:customStyle="1" w:styleId="301">
    <w:name w:val="Основной текст (30)"/>
    <w:basedOn w:val="a6"/>
    <w:link w:val="300"/>
    <w:uiPriority w:val="99"/>
    <w:qFormat/>
    <w:rsid w:val="005E2BE1"/>
    <w:pPr>
      <w:shd w:val="clear" w:color="auto" w:fill="FFFFFF"/>
      <w:spacing w:line="240" w:lineRule="atLeast"/>
    </w:pPr>
    <w:rPr>
      <w:rFonts w:ascii="Sylfaen" w:hAnsi="Sylfaen" w:cs="Sylfaen"/>
      <w:noProof/>
      <w:sz w:val="24"/>
      <w:szCs w:val="24"/>
    </w:rPr>
  </w:style>
  <w:style w:type="character" w:customStyle="1" w:styleId="321">
    <w:name w:val="Основной текст (32)_"/>
    <w:basedOn w:val="a8"/>
    <w:link w:val="322"/>
    <w:uiPriority w:val="99"/>
    <w:locked/>
    <w:rsid w:val="005E2BE1"/>
    <w:rPr>
      <w:rFonts w:ascii="Century Schoolbook" w:hAnsi="Century Schoolbook" w:cs="Century Schoolbook"/>
      <w:b/>
      <w:bCs/>
      <w:noProof/>
      <w:sz w:val="21"/>
      <w:szCs w:val="21"/>
      <w:shd w:val="clear" w:color="auto" w:fill="FFFFFF"/>
    </w:rPr>
  </w:style>
  <w:style w:type="paragraph" w:customStyle="1" w:styleId="322">
    <w:name w:val="Основной текст (32)"/>
    <w:basedOn w:val="a6"/>
    <w:link w:val="321"/>
    <w:uiPriority w:val="99"/>
    <w:qFormat/>
    <w:rsid w:val="005E2BE1"/>
    <w:pPr>
      <w:shd w:val="clear" w:color="auto" w:fill="FFFFFF"/>
      <w:spacing w:line="240" w:lineRule="atLeast"/>
    </w:pPr>
    <w:rPr>
      <w:rFonts w:ascii="Century Schoolbook" w:hAnsi="Century Schoolbook" w:cs="Century Schoolbook"/>
      <w:b/>
      <w:bCs/>
      <w:noProof/>
      <w:sz w:val="21"/>
      <w:szCs w:val="21"/>
    </w:rPr>
  </w:style>
  <w:style w:type="character" w:customStyle="1" w:styleId="290">
    <w:name w:val="Основной текст (29)_"/>
    <w:basedOn w:val="a8"/>
    <w:link w:val="291"/>
    <w:uiPriority w:val="99"/>
    <w:locked/>
    <w:rsid w:val="005E2BE1"/>
    <w:rPr>
      <w:rFonts w:ascii="Sylfaen" w:hAnsi="Sylfaen" w:cs="Sylfaen"/>
      <w:i/>
      <w:iCs/>
      <w:noProof/>
      <w:sz w:val="35"/>
      <w:szCs w:val="35"/>
      <w:shd w:val="clear" w:color="auto" w:fill="FFFFFF"/>
    </w:rPr>
  </w:style>
  <w:style w:type="paragraph" w:customStyle="1" w:styleId="291">
    <w:name w:val="Основной текст (29)"/>
    <w:basedOn w:val="a6"/>
    <w:link w:val="290"/>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50">
    <w:name w:val="Основной текст (35)_"/>
    <w:basedOn w:val="a8"/>
    <w:link w:val="351"/>
    <w:uiPriority w:val="99"/>
    <w:locked/>
    <w:rsid w:val="005E2BE1"/>
    <w:rPr>
      <w:rFonts w:ascii="Sylfaen" w:hAnsi="Sylfaen" w:cs="Sylfaen"/>
      <w:noProof/>
      <w:sz w:val="45"/>
      <w:szCs w:val="45"/>
      <w:shd w:val="clear" w:color="auto" w:fill="FFFFFF"/>
    </w:rPr>
  </w:style>
  <w:style w:type="paragraph" w:customStyle="1" w:styleId="351">
    <w:name w:val="Основной текст (35)"/>
    <w:basedOn w:val="a6"/>
    <w:link w:val="350"/>
    <w:uiPriority w:val="99"/>
    <w:qFormat/>
    <w:rsid w:val="005E2BE1"/>
    <w:pPr>
      <w:shd w:val="clear" w:color="auto" w:fill="FFFFFF"/>
      <w:spacing w:line="240" w:lineRule="atLeast"/>
    </w:pPr>
    <w:rPr>
      <w:rFonts w:ascii="Sylfaen" w:hAnsi="Sylfaen" w:cs="Sylfaen"/>
      <w:noProof/>
      <w:sz w:val="45"/>
      <w:szCs w:val="45"/>
    </w:rPr>
  </w:style>
  <w:style w:type="character" w:customStyle="1" w:styleId="330">
    <w:name w:val="Основной текст (33)_"/>
    <w:basedOn w:val="a8"/>
    <w:link w:val="331"/>
    <w:uiPriority w:val="99"/>
    <w:locked/>
    <w:rsid w:val="005E2BE1"/>
    <w:rPr>
      <w:rFonts w:ascii="Sylfaen" w:hAnsi="Sylfaen" w:cs="Sylfaen"/>
      <w:noProof/>
      <w:sz w:val="21"/>
      <w:szCs w:val="21"/>
      <w:shd w:val="clear" w:color="auto" w:fill="FFFFFF"/>
    </w:rPr>
  </w:style>
  <w:style w:type="paragraph" w:customStyle="1" w:styleId="331">
    <w:name w:val="Основной текст (33)"/>
    <w:basedOn w:val="a6"/>
    <w:link w:val="330"/>
    <w:uiPriority w:val="99"/>
    <w:qFormat/>
    <w:rsid w:val="005E2BE1"/>
    <w:pPr>
      <w:shd w:val="clear" w:color="auto" w:fill="FFFFFF"/>
      <w:spacing w:line="240" w:lineRule="atLeast"/>
      <w:jc w:val="both"/>
    </w:pPr>
    <w:rPr>
      <w:rFonts w:ascii="Sylfaen" w:hAnsi="Sylfaen" w:cs="Sylfaen"/>
      <w:noProof/>
      <w:sz w:val="21"/>
      <w:szCs w:val="21"/>
    </w:rPr>
  </w:style>
  <w:style w:type="character" w:customStyle="1" w:styleId="340">
    <w:name w:val="Основной текст (34)_"/>
    <w:basedOn w:val="a8"/>
    <w:link w:val="341"/>
    <w:uiPriority w:val="99"/>
    <w:locked/>
    <w:rsid w:val="005E2BE1"/>
    <w:rPr>
      <w:rFonts w:ascii="Sylfaen" w:hAnsi="Sylfaen" w:cs="Sylfaen"/>
      <w:i/>
      <w:iCs/>
      <w:noProof/>
      <w:sz w:val="35"/>
      <w:szCs w:val="35"/>
      <w:shd w:val="clear" w:color="auto" w:fill="FFFFFF"/>
    </w:rPr>
  </w:style>
  <w:style w:type="paragraph" w:customStyle="1" w:styleId="341">
    <w:name w:val="Основной текст (34)"/>
    <w:basedOn w:val="a6"/>
    <w:link w:val="340"/>
    <w:uiPriority w:val="99"/>
    <w:qFormat/>
    <w:rsid w:val="005E2BE1"/>
    <w:pPr>
      <w:shd w:val="clear" w:color="auto" w:fill="FFFFFF"/>
      <w:spacing w:line="240" w:lineRule="atLeast"/>
      <w:jc w:val="both"/>
    </w:pPr>
    <w:rPr>
      <w:rFonts w:ascii="Sylfaen" w:hAnsi="Sylfaen" w:cs="Sylfaen"/>
      <w:i/>
      <w:iCs/>
      <w:noProof/>
      <w:sz w:val="35"/>
      <w:szCs w:val="35"/>
    </w:rPr>
  </w:style>
  <w:style w:type="character" w:customStyle="1" w:styleId="361">
    <w:name w:val="Основной текст (36)_"/>
    <w:basedOn w:val="a8"/>
    <w:link w:val="362"/>
    <w:uiPriority w:val="99"/>
    <w:locked/>
    <w:rsid w:val="005E2BE1"/>
    <w:rPr>
      <w:rFonts w:ascii="Sylfaen" w:hAnsi="Sylfaen" w:cs="Sylfaen"/>
      <w:noProof/>
      <w:sz w:val="51"/>
      <w:szCs w:val="51"/>
      <w:shd w:val="clear" w:color="auto" w:fill="FFFFFF"/>
    </w:rPr>
  </w:style>
  <w:style w:type="paragraph" w:customStyle="1" w:styleId="362">
    <w:name w:val="Основной текст (36)"/>
    <w:basedOn w:val="a6"/>
    <w:link w:val="361"/>
    <w:uiPriority w:val="99"/>
    <w:qFormat/>
    <w:rsid w:val="005E2BE1"/>
    <w:pPr>
      <w:shd w:val="clear" w:color="auto" w:fill="FFFFFF"/>
      <w:spacing w:line="240" w:lineRule="atLeast"/>
    </w:pPr>
    <w:rPr>
      <w:rFonts w:ascii="Sylfaen" w:hAnsi="Sylfaen" w:cs="Sylfaen"/>
      <w:noProof/>
      <w:sz w:val="51"/>
      <w:szCs w:val="51"/>
    </w:rPr>
  </w:style>
  <w:style w:type="character" w:customStyle="1" w:styleId="370">
    <w:name w:val="Основной текст (37)_"/>
    <w:basedOn w:val="a8"/>
    <w:link w:val="371"/>
    <w:uiPriority w:val="99"/>
    <w:locked/>
    <w:rsid w:val="005E2BE1"/>
    <w:rPr>
      <w:rFonts w:ascii="Sylfaen" w:hAnsi="Sylfaen" w:cs="Sylfaen"/>
      <w:noProof/>
      <w:sz w:val="46"/>
      <w:szCs w:val="46"/>
      <w:shd w:val="clear" w:color="auto" w:fill="FFFFFF"/>
    </w:rPr>
  </w:style>
  <w:style w:type="paragraph" w:customStyle="1" w:styleId="371">
    <w:name w:val="Основной текст (37)"/>
    <w:basedOn w:val="a6"/>
    <w:link w:val="370"/>
    <w:uiPriority w:val="99"/>
    <w:qFormat/>
    <w:rsid w:val="005E2BE1"/>
    <w:pPr>
      <w:shd w:val="clear" w:color="auto" w:fill="FFFFFF"/>
      <w:spacing w:line="240" w:lineRule="atLeast"/>
    </w:pPr>
    <w:rPr>
      <w:rFonts w:ascii="Sylfaen" w:hAnsi="Sylfaen" w:cs="Sylfaen"/>
      <w:noProof/>
      <w:sz w:val="46"/>
      <w:szCs w:val="46"/>
    </w:rPr>
  </w:style>
  <w:style w:type="paragraph" w:customStyle="1" w:styleId="3f7">
    <w:name w:val="Подпись к таблице (3)"/>
    <w:basedOn w:val="a6"/>
    <w:uiPriority w:val="99"/>
    <w:qFormat/>
    <w:rsid w:val="005E2BE1"/>
    <w:pPr>
      <w:shd w:val="clear" w:color="auto" w:fill="FFFFFF"/>
      <w:spacing w:line="240" w:lineRule="atLeast"/>
    </w:pPr>
    <w:rPr>
      <w:rFonts w:eastAsia="Arial Unicode MS"/>
      <w:sz w:val="19"/>
      <w:szCs w:val="19"/>
    </w:rPr>
  </w:style>
  <w:style w:type="paragraph" w:customStyle="1" w:styleId="1110">
    <w:name w:val="Основной текст (11)1"/>
    <w:basedOn w:val="a6"/>
    <w:uiPriority w:val="99"/>
    <w:qFormat/>
    <w:rsid w:val="005E2BE1"/>
    <w:pPr>
      <w:shd w:val="clear" w:color="auto" w:fill="FFFFFF"/>
      <w:spacing w:after="780" w:line="240" w:lineRule="atLeast"/>
    </w:pPr>
    <w:rPr>
      <w:rFonts w:eastAsia="Arial Unicode MS"/>
      <w:sz w:val="21"/>
      <w:szCs w:val="21"/>
    </w:rPr>
  </w:style>
  <w:style w:type="paragraph" w:customStyle="1" w:styleId="xl3173">
    <w:name w:val="xl31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74">
    <w:name w:val="xl31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3175">
    <w:name w:val="xl31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3176">
    <w:name w:val="xl317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177">
    <w:name w:val="xl31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8">
    <w:name w:val="xl31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9">
    <w:name w:val="xl317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0">
    <w:name w:val="xl31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81">
    <w:name w:val="xl31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2">
    <w:name w:val="xl3182"/>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183">
    <w:name w:val="xl31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84">
    <w:name w:val="xl3184"/>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185">
    <w:name w:val="xl31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186">
    <w:name w:val="xl3186"/>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187">
    <w:name w:val="xl3187"/>
    <w:basedOn w:val="a6"/>
    <w:uiPriority w:val="99"/>
    <w:qFormat/>
    <w:rsid w:val="005E2BE1"/>
    <w:pPr>
      <w:shd w:val="clear" w:color="auto" w:fill="DCE6F1"/>
      <w:spacing w:before="100" w:beforeAutospacing="1" w:after="100" w:afterAutospacing="1"/>
      <w:jc w:val="center"/>
    </w:pPr>
  </w:style>
  <w:style w:type="paragraph" w:customStyle="1" w:styleId="xl3188">
    <w:name w:val="xl31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3189">
    <w:name w:val="xl3189"/>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right"/>
    </w:pPr>
  </w:style>
  <w:style w:type="paragraph" w:customStyle="1" w:styleId="xl3190">
    <w:name w:val="xl3190"/>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91">
    <w:name w:val="xl31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92">
    <w:name w:val="xl3192"/>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3">
    <w:name w:val="xl3193"/>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4">
    <w:name w:val="xl3194"/>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5">
    <w:name w:val="xl3195"/>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6">
    <w:name w:val="xl3196"/>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7">
    <w:name w:val="xl3197"/>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8">
    <w:name w:val="xl3198"/>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9">
    <w:name w:val="xl3199"/>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00">
    <w:name w:val="xl3200"/>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01">
    <w:name w:val="xl32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2">
    <w:name w:val="xl32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3">
    <w:name w:val="xl320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4">
    <w:name w:val="xl3204"/>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05">
    <w:name w:val="xl3205"/>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06">
    <w:name w:val="xl32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7">
    <w:name w:val="xl32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8">
    <w:name w:val="xl3208"/>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9">
    <w:name w:val="xl3209"/>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10">
    <w:name w:val="xl3210"/>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11">
    <w:name w:val="xl321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2">
    <w:name w:val="xl321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3">
    <w:name w:val="xl321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4">
    <w:name w:val="xl3214"/>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5">
    <w:name w:val="xl3215"/>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6">
    <w:name w:val="xl321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7">
    <w:name w:val="xl3217"/>
    <w:basedOn w:val="a6"/>
    <w:uiPriority w:val="99"/>
    <w:qFormat/>
    <w:rsid w:val="005E2BE1"/>
    <w:pPr>
      <w:pBdr>
        <w:top w:val="single" w:sz="4" w:space="0" w:color="auto"/>
        <w:left w:val="single" w:sz="4" w:space="0" w:color="auto"/>
        <w:right w:val="single" w:sz="4" w:space="0" w:color="auto"/>
      </w:pBdr>
      <w:spacing w:before="100" w:beforeAutospacing="1" w:after="100" w:afterAutospacing="1"/>
    </w:pPr>
  </w:style>
  <w:style w:type="paragraph" w:customStyle="1" w:styleId="xl3218">
    <w:name w:val="xl3218"/>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19">
    <w:name w:val="xl3219"/>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0">
    <w:name w:val="xl32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21">
    <w:name w:val="xl3221"/>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22">
    <w:name w:val="xl3222"/>
    <w:basedOn w:val="a6"/>
    <w:uiPriority w:val="99"/>
    <w:qFormat/>
    <w:rsid w:val="005E2BE1"/>
    <w:pPr>
      <w:pBdr>
        <w:left w:val="single" w:sz="4" w:space="0" w:color="auto"/>
        <w:right w:val="single" w:sz="4" w:space="0" w:color="auto"/>
      </w:pBdr>
      <w:shd w:val="clear" w:color="auto" w:fill="DCE6F1"/>
      <w:spacing w:before="100" w:beforeAutospacing="1" w:after="100" w:afterAutospacing="1"/>
    </w:pPr>
  </w:style>
  <w:style w:type="paragraph" w:customStyle="1" w:styleId="xl3223">
    <w:name w:val="xl3223"/>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24">
    <w:name w:val="xl322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25">
    <w:name w:val="xl3225"/>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26">
    <w:name w:val="xl322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7">
    <w:name w:val="xl32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228">
    <w:name w:val="xl322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229">
    <w:name w:val="xl322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0">
    <w:name w:val="xl323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1">
    <w:name w:val="xl323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2">
    <w:name w:val="xl323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33">
    <w:name w:val="xl32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4">
    <w:name w:val="xl323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5">
    <w:name w:val="xl3235"/>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36">
    <w:name w:val="xl32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37">
    <w:name w:val="xl323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38">
    <w:name w:val="xl32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9">
    <w:name w:val="xl323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40">
    <w:name w:val="xl3240"/>
    <w:basedOn w:val="a6"/>
    <w:uiPriority w:val="99"/>
    <w:qFormat/>
    <w:rsid w:val="005E2BE1"/>
    <w:pPr>
      <w:pBdr>
        <w:left w:val="single" w:sz="4" w:space="0" w:color="auto"/>
        <w:right w:val="single" w:sz="4" w:space="0" w:color="auto"/>
      </w:pBdr>
      <w:shd w:val="clear" w:color="auto" w:fill="FFFFFF"/>
      <w:spacing w:before="100" w:beforeAutospacing="1" w:after="100" w:afterAutospacing="1"/>
    </w:pPr>
  </w:style>
  <w:style w:type="paragraph" w:customStyle="1" w:styleId="xl3241">
    <w:name w:val="xl324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42">
    <w:name w:val="xl3242"/>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3">
    <w:name w:val="xl3243"/>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4">
    <w:name w:val="xl32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45">
    <w:name w:val="xl324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246">
    <w:name w:val="xl3246"/>
    <w:basedOn w:val="a6"/>
    <w:uiPriority w:val="99"/>
    <w:qFormat/>
    <w:rsid w:val="005E2BE1"/>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247">
    <w:name w:val="xl3247"/>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8">
    <w:name w:val="xl3248"/>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9">
    <w:name w:val="xl3249"/>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0">
    <w:name w:val="xl3250"/>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1">
    <w:name w:val="xl32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2">
    <w:name w:val="xl32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3">
    <w:name w:val="xl325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54">
    <w:name w:val="xl325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55">
    <w:name w:val="xl325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56">
    <w:name w:val="xl32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7">
    <w:name w:val="xl32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58">
    <w:name w:val="xl3258"/>
    <w:basedOn w:val="a6"/>
    <w:uiPriority w:val="99"/>
    <w:qFormat/>
    <w:rsid w:val="005E2BE1"/>
    <w:pPr>
      <w:shd w:val="clear" w:color="auto" w:fill="DCE6F1"/>
      <w:spacing w:before="100" w:beforeAutospacing="1" w:after="100" w:afterAutospacing="1"/>
      <w:jc w:val="center"/>
    </w:pPr>
  </w:style>
  <w:style w:type="paragraph" w:customStyle="1" w:styleId="xl3259">
    <w:name w:val="xl325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0">
    <w:name w:val="xl32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61">
    <w:name w:val="xl3261"/>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62">
    <w:name w:val="xl326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3">
    <w:name w:val="xl326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3264">
    <w:name w:val="xl3264"/>
    <w:basedOn w:val="a6"/>
    <w:uiPriority w:val="99"/>
    <w:qFormat/>
    <w:rsid w:val="005E2BE1"/>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65">
    <w:name w:val="xl3265"/>
    <w:basedOn w:val="a6"/>
    <w:uiPriority w:val="99"/>
    <w:qFormat/>
    <w:rsid w:val="005E2BE1"/>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66">
    <w:name w:val="xl3266"/>
    <w:basedOn w:val="a6"/>
    <w:uiPriority w:val="99"/>
    <w:qFormat/>
    <w:rsid w:val="005E2BE1"/>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67">
    <w:name w:val="xl326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511">
    <w:name w:val="Знак Знак5 Знак Знак1 Знак Знак"/>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75">
    <w:name w:val="Знак Знак7 Знак Знак Знак Знак Знак Знак Знак Знак Знак Знак"/>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711">
    <w:name w:val="Знак Знак7 Знак Знак Знак Знак Знак Знак Знак Знак Знак Знак1"/>
    <w:basedOn w:val="a6"/>
    <w:uiPriority w:val="99"/>
    <w:semiHidden/>
    <w:qFormat/>
    <w:rsid w:val="005E2BE1"/>
    <w:pPr>
      <w:tabs>
        <w:tab w:val="num" w:pos="360"/>
      </w:tabs>
      <w:suppressAutoHyphens/>
      <w:spacing w:after="160" w:line="240" w:lineRule="exact"/>
      <w:jc w:val="center"/>
    </w:pPr>
    <w:rPr>
      <w:rFonts w:ascii="Verdana" w:hAnsi="Verdana" w:cs="Verdana"/>
      <w:lang w:val="en-US" w:eastAsia="en-US"/>
    </w:rPr>
  </w:style>
  <w:style w:type="paragraph" w:customStyle="1" w:styleId="2111">
    <w:name w:val="Основной текст (21)1"/>
    <w:basedOn w:val="a6"/>
    <w:uiPriority w:val="99"/>
    <w:qFormat/>
    <w:rsid w:val="005E2BE1"/>
    <w:pPr>
      <w:shd w:val="clear" w:color="auto" w:fill="FFFFFF"/>
      <w:spacing w:line="240" w:lineRule="atLeast"/>
      <w:jc w:val="center"/>
    </w:pPr>
    <w:rPr>
      <w:rFonts w:ascii="Calibri" w:eastAsiaTheme="minorHAnsi" w:hAnsi="Calibri" w:cs="Calibri"/>
      <w:w w:val="90"/>
      <w:sz w:val="12"/>
      <w:szCs w:val="12"/>
      <w:lang w:eastAsia="en-US"/>
    </w:rPr>
  </w:style>
  <w:style w:type="paragraph" w:customStyle="1" w:styleId="xl3268">
    <w:name w:val="xl3268"/>
    <w:basedOn w:val="a6"/>
    <w:uiPriority w:val="99"/>
    <w:qFormat/>
    <w:rsid w:val="005E2BE1"/>
    <w:pPr>
      <w:pBdr>
        <w:top w:val="single" w:sz="4" w:space="0" w:color="auto"/>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69">
    <w:name w:val="xl3269"/>
    <w:basedOn w:val="a6"/>
    <w:uiPriority w:val="99"/>
    <w:qFormat/>
    <w:rsid w:val="005E2BE1"/>
    <w:pPr>
      <w:pBdr>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0">
    <w:name w:val="xl3270"/>
    <w:basedOn w:val="a6"/>
    <w:uiPriority w:val="99"/>
    <w:qFormat/>
    <w:rsid w:val="005E2BE1"/>
    <w:pPr>
      <w:pBdr>
        <w:left w:val="single" w:sz="4" w:space="0" w:color="auto"/>
        <w:bottom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1">
    <w:name w:val="xl32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2">
    <w:name w:val="xl327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73">
    <w:name w:val="xl3273"/>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74">
    <w:name w:val="xl32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75">
    <w:name w:val="xl3275"/>
    <w:basedOn w:val="a6"/>
    <w:uiPriority w:val="99"/>
    <w:qFormat/>
    <w:rsid w:val="005E2BE1"/>
    <w:pPr>
      <w:pBdr>
        <w:top w:val="single" w:sz="4" w:space="0" w:color="auto"/>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6">
    <w:name w:val="xl3276"/>
    <w:basedOn w:val="a6"/>
    <w:uiPriority w:val="99"/>
    <w:qFormat/>
    <w:rsid w:val="005E2BE1"/>
    <w:pPr>
      <w:pBdr>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7">
    <w:name w:val="xl3277"/>
    <w:basedOn w:val="a6"/>
    <w:uiPriority w:val="99"/>
    <w:qFormat/>
    <w:rsid w:val="005E2BE1"/>
    <w:pPr>
      <w:pBdr>
        <w:left w:val="single" w:sz="4" w:space="0" w:color="auto"/>
        <w:bottom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8">
    <w:name w:val="xl327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9">
    <w:name w:val="xl32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FF0000"/>
    </w:rPr>
  </w:style>
  <w:style w:type="paragraph" w:customStyle="1" w:styleId="xl3280">
    <w:name w:val="xl3280"/>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281">
    <w:name w:val="xl3281"/>
    <w:basedOn w:val="a6"/>
    <w:uiPriority w:val="99"/>
    <w:qFormat/>
    <w:rsid w:val="005E2BE1"/>
    <w:pPr>
      <w:pBdr>
        <w:left w:val="single" w:sz="4" w:space="0" w:color="auto"/>
        <w:right w:val="single" w:sz="4" w:space="0" w:color="auto"/>
      </w:pBdr>
      <w:spacing w:before="100" w:beforeAutospacing="1" w:after="100" w:afterAutospacing="1"/>
      <w:jc w:val="center"/>
    </w:pPr>
    <w:rPr>
      <w:b/>
      <w:bCs/>
    </w:rPr>
  </w:style>
  <w:style w:type="paragraph" w:customStyle="1" w:styleId="xl3282">
    <w:name w:val="xl328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83">
    <w:name w:val="xl32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284">
    <w:name w:val="xl32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85">
    <w:name w:val="xl32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6">
    <w:name w:val="xl32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87">
    <w:name w:val="xl32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8">
    <w:name w:val="xl32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FF0000"/>
    </w:rPr>
  </w:style>
  <w:style w:type="paragraph" w:customStyle="1" w:styleId="xl3289">
    <w:name w:val="xl3289"/>
    <w:basedOn w:val="a6"/>
    <w:uiPriority w:val="99"/>
    <w:qFormat/>
    <w:rsid w:val="005E2BE1"/>
    <w:pPr>
      <w:pBdr>
        <w:top w:val="single" w:sz="4" w:space="0" w:color="auto"/>
        <w:left w:val="single" w:sz="4" w:space="0" w:color="auto"/>
        <w:bottom w:val="single" w:sz="4" w:space="0" w:color="auto"/>
      </w:pBdr>
      <w:shd w:val="clear" w:color="auto" w:fill="DA9694"/>
      <w:spacing w:before="100" w:beforeAutospacing="1" w:after="100" w:afterAutospacing="1"/>
      <w:jc w:val="center"/>
    </w:pPr>
    <w:rPr>
      <w:b/>
      <w:bCs/>
      <w:color w:val="FF0000"/>
    </w:rPr>
  </w:style>
  <w:style w:type="paragraph" w:customStyle="1" w:styleId="xl3290">
    <w:name w:val="xl3290"/>
    <w:basedOn w:val="a6"/>
    <w:uiPriority w:val="99"/>
    <w:qFormat/>
    <w:rsid w:val="005E2BE1"/>
    <w:pPr>
      <w:shd w:val="clear" w:color="auto" w:fill="DA9694"/>
      <w:spacing w:before="100" w:beforeAutospacing="1" w:after="100" w:afterAutospacing="1"/>
      <w:jc w:val="center"/>
    </w:pPr>
    <w:rPr>
      <w:color w:val="FF0000"/>
    </w:rPr>
  </w:style>
  <w:style w:type="paragraph" w:customStyle="1" w:styleId="xl3291">
    <w:name w:val="xl329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92">
    <w:name w:val="xl32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293">
    <w:name w:val="xl3293"/>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4">
    <w:name w:val="xl3294"/>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5">
    <w:name w:val="xl3295"/>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6">
    <w:name w:val="xl3296"/>
    <w:basedOn w:val="a6"/>
    <w:uiPriority w:val="99"/>
    <w:qFormat/>
    <w:rsid w:val="005E2BE1"/>
    <w:pPr>
      <w:pBdr>
        <w:left w:val="single" w:sz="4" w:space="0" w:color="auto"/>
        <w:right w:val="single" w:sz="4" w:space="0" w:color="auto"/>
      </w:pBdr>
      <w:spacing w:before="100" w:beforeAutospacing="1" w:after="100" w:afterAutospacing="1"/>
      <w:jc w:val="center"/>
    </w:pPr>
  </w:style>
  <w:style w:type="paragraph" w:customStyle="1" w:styleId="xl3297">
    <w:name w:val="xl3297"/>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8">
    <w:name w:val="xl3298"/>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9">
    <w:name w:val="xl3299"/>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0">
    <w:name w:val="xl33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1">
    <w:name w:val="xl33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2">
    <w:name w:val="xl330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3">
    <w:name w:val="xl330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4">
    <w:name w:val="xl3304"/>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5">
    <w:name w:val="xl3305"/>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6">
    <w:name w:val="xl3306"/>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7">
    <w:name w:val="xl3307"/>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8">
    <w:name w:val="xl3308"/>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9">
    <w:name w:val="xl3309"/>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10">
    <w:name w:val="xl3310"/>
    <w:basedOn w:val="a6"/>
    <w:uiPriority w:val="99"/>
    <w:qFormat/>
    <w:rsid w:val="005E2BE1"/>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pPr>
    <w:rPr>
      <w:b/>
      <w:bCs/>
      <w:sz w:val="24"/>
      <w:szCs w:val="24"/>
    </w:rPr>
  </w:style>
  <w:style w:type="paragraph" w:customStyle="1" w:styleId="xl3311">
    <w:name w:val="xl331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2">
    <w:name w:val="xl3312"/>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3">
    <w:name w:val="xl3313"/>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4">
    <w:name w:val="xl3314"/>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5">
    <w:name w:val="xl3315"/>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6">
    <w:name w:val="xl3316"/>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7">
    <w:name w:val="xl3317"/>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8">
    <w:name w:val="xl3318"/>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9">
    <w:name w:val="xl3319"/>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0">
    <w:name w:val="xl3320"/>
    <w:basedOn w:val="a6"/>
    <w:uiPriority w:val="99"/>
    <w:qFormat/>
    <w:rsid w:val="005E2BE1"/>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1">
    <w:name w:val="xl3321"/>
    <w:basedOn w:val="a6"/>
    <w:uiPriority w:val="99"/>
    <w:qFormat/>
    <w:rsid w:val="005E2BE1"/>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2">
    <w:name w:val="xl3322"/>
    <w:basedOn w:val="a6"/>
    <w:uiPriority w:val="99"/>
    <w:qFormat/>
    <w:rsid w:val="005E2BE1"/>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3">
    <w:name w:val="xl33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style>
  <w:style w:type="paragraph" w:customStyle="1" w:styleId="xl3324">
    <w:name w:val="xl3324"/>
    <w:basedOn w:val="a6"/>
    <w:uiPriority w:val="99"/>
    <w:qFormat/>
    <w:rsid w:val="005E2BE1"/>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5">
    <w:name w:val="xl3325"/>
    <w:basedOn w:val="a6"/>
    <w:uiPriority w:val="99"/>
    <w:qFormat/>
    <w:rsid w:val="005E2BE1"/>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6">
    <w:name w:val="xl3326"/>
    <w:basedOn w:val="a6"/>
    <w:uiPriority w:val="99"/>
    <w:qFormat/>
    <w:rsid w:val="005E2BE1"/>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7">
    <w:name w:val="xl33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28">
    <w:name w:val="xl33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67">
    <w:name w:val="Заголовок №6"/>
    <w:basedOn w:val="a6"/>
    <w:uiPriority w:val="99"/>
    <w:qFormat/>
    <w:rsid w:val="005E2BE1"/>
    <w:pPr>
      <w:shd w:val="clear" w:color="auto" w:fill="FFFFFF"/>
      <w:spacing w:after="480" w:line="0" w:lineRule="atLeast"/>
      <w:outlineLvl w:val="5"/>
    </w:pPr>
    <w:rPr>
      <w:b/>
      <w:bCs/>
      <w:color w:val="000000"/>
      <w:sz w:val="27"/>
      <w:szCs w:val="27"/>
    </w:rPr>
  </w:style>
  <w:style w:type="character" w:customStyle="1" w:styleId="4d">
    <w:name w:val="Заголовок №4_"/>
    <w:basedOn w:val="a8"/>
    <w:link w:val="4e"/>
    <w:locked/>
    <w:rsid w:val="005E2BE1"/>
    <w:rPr>
      <w:sz w:val="27"/>
      <w:szCs w:val="27"/>
      <w:shd w:val="clear" w:color="auto" w:fill="FFFFFF"/>
    </w:rPr>
  </w:style>
  <w:style w:type="paragraph" w:customStyle="1" w:styleId="4e">
    <w:name w:val="Заголовок №4"/>
    <w:basedOn w:val="a6"/>
    <w:link w:val="4d"/>
    <w:qFormat/>
    <w:rsid w:val="005E2BE1"/>
    <w:pPr>
      <w:shd w:val="clear" w:color="auto" w:fill="FFFFFF"/>
      <w:spacing w:before="900" w:line="648" w:lineRule="exact"/>
      <w:outlineLvl w:val="3"/>
    </w:pPr>
    <w:rPr>
      <w:sz w:val="27"/>
      <w:szCs w:val="27"/>
    </w:rPr>
  </w:style>
  <w:style w:type="paragraph" w:customStyle="1" w:styleId="xl48796">
    <w:name w:val="xl4879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7">
    <w:name w:val="xl4879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8">
    <w:name w:val="xl4879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799">
    <w:name w:val="xl4879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00">
    <w:name w:val="xl4880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1">
    <w:name w:val="xl4880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2">
    <w:name w:val="xl4880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4"/>
      <w:szCs w:val="24"/>
    </w:rPr>
  </w:style>
  <w:style w:type="paragraph" w:customStyle="1" w:styleId="xl48803">
    <w:name w:val="xl48803"/>
    <w:basedOn w:val="a6"/>
    <w:uiPriority w:val="99"/>
    <w:qFormat/>
    <w:rsid w:val="005E2BE1"/>
    <w:pPr>
      <w:spacing w:before="100" w:beforeAutospacing="1" w:after="100" w:afterAutospacing="1"/>
      <w:jc w:val="center"/>
    </w:pPr>
    <w:rPr>
      <w:b/>
      <w:bCs/>
      <w:sz w:val="24"/>
      <w:szCs w:val="24"/>
    </w:rPr>
  </w:style>
  <w:style w:type="paragraph" w:customStyle="1" w:styleId="xl48804">
    <w:name w:val="xl4880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05">
    <w:name w:val="xl488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6">
    <w:name w:val="xl488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7">
    <w:name w:val="xl4880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08">
    <w:name w:val="xl4880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09">
    <w:name w:val="xl488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10">
    <w:name w:val="xl4881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811">
    <w:name w:val="xl4881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2">
    <w:name w:val="xl4881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13">
    <w:name w:val="xl4881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4">
    <w:name w:val="xl488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15">
    <w:name w:val="xl4881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6">
    <w:name w:val="xl48816"/>
    <w:basedOn w:val="a6"/>
    <w:uiPriority w:val="99"/>
    <w:qFormat/>
    <w:rsid w:val="005E2BE1"/>
    <w:pPr>
      <w:spacing w:before="100" w:beforeAutospacing="1" w:after="100" w:afterAutospacing="1"/>
      <w:jc w:val="center"/>
    </w:pPr>
    <w:rPr>
      <w:sz w:val="24"/>
      <w:szCs w:val="24"/>
    </w:rPr>
  </w:style>
  <w:style w:type="paragraph" w:customStyle="1" w:styleId="xl48817">
    <w:name w:val="xl48817"/>
    <w:basedOn w:val="a6"/>
    <w:uiPriority w:val="99"/>
    <w:qFormat/>
    <w:rsid w:val="005E2BE1"/>
    <w:pPr>
      <w:spacing w:before="100" w:beforeAutospacing="1" w:after="100" w:afterAutospacing="1"/>
      <w:jc w:val="center"/>
    </w:pPr>
    <w:rPr>
      <w:b/>
      <w:bCs/>
      <w:sz w:val="24"/>
      <w:szCs w:val="24"/>
    </w:rPr>
  </w:style>
  <w:style w:type="paragraph" w:customStyle="1" w:styleId="xl48818">
    <w:name w:val="xl4881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19">
    <w:name w:val="xl488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0">
    <w:name w:val="xl488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1">
    <w:name w:val="xl488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2">
    <w:name w:val="xl48822"/>
    <w:basedOn w:val="a6"/>
    <w:uiPriority w:val="99"/>
    <w:qFormat/>
    <w:rsid w:val="005E2BE1"/>
    <w:pPr>
      <w:spacing w:before="100" w:beforeAutospacing="1" w:after="100" w:afterAutospacing="1"/>
      <w:jc w:val="center"/>
    </w:pPr>
    <w:rPr>
      <w:b/>
      <w:bCs/>
      <w:sz w:val="24"/>
      <w:szCs w:val="24"/>
    </w:rPr>
  </w:style>
  <w:style w:type="paragraph" w:customStyle="1" w:styleId="xl48823">
    <w:name w:val="xl4882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24">
    <w:name w:val="xl4882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825">
    <w:name w:val="xl488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6">
    <w:name w:val="xl4882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27">
    <w:name w:val="xl488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8">
    <w:name w:val="xl4882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9">
    <w:name w:val="xl4882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0">
    <w:name w:val="xl4883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1">
    <w:name w:val="xl4883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2">
    <w:name w:val="xl4883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3">
    <w:name w:val="xl4883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34">
    <w:name w:val="xl4883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32">
    <w:name w:val="xl48332"/>
    <w:basedOn w:val="a6"/>
    <w:uiPriority w:val="99"/>
    <w:qFormat/>
    <w:rsid w:val="005E2BE1"/>
    <w:pPr>
      <w:spacing w:before="100" w:beforeAutospacing="1" w:after="100" w:afterAutospacing="1"/>
      <w:jc w:val="center"/>
    </w:pPr>
    <w:rPr>
      <w:sz w:val="24"/>
      <w:szCs w:val="24"/>
    </w:rPr>
  </w:style>
  <w:style w:type="paragraph" w:customStyle="1" w:styleId="xl48333">
    <w:name w:val="xl4833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4">
    <w:name w:val="xl48334"/>
    <w:basedOn w:val="a6"/>
    <w:uiPriority w:val="99"/>
    <w:qFormat/>
    <w:rsid w:val="005E2BE1"/>
    <w:pPr>
      <w:spacing w:before="100" w:beforeAutospacing="1" w:after="100" w:afterAutospacing="1"/>
      <w:jc w:val="center"/>
    </w:pPr>
    <w:rPr>
      <w:b/>
      <w:bCs/>
      <w:sz w:val="24"/>
      <w:szCs w:val="24"/>
    </w:rPr>
  </w:style>
  <w:style w:type="paragraph" w:customStyle="1" w:styleId="xl48335">
    <w:name w:val="xl4833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48336">
    <w:name w:val="xl483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7">
    <w:name w:val="xl483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8">
    <w:name w:val="xl4833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339">
    <w:name w:val="xl483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0">
    <w:name w:val="xl4834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1">
    <w:name w:val="xl4834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42">
    <w:name w:val="xl4834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3">
    <w:name w:val="xl4834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4">
    <w:name w:val="xl4834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48345">
    <w:name w:val="xl4834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6">
    <w:name w:val="xl4834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7">
    <w:name w:val="xl483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8">
    <w:name w:val="xl48348"/>
    <w:basedOn w:val="a6"/>
    <w:uiPriority w:val="99"/>
    <w:qFormat/>
    <w:rsid w:val="005E2BE1"/>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color w:val="0070C0"/>
      <w:sz w:val="24"/>
      <w:szCs w:val="24"/>
    </w:rPr>
  </w:style>
  <w:style w:type="paragraph" w:customStyle="1" w:styleId="xl48349">
    <w:name w:val="xl4834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50">
    <w:name w:val="xl4835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51">
    <w:name w:val="xl4835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2">
    <w:name w:val="xl483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53">
    <w:name w:val="xl4835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4">
    <w:name w:val="xl4835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5">
    <w:name w:val="xl483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48356">
    <w:name w:val="xl483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48357">
    <w:name w:val="xl483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b/>
      <w:bCs/>
      <w:sz w:val="24"/>
      <w:szCs w:val="24"/>
    </w:rPr>
  </w:style>
  <w:style w:type="paragraph" w:customStyle="1" w:styleId="xl48358">
    <w:name w:val="xl483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4"/>
      <w:szCs w:val="24"/>
    </w:rPr>
  </w:style>
  <w:style w:type="paragraph" w:customStyle="1" w:styleId="xl48359">
    <w:name w:val="xl483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360">
    <w:name w:val="xl48360"/>
    <w:basedOn w:val="a6"/>
    <w:uiPriority w:val="99"/>
    <w:qFormat/>
    <w:rsid w:val="005E2BE1"/>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48361">
    <w:name w:val="xl48361"/>
    <w:basedOn w:val="a6"/>
    <w:uiPriority w:val="99"/>
    <w:qFormat/>
    <w:rsid w:val="005E2BE1"/>
    <w:pPr>
      <w:spacing w:before="100" w:beforeAutospacing="1" w:after="100" w:afterAutospacing="1"/>
      <w:jc w:val="center"/>
    </w:pPr>
    <w:rPr>
      <w:sz w:val="24"/>
      <w:szCs w:val="24"/>
    </w:rPr>
  </w:style>
  <w:style w:type="paragraph" w:customStyle="1" w:styleId="xl48362">
    <w:name w:val="xl4836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48363">
    <w:name w:val="xl4836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4">
    <w:name w:val="xl4836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65">
    <w:name w:val="xl4836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66">
    <w:name w:val="xl4836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367">
    <w:name w:val="xl4836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8">
    <w:name w:val="xl483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right"/>
    </w:pPr>
    <w:rPr>
      <w:sz w:val="24"/>
      <w:szCs w:val="24"/>
    </w:rPr>
  </w:style>
  <w:style w:type="paragraph" w:customStyle="1" w:styleId="xl48369">
    <w:name w:val="xl483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48370">
    <w:name w:val="xl483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sz w:val="24"/>
      <w:szCs w:val="24"/>
    </w:rPr>
  </w:style>
  <w:style w:type="paragraph" w:customStyle="1" w:styleId="xl48371">
    <w:name w:val="xl4837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8372">
    <w:name w:val="xl48372"/>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73">
    <w:name w:val="xl48373"/>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74">
    <w:name w:val="xl4837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1">
    <w:name w:val="xl48331"/>
    <w:basedOn w:val="a6"/>
    <w:uiPriority w:val="99"/>
    <w:qFormat/>
    <w:rsid w:val="005E2BE1"/>
    <w:pPr>
      <w:shd w:val="clear" w:color="auto" w:fill="FFFFFF"/>
      <w:spacing w:before="100" w:beforeAutospacing="1" w:after="100" w:afterAutospacing="1"/>
    </w:pPr>
    <w:rPr>
      <w:sz w:val="24"/>
      <w:szCs w:val="24"/>
    </w:rPr>
  </w:style>
  <w:style w:type="paragraph" w:customStyle="1" w:styleId="xl48375">
    <w:name w:val="xl4837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376">
    <w:name w:val="xl4837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7">
    <w:name w:val="xl4837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8">
    <w:name w:val="xl48378"/>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9">
    <w:name w:val="xl48379"/>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80">
    <w:name w:val="xl483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381">
    <w:name w:val="xl4838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2">
    <w:name w:val="xl4838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83">
    <w:name w:val="xl4838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4">
    <w:name w:val="xl4838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5">
    <w:name w:val="xl48385"/>
    <w:basedOn w:val="a6"/>
    <w:uiPriority w:val="99"/>
    <w:qFormat/>
    <w:rsid w:val="005E2BE1"/>
    <w:pPr>
      <w:spacing w:before="100" w:beforeAutospacing="1" w:after="100" w:afterAutospacing="1"/>
    </w:pPr>
    <w:rPr>
      <w:sz w:val="24"/>
      <w:szCs w:val="24"/>
    </w:rPr>
  </w:style>
  <w:style w:type="paragraph" w:customStyle="1" w:styleId="xl48386">
    <w:name w:val="xl483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3">
    <w:name w:val="xl48863"/>
    <w:basedOn w:val="a6"/>
    <w:uiPriority w:val="99"/>
    <w:qFormat/>
    <w:rsid w:val="005E2BE1"/>
    <w:pPr>
      <w:shd w:val="clear" w:color="auto" w:fill="FFFFFF"/>
      <w:spacing w:before="100" w:beforeAutospacing="1" w:after="100" w:afterAutospacing="1"/>
    </w:pPr>
    <w:rPr>
      <w:sz w:val="24"/>
      <w:szCs w:val="24"/>
    </w:rPr>
  </w:style>
  <w:style w:type="paragraph" w:customStyle="1" w:styleId="xl48864">
    <w:name w:val="xl48864"/>
    <w:basedOn w:val="a6"/>
    <w:uiPriority w:val="99"/>
    <w:qFormat/>
    <w:rsid w:val="005E2BE1"/>
    <w:pPr>
      <w:shd w:val="clear" w:color="auto" w:fill="FFFFFF"/>
      <w:spacing w:before="100" w:beforeAutospacing="1" w:after="100" w:afterAutospacing="1"/>
    </w:pPr>
    <w:rPr>
      <w:sz w:val="24"/>
      <w:szCs w:val="24"/>
    </w:rPr>
  </w:style>
  <w:style w:type="paragraph" w:customStyle="1" w:styleId="xl48865">
    <w:name w:val="xl48865"/>
    <w:basedOn w:val="a6"/>
    <w:uiPriority w:val="99"/>
    <w:qFormat/>
    <w:rsid w:val="005E2BE1"/>
    <w:pPr>
      <w:shd w:val="clear" w:color="auto" w:fill="FFFFFF"/>
      <w:spacing w:before="100" w:beforeAutospacing="1" w:after="100" w:afterAutospacing="1"/>
    </w:pPr>
    <w:rPr>
      <w:sz w:val="24"/>
      <w:szCs w:val="24"/>
    </w:rPr>
  </w:style>
  <w:style w:type="paragraph" w:customStyle="1" w:styleId="xl48866">
    <w:name w:val="xl48866"/>
    <w:basedOn w:val="a6"/>
    <w:uiPriority w:val="99"/>
    <w:qFormat/>
    <w:rsid w:val="005E2BE1"/>
    <w:pPr>
      <w:shd w:val="clear" w:color="auto" w:fill="FFFFFF"/>
      <w:spacing w:before="100" w:beforeAutospacing="1" w:after="100" w:afterAutospacing="1"/>
      <w:jc w:val="center"/>
    </w:pPr>
    <w:rPr>
      <w:sz w:val="24"/>
      <w:szCs w:val="24"/>
    </w:rPr>
  </w:style>
  <w:style w:type="paragraph" w:customStyle="1" w:styleId="xl48867">
    <w:name w:val="xl4886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8">
    <w:name w:val="xl488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9">
    <w:name w:val="xl488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870">
    <w:name w:val="xl488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1">
    <w:name w:val="xl488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2">
    <w:name w:val="xl488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3">
    <w:name w:val="xl4887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4">
    <w:name w:val="xl488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5">
    <w:name w:val="xl488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6">
    <w:name w:val="xl488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7">
    <w:name w:val="xl488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8">
    <w:name w:val="xl488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9">
    <w:name w:val="xl488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0">
    <w:name w:val="xl488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1">
    <w:name w:val="xl488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2">
    <w:name w:val="xl488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3">
    <w:name w:val="xl488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4">
    <w:name w:val="xl488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5">
    <w:name w:val="xl488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886">
    <w:name w:val="xl488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7">
    <w:name w:val="xl48887"/>
    <w:basedOn w:val="a6"/>
    <w:uiPriority w:val="99"/>
    <w:qFormat/>
    <w:rsid w:val="005E2BE1"/>
    <w:pPr>
      <w:shd w:val="clear" w:color="auto" w:fill="FFFFFF"/>
      <w:spacing w:before="100" w:beforeAutospacing="1" w:after="100" w:afterAutospacing="1"/>
      <w:jc w:val="right"/>
    </w:pPr>
    <w:rPr>
      <w:sz w:val="24"/>
      <w:szCs w:val="24"/>
    </w:rPr>
  </w:style>
  <w:style w:type="paragraph" w:customStyle="1" w:styleId="xl48888">
    <w:name w:val="xl488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89">
    <w:name w:val="xl4888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90">
    <w:name w:val="xl4889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91">
    <w:name w:val="xl48891"/>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2">
    <w:name w:val="xl4889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3">
    <w:name w:val="xl4889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4">
    <w:name w:val="xl48894"/>
    <w:basedOn w:val="a6"/>
    <w:uiPriority w:val="99"/>
    <w:qFormat/>
    <w:rsid w:val="005E2BE1"/>
    <w:pPr>
      <w:pBdr>
        <w:top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5">
    <w:name w:val="xl48895"/>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6">
    <w:name w:val="xl4889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7">
    <w:name w:val="xl488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8">
    <w:name w:val="xl488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9">
    <w:name w:val="xl4889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00">
    <w:name w:val="xl489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1">
    <w:name w:val="xl4890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02">
    <w:name w:val="xl4890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3">
    <w:name w:val="xl4890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4">
    <w:name w:val="xl48904"/>
    <w:basedOn w:val="a6"/>
    <w:uiPriority w:val="99"/>
    <w:qFormat/>
    <w:rsid w:val="005E2BE1"/>
    <w:pPr>
      <w:spacing w:before="100" w:beforeAutospacing="1" w:after="100" w:afterAutospacing="1"/>
    </w:pPr>
    <w:rPr>
      <w:sz w:val="24"/>
      <w:szCs w:val="24"/>
    </w:rPr>
  </w:style>
  <w:style w:type="paragraph" w:customStyle="1" w:styleId="xl48905">
    <w:name w:val="xl4890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06">
    <w:name w:val="xl4890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7">
    <w:name w:val="xl4890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48908">
    <w:name w:val="xl489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9">
    <w:name w:val="xl4890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0">
    <w:name w:val="xl4891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1">
    <w:name w:val="xl4891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2">
    <w:name w:val="xl4891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3">
    <w:name w:val="xl4891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4">
    <w:name w:val="xl48914"/>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5">
    <w:name w:val="xl48915"/>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6">
    <w:name w:val="xl48916"/>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7">
    <w:name w:val="xl4891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8">
    <w:name w:val="xl4891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9">
    <w:name w:val="xl4891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0">
    <w:name w:val="xl4892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21">
    <w:name w:val="xl4892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2">
    <w:name w:val="xl4892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23">
    <w:name w:val="xl4892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4">
    <w:name w:val="xl4892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5">
    <w:name w:val="xl4892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6">
    <w:name w:val="xl48926"/>
    <w:basedOn w:val="a6"/>
    <w:uiPriority w:val="99"/>
    <w:qFormat/>
    <w:rsid w:val="005E2BE1"/>
    <w:pPr>
      <w:spacing w:before="100" w:beforeAutospacing="1" w:after="100" w:afterAutospacing="1"/>
    </w:pPr>
    <w:rPr>
      <w:sz w:val="24"/>
      <w:szCs w:val="24"/>
    </w:rPr>
  </w:style>
  <w:style w:type="paragraph" w:customStyle="1" w:styleId="xl48927">
    <w:name w:val="xl4892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8">
    <w:name w:val="xl48928"/>
    <w:basedOn w:val="a6"/>
    <w:uiPriority w:val="99"/>
    <w:qFormat/>
    <w:rsid w:val="005E2BE1"/>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4"/>
      <w:szCs w:val="24"/>
    </w:rPr>
  </w:style>
  <w:style w:type="paragraph" w:customStyle="1" w:styleId="xl48929">
    <w:name w:val="xl4892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0">
    <w:name w:val="xl48930"/>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1">
    <w:name w:val="xl4893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2">
    <w:name w:val="xl4893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3">
    <w:name w:val="xl48933"/>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8934">
    <w:name w:val="xl48934"/>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5">
    <w:name w:val="xl4893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36">
    <w:name w:val="xl4893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37">
    <w:name w:val="xl489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8">
    <w:name w:val="xl4893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39">
    <w:name w:val="xl4893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40">
    <w:name w:val="xl4894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1">
    <w:name w:val="xl48941"/>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2">
    <w:name w:val="xl4894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3">
    <w:name w:val="xl4894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4">
    <w:name w:val="xl4894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5">
    <w:name w:val="xl4894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6">
    <w:name w:val="xl4894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7">
    <w:name w:val="xl4894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8">
    <w:name w:val="xl4894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9">
    <w:name w:val="xl48949"/>
    <w:basedOn w:val="a6"/>
    <w:uiPriority w:val="99"/>
    <w:qFormat/>
    <w:rsid w:val="005E2BE1"/>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0">
    <w:name w:val="xl48950"/>
    <w:basedOn w:val="a6"/>
    <w:uiPriority w:val="99"/>
    <w:qFormat/>
    <w:rsid w:val="005E2BE1"/>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1">
    <w:name w:val="xl48951"/>
    <w:basedOn w:val="a6"/>
    <w:uiPriority w:val="99"/>
    <w:qFormat/>
    <w:rsid w:val="005E2BE1"/>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2">
    <w:name w:val="xl48952"/>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3">
    <w:name w:val="xl48953"/>
    <w:basedOn w:val="a6"/>
    <w:uiPriority w:val="99"/>
    <w:qFormat/>
    <w:rsid w:val="005E2BE1"/>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4">
    <w:name w:val="xl48954"/>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5">
    <w:name w:val="xl4895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56">
    <w:name w:val="xl48956"/>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957">
    <w:name w:val="xl48957"/>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8958">
    <w:name w:val="xl48958"/>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959">
    <w:name w:val="xl4895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60">
    <w:name w:val="xl4896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1">
    <w:name w:val="xl4896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2">
    <w:name w:val="xl48962"/>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3">
    <w:name w:val="xl4896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4">
    <w:name w:val="xl4896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5">
    <w:name w:val="xl48965"/>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6">
    <w:name w:val="xl4896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7">
    <w:name w:val="xl48967"/>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8">
    <w:name w:val="xl48968"/>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9">
    <w:name w:val="xl48969"/>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70">
    <w:name w:val="xl489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8971">
    <w:name w:val="xl4897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8972">
    <w:name w:val="xl4897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8973">
    <w:name w:val="xl489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74">
    <w:name w:val="xl4897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75">
    <w:name w:val="xl4897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76">
    <w:name w:val="xl489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7">
    <w:name w:val="xl489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8978">
    <w:name w:val="xl489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9">
    <w:name w:val="xl489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0">
    <w:name w:val="xl489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1">
    <w:name w:val="xl489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982">
    <w:name w:val="xl489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8983">
    <w:name w:val="xl489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8984">
    <w:name w:val="xl489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8985">
    <w:name w:val="xl489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6">
    <w:name w:val="xl489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8987">
    <w:name w:val="xl4898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8988">
    <w:name w:val="xl4898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989">
    <w:name w:val="xl48989"/>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0">
    <w:name w:val="xl4899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1">
    <w:name w:val="xl48991"/>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92">
    <w:name w:val="xl48992"/>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3">
    <w:name w:val="xl4899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4">
    <w:name w:val="xl4899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8995">
    <w:name w:val="xl48995"/>
    <w:basedOn w:val="a6"/>
    <w:uiPriority w:val="99"/>
    <w:qFormat/>
    <w:rsid w:val="005E2BE1"/>
    <w:pPr>
      <w:shd w:val="clear" w:color="auto" w:fill="FFFFFF"/>
      <w:spacing w:before="100" w:beforeAutospacing="1" w:after="100" w:afterAutospacing="1"/>
    </w:pPr>
    <w:rPr>
      <w:sz w:val="24"/>
      <w:szCs w:val="24"/>
    </w:rPr>
  </w:style>
  <w:style w:type="paragraph" w:customStyle="1" w:styleId="xl48996">
    <w:name w:val="xl48996"/>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48997">
    <w:name w:val="xl4899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8">
    <w:name w:val="xl48998"/>
    <w:basedOn w:val="a6"/>
    <w:uiPriority w:val="99"/>
    <w:qFormat/>
    <w:rsid w:val="005E2BE1"/>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sz w:val="24"/>
      <w:szCs w:val="24"/>
    </w:rPr>
  </w:style>
  <w:style w:type="paragraph" w:customStyle="1" w:styleId="xl48999">
    <w:name w:val="xl48999"/>
    <w:basedOn w:val="a6"/>
    <w:uiPriority w:val="99"/>
    <w:qFormat/>
    <w:rsid w:val="005E2BE1"/>
    <w:pPr>
      <w:spacing w:before="100" w:beforeAutospacing="1" w:after="100" w:afterAutospacing="1"/>
    </w:pPr>
    <w:rPr>
      <w:b/>
      <w:bCs/>
      <w:sz w:val="24"/>
      <w:szCs w:val="24"/>
    </w:rPr>
  </w:style>
  <w:style w:type="paragraph" w:customStyle="1" w:styleId="xl49000">
    <w:name w:val="xl4900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1">
    <w:name w:val="xl4900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002">
    <w:name w:val="xl49002"/>
    <w:basedOn w:val="a6"/>
    <w:uiPriority w:val="99"/>
    <w:qFormat/>
    <w:rsid w:val="005E2BE1"/>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4">
    <w:name w:val="xl49004"/>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5">
    <w:name w:val="xl4900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6">
    <w:name w:val="xl49006"/>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7">
    <w:name w:val="xl4900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8">
    <w:name w:val="xl4900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09">
    <w:name w:val="xl4900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10">
    <w:name w:val="xl49010"/>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1">
    <w:name w:val="xl4901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2">
    <w:name w:val="xl49012"/>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sz w:val="24"/>
      <w:szCs w:val="24"/>
    </w:rPr>
  </w:style>
  <w:style w:type="paragraph" w:customStyle="1" w:styleId="xl49013">
    <w:name w:val="xl4901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14">
    <w:name w:val="xl4901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15">
    <w:name w:val="xl4901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49016">
    <w:name w:val="xl4901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7">
    <w:name w:val="xl49017"/>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8">
    <w:name w:val="xl49018"/>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9019">
    <w:name w:val="xl49019"/>
    <w:basedOn w:val="a6"/>
    <w:uiPriority w:val="99"/>
    <w:qFormat/>
    <w:rsid w:val="005E2BE1"/>
    <w:pPr>
      <w:pBdr>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0">
    <w:name w:val="xl4902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1">
    <w:name w:val="xl49021"/>
    <w:basedOn w:val="a6"/>
    <w:uiPriority w:val="99"/>
    <w:qFormat/>
    <w:rsid w:val="005E2BE1"/>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2">
    <w:name w:val="xl49022"/>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3">
    <w:name w:val="xl49023"/>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4">
    <w:name w:val="xl4902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5">
    <w:name w:val="xl49025"/>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6">
    <w:name w:val="xl4902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7">
    <w:name w:val="xl49027"/>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8">
    <w:name w:val="xl49028"/>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9">
    <w:name w:val="xl49029"/>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0">
    <w:name w:val="xl49030"/>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1">
    <w:name w:val="xl49031"/>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2">
    <w:name w:val="xl49032"/>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3">
    <w:name w:val="xl49033"/>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4">
    <w:name w:val="xl49034"/>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5">
    <w:name w:val="xl49035"/>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6">
    <w:name w:val="xl49036"/>
    <w:basedOn w:val="a6"/>
    <w:uiPriority w:val="99"/>
    <w:qFormat/>
    <w:rsid w:val="005E2BE1"/>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7">
    <w:name w:val="xl49037"/>
    <w:basedOn w:val="a6"/>
    <w:uiPriority w:val="99"/>
    <w:qFormat/>
    <w:rsid w:val="005E2BE1"/>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8">
    <w:name w:val="xl49038"/>
    <w:basedOn w:val="a6"/>
    <w:uiPriority w:val="99"/>
    <w:qFormat/>
    <w:rsid w:val="005E2BE1"/>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9">
    <w:name w:val="xl49039"/>
    <w:basedOn w:val="a6"/>
    <w:uiPriority w:val="99"/>
    <w:qFormat/>
    <w:rsid w:val="005E2BE1"/>
    <w:pPr>
      <w:pBdr>
        <w:top w:val="single" w:sz="4" w:space="0" w:color="auto"/>
        <w:left w:val="single" w:sz="4" w:space="0" w:color="auto"/>
      </w:pBdr>
      <w:shd w:val="clear" w:color="auto" w:fill="FFFFFF"/>
      <w:spacing w:before="100" w:beforeAutospacing="1" w:after="100" w:afterAutospacing="1"/>
      <w:jc w:val="center"/>
    </w:pPr>
    <w:rPr>
      <w:sz w:val="24"/>
      <w:szCs w:val="24"/>
    </w:rPr>
  </w:style>
  <w:style w:type="paragraph" w:customStyle="1" w:styleId="xl49040">
    <w:name w:val="xl49040"/>
    <w:basedOn w:val="a6"/>
    <w:uiPriority w:val="99"/>
    <w:qFormat/>
    <w:rsid w:val="005E2BE1"/>
    <w:pPr>
      <w:pBdr>
        <w:left w:val="single" w:sz="4" w:space="0" w:color="auto"/>
      </w:pBdr>
      <w:shd w:val="clear" w:color="auto" w:fill="FFFFFF"/>
      <w:spacing w:before="100" w:beforeAutospacing="1" w:after="100" w:afterAutospacing="1"/>
      <w:jc w:val="center"/>
    </w:pPr>
    <w:rPr>
      <w:sz w:val="24"/>
      <w:szCs w:val="24"/>
    </w:rPr>
  </w:style>
  <w:style w:type="paragraph" w:customStyle="1" w:styleId="xl49041">
    <w:name w:val="xl49041"/>
    <w:basedOn w:val="a6"/>
    <w:uiPriority w:val="99"/>
    <w:qFormat/>
    <w:rsid w:val="005E2BE1"/>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9042">
    <w:name w:val="xl49042"/>
    <w:basedOn w:val="a6"/>
    <w:uiPriority w:val="99"/>
    <w:qFormat/>
    <w:rsid w:val="005E2BE1"/>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3">
    <w:name w:val="xl49043"/>
    <w:basedOn w:val="a6"/>
    <w:uiPriority w:val="99"/>
    <w:qFormat/>
    <w:rsid w:val="005E2BE1"/>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4">
    <w:name w:val="xl49044"/>
    <w:basedOn w:val="a6"/>
    <w:uiPriority w:val="99"/>
    <w:qFormat/>
    <w:rsid w:val="005E2BE1"/>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5">
    <w:name w:val="xl49045"/>
    <w:basedOn w:val="a6"/>
    <w:uiPriority w:val="99"/>
    <w:qFormat/>
    <w:rsid w:val="005E2BE1"/>
    <w:pPr>
      <w:pBdr>
        <w:top w:val="single" w:sz="4" w:space="0" w:color="auto"/>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6">
    <w:name w:val="xl49046"/>
    <w:basedOn w:val="a6"/>
    <w:uiPriority w:val="99"/>
    <w:qFormat/>
    <w:rsid w:val="005E2BE1"/>
    <w:pPr>
      <w:pBdr>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7">
    <w:name w:val="xl49047"/>
    <w:basedOn w:val="a6"/>
    <w:uiPriority w:val="99"/>
    <w:qFormat/>
    <w:rsid w:val="005E2BE1"/>
    <w:pPr>
      <w:pBdr>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8">
    <w:name w:val="xl49048"/>
    <w:basedOn w:val="a6"/>
    <w:uiPriority w:val="99"/>
    <w:qFormat/>
    <w:rsid w:val="005E2BE1"/>
    <w:pPr>
      <w:pBdr>
        <w:top w:val="single" w:sz="4" w:space="0" w:color="auto"/>
        <w:left w:val="single" w:sz="4" w:space="0" w:color="auto"/>
      </w:pBdr>
      <w:shd w:val="clear" w:color="auto" w:fill="FF0000"/>
      <w:spacing w:before="100" w:beforeAutospacing="1" w:after="100" w:afterAutospacing="1"/>
      <w:jc w:val="center"/>
    </w:pPr>
    <w:rPr>
      <w:sz w:val="24"/>
      <w:szCs w:val="24"/>
    </w:rPr>
  </w:style>
  <w:style w:type="paragraph" w:customStyle="1" w:styleId="xl49049">
    <w:name w:val="xl49049"/>
    <w:basedOn w:val="a6"/>
    <w:uiPriority w:val="99"/>
    <w:qFormat/>
    <w:rsid w:val="005E2BE1"/>
    <w:pPr>
      <w:pBdr>
        <w:left w:val="single" w:sz="4" w:space="0" w:color="auto"/>
      </w:pBdr>
      <w:shd w:val="clear" w:color="auto" w:fill="FF0000"/>
      <w:spacing w:before="100" w:beforeAutospacing="1" w:after="100" w:afterAutospacing="1"/>
      <w:jc w:val="center"/>
    </w:pPr>
    <w:rPr>
      <w:sz w:val="24"/>
      <w:szCs w:val="24"/>
    </w:rPr>
  </w:style>
  <w:style w:type="paragraph" w:customStyle="1" w:styleId="xl49050">
    <w:name w:val="xl49050"/>
    <w:basedOn w:val="a6"/>
    <w:uiPriority w:val="99"/>
    <w:qFormat/>
    <w:rsid w:val="005E2BE1"/>
    <w:pPr>
      <w:pBdr>
        <w:left w:val="single" w:sz="4" w:space="0" w:color="auto"/>
        <w:bottom w:val="single" w:sz="4" w:space="0" w:color="auto"/>
      </w:pBdr>
      <w:shd w:val="clear" w:color="auto" w:fill="FF0000"/>
      <w:spacing w:before="100" w:beforeAutospacing="1" w:after="100" w:afterAutospacing="1"/>
      <w:jc w:val="center"/>
    </w:pPr>
    <w:rPr>
      <w:sz w:val="24"/>
      <w:szCs w:val="24"/>
    </w:rPr>
  </w:style>
  <w:style w:type="paragraph" w:customStyle="1" w:styleId="xl49051">
    <w:name w:val="xl4905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2">
    <w:name w:val="xl49052"/>
    <w:basedOn w:val="a6"/>
    <w:uiPriority w:val="99"/>
    <w:qFormat/>
    <w:rsid w:val="005E2BE1"/>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3">
    <w:name w:val="xl4905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4">
    <w:name w:val="xl49054"/>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9055">
    <w:name w:val="xl49055"/>
    <w:basedOn w:val="a6"/>
    <w:uiPriority w:val="99"/>
    <w:qFormat/>
    <w:rsid w:val="005E2BE1"/>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9056">
    <w:name w:val="xl49056"/>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57">
    <w:name w:val="xl4905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8">
    <w:name w:val="xl4905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59">
    <w:name w:val="xl49059"/>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0">
    <w:name w:val="xl49060"/>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1">
    <w:name w:val="xl49061"/>
    <w:basedOn w:val="a6"/>
    <w:uiPriority w:val="99"/>
    <w:qFormat/>
    <w:rsid w:val="005E2BE1"/>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2">
    <w:name w:val="xl49062"/>
    <w:basedOn w:val="a6"/>
    <w:uiPriority w:val="99"/>
    <w:qFormat/>
    <w:rsid w:val="005E2BE1"/>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3">
    <w:name w:val="xl49063"/>
    <w:basedOn w:val="a6"/>
    <w:uiPriority w:val="99"/>
    <w:qFormat/>
    <w:rsid w:val="005E2BE1"/>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4">
    <w:name w:val="xl49064"/>
    <w:basedOn w:val="a6"/>
    <w:uiPriority w:val="99"/>
    <w:qFormat/>
    <w:rsid w:val="005E2BE1"/>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5">
    <w:name w:val="xl49065"/>
    <w:basedOn w:val="a6"/>
    <w:uiPriority w:val="99"/>
    <w:qFormat/>
    <w:rsid w:val="005E2BE1"/>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6">
    <w:name w:val="xl4906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67">
    <w:name w:val="xl49067"/>
    <w:basedOn w:val="a6"/>
    <w:uiPriority w:val="99"/>
    <w:qFormat/>
    <w:rsid w:val="005E2BE1"/>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8">
    <w:name w:val="xl4906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9069">
    <w:name w:val="xl4906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9070">
    <w:name w:val="xl4907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9071">
    <w:name w:val="xl4907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072">
    <w:name w:val="xl4907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73">
    <w:name w:val="xl4907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074">
    <w:name w:val="xl4907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5">
    <w:name w:val="xl4907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9076">
    <w:name w:val="xl49076"/>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7">
    <w:name w:val="xl49077"/>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8">
    <w:name w:val="xl49078"/>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9">
    <w:name w:val="xl49079"/>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9080">
    <w:name w:val="xl4908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9081">
    <w:name w:val="xl49081"/>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9082">
    <w:name w:val="xl49082"/>
    <w:basedOn w:val="a6"/>
    <w:uiPriority w:val="99"/>
    <w:qFormat/>
    <w:rsid w:val="005E2BE1"/>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9083">
    <w:name w:val="xl49083"/>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84">
    <w:name w:val="xl49084"/>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9085">
    <w:name w:val="xl49085"/>
    <w:basedOn w:val="a6"/>
    <w:uiPriority w:val="99"/>
    <w:qFormat/>
    <w:rsid w:val="005E2BE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9086">
    <w:name w:val="xl4908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795">
    <w:name w:val="xl48795"/>
    <w:basedOn w:val="a6"/>
    <w:uiPriority w:val="99"/>
    <w:qFormat/>
    <w:rsid w:val="005E2BE1"/>
    <w:pPr>
      <w:shd w:val="clear" w:color="auto" w:fill="FFFFFF"/>
      <w:spacing w:before="100" w:beforeAutospacing="1" w:after="100" w:afterAutospacing="1"/>
    </w:pPr>
    <w:rPr>
      <w:color w:val="FF0000"/>
    </w:rPr>
  </w:style>
  <w:style w:type="paragraph" w:customStyle="1" w:styleId="xl48835">
    <w:name w:val="xl48835"/>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836">
    <w:name w:val="xl4883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8837">
    <w:name w:val="xl4883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38">
    <w:name w:val="xl48838"/>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39">
    <w:name w:val="xl48839"/>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0">
    <w:name w:val="xl48840"/>
    <w:basedOn w:val="a6"/>
    <w:uiPriority w:val="99"/>
    <w:qFormat/>
    <w:rsid w:val="005E2BE1"/>
    <w:pPr>
      <w:pBdr>
        <w:top w:val="single" w:sz="4" w:space="0" w:color="auto"/>
        <w:left w:val="single" w:sz="4" w:space="0" w:color="auto"/>
        <w:bottom w:val="single" w:sz="4" w:space="0" w:color="auto"/>
      </w:pBdr>
      <w:shd w:val="clear" w:color="auto" w:fill="FCD5B4"/>
      <w:spacing w:before="100" w:beforeAutospacing="1" w:after="100" w:afterAutospacing="1"/>
      <w:jc w:val="center"/>
    </w:pPr>
  </w:style>
  <w:style w:type="paragraph" w:customStyle="1" w:styleId="xl48841">
    <w:name w:val="xl48841"/>
    <w:basedOn w:val="a6"/>
    <w:uiPriority w:val="99"/>
    <w:qFormat/>
    <w:rsid w:val="005E2BE1"/>
    <w:pPr>
      <w:pBdr>
        <w:top w:val="single" w:sz="4" w:space="0" w:color="auto"/>
        <w:bottom w:val="single" w:sz="4" w:space="0" w:color="auto"/>
      </w:pBdr>
      <w:shd w:val="clear" w:color="auto" w:fill="FCD5B4"/>
      <w:spacing w:before="100" w:beforeAutospacing="1" w:after="100" w:afterAutospacing="1"/>
      <w:jc w:val="center"/>
    </w:pPr>
  </w:style>
  <w:style w:type="paragraph" w:customStyle="1" w:styleId="xl48842">
    <w:name w:val="xl48842"/>
    <w:basedOn w:val="a6"/>
    <w:uiPriority w:val="99"/>
    <w:qFormat/>
    <w:rsid w:val="005E2BE1"/>
    <w:pPr>
      <w:pBdr>
        <w:top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3">
    <w:name w:val="xl48843"/>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4">
    <w:name w:val="xl48844"/>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5">
    <w:name w:val="xl48845"/>
    <w:basedOn w:val="a6"/>
    <w:uiPriority w:val="99"/>
    <w:qFormat/>
    <w:rsid w:val="005E2BE1"/>
    <w:pPr>
      <w:shd w:val="clear" w:color="auto" w:fill="FCD5B4"/>
      <w:spacing w:before="100" w:beforeAutospacing="1" w:after="100" w:afterAutospacing="1"/>
      <w:jc w:val="center"/>
    </w:pPr>
  </w:style>
  <w:style w:type="paragraph" w:customStyle="1" w:styleId="xl48846">
    <w:name w:val="xl48846"/>
    <w:basedOn w:val="a6"/>
    <w:uiPriority w:val="99"/>
    <w:qFormat/>
    <w:rsid w:val="005E2BE1"/>
    <w:pPr>
      <w:pBdr>
        <w:right w:val="single" w:sz="4" w:space="0" w:color="auto"/>
      </w:pBdr>
      <w:shd w:val="clear" w:color="auto" w:fill="FCD5B4"/>
      <w:spacing w:before="100" w:beforeAutospacing="1" w:after="100" w:afterAutospacing="1"/>
      <w:jc w:val="center"/>
    </w:pPr>
  </w:style>
  <w:style w:type="paragraph" w:customStyle="1" w:styleId="xl48847">
    <w:name w:val="xl48847"/>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48">
    <w:name w:val="xl48848"/>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49">
    <w:name w:val="xl48849"/>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0">
    <w:name w:val="xl4885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51">
    <w:name w:val="xl4885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BBB59"/>
    </w:rPr>
  </w:style>
  <w:style w:type="paragraph" w:customStyle="1" w:styleId="xl48852">
    <w:name w:val="xl4885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3">
    <w:name w:val="xl48853"/>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4">
    <w:name w:val="xl48854"/>
    <w:basedOn w:val="a6"/>
    <w:uiPriority w:val="99"/>
    <w:qFormat/>
    <w:rsid w:val="005E2BE1"/>
    <w:pPr>
      <w:pBdr>
        <w:top w:val="single" w:sz="4" w:space="0" w:color="auto"/>
        <w:left w:val="single" w:sz="4" w:space="0" w:color="auto"/>
        <w:bottom w:val="single" w:sz="4" w:space="0" w:color="auto"/>
      </w:pBdr>
      <w:shd w:val="clear" w:color="auto" w:fill="FCD5B4"/>
      <w:spacing w:before="100" w:beforeAutospacing="1" w:after="100" w:afterAutospacing="1"/>
      <w:jc w:val="right"/>
    </w:pPr>
  </w:style>
  <w:style w:type="paragraph" w:customStyle="1" w:styleId="xl48855">
    <w:name w:val="xl48855"/>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56">
    <w:name w:val="xl48856"/>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7">
    <w:name w:val="xl48857"/>
    <w:basedOn w:val="a6"/>
    <w:uiPriority w:val="99"/>
    <w:qFormat/>
    <w:rsid w:val="005E2BE1"/>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8">
    <w:name w:val="xl48858"/>
    <w:basedOn w:val="a6"/>
    <w:uiPriority w:val="99"/>
    <w:qFormat/>
    <w:rsid w:val="005E2BE1"/>
    <w:pPr>
      <w:shd w:val="clear" w:color="auto" w:fill="FCD5B4"/>
      <w:spacing w:before="100" w:beforeAutospacing="1" w:after="100" w:afterAutospacing="1"/>
      <w:jc w:val="center"/>
    </w:pPr>
  </w:style>
  <w:style w:type="paragraph" w:customStyle="1" w:styleId="xl48859">
    <w:name w:val="xl48859"/>
    <w:basedOn w:val="a6"/>
    <w:uiPriority w:val="99"/>
    <w:qFormat/>
    <w:rsid w:val="005E2BE1"/>
    <w:pPr>
      <w:pBdr>
        <w:right w:val="single" w:sz="4" w:space="0" w:color="auto"/>
      </w:pBdr>
      <w:shd w:val="clear" w:color="auto" w:fill="FCD5B4"/>
      <w:spacing w:before="100" w:beforeAutospacing="1" w:after="100" w:afterAutospacing="1"/>
      <w:jc w:val="center"/>
    </w:pPr>
  </w:style>
  <w:style w:type="paragraph" w:customStyle="1" w:styleId="xl48860">
    <w:name w:val="xl48860"/>
    <w:basedOn w:val="a6"/>
    <w:uiPriority w:val="99"/>
    <w:qFormat/>
    <w:rsid w:val="005E2BE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61">
    <w:name w:val="xl48861"/>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48862">
    <w:name w:val="xl48862"/>
    <w:basedOn w:val="a6"/>
    <w:uiPriority w:val="99"/>
    <w:qFormat/>
    <w:rsid w:val="005E2B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2D050"/>
    </w:rPr>
  </w:style>
  <w:style w:type="character" w:customStyle="1" w:styleId="Geonika">
    <w:name w:val="Geonika Обычный текст Знак"/>
    <w:link w:val="Geonika0"/>
    <w:locked/>
    <w:rsid w:val="005E2BE1"/>
    <w:rPr>
      <w:rFonts w:ascii="Calibri" w:hAnsi="Calibri" w:cs="Calibri"/>
      <w:sz w:val="24"/>
      <w:szCs w:val="24"/>
      <w:lang w:eastAsia="ar-SA" w:bidi="en-US"/>
    </w:rPr>
  </w:style>
  <w:style w:type="paragraph" w:customStyle="1" w:styleId="Geonika0">
    <w:name w:val="Geonika Обычный текст"/>
    <w:basedOn w:val="a6"/>
    <w:link w:val="Geonika"/>
    <w:qFormat/>
    <w:rsid w:val="005E2BE1"/>
    <w:pPr>
      <w:spacing w:before="120" w:after="60"/>
      <w:ind w:firstLine="567"/>
      <w:jc w:val="both"/>
    </w:pPr>
    <w:rPr>
      <w:rFonts w:ascii="Calibri" w:hAnsi="Calibri" w:cs="Calibri"/>
      <w:sz w:val="24"/>
      <w:szCs w:val="24"/>
      <w:lang w:eastAsia="ar-SA" w:bidi="en-US"/>
    </w:rPr>
  </w:style>
  <w:style w:type="character" w:customStyle="1" w:styleId="-0">
    <w:name w:val="- Знак"/>
    <w:link w:val="-"/>
    <w:uiPriority w:val="99"/>
    <w:locked/>
    <w:rsid w:val="005E2BE1"/>
    <w:rPr>
      <w:sz w:val="24"/>
      <w:szCs w:val="22"/>
      <w:lang w:eastAsia="en-US"/>
    </w:rPr>
  </w:style>
  <w:style w:type="paragraph" w:customStyle="1" w:styleId="-">
    <w:name w:val="-"/>
    <w:basedOn w:val="a6"/>
    <w:link w:val="-0"/>
    <w:uiPriority w:val="99"/>
    <w:qFormat/>
    <w:rsid w:val="005E2BE1"/>
    <w:pPr>
      <w:numPr>
        <w:numId w:val="27"/>
      </w:numPr>
      <w:tabs>
        <w:tab w:val="left" w:pos="851"/>
      </w:tabs>
      <w:ind w:left="1429"/>
      <w:jc w:val="both"/>
    </w:pPr>
    <w:rPr>
      <w:sz w:val="24"/>
      <w:szCs w:val="22"/>
      <w:lang w:eastAsia="en-US"/>
    </w:rPr>
  </w:style>
  <w:style w:type="character" w:styleId="affffffffffc">
    <w:name w:val="Subtle Emphasis"/>
    <w:uiPriority w:val="19"/>
    <w:qFormat/>
    <w:rsid w:val="005E2BE1"/>
    <w:rPr>
      <w:i/>
      <w:iCs w:val="0"/>
      <w:color w:val="5A5A5A"/>
    </w:rPr>
  </w:style>
  <w:style w:type="character" w:styleId="affffffffffd">
    <w:name w:val="Intense Emphasis"/>
    <w:basedOn w:val="a8"/>
    <w:uiPriority w:val="21"/>
    <w:qFormat/>
    <w:rsid w:val="005E2BE1"/>
    <w:rPr>
      <w:b/>
      <w:bCs/>
      <w:i/>
      <w:iCs/>
      <w:color w:val="4F81BD" w:themeColor="accent1"/>
    </w:rPr>
  </w:style>
  <w:style w:type="character" w:styleId="affffffffffe">
    <w:name w:val="Subtle Reference"/>
    <w:uiPriority w:val="31"/>
    <w:qFormat/>
    <w:rsid w:val="005E2BE1"/>
    <w:rPr>
      <w:sz w:val="24"/>
      <w:szCs w:val="24"/>
      <w:u w:val="single"/>
    </w:rPr>
  </w:style>
  <w:style w:type="character" w:styleId="afffffffffff">
    <w:name w:val="Intense Reference"/>
    <w:uiPriority w:val="32"/>
    <w:qFormat/>
    <w:rsid w:val="005E2BE1"/>
    <w:rPr>
      <w:b/>
      <w:bCs w:val="0"/>
      <w:sz w:val="24"/>
      <w:u w:val="single"/>
    </w:rPr>
  </w:style>
  <w:style w:type="character" w:styleId="afffffffffff0">
    <w:name w:val="Book Title"/>
    <w:uiPriority w:val="33"/>
    <w:qFormat/>
    <w:rsid w:val="005E2BE1"/>
    <w:rPr>
      <w:rFonts w:ascii="Cambria" w:eastAsia="Times New Roman" w:hAnsi="Cambria" w:hint="default"/>
      <w:b/>
      <w:bCs w:val="0"/>
      <w:i/>
      <w:iCs w:val="0"/>
      <w:sz w:val="24"/>
      <w:szCs w:val="24"/>
    </w:rPr>
  </w:style>
  <w:style w:type="character" w:customStyle="1" w:styleId="1fff3">
    <w:name w:val="Заголовок Знак1"/>
    <w:basedOn w:val="a8"/>
    <w:rsid w:val="005E2BE1"/>
    <w:rPr>
      <w:rFonts w:asciiTheme="majorHAnsi" w:eastAsiaTheme="majorEastAsia" w:hAnsiTheme="majorHAnsi" w:cstheme="majorBidi"/>
      <w:spacing w:val="-10"/>
      <w:kern w:val="28"/>
      <w:sz w:val="56"/>
      <w:szCs w:val="56"/>
    </w:rPr>
  </w:style>
  <w:style w:type="character" w:customStyle="1" w:styleId="1fff4">
    <w:name w:val="Схема документа Знак1"/>
    <w:basedOn w:val="a8"/>
    <w:uiPriority w:val="99"/>
    <w:rsid w:val="005E2BE1"/>
    <w:rPr>
      <w:rFonts w:ascii="Segoe UI" w:hAnsi="Segoe UI" w:cs="Segoe UI"/>
      <w:sz w:val="16"/>
      <w:szCs w:val="16"/>
    </w:rPr>
  </w:style>
  <w:style w:type="character" w:customStyle="1" w:styleId="1fff5">
    <w:name w:val="Шапка Знак1"/>
    <w:basedOn w:val="a8"/>
    <w:rsid w:val="005E2BE1"/>
    <w:rPr>
      <w:rFonts w:asciiTheme="majorHAnsi" w:eastAsiaTheme="majorEastAsia" w:hAnsiTheme="majorHAnsi" w:cstheme="majorBidi"/>
      <w:sz w:val="24"/>
      <w:szCs w:val="24"/>
      <w:shd w:val="pct20" w:color="auto" w:fill="auto"/>
    </w:rPr>
  </w:style>
  <w:style w:type="character" w:customStyle="1" w:styleId="1fff6">
    <w:name w:val="Текст концевой сноски Знак1"/>
    <w:basedOn w:val="a8"/>
    <w:uiPriority w:val="99"/>
    <w:rsid w:val="005E2BE1"/>
  </w:style>
  <w:style w:type="character" w:customStyle="1" w:styleId="1fff7">
    <w:name w:val="Красная строка Знак1"/>
    <w:basedOn w:val="1d"/>
    <w:rsid w:val="005E2BE1"/>
    <w:rPr>
      <w:rFonts w:ascii="Times New Roman" w:eastAsia="Times New Roman" w:hAnsi="Times New Roman" w:cs="Times New Roman"/>
      <w:sz w:val="24"/>
      <w:szCs w:val="24"/>
      <w:lang w:eastAsia="ru-RU"/>
    </w:rPr>
  </w:style>
  <w:style w:type="character" w:customStyle="1" w:styleId="company-bold1">
    <w:name w:val="company-bold1"/>
    <w:basedOn w:val="a8"/>
    <w:rsid w:val="005E2BE1"/>
    <w:rPr>
      <w:rFonts w:ascii="Tahoma" w:hAnsi="Tahoma" w:cs="Tahoma" w:hint="default"/>
      <w:b/>
      <w:bCs/>
      <w:vanish/>
      <w:webHidden w:val="0"/>
      <w:sz w:val="21"/>
      <w:szCs w:val="21"/>
      <w:specVanish/>
    </w:rPr>
  </w:style>
  <w:style w:type="character" w:customStyle="1" w:styleId="ccardcontacts-index1">
    <w:name w:val="ccard__contacts-index1"/>
    <w:basedOn w:val="a8"/>
    <w:rsid w:val="005E2BE1"/>
    <w:rPr>
      <w:color w:val="999999"/>
    </w:rPr>
  </w:style>
  <w:style w:type="character" w:customStyle="1" w:styleId="3f8">
    <w:name w:val="Основной текст3"/>
    <w:basedOn w:val="affffff"/>
    <w:rsid w:val="005E2BE1"/>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b">
    <w:name w:val="Основной текст5"/>
    <w:basedOn w:val="affffff"/>
    <w:rsid w:val="005E2BE1"/>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lang w:val="en-US"/>
    </w:rPr>
  </w:style>
  <w:style w:type="character" w:customStyle="1" w:styleId="afffffffffff1">
    <w:name w:val="Основной текст + Полужирный"/>
    <w:aliases w:val="Интервал 0 pt6"/>
    <w:basedOn w:val="affffff"/>
    <w:rsid w:val="005E2BE1"/>
    <w:rPr>
      <w:rFonts w:ascii="Microsoft Sans Serif" w:eastAsia="Microsoft Sans Serif" w:hAnsi="Microsoft Sans Serif" w:cs="Microsoft Sans Serif"/>
      <w:b/>
      <w:bCs/>
      <w:sz w:val="16"/>
      <w:szCs w:val="16"/>
      <w:shd w:val="clear" w:color="auto" w:fill="FFFFFF"/>
    </w:rPr>
  </w:style>
  <w:style w:type="character" w:customStyle="1" w:styleId="TimesNewRoman0">
    <w:name w:val="Основной текст + Times New Roman"/>
    <w:aliases w:val="Не полужирный,Интервал 0 pt,Основной текст + 43 pt,Малые прописные,Основной текст (5) + Calibri,Подпись к картинке (13) + 8,Интервал 0 pt Exact7,Основной текст + 5,13 pt,Основной текст (2) + 9 pt1,Интервал -2 pt,11 pt1"/>
    <w:basedOn w:val="3f2"/>
    <w:uiPriority w:val="99"/>
    <w:rsid w:val="005E2BE1"/>
    <w:rPr>
      <w:rFonts w:ascii="Times New Roman" w:eastAsia="Times New Roman" w:hAnsi="Times New Roman" w:cs="Times New Roman" w:hint="default"/>
      <w:b w:val="0"/>
      <w:bCs w:val="0"/>
      <w:i/>
      <w:iCs/>
      <w:smallCaps w:val="0"/>
      <w:strike w:val="0"/>
      <w:dstrike w:val="0"/>
      <w:spacing w:val="0"/>
      <w:sz w:val="11"/>
      <w:szCs w:val="11"/>
      <w:u w:val="none"/>
      <w:effect w:val="none"/>
      <w:shd w:val="clear" w:color="auto" w:fill="FFFFFF"/>
    </w:rPr>
  </w:style>
  <w:style w:type="character" w:customStyle="1" w:styleId="FontStyle82">
    <w:name w:val="Font Style82"/>
    <w:uiPriority w:val="99"/>
    <w:rsid w:val="005E2BE1"/>
    <w:rPr>
      <w:rFonts w:ascii="Times New Roman" w:hAnsi="Times New Roman" w:cs="Times New Roman" w:hint="default"/>
      <w:sz w:val="32"/>
      <w:szCs w:val="32"/>
    </w:rPr>
  </w:style>
  <w:style w:type="character" w:customStyle="1" w:styleId="FontStyle88">
    <w:name w:val="Font Style88"/>
    <w:uiPriority w:val="99"/>
    <w:rsid w:val="005E2BE1"/>
    <w:rPr>
      <w:rFonts w:ascii="Times New Roman" w:hAnsi="Times New Roman" w:cs="Times New Roman" w:hint="default"/>
      <w:sz w:val="26"/>
      <w:szCs w:val="26"/>
    </w:rPr>
  </w:style>
  <w:style w:type="character" w:customStyle="1" w:styleId="afffffffffff2">
    <w:name w:val="Надстрочный"/>
    <w:semiHidden/>
    <w:rsid w:val="005E2BE1"/>
    <w:rPr>
      <w:b/>
      <w:bCs/>
      <w:vertAlign w:val="superscript"/>
    </w:rPr>
  </w:style>
  <w:style w:type="paragraph" w:styleId="affffff6">
    <w:name w:val="Salutation"/>
    <w:basedOn w:val="a6"/>
    <w:next w:val="a6"/>
    <w:link w:val="affffff5"/>
    <w:unhideWhenUsed/>
    <w:rsid w:val="005E2BE1"/>
    <w:rPr>
      <w:rFonts w:ascii="Arial" w:hAnsi="Arial" w:cs="Arial"/>
      <w:spacing w:val="-5"/>
      <w:lang w:eastAsia="en-US"/>
    </w:rPr>
  </w:style>
  <w:style w:type="character" w:customStyle="1" w:styleId="1fff8">
    <w:name w:val="Приветствие Знак1"/>
    <w:basedOn w:val="a8"/>
    <w:rsid w:val="005E2BE1"/>
  </w:style>
  <w:style w:type="paragraph" w:styleId="affffff3">
    <w:name w:val="Closing"/>
    <w:basedOn w:val="a6"/>
    <w:link w:val="affffff2"/>
    <w:unhideWhenUsed/>
    <w:rsid w:val="005E2BE1"/>
    <w:pPr>
      <w:ind w:left="4252"/>
    </w:pPr>
    <w:rPr>
      <w:rFonts w:ascii="Arial" w:hAnsi="Arial" w:cs="Arial"/>
      <w:spacing w:val="-5"/>
      <w:lang w:eastAsia="en-US"/>
    </w:rPr>
  </w:style>
  <w:style w:type="character" w:customStyle="1" w:styleId="1fff9">
    <w:name w:val="Прощание Знак1"/>
    <w:basedOn w:val="a8"/>
    <w:rsid w:val="005E2BE1"/>
  </w:style>
  <w:style w:type="paragraph" w:styleId="affffffc">
    <w:name w:val="E-mail Signature"/>
    <w:basedOn w:val="a6"/>
    <w:link w:val="affffffb"/>
    <w:unhideWhenUsed/>
    <w:rsid w:val="005E2BE1"/>
    <w:rPr>
      <w:rFonts w:ascii="Arial" w:hAnsi="Arial" w:cs="Arial"/>
      <w:spacing w:val="-5"/>
      <w:lang w:eastAsia="en-US"/>
    </w:rPr>
  </w:style>
  <w:style w:type="character" w:customStyle="1" w:styleId="1fffa">
    <w:name w:val="Электронная подпись Знак1"/>
    <w:basedOn w:val="a8"/>
    <w:rsid w:val="005E2BE1"/>
  </w:style>
  <w:style w:type="character" w:customStyle="1" w:styleId="1fffb">
    <w:name w:val="Заголовок_1 Знак Знак Знак"/>
    <w:semiHidden/>
    <w:rsid w:val="005E2BE1"/>
    <w:rPr>
      <w:b/>
      <w:bCs w:val="0"/>
      <w:caps/>
      <w:sz w:val="24"/>
      <w:szCs w:val="24"/>
      <w:lang w:val="ru-RU" w:eastAsia="ru-RU" w:bidi="ar-SA"/>
    </w:rPr>
  </w:style>
  <w:style w:type="character" w:customStyle="1" w:styleId="afffffffffff3">
    <w:name w:val="Вступление"/>
    <w:semiHidden/>
    <w:rsid w:val="005E2BE1"/>
    <w:rPr>
      <w:rFonts w:ascii="Arial Black" w:hAnsi="Arial Black" w:cs="Arial Black" w:hint="default"/>
      <w:spacing w:val="-4"/>
      <w:sz w:val="18"/>
      <w:szCs w:val="18"/>
    </w:rPr>
  </w:style>
  <w:style w:type="character" w:customStyle="1" w:styleId="afffffffffff4">
    <w:name w:val="Девиз"/>
    <w:semiHidden/>
    <w:rsid w:val="005E2BE1"/>
    <w:rPr>
      <w:i/>
      <w:iCs/>
      <w:spacing w:val="-6"/>
      <w:sz w:val="24"/>
      <w:szCs w:val="24"/>
      <w:lang w:val="ru-RU"/>
    </w:rPr>
  </w:style>
  <w:style w:type="paragraph" w:styleId="affffff8">
    <w:name w:val="Date"/>
    <w:basedOn w:val="a6"/>
    <w:next w:val="a6"/>
    <w:link w:val="affffff7"/>
    <w:unhideWhenUsed/>
    <w:rsid w:val="005E2BE1"/>
    <w:rPr>
      <w:rFonts w:ascii="Arial" w:hAnsi="Arial" w:cs="Arial"/>
      <w:spacing w:val="-5"/>
      <w:lang w:eastAsia="en-US"/>
    </w:rPr>
  </w:style>
  <w:style w:type="character" w:customStyle="1" w:styleId="1fffc">
    <w:name w:val="Дата Знак1"/>
    <w:basedOn w:val="a8"/>
    <w:rsid w:val="005E2BE1"/>
  </w:style>
  <w:style w:type="paragraph" w:styleId="affffffa">
    <w:name w:val="Note Heading"/>
    <w:basedOn w:val="a6"/>
    <w:next w:val="a6"/>
    <w:link w:val="affffff9"/>
    <w:unhideWhenUsed/>
    <w:rsid w:val="005E2BE1"/>
    <w:rPr>
      <w:rFonts w:ascii="Arial" w:hAnsi="Arial" w:cs="Arial"/>
      <w:spacing w:val="-5"/>
      <w:lang w:eastAsia="en-US"/>
    </w:rPr>
  </w:style>
  <w:style w:type="character" w:customStyle="1" w:styleId="1fffd">
    <w:name w:val="Заголовок записки Знак1"/>
    <w:basedOn w:val="a8"/>
    <w:rsid w:val="005E2BE1"/>
  </w:style>
  <w:style w:type="paragraph" w:styleId="2f3">
    <w:name w:val="Body Text First Indent 2"/>
    <w:basedOn w:val="af0"/>
    <w:link w:val="2f2"/>
    <w:unhideWhenUsed/>
    <w:rsid w:val="005E2BE1"/>
    <w:pPr>
      <w:spacing w:line="240" w:lineRule="auto"/>
      <w:ind w:left="360" w:firstLine="360"/>
    </w:pPr>
    <w:rPr>
      <w:rFonts w:ascii="Arial" w:eastAsiaTheme="minorHAnsi" w:hAnsi="Arial" w:cs="Arial"/>
      <w:spacing w:val="-5"/>
      <w:lang w:eastAsia="en-US"/>
    </w:rPr>
  </w:style>
  <w:style w:type="character" w:customStyle="1" w:styleId="21c">
    <w:name w:val="Красная строка 2 Знак1"/>
    <w:basedOn w:val="af1"/>
    <w:rsid w:val="005E2BE1"/>
    <w:rPr>
      <w:sz w:val="28"/>
    </w:rPr>
  </w:style>
  <w:style w:type="character" w:customStyle="1" w:styleId="1fffe">
    <w:name w:val="Заголовок_1"/>
    <w:semiHidden/>
    <w:rsid w:val="005E2BE1"/>
    <w:rPr>
      <w:caps/>
    </w:rPr>
  </w:style>
  <w:style w:type="character" w:customStyle="1" w:styleId="1ffff">
    <w:name w:val="Маркированный_1 Знак Знак"/>
    <w:semiHidden/>
    <w:rsid w:val="005E2BE1"/>
    <w:rPr>
      <w:sz w:val="24"/>
      <w:szCs w:val="24"/>
      <w:lang w:val="ru-RU" w:eastAsia="ru-RU" w:bidi="ar-SA"/>
    </w:rPr>
  </w:style>
  <w:style w:type="character" w:customStyle="1" w:styleId="afffffffffff5">
    <w:name w:val="Подчеркнутый Знак Знак"/>
    <w:semiHidden/>
    <w:rsid w:val="005E2BE1"/>
    <w:rPr>
      <w:sz w:val="24"/>
      <w:szCs w:val="24"/>
      <w:u w:val="single"/>
      <w:lang w:val="ru-RU" w:eastAsia="ru-RU" w:bidi="ar-SA"/>
    </w:rPr>
  </w:style>
  <w:style w:type="character" w:customStyle="1" w:styleId="1ffff0">
    <w:name w:val="Маркированный_1 Знак Знак Знак"/>
    <w:semiHidden/>
    <w:rsid w:val="005E2BE1"/>
    <w:rPr>
      <w:sz w:val="24"/>
      <w:szCs w:val="24"/>
      <w:lang w:val="ru-RU" w:eastAsia="ru-RU" w:bidi="ar-SA"/>
    </w:rPr>
  </w:style>
  <w:style w:type="character" w:customStyle="1" w:styleId="afffffffffff6">
    <w:name w:val="Подчеркнутый Знак Знак Знак"/>
    <w:semiHidden/>
    <w:rsid w:val="005E2BE1"/>
    <w:rPr>
      <w:sz w:val="24"/>
      <w:szCs w:val="24"/>
      <w:u w:val="single"/>
      <w:lang w:val="ru-RU" w:eastAsia="ru-RU" w:bidi="ar-SA"/>
    </w:rPr>
  </w:style>
  <w:style w:type="character" w:customStyle="1" w:styleId="1ffff1">
    <w:name w:val="Маркированный_1 Знак Знак Знак Знак"/>
    <w:semiHidden/>
    <w:rsid w:val="005E2BE1"/>
    <w:rPr>
      <w:sz w:val="24"/>
      <w:szCs w:val="24"/>
      <w:lang w:val="ru-RU" w:eastAsia="ru-RU" w:bidi="ar-SA"/>
    </w:rPr>
  </w:style>
  <w:style w:type="character" w:customStyle="1" w:styleId="1ffff2">
    <w:name w:val="Подчеркнутый Знак Знак1"/>
    <w:semiHidden/>
    <w:rsid w:val="005E2BE1"/>
    <w:rPr>
      <w:sz w:val="24"/>
      <w:szCs w:val="24"/>
      <w:u w:val="single"/>
      <w:lang w:val="ru-RU" w:eastAsia="ru-RU" w:bidi="ar-SA"/>
    </w:rPr>
  </w:style>
  <w:style w:type="character" w:customStyle="1" w:styleId="11a">
    <w:name w:val="Знак1 Знак Знак1"/>
    <w:semiHidden/>
    <w:rsid w:val="005E2BE1"/>
    <w:rPr>
      <w:sz w:val="24"/>
      <w:szCs w:val="24"/>
      <w:lang w:val="ru-RU" w:eastAsia="ru-RU" w:bidi="ar-SA"/>
    </w:rPr>
  </w:style>
  <w:style w:type="character" w:customStyle="1" w:styleId="21d">
    <w:name w:val="Знак21"/>
    <w:semiHidden/>
    <w:rsid w:val="005E2BE1"/>
    <w:rPr>
      <w:b/>
      <w:bCs/>
      <w:sz w:val="24"/>
      <w:szCs w:val="24"/>
      <w:lang w:val="ru-RU" w:eastAsia="ru-RU" w:bidi="ar-SA"/>
    </w:rPr>
  </w:style>
  <w:style w:type="character" w:customStyle="1" w:styleId="11b">
    <w:name w:val="Маркированный_1 Знак1"/>
    <w:basedOn w:val="a8"/>
    <w:semiHidden/>
    <w:rsid w:val="005E2BE1"/>
  </w:style>
  <w:style w:type="paragraph" w:customStyle="1" w:styleId="S30">
    <w:name w:val="S_Заголовок 3"/>
    <w:basedOn w:val="a6"/>
    <w:link w:val="S31"/>
    <w:qFormat/>
    <w:rsid w:val="005E2BE1"/>
  </w:style>
  <w:style w:type="character" w:customStyle="1" w:styleId="S31">
    <w:name w:val="S_Заголовок 3 Знак Знак"/>
    <w:link w:val="S30"/>
    <w:locked/>
    <w:rsid w:val="005E2BE1"/>
  </w:style>
  <w:style w:type="character" w:customStyle="1" w:styleId="1ffff3">
    <w:name w:val="Заголовок_1 Знак Знак Знак Знак"/>
    <w:rsid w:val="005E2BE1"/>
    <w:rPr>
      <w:b/>
      <w:bCs w:val="0"/>
      <w:caps/>
      <w:sz w:val="24"/>
      <w:szCs w:val="24"/>
      <w:lang w:val="ru-RU" w:eastAsia="ru-RU" w:bidi="ar-SA"/>
    </w:rPr>
  </w:style>
  <w:style w:type="character" w:customStyle="1" w:styleId="S12">
    <w:name w:val="S_Маркированный Знак Знак1"/>
    <w:rsid w:val="005E2BE1"/>
    <w:rPr>
      <w:sz w:val="24"/>
      <w:szCs w:val="24"/>
      <w:lang w:val="ru-RU" w:eastAsia="ru-RU" w:bidi="ar-SA"/>
    </w:rPr>
  </w:style>
  <w:style w:type="character" w:customStyle="1" w:styleId="S32">
    <w:name w:val="S_Заголовок 3 Знак"/>
    <w:rsid w:val="005E2BE1"/>
    <w:rPr>
      <w:sz w:val="24"/>
      <w:szCs w:val="24"/>
      <w:u w:val="single"/>
      <w:lang w:val="ru-RU" w:eastAsia="ru-RU" w:bidi="ar-SA"/>
    </w:rPr>
  </w:style>
  <w:style w:type="character" w:customStyle="1" w:styleId="126">
    <w:name w:val="Заголовок_12"/>
    <w:rsid w:val="005E2BE1"/>
    <w:rPr>
      <w:b/>
      <w:bCs w:val="0"/>
    </w:rPr>
  </w:style>
  <w:style w:type="character" w:customStyle="1" w:styleId="Sf">
    <w:name w:val="S_Маркированный Знак Знак"/>
    <w:rsid w:val="005E2BE1"/>
    <w:rPr>
      <w:sz w:val="24"/>
      <w:szCs w:val="24"/>
      <w:lang w:val="ru-RU" w:eastAsia="ru-RU" w:bidi="ar-SA"/>
    </w:rPr>
  </w:style>
  <w:style w:type="character" w:customStyle="1" w:styleId="319">
    <w:name w:val="Знак3 Знак Знак Знак1"/>
    <w:semiHidden/>
    <w:rsid w:val="005E2BE1"/>
    <w:rPr>
      <w:b/>
      <w:bCs w:val="0"/>
      <w:sz w:val="24"/>
      <w:szCs w:val="24"/>
      <w:u w:val="single"/>
      <w:lang w:val="ru-RU" w:eastAsia="ru-RU" w:bidi="ar-SA"/>
    </w:rPr>
  </w:style>
  <w:style w:type="character" w:customStyle="1" w:styleId="1ffff4">
    <w:name w:val="Обычный в таблице Знак Знак1"/>
    <w:semiHidden/>
    <w:rsid w:val="005E2BE1"/>
    <w:rPr>
      <w:sz w:val="24"/>
      <w:szCs w:val="24"/>
      <w:lang w:val="ru-RU" w:eastAsia="ru-RU" w:bidi="ar-SA"/>
    </w:rPr>
  </w:style>
  <w:style w:type="character" w:customStyle="1" w:styleId="afffffffffff7">
    <w:name w:val="Подчеркнутый Знак Знак Знак Знак"/>
    <w:semiHidden/>
    <w:rsid w:val="005E2BE1"/>
    <w:rPr>
      <w:sz w:val="24"/>
      <w:szCs w:val="24"/>
      <w:u w:val="single"/>
      <w:lang w:val="ru-RU" w:eastAsia="ru-RU" w:bidi="ar-SA"/>
    </w:rPr>
  </w:style>
  <w:style w:type="character" w:customStyle="1" w:styleId="1ffff5">
    <w:name w:val="Маркированный_1 Знак Знак Знак Знак Знак"/>
    <w:semiHidden/>
    <w:rsid w:val="005E2BE1"/>
    <w:rPr>
      <w:sz w:val="24"/>
      <w:szCs w:val="24"/>
      <w:lang w:val="ru-RU" w:eastAsia="ru-RU" w:bidi="ar-SA"/>
    </w:rPr>
  </w:style>
  <w:style w:type="character" w:customStyle="1" w:styleId="21e">
    <w:name w:val="Знак2 Знак Знак Знак1"/>
    <w:semiHidden/>
    <w:rsid w:val="005E2BE1"/>
    <w:rPr>
      <w:b/>
      <w:bCs/>
      <w:sz w:val="24"/>
      <w:szCs w:val="24"/>
      <w:lang w:val="ru-RU" w:eastAsia="ru-RU" w:bidi="ar-SA"/>
    </w:rPr>
  </w:style>
  <w:style w:type="character" w:customStyle="1" w:styleId="134">
    <w:name w:val="Знак1 Знак Знак Знак3"/>
    <w:semiHidden/>
    <w:rsid w:val="005E2BE1"/>
    <w:rPr>
      <w:sz w:val="24"/>
      <w:szCs w:val="24"/>
      <w:lang w:val="ru-RU" w:eastAsia="ru-RU" w:bidi="ar-SA"/>
    </w:rPr>
  </w:style>
  <w:style w:type="character" w:customStyle="1" w:styleId="1ffff6">
    <w:name w:val="Заголовок_1 Знак Знак Знак Знак Знак"/>
    <w:semiHidden/>
    <w:rsid w:val="005E2BE1"/>
    <w:rPr>
      <w:b/>
      <w:bCs w:val="0"/>
      <w:caps/>
      <w:sz w:val="24"/>
      <w:szCs w:val="24"/>
      <w:lang w:val="ru-RU" w:eastAsia="ru-RU" w:bidi="ar-SA"/>
    </w:rPr>
  </w:style>
  <w:style w:type="character" w:customStyle="1" w:styleId="FontStyle163">
    <w:name w:val="Font Style163"/>
    <w:uiPriority w:val="99"/>
    <w:rsid w:val="005E2BE1"/>
    <w:rPr>
      <w:rFonts w:ascii="Times New Roman" w:hAnsi="Times New Roman" w:cs="Times New Roman" w:hint="default"/>
      <w:sz w:val="22"/>
      <w:szCs w:val="22"/>
    </w:rPr>
  </w:style>
  <w:style w:type="character" w:customStyle="1" w:styleId="FontStyle83">
    <w:name w:val="Font Style83"/>
    <w:uiPriority w:val="99"/>
    <w:rsid w:val="005E2BE1"/>
    <w:rPr>
      <w:rFonts w:ascii="Times New Roman" w:hAnsi="Times New Roman" w:cs="Times New Roman" w:hint="default"/>
      <w:sz w:val="26"/>
      <w:szCs w:val="26"/>
    </w:rPr>
  </w:style>
  <w:style w:type="character" w:customStyle="1" w:styleId="FontStyle90">
    <w:name w:val="Font Style90"/>
    <w:uiPriority w:val="99"/>
    <w:rsid w:val="005E2BE1"/>
    <w:rPr>
      <w:rFonts w:ascii="Times New Roman" w:hAnsi="Times New Roman" w:cs="Times New Roman" w:hint="default"/>
      <w:sz w:val="16"/>
      <w:szCs w:val="16"/>
    </w:rPr>
  </w:style>
  <w:style w:type="character" w:customStyle="1" w:styleId="FontStyle79">
    <w:name w:val="Font Style79"/>
    <w:uiPriority w:val="99"/>
    <w:rsid w:val="005E2BE1"/>
    <w:rPr>
      <w:rFonts w:ascii="Times New Roman" w:hAnsi="Times New Roman" w:cs="Times New Roman" w:hint="default"/>
      <w:sz w:val="26"/>
      <w:szCs w:val="26"/>
    </w:rPr>
  </w:style>
  <w:style w:type="character" w:customStyle="1" w:styleId="FontStyle80">
    <w:name w:val="Font Style80"/>
    <w:uiPriority w:val="99"/>
    <w:rsid w:val="005E2BE1"/>
    <w:rPr>
      <w:rFonts w:ascii="Times New Roman" w:hAnsi="Times New Roman" w:cs="Times New Roman" w:hint="default"/>
      <w:sz w:val="24"/>
      <w:szCs w:val="24"/>
    </w:rPr>
  </w:style>
  <w:style w:type="character" w:customStyle="1" w:styleId="FontStyle81">
    <w:name w:val="Font Style81"/>
    <w:uiPriority w:val="99"/>
    <w:rsid w:val="005E2BE1"/>
    <w:rPr>
      <w:rFonts w:ascii="Times New Roman" w:hAnsi="Times New Roman" w:cs="Times New Roman" w:hint="default"/>
      <w:sz w:val="12"/>
      <w:szCs w:val="12"/>
    </w:rPr>
  </w:style>
  <w:style w:type="character" w:customStyle="1" w:styleId="FontStyle87">
    <w:name w:val="Font Style87"/>
    <w:uiPriority w:val="99"/>
    <w:rsid w:val="005E2BE1"/>
    <w:rPr>
      <w:rFonts w:ascii="Times New Roman" w:hAnsi="Times New Roman" w:cs="Times New Roman" w:hint="default"/>
      <w:b/>
      <w:bCs/>
      <w:sz w:val="22"/>
      <w:szCs w:val="22"/>
    </w:rPr>
  </w:style>
  <w:style w:type="character" w:customStyle="1" w:styleId="FontStyle91">
    <w:name w:val="Font Style91"/>
    <w:uiPriority w:val="99"/>
    <w:rsid w:val="005E2BE1"/>
    <w:rPr>
      <w:rFonts w:ascii="Times New Roman" w:hAnsi="Times New Roman" w:cs="Times New Roman" w:hint="default"/>
      <w:sz w:val="20"/>
      <w:szCs w:val="20"/>
    </w:rPr>
  </w:style>
  <w:style w:type="character" w:customStyle="1" w:styleId="FontStyle86">
    <w:name w:val="Font Style86"/>
    <w:uiPriority w:val="99"/>
    <w:rsid w:val="005E2BE1"/>
    <w:rPr>
      <w:rFonts w:ascii="Times New Roman" w:hAnsi="Times New Roman" w:cs="Times New Roman" w:hint="default"/>
      <w:b/>
      <w:bCs/>
      <w:spacing w:val="20"/>
      <w:sz w:val="12"/>
      <w:szCs w:val="12"/>
    </w:rPr>
  </w:style>
  <w:style w:type="character" w:customStyle="1" w:styleId="FontStyle119">
    <w:name w:val="Font Style119"/>
    <w:uiPriority w:val="99"/>
    <w:rsid w:val="005E2BE1"/>
    <w:rPr>
      <w:rFonts w:ascii="Constantia" w:hAnsi="Constantia" w:cs="Constantia" w:hint="default"/>
      <w:i/>
      <w:iCs/>
      <w:sz w:val="30"/>
      <w:szCs w:val="30"/>
    </w:rPr>
  </w:style>
  <w:style w:type="character" w:customStyle="1" w:styleId="FontStyle120">
    <w:name w:val="Font Style120"/>
    <w:uiPriority w:val="99"/>
    <w:rsid w:val="005E2BE1"/>
    <w:rPr>
      <w:rFonts w:ascii="Times New Roman" w:hAnsi="Times New Roman" w:cs="Times New Roman" w:hint="default"/>
      <w:b/>
      <w:bCs/>
      <w:i/>
      <w:iCs/>
      <w:sz w:val="16"/>
      <w:szCs w:val="16"/>
    </w:rPr>
  </w:style>
  <w:style w:type="character" w:customStyle="1" w:styleId="FontStyle139">
    <w:name w:val="Font Style139"/>
    <w:uiPriority w:val="99"/>
    <w:rsid w:val="005E2BE1"/>
    <w:rPr>
      <w:rFonts w:ascii="Times New Roman" w:hAnsi="Times New Roman" w:cs="Times New Roman" w:hint="default"/>
      <w:b/>
      <w:bCs/>
      <w:sz w:val="20"/>
      <w:szCs w:val="20"/>
    </w:rPr>
  </w:style>
  <w:style w:type="character" w:customStyle="1" w:styleId="FontStyle164">
    <w:name w:val="Font Style164"/>
    <w:uiPriority w:val="99"/>
    <w:rsid w:val="005E2BE1"/>
    <w:rPr>
      <w:rFonts w:ascii="Times New Roman" w:hAnsi="Times New Roman" w:cs="Times New Roman" w:hint="default"/>
      <w:sz w:val="16"/>
      <w:szCs w:val="16"/>
    </w:rPr>
  </w:style>
  <w:style w:type="character" w:customStyle="1" w:styleId="FontStyle165">
    <w:name w:val="Font Style165"/>
    <w:uiPriority w:val="99"/>
    <w:rsid w:val="005E2BE1"/>
    <w:rPr>
      <w:rFonts w:ascii="Times New Roman" w:hAnsi="Times New Roman" w:cs="Times New Roman" w:hint="default"/>
      <w:sz w:val="16"/>
      <w:szCs w:val="16"/>
    </w:rPr>
  </w:style>
  <w:style w:type="character" w:customStyle="1" w:styleId="FontStyle166">
    <w:name w:val="Font Style166"/>
    <w:uiPriority w:val="99"/>
    <w:rsid w:val="005E2BE1"/>
    <w:rPr>
      <w:rFonts w:ascii="Times New Roman" w:hAnsi="Times New Roman" w:cs="Times New Roman" w:hint="default"/>
      <w:b/>
      <w:bCs/>
      <w:sz w:val="16"/>
      <w:szCs w:val="16"/>
    </w:rPr>
  </w:style>
  <w:style w:type="character" w:customStyle="1" w:styleId="FontStyle92">
    <w:name w:val="Font Style92"/>
    <w:uiPriority w:val="99"/>
    <w:rsid w:val="005E2BE1"/>
    <w:rPr>
      <w:rFonts w:ascii="Times New Roman" w:hAnsi="Times New Roman" w:cs="Times New Roman" w:hint="default"/>
      <w:b/>
      <w:bCs/>
      <w:sz w:val="24"/>
      <w:szCs w:val="24"/>
    </w:rPr>
  </w:style>
  <w:style w:type="character" w:customStyle="1" w:styleId="FontStyle101">
    <w:name w:val="Font Style101"/>
    <w:uiPriority w:val="99"/>
    <w:rsid w:val="005E2BE1"/>
    <w:rPr>
      <w:rFonts w:ascii="Times New Roman" w:hAnsi="Times New Roman" w:cs="Times New Roman" w:hint="default"/>
      <w:b/>
      <w:bCs/>
      <w:sz w:val="26"/>
      <w:szCs w:val="26"/>
    </w:rPr>
  </w:style>
  <w:style w:type="character" w:customStyle="1" w:styleId="FontStyle78">
    <w:name w:val="Font Style78"/>
    <w:uiPriority w:val="99"/>
    <w:rsid w:val="005E2BE1"/>
    <w:rPr>
      <w:rFonts w:ascii="Sylfaen" w:hAnsi="Sylfaen" w:cs="Sylfaen" w:hint="default"/>
      <w:b/>
      <w:bCs/>
      <w:sz w:val="22"/>
      <w:szCs w:val="22"/>
    </w:rPr>
  </w:style>
  <w:style w:type="character" w:customStyle="1" w:styleId="FontStyle93">
    <w:name w:val="Font Style93"/>
    <w:uiPriority w:val="99"/>
    <w:rsid w:val="005E2BE1"/>
    <w:rPr>
      <w:rFonts w:ascii="Arial" w:hAnsi="Arial" w:cs="Arial" w:hint="default"/>
      <w:b/>
      <w:bCs/>
      <w:sz w:val="20"/>
      <w:szCs w:val="20"/>
    </w:rPr>
  </w:style>
  <w:style w:type="character" w:customStyle="1" w:styleId="FontStyle94">
    <w:name w:val="Font Style94"/>
    <w:uiPriority w:val="99"/>
    <w:rsid w:val="005E2BE1"/>
    <w:rPr>
      <w:rFonts w:ascii="Times New Roman" w:hAnsi="Times New Roman" w:cs="Times New Roman" w:hint="default"/>
      <w:i/>
      <w:iCs/>
      <w:sz w:val="8"/>
      <w:szCs w:val="8"/>
    </w:rPr>
  </w:style>
  <w:style w:type="character" w:customStyle="1" w:styleId="FontStyle95">
    <w:name w:val="Font Style95"/>
    <w:uiPriority w:val="99"/>
    <w:rsid w:val="005E2BE1"/>
    <w:rPr>
      <w:rFonts w:ascii="Times New Roman" w:hAnsi="Times New Roman" w:cs="Times New Roman" w:hint="default"/>
      <w:b/>
      <w:bCs/>
      <w:w w:val="200"/>
      <w:sz w:val="8"/>
      <w:szCs w:val="8"/>
    </w:rPr>
  </w:style>
  <w:style w:type="character" w:customStyle="1" w:styleId="FontStyle96">
    <w:name w:val="Font Style96"/>
    <w:uiPriority w:val="99"/>
    <w:rsid w:val="005E2BE1"/>
    <w:rPr>
      <w:rFonts w:ascii="Arial" w:hAnsi="Arial" w:cs="Arial" w:hint="default"/>
      <w:b/>
      <w:bCs/>
      <w:sz w:val="8"/>
      <w:szCs w:val="8"/>
    </w:rPr>
  </w:style>
  <w:style w:type="character" w:customStyle="1" w:styleId="FontStyle97">
    <w:name w:val="Font Style97"/>
    <w:uiPriority w:val="99"/>
    <w:rsid w:val="005E2BE1"/>
    <w:rPr>
      <w:rFonts w:ascii="Times New Roman" w:hAnsi="Times New Roman" w:cs="Times New Roman" w:hint="default"/>
      <w:i/>
      <w:iCs/>
      <w:sz w:val="8"/>
      <w:szCs w:val="8"/>
    </w:rPr>
  </w:style>
  <w:style w:type="character" w:customStyle="1" w:styleId="FontStyle98">
    <w:name w:val="Font Style98"/>
    <w:uiPriority w:val="99"/>
    <w:rsid w:val="005E2BE1"/>
    <w:rPr>
      <w:rFonts w:ascii="Arial" w:hAnsi="Arial" w:cs="Arial" w:hint="default"/>
      <w:sz w:val="22"/>
      <w:szCs w:val="22"/>
    </w:rPr>
  </w:style>
  <w:style w:type="character" w:customStyle="1" w:styleId="FontStyle84">
    <w:name w:val="Font Style84"/>
    <w:uiPriority w:val="99"/>
    <w:rsid w:val="005E2BE1"/>
    <w:rPr>
      <w:rFonts w:ascii="Times New Roman" w:hAnsi="Times New Roman" w:cs="Times New Roman" w:hint="default"/>
      <w:b/>
      <w:bCs/>
      <w:i/>
      <w:iCs/>
      <w:spacing w:val="-40"/>
      <w:sz w:val="38"/>
      <w:szCs w:val="38"/>
    </w:rPr>
  </w:style>
  <w:style w:type="character" w:customStyle="1" w:styleId="FontStyle85">
    <w:name w:val="Font Style85"/>
    <w:uiPriority w:val="99"/>
    <w:rsid w:val="005E2BE1"/>
    <w:rPr>
      <w:rFonts w:ascii="Times New Roman" w:hAnsi="Times New Roman" w:cs="Times New Roman" w:hint="default"/>
      <w:b/>
      <w:bCs/>
      <w:spacing w:val="-20"/>
      <w:sz w:val="32"/>
      <w:szCs w:val="32"/>
    </w:rPr>
  </w:style>
  <w:style w:type="character" w:customStyle="1" w:styleId="FontStyle73">
    <w:name w:val="Font Style73"/>
    <w:uiPriority w:val="99"/>
    <w:rsid w:val="005E2BE1"/>
    <w:rPr>
      <w:rFonts w:ascii="Times New Roman" w:hAnsi="Times New Roman" w:cs="Times New Roman" w:hint="default"/>
      <w:sz w:val="52"/>
      <w:szCs w:val="52"/>
    </w:rPr>
  </w:style>
  <w:style w:type="character" w:customStyle="1" w:styleId="FontStyle74">
    <w:name w:val="Font Style74"/>
    <w:uiPriority w:val="99"/>
    <w:rsid w:val="005E2BE1"/>
    <w:rPr>
      <w:rFonts w:ascii="Times New Roman" w:hAnsi="Times New Roman" w:cs="Times New Roman" w:hint="default"/>
      <w:sz w:val="40"/>
      <w:szCs w:val="40"/>
    </w:rPr>
  </w:style>
  <w:style w:type="character" w:customStyle="1" w:styleId="FontStyle75">
    <w:name w:val="Font Style75"/>
    <w:uiPriority w:val="99"/>
    <w:rsid w:val="005E2BE1"/>
    <w:rPr>
      <w:rFonts w:ascii="Times New Roman" w:hAnsi="Times New Roman" w:cs="Times New Roman" w:hint="default"/>
      <w:i/>
      <w:iCs/>
      <w:sz w:val="10"/>
      <w:szCs w:val="10"/>
    </w:rPr>
  </w:style>
  <w:style w:type="character" w:customStyle="1" w:styleId="FontStyle76">
    <w:name w:val="Font Style76"/>
    <w:uiPriority w:val="99"/>
    <w:rsid w:val="005E2BE1"/>
    <w:rPr>
      <w:rFonts w:ascii="Times New Roman" w:hAnsi="Times New Roman" w:cs="Times New Roman" w:hint="default"/>
      <w:i/>
      <w:iCs/>
      <w:sz w:val="8"/>
      <w:szCs w:val="8"/>
    </w:rPr>
  </w:style>
  <w:style w:type="character" w:customStyle="1" w:styleId="FontStyle77">
    <w:name w:val="Font Style77"/>
    <w:uiPriority w:val="99"/>
    <w:rsid w:val="005E2BE1"/>
    <w:rPr>
      <w:rFonts w:ascii="Arial" w:hAnsi="Arial" w:cs="Arial" w:hint="default"/>
      <w:b/>
      <w:bCs/>
      <w:sz w:val="22"/>
      <w:szCs w:val="22"/>
    </w:rPr>
  </w:style>
  <w:style w:type="character" w:customStyle="1" w:styleId="FontStyle99">
    <w:name w:val="Font Style99"/>
    <w:uiPriority w:val="99"/>
    <w:rsid w:val="005E2BE1"/>
    <w:rPr>
      <w:rFonts w:ascii="Times New Roman" w:hAnsi="Times New Roman" w:cs="Times New Roman" w:hint="default"/>
      <w:sz w:val="20"/>
      <w:szCs w:val="20"/>
    </w:rPr>
  </w:style>
  <w:style w:type="character" w:customStyle="1" w:styleId="FontStyle100">
    <w:name w:val="Font Style100"/>
    <w:uiPriority w:val="99"/>
    <w:rsid w:val="005E2BE1"/>
    <w:rPr>
      <w:rFonts w:ascii="Times New Roman" w:hAnsi="Times New Roman" w:cs="Times New Roman" w:hint="default"/>
      <w:b/>
      <w:bCs/>
      <w:spacing w:val="-20"/>
      <w:sz w:val="18"/>
      <w:szCs w:val="18"/>
    </w:rPr>
  </w:style>
  <w:style w:type="character" w:customStyle="1" w:styleId="FontStyle118">
    <w:name w:val="Font Style118"/>
    <w:uiPriority w:val="99"/>
    <w:rsid w:val="005E2BE1"/>
    <w:rPr>
      <w:rFonts w:ascii="Arial" w:hAnsi="Arial" w:cs="Arial" w:hint="default"/>
      <w:sz w:val="22"/>
      <w:szCs w:val="22"/>
    </w:rPr>
  </w:style>
  <w:style w:type="character" w:customStyle="1" w:styleId="FontStyle125">
    <w:name w:val="Font Style125"/>
    <w:uiPriority w:val="99"/>
    <w:rsid w:val="005E2BE1"/>
    <w:rPr>
      <w:rFonts w:ascii="Times New Roman" w:hAnsi="Times New Roman" w:cs="Times New Roman" w:hint="default"/>
      <w:b/>
      <w:bCs/>
      <w:sz w:val="24"/>
      <w:szCs w:val="24"/>
    </w:rPr>
  </w:style>
  <w:style w:type="character" w:customStyle="1" w:styleId="FontStyle161">
    <w:name w:val="Font Style161"/>
    <w:uiPriority w:val="99"/>
    <w:rsid w:val="005E2BE1"/>
    <w:rPr>
      <w:rFonts w:ascii="Franklin Gothic Demi" w:hAnsi="Franklin Gothic Demi" w:cs="Franklin Gothic Demi" w:hint="default"/>
      <w:sz w:val="30"/>
      <w:szCs w:val="30"/>
    </w:rPr>
  </w:style>
  <w:style w:type="character" w:customStyle="1" w:styleId="FontStyle162">
    <w:name w:val="Font Style162"/>
    <w:uiPriority w:val="99"/>
    <w:rsid w:val="005E2BE1"/>
    <w:rPr>
      <w:rFonts w:ascii="Times New Roman" w:hAnsi="Times New Roman" w:cs="Times New Roman" w:hint="default"/>
      <w:b/>
      <w:bCs/>
      <w:sz w:val="26"/>
      <w:szCs w:val="26"/>
    </w:rPr>
  </w:style>
  <w:style w:type="character" w:customStyle="1" w:styleId="FontStyle102">
    <w:name w:val="Font Style102"/>
    <w:uiPriority w:val="99"/>
    <w:rsid w:val="005E2BE1"/>
    <w:rPr>
      <w:rFonts w:ascii="Arial" w:hAnsi="Arial" w:cs="Arial" w:hint="default"/>
      <w:sz w:val="14"/>
      <w:szCs w:val="14"/>
    </w:rPr>
  </w:style>
  <w:style w:type="character" w:customStyle="1" w:styleId="FontStyle103">
    <w:name w:val="Font Style103"/>
    <w:uiPriority w:val="99"/>
    <w:rsid w:val="005E2BE1"/>
    <w:rPr>
      <w:rFonts w:ascii="Tahoma" w:hAnsi="Tahoma" w:cs="Tahoma" w:hint="default"/>
      <w:sz w:val="8"/>
      <w:szCs w:val="8"/>
    </w:rPr>
  </w:style>
  <w:style w:type="character" w:customStyle="1" w:styleId="FontStyle104">
    <w:name w:val="Font Style104"/>
    <w:uiPriority w:val="99"/>
    <w:rsid w:val="005E2BE1"/>
    <w:rPr>
      <w:rFonts w:ascii="Tahoma" w:hAnsi="Tahoma" w:cs="Tahoma" w:hint="default"/>
      <w:sz w:val="10"/>
      <w:szCs w:val="10"/>
    </w:rPr>
  </w:style>
  <w:style w:type="character" w:customStyle="1" w:styleId="FontStyle105">
    <w:name w:val="Font Style105"/>
    <w:uiPriority w:val="99"/>
    <w:rsid w:val="005E2BE1"/>
    <w:rPr>
      <w:rFonts w:ascii="Times New Roman" w:hAnsi="Times New Roman" w:cs="Times New Roman" w:hint="default"/>
      <w:sz w:val="20"/>
      <w:szCs w:val="20"/>
    </w:rPr>
  </w:style>
  <w:style w:type="character" w:customStyle="1" w:styleId="FontStyle106">
    <w:name w:val="Font Style106"/>
    <w:uiPriority w:val="99"/>
    <w:rsid w:val="005E2BE1"/>
    <w:rPr>
      <w:rFonts w:ascii="Times New Roman" w:hAnsi="Times New Roman" w:cs="Times New Roman" w:hint="default"/>
      <w:spacing w:val="-10"/>
      <w:sz w:val="20"/>
      <w:szCs w:val="20"/>
    </w:rPr>
  </w:style>
  <w:style w:type="character" w:customStyle="1" w:styleId="FontStyle107">
    <w:name w:val="Font Style107"/>
    <w:uiPriority w:val="99"/>
    <w:rsid w:val="005E2BE1"/>
    <w:rPr>
      <w:rFonts w:ascii="Tahoma" w:hAnsi="Tahoma" w:cs="Tahoma" w:hint="default"/>
      <w:i/>
      <w:iCs/>
      <w:spacing w:val="-40"/>
      <w:sz w:val="38"/>
      <w:szCs w:val="38"/>
    </w:rPr>
  </w:style>
  <w:style w:type="character" w:customStyle="1" w:styleId="FontStyle108">
    <w:name w:val="Font Style108"/>
    <w:uiPriority w:val="99"/>
    <w:rsid w:val="005E2BE1"/>
    <w:rPr>
      <w:rFonts w:ascii="Tahoma" w:hAnsi="Tahoma" w:cs="Tahoma" w:hint="default"/>
      <w:b/>
      <w:bCs/>
      <w:sz w:val="12"/>
      <w:szCs w:val="12"/>
    </w:rPr>
  </w:style>
  <w:style w:type="character" w:customStyle="1" w:styleId="FontStyle109">
    <w:name w:val="Font Style109"/>
    <w:uiPriority w:val="99"/>
    <w:rsid w:val="005E2BE1"/>
    <w:rPr>
      <w:rFonts w:ascii="Times New Roman" w:hAnsi="Times New Roman" w:cs="Times New Roman" w:hint="default"/>
      <w:smallCaps/>
      <w:sz w:val="16"/>
      <w:szCs w:val="16"/>
    </w:rPr>
  </w:style>
  <w:style w:type="character" w:customStyle="1" w:styleId="FontStyle110">
    <w:name w:val="Font Style110"/>
    <w:uiPriority w:val="99"/>
    <w:rsid w:val="005E2BE1"/>
    <w:rPr>
      <w:rFonts w:ascii="Arial" w:hAnsi="Arial" w:cs="Arial" w:hint="default"/>
      <w:sz w:val="26"/>
      <w:szCs w:val="26"/>
    </w:rPr>
  </w:style>
  <w:style w:type="character" w:customStyle="1" w:styleId="FontStyle111">
    <w:name w:val="Font Style111"/>
    <w:uiPriority w:val="99"/>
    <w:rsid w:val="005E2BE1"/>
    <w:rPr>
      <w:rFonts w:ascii="Arial" w:hAnsi="Arial" w:cs="Arial" w:hint="default"/>
      <w:sz w:val="54"/>
      <w:szCs w:val="54"/>
    </w:rPr>
  </w:style>
  <w:style w:type="character" w:customStyle="1" w:styleId="FontStyle112">
    <w:name w:val="Font Style112"/>
    <w:uiPriority w:val="99"/>
    <w:rsid w:val="005E2BE1"/>
    <w:rPr>
      <w:rFonts w:ascii="Trebuchet MS" w:hAnsi="Trebuchet MS" w:cs="Trebuchet MS" w:hint="default"/>
      <w:smallCaps/>
      <w:spacing w:val="10"/>
      <w:sz w:val="14"/>
      <w:szCs w:val="14"/>
    </w:rPr>
  </w:style>
  <w:style w:type="character" w:customStyle="1" w:styleId="FontStyle113">
    <w:name w:val="Font Style113"/>
    <w:uiPriority w:val="99"/>
    <w:rsid w:val="005E2BE1"/>
    <w:rPr>
      <w:rFonts w:ascii="Times New Roman" w:hAnsi="Times New Roman" w:cs="Times New Roman" w:hint="default"/>
      <w:i/>
      <w:iCs/>
      <w:sz w:val="20"/>
      <w:szCs w:val="20"/>
    </w:rPr>
  </w:style>
  <w:style w:type="character" w:customStyle="1" w:styleId="FontStyle114">
    <w:name w:val="Font Style114"/>
    <w:uiPriority w:val="99"/>
    <w:rsid w:val="005E2BE1"/>
    <w:rPr>
      <w:rFonts w:ascii="Arial" w:hAnsi="Arial" w:cs="Arial" w:hint="default"/>
      <w:b/>
      <w:bCs/>
      <w:sz w:val="14"/>
      <w:szCs w:val="14"/>
    </w:rPr>
  </w:style>
  <w:style w:type="character" w:customStyle="1" w:styleId="FontStyle115">
    <w:name w:val="Font Style115"/>
    <w:uiPriority w:val="99"/>
    <w:rsid w:val="005E2BE1"/>
    <w:rPr>
      <w:rFonts w:ascii="Arial" w:hAnsi="Arial" w:cs="Arial" w:hint="default"/>
      <w:sz w:val="26"/>
      <w:szCs w:val="26"/>
    </w:rPr>
  </w:style>
  <w:style w:type="character" w:customStyle="1" w:styleId="FontStyle116">
    <w:name w:val="Font Style116"/>
    <w:uiPriority w:val="99"/>
    <w:rsid w:val="005E2BE1"/>
    <w:rPr>
      <w:rFonts w:ascii="Arial" w:hAnsi="Arial" w:cs="Arial" w:hint="default"/>
      <w:b/>
      <w:bCs/>
      <w:spacing w:val="-10"/>
      <w:sz w:val="18"/>
      <w:szCs w:val="18"/>
    </w:rPr>
  </w:style>
  <w:style w:type="character" w:customStyle="1" w:styleId="FontStyle117">
    <w:name w:val="Font Style117"/>
    <w:uiPriority w:val="99"/>
    <w:rsid w:val="005E2BE1"/>
    <w:rPr>
      <w:rFonts w:ascii="Arial" w:hAnsi="Arial" w:cs="Arial" w:hint="default"/>
      <w:b/>
      <w:bCs/>
      <w:sz w:val="14"/>
      <w:szCs w:val="14"/>
    </w:rPr>
  </w:style>
  <w:style w:type="character" w:customStyle="1" w:styleId="FontStyle121">
    <w:name w:val="Font Style121"/>
    <w:uiPriority w:val="99"/>
    <w:rsid w:val="005E2BE1"/>
    <w:rPr>
      <w:rFonts w:ascii="Arial" w:hAnsi="Arial" w:cs="Arial" w:hint="default"/>
      <w:sz w:val="14"/>
      <w:szCs w:val="14"/>
    </w:rPr>
  </w:style>
  <w:style w:type="character" w:customStyle="1" w:styleId="FontStyle122">
    <w:name w:val="Font Style122"/>
    <w:uiPriority w:val="99"/>
    <w:rsid w:val="005E2BE1"/>
    <w:rPr>
      <w:rFonts w:ascii="Arial" w:hAnsi="Arial" w:cs="Arial" w:hint="default"/>
      <w:spacing w:val="10"/>
      <w:sz w:val="22"/>
      <w:szCs w:val="22"/>
    </w:rPr>
  </w:style>
  <w:style w:type="character" w:customStyle="1" w:styleId="FontStyle123">
    <w:name w:val="Font Style123"/>
    <w:uiPriority w:val="99"/>
    <w:rsid w:val="005E2BE1"/>
    <w:rPr>
      <w:rFonts w:ascii="Arial" w:hAnsi="Arial" w:cs="Arial" w:hint="default"/>
      <w:spacing w:val="-20"/>
      <w:sz w:val="22"/>
      <w:szCs w:val="22"/>
    </w:rPr>
  </w:style>
  <w:style w:type="character" w:customStyle="1" w:styleId="FontStyle124">
    <w:name w:val="Font Style124"/>
    <w:uiPriority w:val="99"/>
    <w:rsid w:val="005E2BE1"/>
    <w:rPr>
      <w:rFonts w:ascii="Courier New" w:hAnsi="Courier New" w:cs="Courier New" w:hint="default"/>
      <w:b/>
      <w:bCs/>
      <w:spacing w:val="-20"/>
      <w:sz w:val="32"/>
      <w:szCs w:val="32"/>
    </w:rPr>
  </w:style>
  <w:style w:type="character" w:customStyle="1" w:styleId="FontStyle126">
    <w:name w:val="Font Style126"/>
    <w:uiPriority w:val="99"/>
    <w:rsid w:val="005E2BE1"/>
    <w:rPr>
      <w:rFonts w:ascii="Times New Roman" w:hAnsi="Times New Roman" w:cs="Times New Roman" w:hint="default"/>
      <w:b/>
      <w:bCs/>
      <w:sz w:val="12"/>
      <w:szCs w:val="12"/>
    </w:rPr>
  </w:style>
  <w:style w:type="character" w:customStyle="1" w:styleId="FontStyle127">
    <w:name w:val="Font Style127"/>
    <w:uiPriority w:val="99"/>
    <w:rsid w:val="005E2BE1"/>
    <w:rPr>
      <w:rFonts w:ascii="Times New Roman" w:hAnsi="Times New Roman" w:cs="Times New Roman" w:hint="default"/>
      <w:smallCaps/>
      <w:sz w:val="24"/>
      <w:szCs w:val="24"/>
    </w:rPr>
  </w:style>
  <w:style w:type="character" w:customStyle="1" w:styleId="FontStyle128">
    <w:name w:val="Font Style128"/>
    <w:uiPriority w:val="99"/>
    <w:rsid w:val="005E2BE1"/>
    <w:rPr>
      <w:rFonts w:ascii="Times New Roman" w:hAnsi="Times New Roman" w:cs="Times New Roman" w:hint="default"/>
      <w:sz w:val="38"/>
      <w:szCs w:val="38"/>
    </w:rPr>
  </w:style>
  <w:style w:type="character" w:customStyle="1" w:styleId="FontStyle129">
    <w:name w:val="Font Style129"/>
    <w:uiPriority w:val="99"/>
    <w:rsid w:val="005E2BE1"/>
    <w:rPr>
      <w:rFonts w:ascii="Times New Roman" w:hAnsi="Times New Roman" w:cs="Times New Roman" w:hint="default"/>
      <w:b/>
      <w:bCs/>
      <w:sz w:val="22"/>
      <w:szCs w:val="22"/>
    </w:rPr>
  </w:style>
  <w:style w:type="character" w:customStyle="1" w:styleId="FontStyle130">
    <w:name w:val="Font Style130"/>
    <w:uiPriority w:val="99"/>
    <w:rsid w:val="005E2BE1"/>
    <w:rPr>
      <w:rFonts w:ascii="Times New Roman" w:hAnsi="Times New Roman" w:cs="Times New Roman" w:hint="default"/>
      <w:sz w:val="32"/>
      <w:szCs w:val="32"/>
    </w:rPr>
  </w:style>
  <w:style w:type="character" w:customStyle="1" w:styleId="FontStyle131">
    <w:name w:val="Font Style131"/>
    <w:uiPriority w:val="99"/>
    <w:rsid w:val="005E2BE1"/>
    <w:rPr>
      <w:rFonts w:ascii="Tahoma" w:hAnsi="Tahoma" w:cs="Tahoma" w:hint="default"/>
      <w:sz w:val="60"/>
      <w:szCs w:val="60"/>
    </w:rPr>
  </w:style>
  <w:style w:type="character" w:customStyle="1" w:styleId="FontStyle132">
    <w:name w:val="Font Style132"/>
    <w:uiPriority w:val="99"/>
    <w:rsid w:val="005E2BE1"/>
    <w:rPr>
      <w:rFonts w:ascii="Candara" w:hAnsi="Candara" w:cs="Candara" w:hint="default"/>
      <w:i/>
      <w:iCs/>
      <w:sz w:val="42"/>
      <w:szCs w:val="42"/>
    </w:rPr>
  </w:style>
  <w:style w:type="character" w:customStyle="1" w:styleId="FontStyle133">
    <w:name w:val="Font Style133"/>
    <w:uiPriority w:val="99"/>
    <w:rsid w:val="005E2BE1"/>
    <w:rPr>
      <w:rFonts w:ascii="Times New Roman" w:hAnsi="Times New Roman" w:cs="Times New Roman" w:hint="default"/>
      <w:b/>
      <w:bCs/>
      <w:spacing w:val="-10"/>
      <w:sz w:val="26"/>
      <w:szCs w:val="26"/>
    </w:rPr>
  </w:style>
  <w:style w:type="character" w:customStyle="1" w:styleId="FontStyle134">
    <w:name w:val="Font Style134"/>
    <w:uiPriority w:val="99"/>
    <w:rsid w:val="005E2BE1"/>
    <w:rPr>
      <w:rFonts w:ascii="Franklin Gothic Demi" w:hAnsi="Franklin Gothic Demi" w:cs="Franklin Gothic Demi" w:hint="default"/>
      <w:b/>
      <w:bCs/>
      <w:sz w:val="8"/>
      <w:szCs w:val="8"/>
    </w:rPr>
  </w:style>
  <w:style w:type="character" w:customStyle="1" w:styleId="FontStyle135">
    <w:name w:val="Font Style135"/>
    <w:uiPriority w:val="99"/>
    <w:rsid w:val="005E2BE1"/>
    <w:rPr>
      <w:rFonts w:ascii="Times New Roman" w:hAnsi="Times New Roman" w:cs="Times New Roman" w:hint="default"/>
      <w:sz w:val="22"/>
      <w:szCs w:val="22"/>
    </w:rPr>
  </w:style>
  <w:style w:type="character" w:customStyle="1" w:styleId="FontStyle136">
    <w:name w:val="Font Style136"/>
    <w:uiPriority w:val="99"/>
    <w:rsid w:val="005E2BE1"/>
    <w:rPr>
      <w:rFonts w:ascii="Times New Roman" w:hAnsi="Times New Roman" w:cs="Times New Roman" w:hint="default"/>
      <w:b/>
      <w:bCs/>
      <w:i/>
      <w:iCs/>
      <w:sz w:val="14"/>
      <w:szCs w:val="14"/>
    </w:rPr>
  </w:style>
  <w:style w:type="character" w:customStyle="1" w:styleId="FontStyle137">
    <w:name w:val="Font Style137"/>
    <w:uiPriority w:val="99"/>
    <w:rsid w:val="005E2BE1"/>
    <w:rPr>
      <w:rFonts w:ascii="Courier New" w:hAnsi="Courier New" w:cs="Courier New" w:hint="default"/>
      <w:i/>
      <w:iCs/>
      <w:sz w:val="30"/>
      <w:szCs w:val="30"/>
    </w:rPr>
  </w:style>
  <w:style w:type="character" w:customStyle="1" w:styleId="FontStyle138">
    <w:name w:val="Font Style138"/>
    <w:uiPriority w:val="99"/>
    <w:rsid w:val="005E2BE1"/>
    <w:rPr>
      <w:rFonts w:ascii="Franklin Gothic Demi" w:hAnsi="Franklin Gothic Demi" w:cs="Franklin Gothic Demi" w:hint="default"/>
      <w:b/>
      <w:bCs/>
      <w:sz w:val="8"/>
      <w:szCs w:val="8"/>
    </w:rPr>
  </w:style>
  <w:style w:type="character" w:customStyle="1" w:styleId="FontStyle140">
    <w:name w:val="Font Style140"/>
    <w:uiPriority w:val="99"/>
    <w:rsid w:val="005E2BE1"/>
    <w:rPr>
      <w:rFonts w:ascii="Times New Roman" w:hAnsi="Times New Roman" w:cs="Times New Roman" w:hint="default"/>
      <w:b/>
      <w:bCs/>
      <w:sz w:val="28"/>
      <w:szCs w:val="28"/>
    </w:rPr>
  </w:style>
  <w:style w:type="character" w:customStyle="1" w:styleId="FontStyle141">
    <w:name w:val="Font Style141"/>
    <w:uiPriority w:val="99"/>
    <w:rsid w:val="005E2BE1"/>
    <w:rPr>
      <w:rFonts w:ascii="Times New Roman" w:hAnsi="Times New Roman" w:cs="Times New Roman" w:hint="default"/>
      <w:sz w:val="22"/>
      <w:szCs w:val="22"/>
    </w:rPr>
  </w:style>
  <w:style w:type="character" w:customStyle="1" w:styleId="FontStyle142">
    <w:name w:val="Font Style142"/>
    <w:uiPriority w:val="99"/>
    <w:rsid w:val="005E2BE1"/>
    <w:rPr>
      <w:rFonts w:ascii="Times New Roman" w:hAnsi="Times New Roman" w:cs="Times New Roman" w:hint="default"/>
      <w:b/>
      <w:bCs/>
      <w:sz w:val="20"/>
      <w:szCs w:val="20"/>
    </w:rPr>
  </w:style>
  <w:style w:type="character" w:customStyle="1" w:styleId="FontStyle143">
    <w:name w:val="Font Style143"/>
    <w:uiPriority w:val="99"/>
    <w:rsid w:val="005E2BE1"/>
    <w:rPr>
      <w:rFonts w:ascii="Times New Roman" w:hAnsi="Times New Roman" w:cs="Times New Roman" w:hint="default"/>
      <w:b/>
      <w:bCs/>
      <w:sz w:val="20"/>
      <w:szCs w:val="20"/>
    </w:rPr>
  </w:style>
  <w:style w:type="character" w:customStyle="1" w:styleId="FontStyle144">
    <w:name w:val="Font Style144"/>
    <w:uiPriority w:val="99"/>
    <w:rsid w:val="005E2BE1"/>
    <w:rPr>
      <w:rFonts w:ascii="Franklin Gothic Demi" w:hAnsi="Franklin Gothic Demi" w:cs="Franklin Gothic Demi" w:hint="default"/>
      <w:sz w:val="22"/>
      <w:szCs w:val="22"/>
    </w:rPr>
  </w:style>
  <w:style w:type="character" w:customStyle="1" w:styleId="FontStyle145">
    <w:name w:val="Font Style145"/>
    <w:uiPriority w:val="99"/>
    <w:rsid w:val="005E2BE1"/>
    <w:rPr>
      <w:rFonts w:ascii="Times New Roman" w:hAnsi="Times New Roman" w:cs="Times New Roman" w:hint="default"/>
      <w:b/>
      <w:bCs/>
      <w:sz w:val="10"/>
      <w:szCs w:val="10"/>
    </w:rPr>
  </w:style>
  <w:style w:type="character" w:customStyle="1" w:styleId="FontStyle146">
    <w:name w:val="Font Style146"/>
    <w:uiPriority w:val="99"/>
    <w:rsid w:val="005E2BE1"/>
    <w:rPr>
      <w:rFonts w:ascii="Franklin Gothic Demi" w:hAnsi="Franklin Gothic Demi" w:cs="Franklin Gothic Demi" w:hint="default"/>
      <w:b/>
      <w:bCs/>
      <w:sz w:val="10"/>
      <w:szCs w:val="10"/>
    </w:rPr>
  </w:style>
  <w:style w:type="character" w:customStyle="1" w:styleId="FontStyle147">
    <w:name w:val="Font Style147"/>
    <w:uiPriority w:val="99"/>
    <w:rsid w:val="005E2BE1"/>
    <w:rPr>
      <w:rFonts w:ascii="Franklin Gothic Demi" w:hAnsi="Franklin Gothic Demi" w:cs="Franklin Gothic Demi" w:hint="default"/>
      <w:b/>
      <w:bCs/>
      <w:sz w:val="10"/>
      <w:szCs w:val="10"/>
    </w:rPr>
  </w:style>
  <w:style w:type="character" w:customStyle="1" w:styleId="FontStyle148">
    <w:name w:val="Font Style148"/>
    <w:uiPriority w:val="99"/>
    <w:rsid w:val="005E2BE1"/>
    <w:rPr>
      <w:rFonts w:ascii="Times New Roman" w:hAnsi="Times New Roman" w:cs="Times New Roman" w:hint="default"/>
      <w:b/>
      <w:bCs/>
      <w:sz w:val="20"/>
      <w:szCs w:val="20"/>
    </w:rPr>
  </w:style>
  <w:style w:type="character" w:customStyle="1" w:styleId="FontStyle149">
    <w:name w:val="Font Style149"/>
    <w:uiPriority w:val="99"/>
    <w:rsid w:val="005E2BE1"/>
    <w:rPr>
      <w:rFonts w:ascii="Franklin Gothic Demi" w:hAnsi="Franklin Gothic Demi" w:cs="Franklin Gothic Demi" w:hint="default"/>
      <w:sz w:val="22"/>
      <w:szCs w:val="22"/>
    </w:rPr>
  </w:style>
  <w:style w:type="character" w:customStyle="1" w:styleId="FontStyle150">
    <w:name w:val="Font Style150"/>
    <w:uiPriority w:val="99"/>
    <w:rsid w:val="005E2BE1"/>
    <w:rPr>
      <w:rFonts w:ascii="Franklin Gothic Medium Cond" w:hAnsi="Franklin Gothic Medium Cond" w:cs="Franklin Gothic Medium Cond" w:hint="default"/>
      <w:sz w:val="26"/>
      <w:szCs w:val="26"/>
    </w:rPr>
  </w:style>
  <w:style w:type="character" w:customStyle="1" w:styleId="FontStyle151">
    <w:name w:val="Font Style151"/>
    <w:uiPriority w:val="99"/>
    <w:rsid w:val="005E2BE1"/>
    <w:rPr>
      <w:rFonts w:ascii="Franklin Gothic Demi" w:hAnsi="Franklin Gothic Demi" w:cs="Franklin Gothic Demi" w:hint="default"/>
      <w:b/>
      <w:bCs/>
      <w:i/>
      <w:iCs/>
      <w:sz w:val="10"/>
      <w:szCs w:val="10"/>
    </w:rPr>
  </w:style>
  <w:style w:type="character" w:customStyle="1" w:styleId="FontStyle152">
    <w:name w:val="Font Style152"/>
    <w:uiPriority w:val="99"/>
    <w:rsid w:val="005E2BE1"/>
    <w:rPr>
      <w:rFonts w:ascii="Franklin Gothic Medium Cond" w:hAnsi="Franklin Gothic Medium Cond" w:cs="Franklin Gothic Medium Cond" w:hint="default"/>
      <w:i/>
      <w:iCs/>
      <w:sz w:val="26"/>
      <w:szCs w:val="26"/>
    </w:rPr>
  </w:style>
  <w:style w:type="character" w:customStyle="1" w:styleId="FontStyle153">
    <w:name w:val="Font Style153"/>
    <w:uiPriority w:val="99"/>
    <w:rsid w:val="005E2BE1"/>
    <w:rPr>
      <w:rFonts w:ascii="Franklin Gothic Demi" w:hAnsi="Franklin Gothic Demi" w:cs="Franklin Gothic Demi" w:hint="default"/>
      <w:b/>
      <w:bCs/>
      <w:sz w:val="22"/>
      <w:szCs w:val="22"/>
    </w:rPr>
  </w:style>
  <w:style w:type="character" w:customStyle="1" w:styleId="FontStyle154">
    <w:name w:val="Font Style154"/>
    <w:uiPriority w:val="99"/>
    <w:rsid w:val="005E2BE1"/>
    <w:rPr>
      <w:rFonts w:ascii="Times New Roman" w:hAnsi="Times New Roman" w:cs="Times New Roman" w:hint="default"/>
      <w:spacing w:val="-10"/>
      <w:sz w:val="28"/>
      <w:szCs w:val="28"/>
    </w:rPr>
  </w:style>
  <w:style w:type="character" w:customStyle="1" w:styleId="FontStyle155">
    <w:name w:val="Font Style155"/>
    <w:uiPriority w:val="99"/>
    <w:rsid w:val="005E2BE1"/>
    <w:rPr>
      <w:rFonts w:ascii="Arial" w:hAnsi="Arial" w:cs="Arial" w:hint="default"/>
      <w:b/>
      <w:bCs/>
      <w:sz w:val="26"/>
      <w:szCs w:val="26"/>
    </w:rPr>
  </w:style>
  <w:style w:type="character" w:customStyle="1" w:styleId="FontStyle156">
    <w:name w:val="Font Style156"/>
    <w:uiPriority w:val="99"/>
    <w:rsid w:val="005E2BE1"/>
    <w:rPr>
      <w:rFonts w:ascii="Franklin Gothic Demi" w:hAnsi="Franklin Gothic Demi" w:cs="Franklin Gothic Demi" w:hint="default"/>
      <w:sz w:val="30"/>
      <w:szCs w:val="30"/>
    </w:rPr>
  </w:style>
  <w:style w:type="character" w:customStyle="1" w:styleId="FontStyle157">
    <w:name w:val="Font Style157"/>
    <w:uiPriority w:val="99"/>
    <w:rsid w:val="005E2BE1"/>
    <w:rPr>
      <w:rFonts w:ascii="Times New Roman" w:hAnsi="Times New Roman" w:cs="Times New Roman" w:hint="default"/>
      <w:b/>
      <w:bCs/>
      <w:sz w:val="28"/>
      <w:szCs w:val="28"/>
    </w:rPr>
  </w:style>
  <w:style w:type="character" w:customStyle="1" w:styleId="FontStyle158">
    <w:name w:val="Font Style158"/>
    <w:uiPriority w:val="99"/>
    <w:rsid w:val="005E2BE1"/>
    <w:rPr>
      <w:rFonts w:ascii="Arial" w:hAnsi="Arial" w:cs="Arial" w:hint="default"/>
      <w:b/>
      <w:bCs/>
      <w:sz w:val="26"/>
      <w:szCs w:val="26"/>
    </w:rPr>
  </w:style>
  <w:style w:type="character" w:customStyle="1" w:styleId="FontStyle159">
    <w:name w:val="Font Style159"/>
    <w:uiPriority w:val="99"/>
    <w:rsid w:val="005E2BE1"/>
    <w:rPr>
      <w:rFonts w:ascii="Franklin Gothic Demi" w:hAnsi="Franklin Gothic Demi" w:cs="Franklin Gothic Demi" w:hint="default"/>
      <w:sz w:val="28"/>
      <w:szCs w:val="28"/>
    </w:rPr>
  </w:style>
  <w:style w:type="character" w:customStyle="1" w:styleId="FontStyle160">
    <w:name w:val="Font Style160"/>
    <w:uiPriority w:val="99"/>
    <w:rsid w:val="005E2BE1"/>
    <w:rPr>
      <w:rFonts w:ascii="Tahoma" w:hAnsi="Tahoma" w:cs="Tahoma" w:hint="default"/>
      <w:b/>
      <w:bCs/>
      <w:sz w:val="24"/>
      <w:szCs w:val="24"/>
    </w:rPr>
  </w:style>
  <w:style w:type="character" w:customStyle="1" w:styleId="FontStyle167">
    <w:name w:val="Font Style167"/>
    <w:uiPriority w:val="99"/>
    <w:rsid w:val="005E2BE1"/>
    <w:rPr>
      <w:rFonts w:ascii="Times New Roman" w:hAnsi="Times New Roman" w:cs="Times New Roman" w:hint="default"/>
      <w:b/>
      <w:bCs/>
      <w:sz w:val="28"/>
      <w:szCs w:val="28"/>
    </w:rPr>
  </w:style>
  <w:style w:type="character" w:customStyle="1" w:styleId="FontStyle168">
    <w:name w:val="Font Style168"/>
    <w:uiPriority w:val="99"/>
    <w:rsid w:val="005E2BE1"/>
    <w:rPr>
      <w:rFonts w:ascii="Franklin Gothic Medium" w:hAnsi="Franklin Gothic Medium" w:cs="Franklin Gothic Medium" w:hint="default"/>
      <w:sz w:val="30"/>
      <w:szCs w:val="30"/>
    </w:rPr>
  </w:style>
  <w:style w:type="character" w:customStyle="1" w:styleId="FontStyle291">
    <w:name w:val="Font Style291"/>
    <w:uiPriority w:val="99"/>
    <w:rsid w:val="005E2BE1"/>
    <w:rPr>
      <w:rFonts w:ascii="Times New Roman" w:hAnsi="Times New Roman" w:cs="Times New Roman" w:hint="default"/>
      <w:b/>
      <w:bCs/>
      <w:sz w:val="16"/>
      <w:szCs w:val="16"/>
    </w:rPr>
  </w:style>
  <w:style w:type="character" w:customStyle="1" w:styleId="FontStyle292">
    <w:name w:val="Font Style292"/>
    <w:uiPriority w:val="99"/>
    <w:rsid w:val="005E2BE1"/>
    <w:rPr>
      <w:rFonts w:ascii="Times New Roman" w:hAnsi="Times New Roman" w:cs="Times New Roman" w:hint="default"/>
      <w:b/>
      <w:bCs/>
      <w:sz w:val="14"/>
      <w:szCs w:val="14"/>
    </w:rPr>
  </w:style>
  <w:style w:type="character" w:customStyle="1" w:styleId="FontStyle293">
    <w:name w:val="Font Style293"/>
    <w:uiPriority w:val="99"/>
    <w:rsid w:val="005E2BE1"/>
    <w:rPr>
      <w:rFonts w:ascii="Times New Roman" w:hAnsi="Times New Roman" w:cs="Times New Roman" w:hint="default"/>
      <w:b/>
      <w:bCs/>
      <w:sz w:val="20"/>
      <w:szCs w:val="20"/>
    </w:rPr>
  </w:style>
  <w:style w:type="character" w:customStyle="1" w:styleId="FontStyle294">
    <w:name w:val="Font Style294"/>
    <w:uiPriority w:val="99"/>
    <w:rsid w:val="005E2BE1"/>
    <w:rPr>
      <w:rFonts w:ascii="Trebuchet MS" w:hAnsi="Trebuchet MS" w:cs="Trebuchet MS" w:hint="default"/>
      <w:i/>
      <w:iCs/>
      <w:sz w:val="12"/>
      <w:szCs w:val="12"/>
    </w:rPr>
  </w:style>
  <w:style w:type="character" w:customStyle="1" w:styleId="FontStyle295">
    <w:name w:val="Font Style295"/>
    <w:uiPriority w:val="99"/>
    <w:rsid w:val="005E2BE1"/>
    <w:rPr>
      <w:rFonts w:ascii="Times New Roman" w:hAnsi="Times New Roman" w:cs="Times New Roman" w:hint="default"/>
      <w:b/>
      <w:bCs/>
      <w:sz w:val="8"/>
      <w:szCs w:val="8"/>
    </w:rPr>
  </w:style>
  <w:style w:type="character" w:customStyle="1" w:styleId="FontStyle296">
    <w:name w:val="Font Style296"/>
    <w:uiPriority w:val="99"/>
    <w:rsid w:val="005E2BE1"/>
    <w:rPr>
      <w:rFonts w:ascii="Calibri" w:hAnsi="Calibri" w:cs="Calibri" w:hint="default"/>
      <w:b/>
      <w:bCs/>
      <w:sz w:val="14"/>
      <w:szCs w:val="14"/>
    </w:rPr>
  </w:style>
  <w:style w:type="character" w:customStyle="1" w:styleId="FontStyle297">
    <w:name w:val="Font Style297"/>
    <w:uiPriority w:val="99"/>
    <w:rsid w:val="005E2BE1"/>
    <w:rPr>
      <w:rFonts w:ascii="Arial" w:hAnsi="Arial" w:cs="Arial" w:hint="default"/>
      <w:sz w:val="12"/>
      <w:szCs w:val="12"/>
    </w:rPr>
  </w:style>
  <w:style w:type="character" w:customStyle="1" w:styleId="FontStyle298">
    <w:name w:val="Font Style298"/>
    <w:uiPriority w:val="99"/>
    <w:rsid w:val="005E2BE1"/>
    <w:rPr>
      <w:rFonts w:ascii="Times New Roman" w:hAnsi="Times New Roman" w:cs="Times New Roman" w:hint="default"/>
      <w:b/>
      <w:bCs/>
      <w:sz w:val="16"/>
      <w:szCs w:val="16"/>
    </w:rPr>
  </w:style>
  <w:style w:type="character" w:customStyle="1" w:styleId="FontStyle299">
    <w:name w:val="Font Style299"/>
    <w:uiPriority w:val="99"/>
    <w:rsid w:val="005E2BE1"/>
    <w:rPr>
      <w:rFonts w:ascii="Times New Roman" w:hAnsi="Times New Roman" w:cs="Times New Roman" w:hint="default"/>
      <w:b/>
      <w:bCs/>
      <w:i/>
      <w:iCs/>
      <w:sz w:val="16"/>
      <w:szCs w:val="16"/>
    </w:rPr>
  </w:style>
  <w:style w:type="character" w:customStyle="1" w:styleId="FontStyle300">
    <w:name w:val="Font Style300"/>
    <w:uiPriority w:val="99"/>
    <w:rsid w:val="005E2BE1"/>
    <w:rPr>
      <w:rFonts w:ascii="Times New Roman" w:hAnsi="Times New Roman" w:cs="Times New Roman" w:hint="default"/>
      <w:b/>
      <w:bCs/>
      <w:sz w:val="16"/>
      <w:szCs w:val="16"/>
    </w:rPr>
  </w:style>
  <w:style w:type="character" w:customStyle="1" w:styleId="FontStyle301">
    <w:name w:val="Font Style301"/>
    <w:uiPriority w:val="99"/>
    <w:rsid w:val="005E2BE1"/>
    <w:rPr>
      <w:rFonts w:ascii="Trebuchet MS" w:hAnsi="Trebuchet MS" w:cs="Trebuchet MS" w:hint="default"/>
      <w:b/>
      <w:bCs/>
      <w:sz w:val="16"/>
      <w:szCs w:val="16"/>
    </w:rPr>
  </w:style>
  <w:style w:type="character" w:customStyle="1" w:styleId="FontStyle302">
    <w:name w:val="Font Style302"/>
    <w:uiPriority w:val="99"/>
    <w:rsid w:val="005E2BE1"/>
    <w:rPr>
      <w:rFonts w:ascii="Times New Roman" w:hAnsi="Times New Roman" w:cs="Times New Roman" w:hint="default"/>
      <w:b/>
      <w:bCs/>
      <w:i/>
      <w:iCs/>
      <w:sz w:val="16"/>
      <w:szCs w:val="16"/>
    </w:rPr>
  </w:style>
  <w:style w:type="character" w:customStyle="1" w:styleId="FontStyle303">
    <w:name w:val="Font Style303"/>
    <w:uiPriority w:val="99"/>
    <w:rsid w:val="005E2BE1"/>
    <w:rPr>
      <w:rFonts w:ascii="Times New Roman" w:hAnsi="Times New Roman" w:cs="Times New Roman" w:hint="default"/>
      <w:spacing w:val="10"/>
      <w:sz w:val="10"/>
      <w:szCs w:val="10"/>
    </w:rPr>
  </w:style>
  <w:style w:type="character" w:customStyle="1" w:styleId="FontStyle304">
    <w:name w:val="Font Style304"/>
    <w:uiPriority w:val="99"/>
    <w:rsid w:val="005E2BE1"/>
    <w:rPr>
      <w:rFonts w:ascii="Arial" w:hAnsi="Arial" w:cs="Arial" w:hint="default"/>
      <w:sz w:val="20"/>
      <w:szCs w:val="20"/>
    </w:rPr>
  </w:style>
  <w:style w:type="character" w:customStyle="1" w:styleId="FontStyle305">
    <w:name w:val="Font Style305"/>
    <w:uiPriority w:val="99"/>
    <w:rsid w:val="005E2BE1"/>
    <w:rPr>
      <w:rFonts w:ascii="Arial" w:hAnsi="Arial" w:cs="Arial" w:hint="default"/>
      <w:b/>
      <w:bCs/>
      <w:spacing w:val="30"/>
      <w:sz w:val="16"/>
      <w:szCs w:val="16"/>
    </w:rPr>
  </w:style>
  <w:style w:type="character" w:customStyle="1" w:styleId="FontStyle306">
    <w:name w:val="Font Style306"/>
    <w:uiPriority w:val="99"/>
    <w:rsid w:val="005E2BE1"/>
    <w:rPr>
      <w:rFonts w:ascii="Arial" w:hAnsi="Arial" w:cs="Arial" w:hint="default"/>
      <w:sz w:val="10"/>
      <w:szCs w:val="10"/>
    </w:rPr>
  </w:style>
  <w:style w:type="character" w:customStyle="1" w:styleId="FontStyle307">
    <w:name w:val="Font Style307"/>
    <w:uiPriority w:val="99"/>
    <w:rsid w:val="005E2BE1"/>
    <w:rPr>
      <w:rFonts w:ascii="Tahoma" w:hAnsi="Tahoma" w:cs="Tahoma" w:hint="default"/>
      <w:i/>
      <w:iCs/>
      <w:sz w:val="12"/>
      <w:szCs w:val="12"/>
    </w:rPr>
  </w:style>
  <w:style w:type="character" w:customStyle="1" w:styleId="FontStyle308">
    <w:name w:val="Font Style308"/>
    <w:uiPriority w:val="99"/>
    <w:rsid w:val="005E2BE1"/>
    <w:rPr>
      <w:rFonts w:ascii="Arial" w:hAnsi="Arial" w:cs="Arial" w:hint="default"/>
      <w:spacing w:val="-10"/>
      <w:sz w:val="22"/>
      <w:szCs w:val="22"/>
    </w:rPr>
  </w:style>
  <w:style w:type="character" w:customStyle="1" w:styleId="FontStyle309">
    <w:name w:val="Font Style309"/>
    <w:uiPriority w:val="99"/>
    <w:rsid w:val="005E2BE1"/>
    <w:rPr>
      <w:rFonts w:ascii="Arial Unicode MS" w:eastAsia="Arial Unicode MS" w:hAnsi="Arial Unicode MS" w:cs="Arial Unicode MS" w:hint="eastAsia"/>
      <w:b/>
      <w:bCs/>
      <w:sz w:val="8"/>
      <w:szCs w:val="8"/>
    </w:rPr>
  </w:style>
  <w:style w:type="character" w:customStyle="1" w:styleId="FontStyle310">
    <w:name w:val="Font Style310"/>
    <w:uiPriority w:val="99"/>
    <w:rsid w:val="005E2BE1"/>
    <w:rPr>
      <w:rFonts w:ascii="Arial Narrow" w:hAnsi="Arial Narrow" w:cs="Arial Narrow" w:hint="default"/>
      <w:sz w:val="20"/>
      <w:szCs w:val="20"/>
    </w:rPr>
  </w:style>
  <w:style w:type="character" w:customStyle="1" w:styleId="FontStyle311">
    <w:name w:val="Font Style311"/>
    <w:uiPriority w:val="99"/>
    <w:rsid w:val="005E2BE1"/>
    <w:rPr>
      <w:rFonts w:ascii="Arial" w:hAnsi="Arial" w:cs="Arial" w:hint="default"/>
      <w:sz w:val="12"/>
      <w:szCs w:val="12"/>
    </w:rPr>
  </w:style>
  <w:style w:type="character" w:customStyle="1" w:styleId="FontStyle312">
    <w:name w:val="Font Style312"/>
    <w:uiPriority w:val="99"/>
    <w:rsid w:val="005E2BE1"/>
    <w:rPr>
      <w:rFonts w:ascii="Arial" w:hAnsi="Arial" w:cs="Arial" w:hint="default"/>
      <w:sz w:val="20"/>
      <w:szCs w:val="20"/>
    </w:rPr>
  </w:style>
  <w:style w:type="character" w:customStyle="1" w:styleId="FontStyle313">
    <w:name w:val="Font Style313"/>
    <w:uiPriority w:val="99"/>
    <w:rsid w:val="005E2BE1"/>
    <w:rPr>
      <w:rFonts w:ascii="Times New Roman" w:hAnsi="Times New Roman" w:cs="Times New Roman" w:hint="default"/>
      <w:sz w:val="26"/>
      <w:szCs w:val="26"/>
    </w:rPr>
  </w:style>
  <w:style w:type="character" w:customStyle="1" w:styleId="FontStyle314">
    <w:name w:val="Font Style314"/>
    <w:uiPriority w:val="99"/>
    <w:rsid w:val="005E2BE1"/>
    <w:rPr>
      <w:rFonts w:ascii="Arial" w:hAnsi="Arial" w:cs="Arial" w:hint="default"/>
      <w:sz w:val="20"/>
      <w:szCs w:val="20"/>
    </w:rPr>
  </w:style>
  <w:style w:type="character" w:customStyle="1" w:styleId="FontStyle315">
    <w:name w:val="Font Style315"/>
    <w:uiPriority w:val="99"/>
    <w:rsid w:val="005E2BE1"/>
    <w:rPr>
      <w:rFonts w:ascii="Candara" w:hAnsi="Candara" w:cs="Candara" w:hint="default"/>
      <w:i/>
      <w:iCs/>
      <w:sz w:val="46"/>
      <w:szCs w:val="46"/>
    </w:rPr>
  </w:style>
  <w:style w:type="character" w:customStyle="1" w:styleId="FontStyle316">
    <w:name w:val="Font Style316"/>
    <w:uiPriority w:val="99"/>
    <w:rsid w:val="005E2BE1"/>
    <w:rPr>
      <w:rFonts w:ascii="Arial" w:hAnsi="Arial" w:cs="Arial" w:hint="default"/>
      <w:sz w:val="20"/>
      <w:szCs w:val="20"/>
    </w:rPr>
  </w:style>
  <w:style w:type="character" w:customStyle="1" w:styleId="FontStyle317">
    <w:name w:val="Font Style317"/>
    <w:uiPriority w:val="99"/>
    <w:rsid w:val="005E2BE1"/>
    <w:rPr>
      <w:rFonts w:ascii="Arial" w:hAnsi="Arial" w:cs="Arial" w:hint="default"/>
      <w:sz w:val="14"/>
      <w:szCs w:val="14"/>
    </w:rPr>
  </w:style>
  <w:style w:type="character" w:customStyle="1" w:styleId="FontStyle318">
    <w:name w:val="Font Style318"/>
    <w:uiPriority w:val="99"/>
    <w:rsid w:val="005E2BE1"/>
    <w:rPr>
      <w:rFonts w:ascii="Arial" w:hAnsi="Arial" w:cs="Arial" w:hint="default"/>
      <w:b/>
      <w:bCs/>
      <w:sz w:val="28"/>
      <w:szCs w:val="28"/>
    </w:rPr>
  </w:style>
  <w:style w:type="character" w:customStyle="1" w:styleId="FontStyle319">
    <w:name w:val="Font Style319"/>
    <w:uiPriority w:val="99"/>
    <w:rsid w:val="005E2BE1"/>
    <w:rPr>
      <w:rFonts w:ascii="Tahoma" w:hAnsi="Tahoma" w:cs="Tahoma" w:hint="default"/>
      <w:sz w:val="8"/>
      <w:szCs w:val="8"/>
    </w:rPr>
  </w:style>
  <w:style w:type="character" w:customStyle="1" w:styleId="FontStyle320">
    <w:name w:val="Font Style320"/>
    <w:uiPriority w:val="99"/>
    <w:rsid w:val="005E2BE1"/>
    <w:rPr>
      <w:rFonts w:ascii="Tahoma" w:hAnsi="Tahoma" w:cs="Tahoma" w:hint="default"/>
      <w:sz w:val="10"/>
      <w:szCs w:val="10"/>
    </w:rPr>
  </w:style>
  <w:style w:type="character" w:customStyle="1" w:styleId="FontStyle321">
    <w:name w:val="Font Style321"/>
    <w:uiPriority w:val="99"/>
    <w:rsid w:val="005E2BE1"/>
    <w:rPr>
      <w:rFonts w:ascii="Arial" w:hAnsi="Arial" w:cs="Arial" w:hint="default"/>
      <w:sz w:val="30"/>
      <w:szCs w:val="30"/>
    </w:rPr>
  </w:style>
  <w:style w:type="character" w:customStyle="1" w:styleId="FontStyle322">
    <w:name w:val="Font Style322"/>
    <w:uiPriority w:val="99"/>
    <w:rsid w:val="005E2BE1"/>
    <w:rPr>
      <w:rFonts w:ascii="Arial" w:hAnsi="Arial" w:cs="Arial" w:hint="default"/>
      <w:sz w:val="30"/>
      <w:szCs w:val="30"/>
    </w:rPr>
  </w:style>
  <w:style w:type="character" w:customStyle="1" w:styleId="FontStyle323">
    <w:name w:val="Font Style323"/>
    <w:uiPriority w:val="99"/>
    <w:rsid w:val="005E2BE1"/>
    <w:rPr>
      <w:rFonts w:ascii="Tahoma" w:hAnsi="Tahoma" w:cs="Tahoma" w:hint="default"/>
      <w:sz w:val="16"/>
      <w:szCs w:val="16"/>
    </w:rPr>
  </w:style>
  <w:style w:type="character" w:customStyle="1" w:styleId="FontStyle324">
    <w:name w:val="Font Style324"/>
    <w:uiPriority w:val="99"/>
    <w:rsid w:val="005E2BE1"/>
    <w:rPr>
      <w:rFonts w:ascii="Arial" w:hAnsi="Arial" w:cs="Arial" w:hint="default"/>
      <w:sz w:val="30"/>
      <w:szCs w:val="30"/>
    </w:rPr>
  </w:style>
  <w:style w:type="character" w:customStyle="1" w:styleId="FontStyle325">
    <w:name w:val="Font Style325"/>
    <w:uiPriority w:val="99"/>
    <w:rsid w:val="005E2BE1"/>
    <w:rPr>
      <w:rFonts w:ascii="Arial" w:hAnsi="Arial" w:cs="Arial" w:hint="default"/>
      <w:sz w:val="12"/>
      <w:szCs w:val="12"/>
    </w:rPr>
  </w:style>
  <w:style w:type="character" w:customStyle="1" w:styleId="FontStyle326">
    <w:name w:val="Font Style326"/>
    <w:uiPriority w:val="99"/>
    <w:rsid w:val="005E2BE1"/>
    <w:rPr>
      <w:rFonts w:ascii="Tahoma" w:hAnsi="Tahoma" w:cs="Tahoma" w:hint="default"/>
      <w:sz w:val="10"/>
      <w:szCs w:val="10"/>
    </w:rPr>
  </w:style>
  <w:style w:type="character" w:customStyle="1" w:styleId="FontStyle327">
    <w:name w:val="Font Style327"/>
    <w:uiPriority w:val="99"/>
    <w:rsid w:val="005E2BE1"/>
    <w:rPr>
      <w:rFonts w:ascii="Times New Roman" w:hAnsi="Times New Roman" w:cs="Times New Roman" w:hint="default"/>
      <w:sz w:val="20"/>
      <w:szCs w:val="20"/>
    </w:rPr>
  </w:style>
  <w:style w:type="character" w:customStyle="1" w:styleId="FontStyle328">
    <w:name w:val="Font Style328"/>
    <w:uiPriority w:val="99"/>
    <w:rsid w:val="005E2BE1"/>
    <w:rPr>
      <w:rFonts w:ascii="Arial" w:hAnsi="Arial" w:cs="Arial" w:hint="default"/>
      <w:b/>
      <w:bCs/>
      <w:i/>
      <w:iCs/>
      <w:spacing w:val="20"/>
      <w:sz w:val="12"/>
      <w:szCs w:val="12"/>
    </w:rPr>
  </w:style>
  <w:style w:type="character" w:customStyle="1" w:styleId="FontStyle329">
    <w:name w:val="Font Style329"/>
    <w:uiPriority w:val="99"/>
    <w:rsid w:val="005E2BE1"/>
    <w:rPr>
      <w:rFonts w:ascii="Times New Roman" w:hAnsi="Times New Roman" w:cs="Times New Roman" w:hint="default"/>
      <w:i/>
      <w:iCs/>
      <w:spacing w:val="-20"/>
      <w:sz w:val="20"/>
      <w:szCs w:val="20"/>
    </w:rPr>
  </w:style>
  <w:style w:type="character" w:customStyle="1" w:styleId="FontStyle330">
    <w:name w:val="Font Style330"/>
    <w:uiPriority w:val="99"/>
    <w:rsid w:val="005E2BE1"/>
    <w:rPr>
      <w:rFonts w:ascii="Times New Roman" w:hAnsi="Times New Roman" w:cs="Times New Roman" w:hint="default"/>
      <w:b/>
      <w:bCs/>
      <w:sz w:val="16"/>
      <w:szCs w:val="16"/>
    </w:rPr>
  </w:style>
  <w:style w:type="character" w:customStyle="1" w:styleId="FontStyle331">
    <w:name w:val="Font Style331"/>
    <w:uiPriority w:val="99"/>
    <w:rsid w:val="005E2BE1"/>
    <w:rPr>
      <w:rFonts w:ascii="Times New Roman" w:hAnsi="Times New Roman" w:cs="Times New Roman" w:hint="default"/>
      <w:spacing w:val="-10"/>
      <w:sz w:val="20"/>
      <w:szCs w:val="20"/>
    </w:rPr>
  </w:style>
  <w:style w:type="character" w:customStyle="1" w:styleId="FontStyle332">
    <w:name w:val="Font Style332"/>
    <w:uiPriority w:val="99"/>
    <w:rsid w:val="005E2BE1"/>
    <w:rPr>
      <w:rFonts w:ascii="Times New Roman" w:hAnsi="Times New Roman" w:cs="Times New Roman" w:hint="default"/>
      <w:b/>
      <w:bCs/>
      <w:smallCaps/>
      <w:sz w:val="14"/>
      <w:szCs w:val="14"/>
    </w:rPr>
  </w:style>
  <w:style w:type="character" w:customStyle="1" w:styleId="FontStyle333">
    <w:name w:val="Font Style333"/>
    <w:uiPriority w:val="99"/>
    <w:rsid w:val="005E2BE1"/>
    <w:rPr>
      <w:rFonts w:ascii="Times New Roman" w:hAnsi="Times New Roman" w:cs="Times New Roman" w:hint="default"/>
      <w:b/>
      <w:bCs/>
      <w:sz w:val="8"/>
      <w:szCs w:val="8"/>
    </w:rPr>
  </w:style>
  <w:style w:type="character" w:customStyle="1" w:styleId="FontStyle334">
    <w:name w:val="Font Style334"/>
    <w:uiPriority w:val="99"/>
    <w:rsid w:val="005E2BE1"/>
    <w:rPr>
      <w:rFonts w:ascii="Times New Roman" w:hAnsi="Times New Roman" w:cs="Times New Roman" w:hint="default"/>
      <w:b/>
      <w:bCs/>
      <w:sz w:val="10"/>
      <w:szCs w:val="10"/>
    </w:rPr>
  </w:style>
  <w:style w:type="character" w:customStyle="1" w:styleId="FontStyle335">
    <w:name w:val="Font Style335"/>
    <w:uiPriority w:val="99"/>
    <w:rsid w:val="005E2BE1"/>
    <w:rPr>
      <w:rFonts w:ascii="Calibri" w:hAnsi="Calibri" w:cs="Calibri" w:hint="default"/>
      <w:b/>
      <w:bCs/>
      <w:sz w:val="14"/>
      <w:szCs w:val="14"/>
    </w:rPr>
  </w:style>
  <w:style w:type="character" w:customStyle="1" w:styleId="FontStyle336">
    <w:name w:val="Font Style336"/>
    <w:uiPriority w:val="99"/>
    <w:rsid w:val="005E2BE1"/>
    <w:rPr>
      <w:rFonts w:ascii="Times New Roman" w:hAnsi="Times New Roman" w:cs="Times New Roman" w:hint="default"/>
      <w:b/>
      <w:bCs/>
      <w:sz w:val="10"/>
      <w:szCs w:val="10"/>
    </w:rPr>
  </w:style>
  <w:style w:type="character" w:customStyle="1" w:styleId="FontStyle337">
    <w:name w:val="Font Style337"/>
    <w:uiPriority w:val="99"/>
    <w:rsid w:val="005E2BE1"/>
    <w:rPr>
      <w:rFonts w:ascii="Times New Roman" w:hAnsi="Times New Roman" w:cs="Times New Roman" w:hint="default"/>
      <w:sz w:val="12"/>
      <w:szCs w:val="12"/>
    </w:rPr>
  </w:style>
  <w:style w:type="character" w:customStyle="1" w:styleId="FontStyle338">
    <w:name w:val="Font Style338"/>
    <w:uiPriority w:val="99"/>
    <w:rsid w:val="005E2BE1"/>
    <w:rPr>
      <w:rFonts w:ascii="Times New Roman" w:hAnsi="Times New Roman" w:cs="Times New Roman" w:hint="default"/>
      <w:b/>
      <w:bCs/>
      <w:sz w:val="16"/>
      <w:szCs w:val="16"/>
    </w:rPr>
  </w:style>
  <w:style w:type="character" w:customStyle="1" w:styleId="FontStyle339">
    <w:name w:val="Font Style339"/>
    <w:uiPriority w:val="99"/>
    <w:rsid w:val="005E2BE1"/>
    <w:rPr>
      <w:rFonts w:ascii="Trebuchet MS" w:hAnsi="Trebuchet MS" w:cs="Trebuchet MS" w:hint="default"/>
      <w:b/>
      <w:bCs/>
      <w:sz w:val="16"/>
      <w:szCs w:val="16"/>
    </w:rPr>
  </w:style>
  <w:style w:type="character" w:customStyle="1" w:styleId="FontStyle340">
    <w:name w:val="Font Style340"/>
    <w:uiPriority w:val="99"/>
    <w:rsid w:val="005E2BE1"/>
    <w:rPr>
      <w:rFonts w:ascii="Times New Roman" w:hAnsi="Times New Roman" w:cs="Times New Roman" w:hint="default"/>
      <w:sz w:val="18"/>
      <w:szCs w:val="18"/>
    </w:rPr>
  </w:style>
  <w:style w:type="character" w:customStyle="1" w:styleId="FontStyle341">
    <w:name w:val="Font Style341"/>
    <w:uiPriority w:val="99"/>
    <w:rsid w:val="005E2BE1"/>
    <w:rPr>
      <w:rFonts w:ascii="Tahoma" w:hAnsi="Tahoma" w:cs="Tahoma" w:hint="default"/>
      <w:i/>
      <w:iCs/>
      <w:spacing w:val="-40"/>
      <w:sz w:val="38"/>
      <w:szCs w:val="38"/>
    </w:rPr>
  </w:style>
  <w:style w:type="character" w:customStyle="1" w:styleId="FontStyle342">
    <w:name w:val="Font Style342"/>
    <w:uiPriority w:val="99"/>
    <w:rsid w:val="005E2BE1"/>
    <w:rPr>
      <w:rFonts w:ascii="Times New Roman" w:hAnsi="Times New Roman" w:cs="Times New Roman" w:hint="default"/>
      <w:b/>
      <w:bCs/>
      <w:sz w:val="10"/>
      <w:szCs w:val="10"/>
    </w:rPr>
  </w:style>
  <w:style w:type="character" w:customStyle="1" w:styleId="FontStyle343">
    <w:name w:val="Font Style343"/>
    <w:uiPriority w:val="99"/>
    <w:rsid w:val="005E2BE1"/>
    <w:rPr>
      <w:rFonts w:ascii="Arial" w:hAnsi="Arial" w:cs="Arial" w:hint="default"/>
      <w:b/>
      <w:bCs/>
      <w:i/>
      <w:iCs/>
      <w:spacing w:val="10"/>
      <w:sz w:val="8"/>
      <w:szCs w:val="8"/>
    </w:rPr>
  </w:style>
  <w:style w:type="character" w:customStyle="1" w:styleId="FontStyle344">
    <w:name w:val="Font Style344"/>
    <w:uiPriority w:val="99"/>
    <w:rsid w:val="005E2BE1"/>
    <w:rPr>
      <w:rFonts w:ascii="Arial" w:hAnsi="Arial" w:cs="Arial" w:hint="default"/>
      <w:sz w:val="10"/>
      <w:szCs w:val="10"/>
    </w:rPr>
  </w:style>
  <w:style w:type="character" w:customStyle="1" w:styleId="FontStyle345">
    <w:name w:val="Font Style345"/>
    <w:uiPriority w:val="99"/>
    <w:rsid w:val="005E2BE1"/>
    <w:rPr>
      <w:rFonts w:ascii="Tahoma" w:hAnsi="Tahoma" w:cs="Tahoma" w:hint="default"/>
      <w:b/>
      <w:bCs/>
      <w:sz w:val="12"/>
      <w:szCs w:val="12"/>
    </w:rPr>
  </w:style>
  <w:style w:type="character" w:customStyle="1" w:styleId="FontStyle346">
    <w:name w:val="Font Style346"/>
    <w:uiPriority w:val="99"/>
    <w:rsid w:val="005E2BE1"/>
    <w:rPr>
      <w:rFonts w:ascii="Arial" w:hAnsi="Arial" w:cs="Arial" w:hint="default"/>
      <w:sz w:val="20"/>
      <w:szCs w:val="20"/>
    </w:rPr>
  </w:style>
  <w:style w:type="character" w:customStyle="1" w:styleId="FontStyle347">
    <w:name w:val="Font Style347"/>
    <w:uiPriority w:val="99"/>
    <w:rsid w:val="005E2BE1"/>
    <w:rPr>
      <w:rFonts w:ascii="Times New Roman" w:hAnsi="Times New Roman" w:cs="Times New Roman" w:hint="default"/>
      <w:smallCaps/>
      <w:sz w:val="16"/>
      <w:szCs w:val="16"/>
    </w:rPr>
  </w:style>
  <w:style w:type="character" w:customStyle="1" w:styleId="FontStyle348">
    <w:name w:val="Font Style348"/>
    <w:uiPriority w:val="99"/>
    <w:rsid w:val="005E2BE1"/>
    <w:rPr>
      <w:rFonts w:ascii="Times New Roman" w:hAnsi="Times New Roman" w:cs="Times New Roman" w:hint="default"/>
      <w:b/>
      <w:bCs/>
      <w:i/>
      <w:iCs/>
      <w:sz w:val="12"/>
      <w:szCs w:val="12"/>
    </w:rPr>
  </w:style>
  <w:style w:type="character" w:customStyle="1" w:styleId="FontStyle349">
    <w:name w:val="Font Style349"/>
    <w:uiPriority w:val="99"/>
    <w:rsid w:val="005E2BE1"/>
    <w:rPr>
      <w:rFonts w:ascii="Bookman Old Style" w:hAnsi="Bookman Old Style" w:cs="Bookman Old Style" w:hint="default"/>
      <w:b/>
      <w:bCs/>
      <w:i/>
      <w:iCs/>
      <w:sz w:val="10"/>
      <w:szCs w:val="10"/>
    </w:rPr>
  </w:style>
  <w:style w:type="character" w:customStyle="1" w:styleId="FontStyle350">
    <w:name w:val="Font Style350"/>
    <w:uiPriority w:val="99"/>
    <w:rsid w:val="005E2BE1"/>
    <w:rPr>
      <w:rFonts w:ascii="Times New Roman" w:hAnsi="Times New Roman" w:cs="Times New Roman" w:hint="default"/>
      <w:sz w:val="18"/>
      <w:szCs w:val="18"/>
    </w:rPr>
  </w:style>
  <w:style w:type="character" w:customStyle="1" w:styleId="FontStyle351">
    <w:name w:val="Font Style351"/>
    <w:uiPriority w:val="99"/>
    <w:rsid w:val="005E2BE1"/>
    <w:rPr>
      <w:rFonts w:ascii="Arial" w:hAnsi="Arial" w:cs="Arial" w:hint="default"/>
      <w:b/>
      <w:bCs/>
      <w:sz w:val="8"/>
      <w:szCs w:val="8"/>
    </w:rPr>
  </w:style>
  <w:style w:type="character" w:customStyle="1" w:styleId="FontStyle352">
    <w:name w:val="Font Style352"/>
    <w:uiPriority w:val="99"/>
    <w:rsid w:val="005E2BE1"/>
    <w:rPr>
      <w:rFonts w:ascii="Arial Narrow" w:hAnsi="Arial Narrow" w:cs="Arial Narrow" w:hint="default"/>
      <w:sz w:val="20"/>
      <w:szCs w:val="20"/>
    </w:rPr>
  </w:style>
  <w:style w:type="character" w:customStyle="1" w:styleId="FontStyle353">
    <w:name w:val="Font Style353"/>
    <w:uiPriority w:val="99"/>
    <w:rsid w:val="005E2BE1"/>
    <w:rPr>
      <w:rFonts w:ascii="Arial" w:hAnsi="Arial" w:cs="Arial" w:hint="default"/>
      <w:sz w:val="12"/>
      <w:szCs w:val="12"/>
    </w:rPr>
  </w:style>
  <w:style w:type="character" w:customStyle="1" w:styleId="FontStyle354">
    <w:name w:val="Font Style354"/>
    <w:uiPriority w:val="99"/>
    <w:rsid w:val="005E2BE1"/>
    <w:rPr>
      <w:rFonts w:ascii="Arial" w:hAnsi="Arial" w:cs="Arial" w:hint="default"/>
      <w:sz w:val="20"/>
      <w:szCs w:val="20"/>
    </w:rPr>
  </w:style>
  <w:style w:type="character" w:customStyle="1" w:styleId="FontStyle355">
    <w:name w:val="Font Style355"/>
    <w:uiPriority w:val="99"/>
    <w:rsid w:val="005E2BE1"/>
    <w:rPr>
      <w:rFonts w:ascii="Times New Roman" w:hAnsi="Times New Roman" w:cs="Times New Roman" w:hint="default"/>
      <w:sz w:val="26"/>
      <w:szCs w:val="26"/>
    </w:rPr>
  </w:style>
  <w:style w:type="character" w:customStyle="1" w:styleId="FontStyle356">
    <w:name w:val="Font Style356"/>
    <w:uiPriority w:val="99"/>
    <w:rsid w:val="005E2BE1"/>
    <w:rPr>
      <w:rFonts w:ascii="Arial" w:hAnsi="Arial" w:cs="Arial" w:hint="default"/>
      <w:sz w:val="20"/>
      <w:szCs w:val="20"/>
    </w:rPr>
  </w:style>
  <w:style w:type="character" w:customStyle="1" w:styleId="FontStyle357">
    <w:name w:val="Font Style357"/>
    <w:uiPriority w:val="99"/>
    <w:rsid w:val="005E2BE1"/>
    <w:rPr>
      <w:rFonts w:ascii="Times New Roman" w:hAnsi="Times New Roman" w:cs="Times New Roman" w:hint="default"/>
      <w:i/>
      <w:iCs/>
      <w:spacing w:val="-50"/>
      <w:sz w:val="48"/>
      <w:szCs w:val="48"/>
    </w:rPr>
  </w:style>
  <w:style w:type="character" w:customStyle="1" w:styleId="FontStyle358">
    <w:name w:val="Font Style358"/>
    <w:uiPriority w:val="99"/>
    <w:rsid w:val="005E2BE1"/>
    <w:rPr>
      <w:rFonts w:ascii="Arial" w:hAnsi="Arial" w:cs="Arial" w:hint="default"/>
      <w:sz w:val="26"/>
      <w:szCs w:val="26"/>
    </w:rPr>
  </w:style>
  <w:style w:type="character" w:customStyle="1" w:styleId="FontStyle359">
    <w:name w:val="Font Style359"/>
    <w:uiPriority w:val="99"/>
    <w:rsid w:val="005E2BE1"/>
    <w:rPr>
      <w:rFonts w:ascii="Arial" w:hAnsi="Arial" w:cs="Arial" w:hint="default"/>
      <w:sz w:val="54"/>
      <w:szCs w:val="54"/>
    </w:rPr>
  </w:style>
  <w:style w:type="character" w:customStyle="1" w:styleId="FontStyle360">
    <w:name w:val="Font Style360"/>
    <w:uiPriority w:val="99"/>
    <w:rsid w:val="005E2BE1"/>
    <w:rPr>
      <w:rFonts w:ascii="Arial" w:hAnsi="Arial" w:cs="Arial" w:hint="default"/>
      <w:b/>
      <w:bCs/>
      <w:sz w:val="28"/>
      <w:szCs w:val="28"/>
    </w:rPr>
  </w:style>
  <w:style w:type="character" w:customStyle="1" w:styleId="FontStyle361">
    <w:name w:val="Font Style361"/>
    <w:uiPriority w:val="99"/>
    <w:rsid w:val="005E2BE1"/>
    <w:rPr>
      <w:rFonts w:ascii="Trebuchet MS" w:hAnsi="Trebuchet MS" w:cs="Trebuchet MS" w:hint="default"/>
      <w:smallCaps/>
      <w:spacing w:val="10"/>
      <w:sz w:val="14"/>
      <w:szCs w:val="14"/>
    </w:rPr>
  </w:style>
  <w:style w:type="character" w:customStyle="1" w:styleId="FontStyle362">
    <w:name w:val="Font Style362"/>
    <w:uiPriority w:val="99"/>
    <w:rsid w:val="005E2BE1"/>
    <w:rPr>
      <w:rFonts w:ascii="Arial" w:hAnsi="Arial" w:cs="Arial" w:hint="default"/>
      <w:b/>
      <w:bCs/>
      <w:sz w:val="12"/>
      <w:szCs w:val="12"/>
    </w:rPr>
  </w:style>
  <w:style w:type="character" w:customStyle="1" w:styleId="FontStyle363">
    <w:name w:val="Font Style363"/>
    <w:uiPriority w:val="99"/>
    <w:rsid w:val="005E2BE1"/>
    <w:rPr>
      <w:rFonts w:ascii="Arial" w:hAnsi="Arial" w:cs="Arial" w:hint="default"/>
      <w:spacing w:val="20"/>
      <w:sz w:val="20"/>
      <w:szCs w:val="20"/>
    </w:rPr>
  </w:style>
  <w:style w:type="character" w:customStyle="1" w:styleId="FontStyle364">
    <w:name w:val="Font Style364"/>
    <w:uiPriority w:val="99"/>
    <w:rsid w:val="005E2BE1"/>
    <w:rPr>
      <w:rFonts w:ascii="Arial" w:hAnsi="Arial" w:cs="Arial" w:hint="default"/>
      <w:sz w:val="30"/>
      <w:szCs w:val="30"/>
    </w:rPr>
  </w:style>
  <w:style w:type="character" w:customStyle="1" w:styleId="FontStyle365">
    <w:name w:val="Font Style365"/>
    <w:uiPriority w:val="99"/>
    <w:rsid w:val="005E2BE1"/>
    <w:rPr>
      <w:rFonts w:ascii="Arial" w:hAnsi="Arial" w:cs="Arial" w:hint="default"/>
      <w:sz w:val="30"/>
      <w:szCs w:val="30"/>
    </w:rPr>
  </w:style>
  <w:style w:type="character" w:customStyle="1" w:styleId="FontStyle366">
    <w:name w:val="Font Style366"/>
    <w:uiPriority w:val="99"/>
    <w:rsid w:val="005E2BE1"/>
    <w:rPr>
      <w:rFonts w:ascii="Times New Roman" w:hAnsi="Times New Roman" w:cs="Times New Roman" w:hint="default"/>
      <w:i/>
      <w:iCs/>
      <w:sz w:val="20"/>
      <w:szCs w:val="20"/>
    </w:rPr>
  </w:style>
  <w:style w:type="character" w:customStyle="1" w:styleId="FontStyle367">
    <w:name w:val="Font Style367"/>
    <w:uiPriority w:val="99"/>
    <w:rsid w:val="005E2BE1"/>
    <w:rPr>
      <w:rFonts w:ascii="Arial" w:hAnsi="Arial" w:cs="Arial" w:hint="default"/>
      <w:sz w:val="30"/>
      <w:szCs w:val="30"/>
    </w:rPr>
  </w:style>
  <w:style w:type="character" w:customStyle="1" w:styleId="FontStyle368">
    <w:name w:val="Font Style368"/>
    <w:uiPriority w:val="99"/>
    <w:rsid w:val="005E2BE1"/>
    <w:rPr>
      <w:rFonts w:ascii="Arial" w:hAnsi="Arial" w:cs="Arial" w:hint="default"/>
      <w:b/>
      <w:bCs/>
      <w:w w:val="40"/>
      <w:sz w:val="14"/>
      <w:szCs w:val="14"/>
    </w:rPr>
  </w:style>
  <w:style w:type="character" w:customStyle="1" w:styleId="FontStyle369">
    <w:name w:val="Font Style369"/>
    <w:uiPriority w:val="99"/>
    <w:rsid w:val="005E2BE1"/>
    <w:rPr>
      <w:rFonts w:ascii="Arial" w:hAnsi="Arial" w:cs="Arial" w:hint="default"/>
      <w:sz w:val="12"/>
      <w:szCs w:val="12"/>
    </w:rPr>
  </w:style>
  <w:style w:type="character" w:customStyle="1" w:styleId="FontStyle370">
    <w:name w:val="Font Style370"/>
    <w:uiPriority w:val="99"/>
    <w:rsid w:val="005E2BE1"/>
    <w:rPr>
      <w:rFonts w:ascii="Bookman Old Style" w:hAnsi="Bookman Old Style" w:cs="Bookman Old Style" w:hint="default"/>
      <w:sz w:val="18"/>
      <w:szCs w:val="18"/>
    </w:rPr>
  </w:style>
  <w:style w:type="character" w:customStyle="1" w:styleId="FontStyle371">
    <w:name w:val="Font Style371"/>
    <w:uiPriority w:val="99"/>
    <w:rsid w:val="005E2BE1"/>
    <w:rPr>
      <w:rFonts w:ascii="Sylfaen" w:hAnsi="Sylfaen" w:cs="Sylfaen" w:hint="default"/>
      <w:sz w:val="28"/>
      <w:szCs w:val="28"/>
    </w:rPr>
  </w:style>
  <w:style w:type="character" w:customStyle="1" w:styleId="FontStyle372">
    <w:name w:val="Font Style372"/>
    <w:uiPriority w:val="99"/>
    <w:rsid w:val="005E2BE1"/>
    <w:rPr>
      <w:rFonts w:ascii="Arial" w:hAnsi="Arial" w:cs="Arial" w:hint="default"/>
      <w:sz w:val="16"/>
      <w:szCs w:val="16"/>
    </w:rPr>
  </w:style>
  <w:style w:type="character" w:customStyle="1" w:styleId="FontStyle373">
    <w:name w:val="Font Style373"/>
    <w:uiPriority w:val="99"/>
    <w:rsid w:val="005E2BE1"/>
    <w:rPr>
      <w:rFonts w:ascii="Franklin Gothic Medium Cond" w:hAnsi="Franklin Gothic Medium Cond" w:cs="Franklin Gothic Medium Cond" w:hint="default"/>
      <w:i/>
      <w:iCs/>
      <w:smallCaps/>
      <w:spacing w:val="10"/>
      <w:sz w:val="16"/>
      <w:szCs w:val="16"/>
    </w:rPr>
  </w:style>
  <w:style w:type="character" w:customStyle="1" w:styleId="FontStyle374">
    <w:name w:val="Font Style374"/>
    <w:uiPriority w:val="99"/>
    <w:rsid w:val="005E2BE1"/>
    <w:rPr>
      <w:rFonts w:ascii="Trebuchet MS" w:hAnsi="Trebuchet MS" w:cs="Trebuchet MS" w:hint="default"/>
      <w:i/>
      <w:iCs/>
      <w:sz w:val="16"/>
      <w:szCs w:val="16"/>
    </w:rPr>
  </w:style>
  <w:style w:type="character" w:customStyle="1" w:styleId="FontStyle375">
    <w:name w:val="Font Style375"/>
    <w:uiPriority w:val="99"/>
    <w:rsid w:val="005E2BE1"/>
    <w:rPr>
      <w:rFonts w:ascii="Trebuchet MS" w:hAnsi="Trebuchet MS" w:cs="Trebuchet MS" w:hint="default"/>
      <w:sz w:val="20"/>
      <w:szCs w:val="20"/>
    </w:rPr>
  </w:style>
  <w:style w:type="character" w:customStyle="1" w:styleId="FontStyle376">
    <w:name w:val="Font Style376"/>
    <w:uiPriority w:val="99"/>
    <w:rsid w:val="005E2BE1"/>
    <w:rPr>
      <w:rFonts w:ascii="Book Antiqua" w:hAnsi="Book Antiqua" w:cs="Book Antiqua" w:hint="default"/>
      <w:b/>
      <w:bCs/>
      <w:sz w:val="12"/>
      <w:szCs w:val="12"/>
    </w:rPr>
  </w:style>
  <w:style w:type="character" w:customStyle="1" w:styleId="FontStyle377">
    <w:name w:val="Font Style377"/>
    <w:uiPriority w:val="99"/>
    <w:rsid w:val="005E2BE1"/>
    <w:rPr>
      <w:rFonts w:ascii="Palatino Linotype" w:hAnsi="Palatino Linotype" w:cs="Palatino Linotype" w:hint="default"/>
      <w:sz w:val="12"/>
      <w:szCs w:val="12"/>
    </w:rPr>
  </w:style>
  <w:style w:type="character" w:customStyle="1" w:styleId="FontStyle378">
    <w:name w:val="Font Style378"/>
    <w:uiPriority w:val="99"/>
    <w:rsid w:val="005E2BE1"/>
    <w:rPr>
      <w:rFonts w:ascii="Times New Roman" w:hAnsi="Times New Roman" w:cs="Times New Roman" w:hint="default"/>
      <w:b/>
      <w:bCs/>
      <w:sz w:val="14"/>
      <w:szCs w:val="14"/>
    </w:rPr>
  </w:style>
  <w:style w:type="character" w:customStyle="1" w:styleId="FontStyle379">
    <w:name w:val="Font Style379"/>
    <w:uiPriority w:val="99"/>
    <w:rsid w:val="005E2BE1"/>
    <w:rPr>
      <w:rFonts w:ascii="Arial" w:hAnsi="Arial" w:cs="Arial" w:hint="default"/>
      <w:b/>
      <w:bCs/>
      <w:sz w:val="14"/>
      <w:szCs w:val="14"/>
    </w:rPr>
  </w:style>
  <w:style w:type="character" w:customStyle="1" w:styleId="FontStyle380">
    <w:name w:val="Font Style380"/>
    <w:uiPriority w:val="99"/>
    <w:rsid w:val="005E2BE1"/>
    <w:rPr>
      <w:rFonts w:ascii="Book Antiqua" w:hAnsi="Book Antiqua" w:cs="Book Antiqua" w:hint="default"/>
      <w:b/>
      <w:bCs/>
      <w:sz w:val="12"/>
      <w:szCs w:val="12"/>
    </w:rPr>
  </w:style>
  <w:style w:type="character" w:customStyle="1" w:styleId="FontStyle381">
    <w:name w:val="Font Style381"/>
    <w:uiPriority w:val="99"/>
    <w:rsid w:val="005E2BE1"/>
    <w:rPr>
      <w:rFonts w:ascii="Constantia" w:hAnsi="Constantia" w:cs="Constantia" w:hint="default"/>
      <w:b/>
      <w:bCs/>
      <w:sz w:val="14"/>
      <w:szCs w:val="14"/>
    </w:rPr>
  </w:style>
  <w:style w:type="character" w:customStyle="1" w:styleId="FontStyle382">
    <w:name w:val="Font Style382"/>
    <w:uiPriority w:val="99"/>
    <w:rsid w:val="005E2BE1"/>
    <w:rPr>
      <w:rFonts w:ascii="Bookman Old Style" w:hAnsi="Bookman Old Style" w:cs="Bookman Old Style" w:hint="default"/>
      <w:sz w:val="14"/>
      <w:szCs w:val="14"/>
    </w:rPr>
  </w:style>
  <w:style w:type="character" w:customStyle="1" w:styleId="FontStyle383">
    <w:name w:val="Font Style383"/>
    <w:uiPriority w:val="99"/>
    <w:rsid w:val="005E2BE1"/>
    <w:rPr>
      <w:rFonts w:ascii="Times New Roman" w:hAnsi="Times New Roman" w:cs="Times New Roman" w:hint="default"/>
      <w:b/>
      <w:bCs/>
      <w:sz w:val="14"/>
      <w:szCs w:val="14"/>
    </w:rPr>
  </w:style>
  <w:style w:type="character" w:customStyle="1" w:styleId="FontStyle384">
    <w:name w:val="Font Style384"/>
    <w:uiPriority w:val="99"/>
    <w:rsid w:val="005E2BE1"/>
    <w:rPr>
      <w:rFonts w:ascii="Candara" w:hAnsi="Candara" w:cs="Candara" w:hint="default"/>
      <w:sz w:val="10"/>
      <w:szCs w:val="10"/>
    </w:rPr>
  </w:style>
  <w:style w:type="character" w:customStyle="1" w:styleId="FontStyle385">
    <w:name w:val="Font Style385"/>
    <w:uiPriority w:val="99"/>
    <w:rsid w:val="005E2BE1"/>
    <w:rPr>
      <w:rFonts w:ascii="Arial" w:hAnsi="Arial" w:cs="Arial" w:hint="default"/>
      <w:sz w:val="26"/>
      <w:szCs w:val="26"/>
    </w:rPr>
  </w:style>
  <w:style w:type="character" w:customStyle="1" w:styleId="FontStyle386">
    <w:name w:val="Font Style386"/>
    <w:uiPriority w:val="99"/>
    <w:rsid w:val="005E2BE1"/>
    <w:rPr>
      <w:rFonts w:ascii="Arial Black" w:hAnsi="Arial Black" w:cs="Arial Black" w:hint="default"/>
      <w:i/>
      <w:iCs/>
      <w:sz w:val="14"/>
      <w:szCs w:val="14"/>
    </w:rPr>
  </w:style>
  <w:style w:type="character" w:customStyle="1" w:styleId="FontStyle387">
    <w:name w:val="Font Style387"/>
    <w:uiPriority w:val="99"/>
    <w:rsid w:val="005E2BE1"/>
    <w:rPr>
      <w:rFonts w:ascii="Times New Roman" w:hAnsi="Times New Roman" w:cs="Times New Roman" w:hint="default"/>
      <w:b/>
      <w:bCs/>
      <w:sz w:val="14"/>
      <w:szCs w:val="14"/>
    </w:rPr>
  </w:style>
  <w:style w:type="character" w:customStyle="1" w:styleId="FontStyle388">
    <w:name w:val="Font Style388"/>
    <w:uiPriority w:val="99"/>
    <w:rsid w:val="005E2BE1"/>
    <w:rPr>
      <w:rFonts w:ascii="Arial" w:hAnsi="Arial" w:cs="Arial" w:hint="default"/>
      <w:sz w:val="8"/>
      <w:szCs w:val="8"/>
    </w:rPr>
  </w:style>
  <w:style w:type="character" w:customStyle="1" w:styleId="FontStyle389">
    <w:name w:val="Font Style389"/>
    <w:uiPriority w:val="99"/>
    <w:rsid w:val="005E2BE1"/>
    <w:rPr>
      <w:rFonts w:ascii="Arial" w:hAnsi="Arial" w:cs="Arial" w:hint="default"/>
      <w:sz w:val="10"/>
      <w:szCs w:val="10"/>
    </w:rPr>
  </w:style>
  <w:style w:type="character" w:customStyle="1" w:styleId="FontStyle390">
    <w:name w:val="Font Style390"/>
    <w:uiPriority w:val="99"/>
    <w:rsid w:val="005E2BE1"/>
    <w:rPr>
      <w:rFonts w:ascii="Arial" w:hAnsi="Arial" w:cs="Arial" w:hint="default"/>
      <w:sz w:val="14"/>
      <w:szCs w:val="14"/>
    </w:rPr>
  </w:style>
  <w:style w:type="character" w:customStyle="1" w:styleId="FontStyle391">
    <w:name w:val="Font Style391"/>
    <w:uiPriority w:val="99"/>
    <w:rsid w:val="005E2BE1"/>
    <w:rPr>
      <w:rFonts w:ascii="Trebuchet MS" w:hAnsi="Trebuchet MS" w:cs="Trebuchet MS" w:hint="default"/>
      <w:b/>
      <w:bCs/>
      <w:sz w:val="14"/>
      <w:szCs w:val="14"/>
    </w:rPr>
  </w:style>
  <w:style w:type="character" w:customStyle="1" w:styleId="FontStyle392">
    <w:name w:val="Font Style392"/>
    <w:uiPriority w:val="99"/>
    <w:rsid w:val="005E2BE1"/>
    <w:rPr>
      <w:rFonts w:ascii="Times New Roman" w:hAnsi="Times New Roman" w:cs="Times New Roman" w:hint="default"/>
      <w:sz w:val="16"/>
      <w:szCs w:val="16"/>
    </w:rPr>
  </w:style>
  <w:style w:type="character" w:customStyle="1" w:styleId="FontStyle393">
    <w:name w:val="Font Style393"/>
    <w:uiPriority w:val="99"/>
    <w:rsid w:val="005E2BE1"/>
    <w:rPr>
      <w:rFonts w:ascii="Bookman Old Style" w:hAnsi="Bookman Old Style" w:cs="Bookman Old Style" w:hint="default"/>
      <w:sz w:val="14"/>
      <w:szCs w:val="14"/>
    </w:rPr>
  </w:style>
  <w:style w:type="character" w:customStyle="1" w:styleId="FontStyle394">
    <w:name w:val="Font Style394"/>
    <w:uiPriority w:val="99"/>
    <w:rsid w:val="005E2BE1"/>
    <w:rPr>
      <w:rFonts w:ascii="Times New Roman" w:hAnsi="Times New Roman" w:cs="Times New Roman" w:hint="default"/>
      <w:sz w:val="16"/>
      <w:szCs w:val="16"/>
    </w:rPr>
  </w:style>
  <w:style w:type="character" w:customStyle="1" w:styleId="FontStyle395">
    <w:name w:val="Font Style395"/>
    <w:uiPriority w:val="99"/>
    <w:rsid w:val="005E2BE1"/>
    <w:rPr>
      <w:rFonts w:ascii="Arial" w:hAnsi="Arial" w:cs="Arial" w:hint="default"/>
      <w:b/>
      <w:bCs/>
      <w:spacing w:val="-10"/>
      <w:sz w:val="18"/>
      <w:szCs w:val="18"/>
    </w:rPr>
  </w:style>
  <w:style w:type="character" w:customStyle="1" w:styleId="FontStyle396">
    <w:name w:val="Font Style396"/>
    <w:uiPriority w:val="99"/>
    <w:rsid w:val="005E2BE1"/>
    <w:rPr>
      <w:rFonts w:ascii="Arial" w:hAnsi="Arial" w:cs="Arial" w:hint="default"/>
      <w:b/>
      <w:bCs/>
      <w:sz w:val="14"/>
      <w:szCs w:val="14"/>
    </w:rPr>
  </w:style>
  <w:style w:type="character" w:customStyle="1" w:styleId="FontStyle397">
    <w:name w:val="Font Style397"/>
    <w:uiPriority w:val="99"/>
    <w:rsid w:val="005E2BE1"/>
    <w:rPr>
      <w:rFonts w:ascii="Trebuchet MS" w:hAnsi="Trebuchet MS" w:cs="Trebuchet MS" w:hint="default"/>
      <w:sz w:val="8"/>
      <w:szCs w:val="8"/>
    </w:rPr>
  </w:style>
  <w:style w:type="character" w:customStyle="1" w:styleId="FontStyle398">
    <w:name w:val="Font Style398"/>
    <w:uiPriority w:val="99"/>
    <w:rsid w:val="005E2BE1"/>
    <w:rPr>
      <w:rFonts w:ascii="Arial" w:hAnsi="Arial" w:cs="Arial" w:hint="default"/>
      <w:sz w:val="16"/>
      <w:szCs w:val="16"/>
    </w:rPr>
  </w:style>
  <w:style w:type="character" w:customStyle="1" w:styleId="FontStyle399">
    <w:name w:val="Font Style399"/>
    <w:uiPriority w:val="99"/>
    <w:rsid w:val="005E2BE1"/>
    <w:rPr>
      <w:rFonts w:ascii="Arial" w:hAnsi="Arial" w:cs="Arial" w:hint="default"/>
      <w:sz w:val="14"/>
      <w:szCs w:val="14"/>
    </w:rPr>
  </w:style>
  <w:style w:type="character" w:customStyle="1" w:styleId="FontStyle400">
    <w:name w:val="Font Style400"/>
    <w:uiPriority w:val="99"/>
    <w:rsid w:val="005E2BE1"/>
    <w:rPr>
      <w:rFonts w:ascii="Arial" w:hAnsi="Arial" w:cs="Arial" w:hint="default"/>
      <w:sz w:val="10"/>
      <w:szCs w:val="10"/>
    </w:rPr>
  </w:style>
  <w:style w:type="character" w:customStyle="1" w:styleId="FontStyle401">
    <w:name w:val="Font Style401"/>
    <w:uiPriority w:val="99"/>
    <w:rsid w:val="005E2BE1"/>
    <w:rPr>
      <w:rFonts w:ascii="Book Antiqua" w:hAnsi="Book Antiqua" w:cs="Book Antiqua" w:hint="default"/>
      <w:sz w:val="34"/>
      <w:szCs w:val="34"/>
    </w:rPr>
  </w:style>
  <w:style w:type="character" w:customStyle="1" w:styleId="FontStyle402">
    <w:name w:val="Font Style402"/>
    <w:uiPriority w:val="99"/>
    <w:rsid w:val="005E2BE1"/>
    <w:rPr>
      <w:rFonts w:ascii="Sylfaen" w:hAnsi="Sylfaen" w:cs="Sylfaen" w:hint="default"/>
      <w:sz w:val="28"/>
      <w:szCs w:val="28"/>
    </w:rPr>
  </w:style>
  <w:style w:type="character" w:customStyle="1" w:styleId="FontStyle403">
    <w:name w:val="Font Style403"/>
    <w:uiPriority w:val="99"/>
    <w:rsid w:val="005E2BE1"/>
    <w:rPr>
      <w:rFonts w:ascii="Sylfaen" w:hAnsi="Sylfaen" w:cs="Sylfaen" w:hint="default"/>
      <w:sz w:val="28"/>
      <w:szCs w:val="28"/>
    </w:rPr>
  </w:style>
  <w:style w:type="character" w:customStyle="1" w:styleId="FontStyle404">
    <w:name w:val="Font Style404"/>
    <w:uiPriority w:val="99"/>
    <w:rsid w:val="005E2BE1"/>
    <w:rPr>
      <w:rFonts w:ascii="Arial" w:hAnsi="Arial" w:cs="Arial" w:hint="default"/>
      <w:sz w:val="14"/>
      <w:szCs w:val="14"/>
    </w:rPr>
  </w:style>
  <w:style w:type="character" w:customStyle="1" w:styleId="FontStyle405">
    <w:name w:val="Font Style405"/>
    <w:uiPriority w:val="99"/>
    <w:rsid w:val="005E2BE1"/>
    <w:rPr>
      <w:rFonts w:ascii="Arial" w:hAnsi="Arial" w:cs="Arial" w:hint="default"/>
      <w:sz w:val="22"/>
      <w:szCs w:val="22"/>
    </w:rPr>
  </w:style>
  <w:style w:type="character" w:customStyle="1" w:styleId="FontStyle406">
    <w:name w:val="Font Style406"/>
    <w:uiPriority w:val="99"/>
    <w:rsid w:val="005E2BE1"/>
    <w:rPr>
      <w:rFonts w:ascii="Arial" w:hAnsi="Arial" w:cs="Arial" w:hint="default"/>
      <w:sz w:val="14"/>
      <w:szCs w:val="14"/>
    </w:rPr>
  </w:style>
  <w:style w:type="character" w:customStyle="1" w:styleId="FontStyle407">
    <w:name w:val="Font Style407"/>
    <w:uiPriority w:val="99"/>
    <w:rsid w:val="005E2BE1"/>
    <w:rPr>
      <w:rFonts w:ascii="Arial" w:hAnsi="Arial" w:cs="Arial" w:hint="default"/>
      <w:sz w:val="20"/>
      <w:szCs w:val="20"/>
    </w:rPr>
  </w:style>
  <w:style w:type="character" w:customStyle="1" w:styleId="FontStyle408">
    <w:name w:val="Font Style408"/>
    <w:uiPriority w:val="99"/>
    <w:rsid w:val="005E2BE1"/>
    <w:rPr>
      <w:rFonts w:ascii="Arial" w:hAnsi="Arial" w:cs="Arial" w:hint="default"/>
      <w:spacing w:val="-10"/>
      <w:sz w:val="8"/>
      <w:szCs w:val="8"/>
    </w:rPr>
  </w:style>
  <w:style w:type="character" w:customStyle="1" w:styleId="FontStyle409">
    <w:name w:val="Font Style409"/>
    <w:uiPriority w:val="99"/>
    <w:rsid w:val="005E2BE1"/>
    <w:rPr>
      <w:rFonts w:ascii="Book Antiqua" w:hAnsi="Book Antiqua" w:cs="Book Antiqua" w:hint="default"/>
      <w:sz w:val="30"/>
      <w:szCs w:val="30"/>
    </w:rPr>
  </w:style>
  <w:style w:type="character" w:customStyle="1" w:styleId="FontStyle410">
    <w:name w:val="Font Style410"/>
    <w:uiPriority w:val="99"/>
    <w:rsid w:val="005E2BE1"/>
    <w:rPr>
      <w:rFonts w:ascii="Arial" w:hAnsi="Arial" w:cs="Arial" w:hint="default"/>
      <w:sz w:val="14"/>
      <w:szCs w:val="14"/>
    </w:rPr>
  </w:style>
  <w:style w:type="character" w:customStyle="1" w:styleId="FontStyle411">
    <w:name w:val="Font Style411"/>
    <w:uiPriority w:val="99"/>
    <w:rsid w:val="005E2BE1"/>
    <w:rPr>
      <w:rFonts w:ascii="Arial" w:hAnsi="Arial" w:cs="Arial" w:hint="default"/>
      <w:smallCaps/>
      <w:sz w:val="14"/>
      <w:szCs w:val="14"/>
    </w:rPr>
  </w:style>
  <w:style w:type="character" w:customStyle="1" w:styleId="FontStyle412">
    <w:name w:val="Font Style412"/>
    <w:uiPriority w:val="99"/>
    <w:rsid w:val="005E2BE1"/>
    <w:rPr>
      <w:rFonts w:ascii="Arial" w:hAnsi="Arial" w:cs="Arial" w:hint="default"/>
      <w:sz w:val="14"/>
      <w:szCs w:val="14"/>
    </w:rPr>
  </w:style>
  <w:style w:type="character" w:customStyle="1" w:styleId="FontStyle413">
    <w:name w:val="Font Style413"/>
    <w:uiPriority w:val="99"/>
    <w:rsid w:val="005E2BE1"/>
    <w:rPr>
      <w:rFonts w:ascii="Franklin Gothic Demi Cond" w:hAnsi="Franklin Gothic Demi Cond" w:cs="Franklin Gothic Demi Cond" w:hint="default"/>
      <w:sz w:val="30"/>
      <w:szCs w:val="30"/>
    </w:rPr>
  </w:style>
  <w:style w:type="character" w:customStyle="1" w:styleId="FontStyle414">
    <w:name w:val="Font Style414"/>
    <w:uiPriority w:val="99"/>
    <w:rsid w:val="005E2BE1"/>
    <w:rPr>
      <w:rFonts w:ascii="Arial" w:hAnsi="Arial" w:cs="Arial" w:hint="default"/>
      <w:spacing w:val="10"/>
      <w:sz w:val="22"/>
      <w:szCs w:val="22"/>
    </w:rPr>
  </w:style>
  <w:style w:type="character" w:customStyle="1" w:styleId="FontStyle415">
    <w:name w:val="Font Style415"/>
    <w:uiPriority w:val="99"/>
    <w:rsid w:val="005E2BE1"/>
    <w:rPr>
      <w:rFonts w:ascii="Arial" w:hAnsi="Arial" w:cs="Arial" w:hint="default"/>
      <w:spacing w:val="10"/>
      <w:sz w:val="18"/>
      <w:szCs w:val="18"/>
    </w:rPr>
  </w:style>
  <w:style w:type="character" w:customStyle="1" w:styleId="FontStyle416">
    <w:name w:val="Font Style416"/>
    <w:uiPriority w:val="99"/>
    <w:rsid w:val="005E2BE1"/>
    <w:rPr>
      <w:rFonts w:ascii="Arial" w:hAnsi="Arial" w:cs="Arial" w:hint="default"/>
      <w:sz w:val="14"/>
      <w:szCs w:val="14"/>
    </w:rPr>
  </w:style>
  <w:style w:type="character" w:customStyle="1" w:styleId="FontStyle417">
    <w:name w:val="Font Style417"/>
    <w:uiPriority w:val="99"/>
    <w:rsid w:val="005E2BE1"/>
    <w:rPr>
      <w:rFonts w:ascii="Bookman Old Style" w:hAnsi="Bookman Old Style" w:cs="Bookman Old Style" w:hint="default"/>
      <w:sz w:val="14"/>
      <w:szCs w:val="14"/>
    </w:rPr>
  </w:style>
  <w:style w:type="character" w:customStyle="1" w:styleId="FontStyle191">
    <w:name w:val="Font Style191"/>
    <w:uiPriority w:val="99"/>
    <w:rsid w:val="005E2BE1"/>
    <w:rPr>
      <w:rFonts w:ascii="Times New Roman" w:hAnsi="Times New Roman" w:cs="Times New Roman" w:hint="default"/>
      <w:b/>
      <w:bCs/>
      <w:sz w:val="12"/>
      <w:szCs w:val="12"/>
    </w:rPr>
  </w:style>
  <w:style w:type="character" w:customStyle="1" w:styleId="FontStyle193">
    <w:name w:val="Font Style193"/>
    <w:uiPriority w:val="99"/>
    <w:rsid w:val="005E2BE1"/>
    <w:rPr>
      <w:rFonts w:ascii="Times New Roman" w:hAnsi="Times New Roman" w:cs="Times New Roman" w:hint="default"/>
      <w:b/>
      <w:bCs/>
      <w:sz w:val="20"/>
      <w:szCs w:val="20"/>
    </w:rPr>
  </w:style>
  <w:style w:type="character" w:customStyle="1" w:styleId="FontStyle198">
    <w:name w:val="Font Style198"/>
    <w:uiPriority w:val="99"/>
    <w:rsid w:val="005E2BE1"/>
    <w:rPr>
      <w:rFonts w:ascii="Times New Roman" w:hAnsi="Times New Roman" w:cs="Times New Roman" w:hint="default"/>
      <w:b/>
      <w:bCs/>
      <w:sz w:val="16"/>
      <w:szCs w:val="16"/>
    </w:rPr>
  </w:style>
  <w:style w:type="character" w:customStyle="1" w:styleId="FontStyle199">
    <w:name w:val="Font Style199"/>
    <w:uiPriority w:val="99"/>
    <w:rsid w:val="005E2BE1"/>
    <w:rPr>
      <w:rFonts w:ascii="Times New Roman" w:hAnsi="Times New Roman" w:cs="Times New Roman" w:hint="default"/>
      <w:b/>
      <w:bCs/>
      <w:i/>
      <w:iCs/>
      <w:sz w:val="16"/>
      <w:szCs w:val="16"/>
    </w:rPr>
  </w:style>
  <w:style w:type="character" w:customStyle="1" w:styleId="FontStyle200">
    <w:name w:val="Font Style200"/>
    <w:uiPriority w:val="99"/>
    <w:rsid w:val="005E2BE1"/>
    <w:rPr>
      <w:rFonts w:ascii="Times New Roman" w:hAnsi="Times New Roman" w:cs="Times New Roman" w:hint="default"/>
      <w:b/>
      <w:bCs/>
      <w:sz w:val="16"/>
      <w:szCs w:val="16"/>
    </w:rPr>
  </w:style>
  <w:style w:type="character" w:customStyle="1" w:styleId="FontStyle201">
    <w:name w:val="Font Style201"/>
    <w:uiPriority w:val="99"/>
    <w:rsid w:val="005E2BE1"/>
    <w:rPr>
      <w:rFonts w:ascii="Trebuchet MS" w:hAnsi="Trebuchet MS" w:cs="Trebuchet MS" w:hint="default"/>
      <w:b/>
      <w:bCs/>
      <w:sz w:val="16"/>
      <w:szCs w:val="16"/>
    </w:rPr>
  </w:style>
  <w:style w:type="character" w:customStyle="1" w:styleId="FontStyle202">
    <w:name w:val="Font Style202"/>
    <w:uiPriority w:val="99"/>
    <w:rsid w:val="005E2BE1"/>
    <w:rPr>
      <w:rFonts w:ascii="Times New Roman" w:hAnsi="Times New Roman" w:cs="Times New Roman" w:hint="default"/>
      <w:i/>
      <w:iCs/>
      <w:sz w:val="16"/>
      <w:szCs w:val="16"/>
    </w:rPr>
  </w:style>
  <w:style w:type="character" w:customStyle="1" w:styleId="FontStyle224">
    <w:name w:val="Font Style224"/>
    <w:uiPriority w:val="99"/>
    <w:rsid w:val="005E2BE1"/>
    <w:rPr>
      <w:rFonts w:ascii="Times New Roman" w:hAnsi="Times New Roman" w:cs="Times New Roman" w:hint="default"/>
      <w:b/>
      <w:bCs/>
      <w:smallCaps/>
      <w:spacing w:val="-10"/>
      <w:sz w:val="18"/>
      <w:szCs w:val="18"/>
    </w:rPr>
  </w:style>
  <w:style w:type="character" w:customStyle="1" w:styleId="FontStyle242">
    <w:name w:val="Font Style242"/>
    <w:uiPriority w:val="99"/>
    <w:rsid w:val="005E2BE1"/>
    <w:rPr>
      <w:rFonts w:ascii="Arial Narrow" w:hAnsi="Arial Narrow" w:cs="Arial Narrow" w:hint="default"/>
      <w:b/>
      <w:bCs/>
      <w:sz w:val="10"/>
      <w:szCs w:val="10"/>
    </w:rPr>
  </w:style>
  <w:style w:type="character" w:customStyle="1" w:styleId="FontStyle213">
    <w:name w:val="Font Style213"/>
    <w:uiPriority w:val="99"/>
    <w:rsid w:val="005E2BE1"/>
    <w:rPr>
      <w:rFonts w:ascii="Times New Roman" w:hAnsi="Times New Roman" w:cs="Times New Roman" w:hint="default"/>
      <w:sz w:val="16"/>
      <w:szCs w:val="16"/>
    </w:rPr>
  </w:style>
  <w:style w:type="character" w:customStyle="1" w:styleId="FontStyle258">
    <w:name w:val="Font Style258"/>
    <w:uiPriority w:val="99"/>
    <w:rsid w:val="005E2BE1"/>
    <w:rPr>
      <w:rFonts w:ascii="Times New Roman" w:hAnsi="Times New Roman" w:cs="Times New Roman" w:hint="default"/>
      <w:b/>
      <w:bCs/>
      <w:spacing w:val="-10"/>
      <w:sz w:val="18"/>
      <w:szCs w:val="18"/>
    </w:rPr>
  </w:style>
  <w:style w:type="character" w:customStyle="1" w:styleId="FontStyle259">
    <w:name w:val="Font Style259"/>
    <w:uiPriority w:val="99"/>
    <w:rsid w:val="005E2BE1"/>
    <w:rPr>
      <w:rFonts w:ascii="Times New Roman" w:hAnsi="Times New Roman" w:cs="Times New Roman" w:hint="default"/>
      <w:b/>
      <w:bCs/>
      <w:spacing w:val="-10"/>
      <w:sz w:val="18"/>
      <w:szCs w:val="18"/>
    </w:rPr>
  </w:style>
  <w:style w:type="character" w:customStyle="1" w:styleId="FontStyle260">
    <w:name w:val="Font Style260"/>
    <w:uiPriority w:val="99"/>
    <w:rsid w:val="005E2BE1"/>
    <w:rPr>
      <w:rFonts w:ascii="Times New Roman" w:hAnsi="Times New Roman" w:cs="Times New Roman" w:hint="default"/>
      <w:b/>
      <w:bCs/>
      <w:sz w:val="16"/>
      <w:szCs w:val="16"/>
    </w:rPr>
  </w:style>
  <w:style w:type="character" w:customStyle="1" w:styleId="FontStyle261">
    <w:name w:val="Font Style261"/>
    <w:uiPriority w:val="99"/>
    <w:rsid w:val="005E2BE1"/>
    <w:rPr>
      <w:rFonts w:ascii="Times New Roman" w:hAnsi="Times New Roman" w:cs="Times New Roman" w:hint="default"/>
      <w:b/>
      <w:bCs/>
      <w:sz w:val="16"/>
      <w:szCs w:val="16"/>
    </w:rPr>
  </w:style>
  <w:style w:type="character" w:customStyle="1" w:styleId="FontStyle262">
    <w:name w:val="Font Style262"/>
    <w:uiPriority w:val="99"/>
    <w:rsid w:val="005E2BE1"/>
    <w:rPr>
      <w:rFonts w:ascii="Times New Roman" w:hAnsi="Times New Roman" w:cs="Times New Roman" w:hint="default"/>
      <w:b/>
      <w:bCs/>
      <w:spacing w:val="-10"/>
      <w:sz w:val="10"/>
      <w:szCs w:val="10"/>
    </w:rPr>
  </w:style>
  <w:style w:type="paragraph" w:styleId="2f5">
    <w:name w:val="Quote"/>
    <w:basedOn w:val="a6"/>
    <w:next w:val="a6"/>
    <w:link w:val="2f4"/>
    <w:uiPriority w:val="29"/>
    <w:qFormat/>
    <w:rsid w:val="005E2BE1"/>
    <w:pPr>
      <w:spacing w:before="200" w:after="160"/>
      <w:ind w:left="864" w:right="864"/>
      <w:jc w:val="center"/>
    </w:pPr>
    <w:rPr>
      <w:rFonts w:ascii="Calibri" w:hAnsi="Calibri" w:cs="Calibri"/>
      <w:i/>
      <w:sz w:val="24"/>
      <w:szCs w:val="24"/>
      <w:lang w:val="en-US" w:eastAsia="en-US" w:bidi="en-US"/>
    </w:rPr>
  </w:style>
  <w:style w:type="character" w:customStyle="1" w:styleId="21f">
    <w:name w:val="Цитата 2 Знак1"/>
    <w:basedOn w:val="a8"/>
    <w:uiPriority w:val="29"/>
    <w:rsid w:val="005E2BE1"/>
    <w:rPr>
      <w:i/>
      <w:iCs/>
      <w:color w:val="404040" w:themeColor="text1" w:themeTint="BF"/>
    </w:rPr>
  </w:style>
  <w:style w:type="paragraph" w:styleId="affffffe">
    <w:name w:val="Intense Quote"/>
    <w:basedOn w:val="a6"/>
    <w:next w:val="a6"/>
    <w:link w:val="affffffd"/>
    <w:uiPriority w:val="30"/>
    <w:qFormat/>
    <w:rsid w:val="005E2BE1"/>
    <w:pPr>
      <w:pBdr>
        <w:top w:val="single" w:sz="4" w:space="10" w:color="4F81BD" w:themeColor="accent1"/>
        <w:bottom w:val="single" w:sz="4" w:space="10" w:color="4F81BD" w:themeColor="accent1"/>
      </w:pBdr>
      <w:spacing w:before="360" w:after="360"/>
      <w:ind w:left="864" w:right="864"/>
      <w:jc w:val="center"/>
    </w:pPr>
    <w:rPr>
      <w:rFonts w:ascii="Calibri" w:hAnsi="Calibri" w:cs="Calibri"/>
      <w:b/>
      <w:i/>
      <w:sz w:val="24"/>
      <w:szCs w:val="22"/>
      <w:lang w:val="en-US" w:eastAsia="en-US" w:bidi="en-US"/>
    </w:rPr>
  </w:style>
  <w:style w:type="character" w:customStyle="1" w:styleId="1ffff7">
    <w:name w:val="Выделенная цитата Знак1"/>
    <w:basedOn w:val="a8"/>
    <w:uiPriority w:val="30"/>
    <w:rsid w:val="005E2BE1"/>
    <w:rPr>
      <w:i/>
      <w:iCs/>
      <w:color w:val="4F81BD" w:themeColor="accent1"/>
    </w:rPr>
  </w:style>
  <w:style w:type="character" w:customStyle="1" w:styleId="sourhr">
    <w:name w:val="sourhr"/>
    <w:basedOn w:val="a8"/>
    <w:rsid w:val="005E2BE1"/>
  </w:style>
  <w:style w:type="character" w:customStyle="1" w:styleId="FontStyle177">
    <w:name w:val="Font Style177"/>
    <w:rsid w:val="005E2BE1"/>
    <w:rPr>
      <w:rFonts w:ascii="Times New Roman" w:hAnsi="Times New Roman" w:cs="Times New Roman" w:hint="default"/>
      <w:sz w:val="24"/>
      <w:szCs w:val="24"/>
    </w:rPr>
  </w:style>
  <w:style w:type="character" w:customStyle="1" w:styleId="Heading4NotBold">
    <w:name w:val="Heading #4 + Not Bold"/>
    <w:basedOn w:val="a8"/>
    <w:uiPriority w:val="99"/>
    <w:rsid w:val="005E2BE1"/>
    <w:rPr>
      <w:rFonts w:ascii="Times New Roman" w:hAnsi="Times New Roman" w:cs="Times New Roman" w:hint="default"/>
      <w:b w:val="0"/>
      <w:bCs w:val="0"/>
      <w:strike w:val="0"/>
      <w:dstrike w:val="0"/>
      <w:sz w:val="22"/>
      <w:szCs w:val="22"/>
      <w:u w:val="none"/>
      <w:effect w:val="none"/>
    </w:rPr>
  </w:style>
  <w:style w:type="character" w:customStyle="1" w:styleId="textdefault">
    <w:name w:val="text_default"/>
    <w:rsid w:val="005E2BE1"/>
  </w:style>
  <w:style w:type="character" w:customStyle="1" w:styleId="323">
    <w:name w:val="Заголовок 3 Знак2"/>
    <w:aliases w:val="Знак3 Знак2,h3 Знак1,H3 Знак1,Заголовок подпукта (1.1.1) Знак1,h31 Знак1,H31 Знак1,Заголовок подпукта (1.1.1)1 Знак1,h32 Знак1,H32 Знак1,Заголовок подпукта (1.1.1)2 Знак1,h311 Знак1,H311 Знак1"/>
    <w:basedOn w:val="a8"/>
    <w:rsid w:val="005E2BE1"/>
    <w:rPr>
      <w:rFonts w:asciiTheme="majorHAnsi" w:eastAsiaTheme="majorEastAsia" w:hAnsiTheme="majorHAnsi" w:cstheme="majorBidi" w:hint="default"/>
      <w:b/>
      <w:bCs/>
      <w:color w:val="4F81BD" w:themeColor="accent1"/>
    </w:rPr>
  </w:style>
  <w:style w:type="character" w:customStyle="1" w:styleId="BodytextItalic">
    <w:name w:val="Body text + Italic"/>
    <w:basedOn w:val="1d"/>
    <w:uiPriority w:val="99"/>
    <w:rsid w:val="005E2BE1"/>
    <w:rPr>
      <w:rFonts w:ascii="Times New Roman" w:eastAsia="Times New Roman" w:hAnsi="Times New Roman" w:cs="Times New Roman" w:hint="default"/>
      <w:i/>
      <w:iCs/>
      <w:strike w:val="0"/>
      <w:dstrike w:val="0"/>
      <w:sz w:val="22"/>
      <w:szCs w:val="22"/>
      <w:u w:val="none"/>
      <w:effect w:val="none"/>
      <w:lang w:eastAsia="ru-RU"/>
    </w:rPr>
  </w:style>
  <w:style w:type="character" w:customStyle="1" w:styleId="Bodytext5">
    <w:name w:val="Body text (5)_"/>
    <w:basedOn w:val="a8"/>
    <w:rsid w:val="005E2BE1"/>
    <w:rPr>
      <w:rFonts w:ascii="Arial Unicode MS" w:eastAsia="Arial Unicode MS" w:hAnsi="Arial Unicode MS" w:cs="Arial Unicode MS" w:hint="eastAsia"/>
      <w:b w:val="0"/>
      <w:bCs w:val="0"/>
      <w:i w:val="0"/>
      <w:iCs w:val="0"/>
      <w:smallCaps w:val="0"/>
      <w:strike w:val="0"/>
      <w:dstrike w:val="0"/>
      <w:sz w:val="18"/>
      <w:szCs w:val="18"/>
      <w:u w:val="none"/>
      <w:effect w:val="none"/>
    </w:rPr>
  </w:style>
  <w:style w:type="character" w:customStyle="1" w:styleId="Bodytext50">
    <w:name w:val="Body text (5)"/>
    <w:basedOn w:val="Bodytext5"/>
    <w:rsid w:val="005E2BE1"/>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fffffffffff8">
    <w:name w:val="Колонтитул_"/>
    <w:basedOn w:val="a8"/>
    <w:uiPriority w:val="99"/>
    <w:rsid w:val="005E2BE1"/>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2-1pt">
    <w:name w:val="Заголовок №2 + Интервал -1 pt"/>
    <w:basedOn w:val="2fd"/>
    <w:rsid w:val="005E2BE1"/>
    <w:rPr>
      <w:spacing w:val="-30"/>
      <w:sz w:val="27"/>
      <w:szCs w:val="27"/>
      <w:shd w:val="clear" w:color="auto" w:fill="FFFFFF"/>
    </w:rPr>
  </w:style>
  <w:style w:type="character" w:customStyle="1" w:styleId="Bodytext33">
    <w:name w:val="Body text (3)3"/>
    <w:basedOn w:val="Bodytext3"/>
    <w:uiPriority w:val="99"/>
    <w:rsid w:val="005E2BE1"/>
    <w:rPr>
      <w:i/>
      <w:iCs/>
      <w:shd w:val="clear" w:color="auto" w:fill="FFFFFF"/>
    </w:rPr>
  </w:style>
  <w:style w:type="character" w:customStyle="1" w:styleId="FontStyle17">
    <w:name w:val="Font Style17"/>
    <w:uiPriority w:val="99"/>
    <w:rsid w:val="005E2BE1"/>
    <w:rPr>
      <w:rFonts w:ascii="Times New Roman" w:hAnsi="Times New Roman" w:cs="Times New Roman" w:hint="default"/>
      <w:sz w:val="26"/>
    </w:rPr>
  </w:style>
  <w:style w:type="character" w:customStyle="1" w:styleId="3f9">
    <w:name w:val="Знак Знак3"/>
    <w:rsid w:val="005E2BE1"/>
    <w:rPr>
      <w:rFonts w:ascii="Arial" w:hAnsi="Arial" w:cs="Arial" w:hint="default"/>
      <w:b/>
      <w:bCs w:val="0"/>
      <w:kern w:val="28"/>
      <w:sz w:val="32"/>
      <w:lang w:val="ru-RU" w:eastAsia="ru-RU" w:bidi="ar-SA"/>
    </w:rPr>
  </w:style>
  <w:style w:type="character" w:customStyle="1" w:styleId="4f">
    <w:name w:val="Знак Знак4"/>
    <w:locked/>
    <w:rsid w:val="005E2BE1"/>
    <w:rPr>
      <w:sz w:val="24"/>
      <w:szCs w:val="24"/>
      <w:lang w:val="ru-RU" w:eastAsia="ru-RU" w:bidi="ar-SA"/>
    </w:rPr>
  </w:style>
  <w:style w:type="character" w:customStyle="1" w:styleId="1ffff8">
    <w:name w:val="Основной шрифт абзаца1"/>
    <w:rsid w:val="005E2BE1"/>
  </w:style>
  <w:style w:type="character" w:customStyle="1" w:styleId="FontStyle13">
    <w:name w:val="Font Style13"/>
    <w:rsid w:val="005E2BE1"/>
    <w:rPr>
      <w:rFonts w:ascii="Times New Roman" w:hAnsi="Times New Roman" w:cs="Times New Roman" w:hint="default"/>
      <w:sz w:val="18"/>
      <w:szCs w:val="18"/>
    </w:rPr>
  </w:style>
  <w:style w:type="character" w:customStyle="1" w:styleId="FontStyle41">
    <w:name w:val="Font Style41"/>
    <w:rsid w:val="005E2BE1"/>
    <w:rPr>
      <w:rFonts w:ascii="Arial" w:hAnsi="Arial" w:cs="Arial" w:hint="default"/>
      <w:sz w:val="22"/>
      <w:szCs w:val="22"/>
    </w:rPr>
  </w:style>
  <w:style w:type="character" w:customStyle="1" w:styleId="FontStyle43">
    <w:name w:val="Font Style43"/>
    <w:rsid w:val="005E2BE1"/>
    <w:rPr>
      <w:rFonts w:ascii="Arial" w:hAnsi="Arial" w:cs="Arial" w:hint="default"/>
      <w:b/>
      <w:bCs/>
      <w:sz w:val="20"/>
      <w:szCs w:val="20"/>
    </w:rPr>
  </w:style>
  <w:style w:type="character" w:customStyle="1" w:styleId="afffffffffff9">
    <w:name w:val="Текст_Обычный"/>
    <w:uiPriority w:val="1"/>
    <w:qFormat/>
    <w:rsid w:val="005E2BE1"/>
  </w:style>
  <w:style w:type="character" w:customStyle="1" w:styleId="butback">
    <w:name w:val="butback"/>
    <w:rsid w:val="005E2BE1"/>
  </w:style>
  <w:style w:type="character" w:customStyle="1" w:styleId="submenu-table">
    <w:name w:val="submenu-table"/>
    <w:rsid w:val="005E2BE1"/>
  </w:style>
  <w:style w:type="character" w:customStyle="1" w:styleId="l7">
    <w:name w:val="l7"/>
    <w:basedOn w:val="a8"/>
    <w:rsid w:val="005E2BE1"/>
  </w:style>
  <w:style w:type="character" w:customStyle="1" w:styleId="l6">
    <w:name w:val="l6"/>
    <w:basedOn w:val="a8"/>
    <w:rsid w:val="005E2BE1"/>
  </w:style>
  <w:style w:type="character" w:customStyle="1" w:styleId="1ffff9">
    <w:name w:val="Заголовок №1_"/>
    <w:basedOn w:val="a8"/>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ffffa">
    <w:name w:val="Заголовок №1"/>
    <w:basedOn w:val="1ffff9"/>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1pt">
    <w:name w:val="Колонтитул + 11 pt"/>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42">
    <w:name w:val="Подпись к таблице14"/>
    <w:basedOn w:val="affffffffff6"/>
    <w:uiPriority w:val="99"/>
    <w:rsid w:val="005E2BE1"/>
    <w:rPr>
      <w:b/>
      <w:bCs/>
      <w:spacing w:val="0"/>
      <w:sz w:val="23"/>
      <w:szCs w:val="23"/>
      <w:u w:val="single"/>
      <w:shd w:val="clear" w:color="auto" w:fill="FFFFFF"/>
    </w:rPr>
  </w:style>
  <w:style w:type="character" w:customStyle="1" w:styleId="212pt">
    <w:name w:val="Подпись к картинке (2) + 12 pt"/>
    <w:basedOn w:val="2ff1"/>
    <w:uiPriority w:val="99"/>
    <w:rsid w:val="005E2BE1"/>
    <w:rPr>
      <w:b/>
      <w:bCs/>
      <w:spacing w:val="0"/>
      <w:sz w:val="24"/>
      <w:szCs w:val="24"/>
      <w:u w:val="single"/>
      <w:shd w:val="clear" w:color="auto" w:fill="FFFFFF"/>
    </w:rPr>
  </w:style>
  <w:style w:type="character" w:customStyle="1" w:styleId="2ff3">
    <w:name w:val="Подпись к картинке (2)"/>
    <w:basedOn w:val="2ff1"/>
    <w:uiPriority w:val="99"/>
    <w:rsid w:val="005E2BE1"/>
    <w:rPr>
      <w:b/>
      <w:bCs/>
      <w:spacing w:val="0"/>
      <w:sz w:val="23"/>
      <w:szCs w:val="23"/>
      <w:u w:val="single"/>
      <w:shd w:val="clear" w:color="auto" w:fill="FFFFFF"/>
    </w:rPr>
  </w:style>
  <w:style w:type="character" w:customStyle="1" w:styleId="272">
    <w:name w:val="Подпись к картинке (2)7"/>
    <w:basedOn w:val="2ff1"/>
    <w:uiPriority w:val="99"/>
    <w:rsid w:val="005E2BE1"/>
    <w:rPr>
      <w:b/>
      <w:bCs/>
      <w:spacing w:val="0"/>
      <w:sz w:val="23"/>
      <w:szCs w:val="23"/>
      <w:u w:val="single"/>
      <w:shd w:val="clear" w:color="auto" w:fill="FFFFFF"/>
    </w:rPr>
  </w:style>
  <w:style w:type="character" w:customStyle="1" w:styleId="1411">
    <w:name w:val="Основной текст (14) + 11"/>
    <w:aliases w:val="5 pt71,Колонтитул + 82,Полужирный71,Интервал 1 pt11,Основной текст + 811"/>
    <w:basedOn w:val="140"/>
    <w:uiPriority w:val="99"/>
    <w:rsid w:val="005E2BE1"/>
    <w:rPr>
      <w:b/>
      <w:bCs/>
      <w:sz w:val="23"/>
      <w:szCs w:val="23"/>
      <w:shd w:val="clear" w:color="auto" w:fill="FFFFFF"/>
    </w:rPr>
  </w:style>
  <w:style w:type="character" w:customStyle="1" w:styleId="212pt2">
    <w:name w:val="Подпись к картинке (2) + 12 pt2"/>
    <w:basedOn w:val="2ff1"/>
    <w:uiPriority w:val="99"/>
    <w:rsid w:val="005E2BE1"/>
    <w:rPr>
      <w:b/>
      <w:bCs/>
      <w:spacing w:val="0"/>
      <w:sz w:val="24"/>
      <w:szCs w:val="24"/>
      <w:u w:val="single"/>
      <w:shd w:val="clear" w:color="auto" w:fill="FFFFFF"/>
    </w:rPr>
  </w:style>
  <w:style w:type="character" w:customStyle="1" w:styleId="263">
    <w:name w:val="Подпись к картинке (2)6"/>
    <w:basedOn w:val="2ff1"/>
    <w:uiPriority w:val="99"/>
    <w:rsid w:val="005E2BE1"/>
    <w:rPr>
      <w:b/>
      <w:bCs/>
      <w:spacing w:val="0"/>
      <w:sz w:val="23"/>
      <w:szCs w:val="23"/>
      <w:u w:val="single"/>
      <w:shd w:val="clear" w:color="auto" w:fill="FFFFFF"/>
    </w:rPr>
  </w:style>
  <w:style w:type="character" w:customStyle="1" w:styleId="135">
    <w:name w:val="Подпись к таблице13"/>
    <w:basedOn w:val="affffffffff6"/>
    <w:uiPriority w:val="99"/>
    <w:rsid w:val="005E2BE1"/>
    <w:rPr>
      <w:b/>
      <w:bCs/>
      <w:spacing w:val="0"/>
      <w:sz w:val="23"/>
      <w:szCs w:val="23"/>
      <w:u w:val="single"/>
      <w:shd w:val="clear" w:color="auto" w:fill="FFFFFF"/>
    </w:rPr>
  </w:style>
  <w:style w:type="character" w:customStyle="1" w:styleId="11c">
    <w:name w:val="Подпись к картинке + 11"/>
    <w:aliases w:val="5 pt70"/>
    <w:basedOn w:val="affffffffffa"/>
    <w:uiPriority w:val="99"/>
    <w:rsid w:val="005E2BE1"/>
    <w:rPr>
      <w:b/>
      <w:bCs/>
      <w:sz w:val="23"/>
      <w:szCs w:val="23"/>
      <w:shd w:val="clear" w:color="auto" w:fill="FFFFFF"/>
    </w:rPr>
  </w:style>
  <w:style w:type="character" w:customStyle="1" w:styleId="11d">
    <w:name w:val="Основной текст + 11"/>
    <w:aliases w:val="5 pt78,Полужирный28,5 pt2,Курсив2,Основной текст + 8,Интервал 3 pt,Интервал 40 pt,Подпись к картинке (13) + Times New Roman,Курсив3,Основной текст + 10,Полужирный2"/>
    <w:basedOn w:val="1d"/>
    <w:rsid w:val="005E2BE1"/>
    <w:rPr>
      <w:rFonts w:ascii="Times New Roman" w:eastAsia="Times New Roman" w:hAnsi="Times New Roman" w:cs="Times New Roman" w:hint="default"/>
      <w:b/>
      <w:bCs/>
      <w:spacing w:val="0"/>
      <w:sz w:val="23"/>
      <w:szCs w:val="23"/>
      <w:lang w:eastAsia="ru-RU"/>
    </w:rPr>
  </w:style>
  <w:style w:type="character" w:customStyle="1" w:styleId="2ff4">
    <w:name w:val="Подпись к таблице (2)"/>
    <w:basedOn w:val="2ff2"/>
    <w:uiPriority w:val="99"/>
    <w:rsid w:val="005E2BE1"/>
    <w:rPr>
      <w:b/>
      <w:bCs/>
      <w:sz w:val="24"/>
      <w:szCs w:val="24"/>
      <w:u w:val="single"/>
      <w:shd w:val="clear" w:color="auto" w:fill="FFFFFF"/>
    </w:rPr>
  </w:style>
  <w:style w:type="character" w:customStyle="1" w:styleId="2112">
    <w:name w:val="Подпись к таблице (2) + 11"/>
    <w:aliases w:val="5 pt77"/>
    <w:basedOn w:val="2ff2"/>
    <w:uiPriority w:val="99"/>
    <w:rsid w:val="005E2BE1"/>
    <w:rPr>
      <w:b/>
      <w:bCs/>
      <w:sz w:val="23"/>
      <w:szCs w:val="23"/>
      <w:u w:val="single"/>
      <w:shd w:val="clear" w:color="auto" w:fill="FFFFFF"/>
    </w:rPr>
  </w:style>
  <w:style w:type="character" w:customStyle="1" w:styleId="12pt5">
    <w:name w:val="Основной текст + 12 pt5"/>
    <w:aliases w:val="Полужирный25"/>
    <w:basedOn w:val="1d"/>
    <w:uiPriority w:val="99"/>
    <w:rsid w:val="005E2BE1"/>
    <w:rPr>
      <w:rFonts w:ascii="Times New Roman" w:eastAsia="Times New Roman" w:hAnsi="Times New Roman" w:cs="Times New Roman" w:hint="default"/>
      <w:b/>
      <w:bCs/>
      <w:spacing w:val="0"/>
      <w:sz w:val="24"/>
      <w:szCs w:val="24"/>
      <w:lang w:eastAsia="ru-RU"/>
    </w:rPr>
  </w:style>
  <w:style w:type="character" w:customStyle="1" w:styleId="96">
    <w:name w:val="Подпись к таблице9"/>
    <w:basedOn w:val="affffffffff6"/>
    <w:uiPriority w:val="99"/>
    <w:rsid w:val="005E2BE1"/>
    <w:rPr>
      <w:b/>
      <w:bCs/>
      <w:spacing w:val="0"/>
      <w:sz w:val="23"/>
      <w:szCs w:val="23"/>
      <w:u w:val="single"/>
      <w:shd w:val="clear" w:color="auto" w:fill="FFFFFF"/>
    </w:rPr>
  </w:style>
  <w:style w:type="character" w:customStyle="1" w:styleId="12pt7">
    <w:name w:val="Подпись к таблице + 12 pt7"/>
    <w:basedOn w:val="affffffffff6"/>
    <w:uiPriority w:val="99"/>
    <w:rsid w:val="005E2BE1"/>
    <w:rPr>
      <w:b/>
      <w:bCs/>
      <w:spacing w:val="0"/>
      <w:sz w:val="24"/>
      <w:szCs w:val="24"/>
      <w:u w:val="single"/>
      <w:shd w:val="clear" w:color="auto" w:fill="FFFFFF"/>
    </w:rPr>
  </w:style>
  <w:style w:type="character" w:customStyle="1" w:styleId="414pt">
    <w:name w:val="Основной текст (4) + 14 pt"/>
    <w:basedOn w:val="4a"/>
    <w:rsid w:val="005E2BE1"/>
    <w:rPr>
      <w:rFonts w:ascii="Times New Roman" w:eastAsia="Times New Roman" w:hAnsi="Times New Roman" w:cs="Times New Roman" w:hint="default"/>
      <w:b w:val="0"/>
      <w:bCs w:val="0"/>
      <w:i w:val="0"/>
      <w:iCs w:val="0"/>
      <w:smallCaps w:val="0"/>
      <w:strike w:val="0"/>
      <w:dstrike w:val="0"/>
      <w:spacing w:val="0"/>
      <w:sz w:val="28"/>
      <w:szCs w:val="28"/>
      <w:u w:val="none"/>
      <w:effect w:val="none"/>
      <w:shd w:val="clear" w:color="auto" w:fill="FFFFFF"/>
    </w:rPr>
  </w:style>
  <w:style w:type="character" w:customStyle="1" w:styleId="-1pt">
    <w:name w:val="Основной текст + Интервал -1 pt"/>
    <w:basedOn w:val="affffff"/>
    <w:rsid w:val="005E2BE1"/>
    <w:rPr>
      <w:rFonts w:ascii="Times New Roman" w:eastAsia="Microsoft Sans Serif" w:hAnsi="Times New Roman" w:cs="Times New Roman" w:hint="default"/>
      <w:b w:val="0"/>
      <w:bCs w:val="0"/>
      <w:i w:val="0"/>
      <w:iCs w:val="0"/>
      <w:smallCaps w:val="0"/>
      <w:strike w:val="0"/>
      <w:dstrike w:val="0"/>
      <w:spacing w:val="-30"/>
      <w:sz w:val="28"/>
      <w:szCs w:val="28"/>
      <w:u w:val="none"/>
      <w:effect w:val="none"/>
      <w:shd w:val="clear" w:color="auto" w:fill="FFFFFF"/>
      <w:lang w:val="en-US"/>
    </w:rPr>
  </w:style>
  <w:style w:type="character" w:customStyle="1" w:styleId="9pt">
    <w:name w:val="Основной текст + 9 pt"/>
    <w:aliases w:val="Интервал 1 pt4,Полужирный4,Колонтитул + 81,5 pt18,Полужирный14,Основной текст (2) + 9 pt"/>
    <w:basedOn w:val="1d"/>
    <w:uiPriority w:val="99"/>
    <w:rsid w:val="005E2BE1"/>
    <w:rPr>
      <w:rFonts w:ascii="Times New Roman" w:eastAsia="Times New Roman" w:hAnsi="Times New Roman" w:cs="Times New Roman" w:hint="default"/>
      <w:spacing w:val="20"/>
      <w:sz w:val="18"/>
      <w:szCs w:val="18"/>
      <w:lang w:eastAsia="ru-RU"/>
    </w:rPr>
  </w:style>
  <w:style w:type="character" w:customStyle="1" w:styleId="1pt">
    <w:name w:val="Основной текст + Интервал 1 pt"/>
    <w:basedOn w:val="1d"/>
    <w:uiPriority w:val="99"/>
    <w:rsid w:val="005E2BE1"/>
    <w:rPr>
      <w:rFonts w:ascii="Times New Roman" w:eastAsia="Times New Roman" w:hAnsi="Times New Roman" w:cs="Times New Roman" w:hint="default"/>
      <w:spacing w:val="30"/>
      <w:sz w:val="21"/>
      <w:szCs w:val="21"/>
      <w:lang w:eastAsia="ru-RU"/>
    </w:rPr>
  </w:style>
  <w:style w:type="character" w:customStyle="1" w:styleId="76">
    <w:name w:val="Основной текст + 7"/>
    <w:aliases w:val="5 pt7,Интервал 1 pt2,Основной текст (5) + 94,Основной текст + 15 pt,Колонтитул + 8,Полужирный7,Интервал 1 pt1"/>
    <w:basedOn w:val="1d"/>
    <w:uiPriority w:val="99"/>
    <w:rsid w:val="005E2BE1"/>
    <w:rPr>
      <w:rFonts w:ascii="Times New Roman" w:eastAsia="Times New Roman" w:hAnsi="Times New Roman" w:cs="Times New Roman" w:hint="default"/>
      <w:spacing w:val="30"/>
      <w:sz w:val="15"/>
      <w:szCs w:val="15"/>
      <w:lang w:eastAsia="ru-RU"/>
    </w:rPr>
  </w:style>
  <w:style w:type="character" w:customStyle="1" w:styleId="ArialNarrow1">
    <w:name w:val="Основной текст + Arial Narrow1"/>
    <w:aliases w:val="Интервал 0 pt4,5 pt31,Основной текст + 61"/>
    <w:basedOn w:val="1d"/>
    <w:uiPriority w:val="99"/>
    <w:rsid w:val="005E2BE1"/>
    <w:rPr>
      <w:rFonts w:ascii="Arial Narrow" w:eastAsia="Times New Roman" w:hAnsi="Arial Narrow" w:cs="Arial Narrow" w:hint="default"/>
      <w:spacing w:val="10"/>
      <w:sz w:val="21"/>
      <w:szCs w:val="21"/>
      <w:lang w:eastAsia="ru-RU"/>
    </w:rPr>
  </w:style>
  <w:style w:type="character" w:customStyle="1" w:styleId="FontStyle48">
    <w:name w:val="Font Style48"/>
    <w:uiPriority w:val="99"/>
    <w:rsid w:val="005E2BE1"/>
    <w:rPr>
      <w:rFonts w:ascii="Times New Roman" w:hAnsi="Times New Roman" w:cs="Times New Roman" w:hint="default"/>
      <w:sz w:val="22"/>
      <w:szCs w:val="22"/>
    </w:rPr>
  </w:style>
  <w:style w:type="character" w:customStyle="1" w:styleId="FontStyle60">
    <w:name w:val="Font Style60"/>
    <w:uiPriority w:val="99"/>
    <w:rsid w:val="005E2BE1"/>
    <w:rPr>
      <w:rFonts w:ascii="Times New Roman" w:hAnsi="Times New Roman" w:cs="Times New Roman" w:hint="default"/>
      <w:b/>
      <w:bCs/>
      <w:sz w:val="22"/>
      <w:szCs w:val="22"/>
    </w:rPr>
  </w:style>
  <w:style w:type="character" w:customStyle="1" w:styleId="11pt4">
    <w:name w:val="Основной текст + 11 pt4"/>
    <w:basedOn w:val="1d"/>
    <w:uiPriority w:val="99"/>
    <w:rsid w:val="005E2BE1"/>
    <w:rPr>
      <w:rFonts w:ascii="Times New Roman" w:eastAsia="Times New Roman" w:hAnsi="Times New Roman" w:cs="Times New Roman" w:hint="default"/>
      <w:spacing w:val="0"/>
      <w:sz w:val="22"/>
      <w:szCs w:val="22"/>
      <w:lang w:eastAsia="ru-RU"/>
    </w:rPr>
  </w:style>
  <w:style w:type="character" w:customStyle="1" w:styleId="375">
    <w:name w:val="Основной текст (3) + Масштаб 75%"/>
    <w:basedOn w:val="3f2"/>
    <w:uiPriority w:val="99"/>
    <w:rsid w:val="005E2BE1"/>
    <w:rPr>
      <w:spacing w:val="0"/>
      <w:w w:val="75"/>
      <w:sz w:val="19"/>
      <w:szCs w:val="19"/>
      <w:shd w:val="clear" w:color="auto" w:fill="FFFFFF"/>
    </w:rPr>
  </w:style>
  <w:style w:type="character" w:customStyle="1" w:styleId="3100">
    <w:name w:val="Основной текст (3) + Масштаб 100%"/>
    <w:basedOn w:val="3f2"/>
    <w:uiPriority w:val="99"/>
    <w:rsid w:val="005E2BE1"/>
    <w:rPr>
      <w:spacing w:val="0"/>
      <w:w w:val="100"/>
      <w:sz w:val="19"/>
      <w:szCs w:val="19"/>
      <w:shd w:val="clear" w:color="auto" w:fill="FFFFFF"/>
    </w:rPr>
  </w:style>
  <w:style w:type="character" w:customStyle="1" w:styleId="6110">
    <w:name w:val="Основной текст (6) + 11"/>
    <w:aliases w:val="5 pt,Масштаб 100%,Основной текст (21) + Times New Roman,126,5 pt63,Колонтитул + 11,Полужирный,Основной текст (25) + Arial,7,Основной текст (3) + 5,Колонтитул + 9 pt,Основной текст (2) + Candara,5,Основной текст (2) + 10,8 pt"/>
    <w:basedOn w:val="101"/>
    <w:rsid w:val="005E2BE1"/>
    <w:rPr>
      <w:smallCaps/>
      <w:sz w:val="27"/>
      <w:szCs w:val="27"/>
      <w:shd w:val="clear" w:color="auto" w:fill="FFFFFF"/>
      <w:lang w:val="en-US"/>
    </w:rPr>
  </w:style>
  <w:style w:type="character" w:customStyle="1" w:styleId="14pt0">
    <w:name w:val="Колонтитул + 14 pt"/>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BookAntiqua">
    <w:name w:val="Колонтитул + Book Antiqua"/>
    <w:aliases w:val="9,5 pt16,Масштаб 75%,Основной текст (14) + Arial,Основной текст (23) + Times New Roman,Основной текст (5) + Calibri1,Не полужирный4,Основной текст (23) + 181,Интервал 0 pt15"/>
    <w:basedOn w:val="afffffffffff8"/>
    <w:rsid w:val="005E2BE1"/>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2">
    <w:name w:val="Колонтитул + Book Antiqua2"/>
    <w:aliases w:val="92,5 pt15,Масштаб 75%2,Основной текст + 121,Полужирный13,Колонтитул + Bookman Old Style,6"/>
    <w:basedOn w:val="afffffffffff8"/>
    <w:uiPriority w:val="99"/>
    <w:rsid w:val="005E2BE1"/>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1">
    <w:name w:val="Колонтитул + Book Antiqua1"/>
    <w:aliases w:val="91,5 pt14,Масштаб 75%1,Основной текст (5) + Calibri11,5 pt41,Не полужирный41"/>
    <w:basedOn w:val="afffffffffff8"/>
    <w:uiPriority w:val="99"/>
    <w:rsid w:val="005E2BE1"/>
    <w:rPr>
      <w:rFonts w:ascii="Book Antiqua" w:eastAsia="Times New Roman" w:hAnsi="Book Antiqua" w:cs="Book Antiqua" w:hint="default"/>
      <w:b w:val="0"/>
      <w:bCs w:val="0"/>
      <w:i w:val="0"/>
      <w:iCs w:val="0"/>
      <w:smallCaps w:val="0"/>
      <w:strike w:val="0"/>
      <w:dstrike w:val="0"/>
      <w:spacing w:val="0"/>
      <w:w w:val="75"/>
      <w:sz w:val="19"/>
      <w:szCs w:val="19"/>
      <w:u w:val="single"/>
      <w:effect w:val="none"/>
    </w:rPr>
  </w:style>
  <w:style w:type="character" w:customStyle="1" w:styleId="11pt1">
    <w:name w:val="Колонтитул + 11 pt1"/>
    <w:basedOn w:val="afffffffffff8"/>
    <w:uiPriority w:val="99"/>
    <w:rsid w:val="005E2BE1"/>
    <w:rPr>
      <w:rFonts w:ascii="Times New Roman" w:eastAsia="Times New Roman" w:hAnsi="Times New Roman" w:cs="Times New Roman" w:hint="default"/>
      <w:b w:val="0"/>
      <w:bCs w:val="0"/>
      <w:i w:val="0"/>
      <w:iCs w:val="0"/>
      <w:smallCaps w:val="0"/>
      <w:strike w:val="0"/>
      <w:dstrike w:val="0"/>
      <w:spacing w:val="0"/>
      <w:sz w:val="22"/>
      <w:szCs w:val="22"/>
      <w:u w:val="single"/>
      <w:effect w:val="none"/>
    </w:rPr>
  </w:style>
  <w:style w:type="character" w:customStyle="1" w:styleId="590">
    <w:name w:val="Основной текст (5) + 9"/>
    <w:aliases w:val="5 pt13,Подпись к картинке (5) + Consolas,4,Основной текст + 93"/>
    <w:basedOn w:val="56"/>
    <w:rsid w:val="005E2BE1"/>
    <w:rPr>
      <w:noProof/>
      <w:spacing w:val="0"/>
      <w:sz w:val="19"/>
      <w:szCs w:val="19"/>
      <w:shd w:val="clear" w:color="auto" w:fill="FFFFFF"/>
    </w:rPr>
  </w:style>
  <w:style w:type="character" w:customStyle="1" w:styleId="2113">
    <w:name w:val="Основной текст (2) + 11"/>
    <w:aliases w:val="5 pt12,Основной текст + 13,Основной текст + 101"/>
    <w:basedOn w:val="2f6"/>
    <w:uiPriority w:val="99"/>
    <w:rsid w:val="005E2BE1"/>
    <w:rPr>
      <w:noProof/>
      <w:spacing w:val="0"/>
      <w:sz w:val="23"/>
      <w:szCs w:val="23"/>
      <w:shd w:val="clear" w:color="auto" w:fill="FFFFFF"/>
    </w:rPr>
  </w:style>
  <w:style w:type="character" w:customStyle="1" w:styleId="596">
    <w:name w:val="Основной текст (5) + 96"/>
    <w:aliases w:val="5 pt11,Основной текст + Bookman Old Style,12,Основной текст + 92"/>
    <w:basedOn w:val="56"/>
    <w:uiPriority w:val="99"/>
    <w:rsid w:val="005E2BE1"/>
    <w:rPr>
      <w:noProof/>
      <w:spacing w:val="0"/>
      <w:sz w:val="19"/>
      <w:szCs w:val="19"/>
      <w:shd w:val="clear" w:color="auto" w:fill="FFFFFF"/>
    </w:rPr>
  </w:style>
  <w:style w:type="character" w:customStyle="1" w:styleId="512">
    <w:name w:val="Основной текст (5) + 12"/>
    <w:aliases w:val="5 pt10,Основной текст (17) + Lucida Sans Unicode,10,Интервал 0 pt Exact11,Основной текст + 91,Основной текст (13) + Times New Roman"/>
    <w:basedOn w:val="56"/>
    <w:rsid w:val="005E2BE1"/>
    <w:rPr>
      <w:noProof/>
      <w:spacing w:val="0"/>
      <w:sz w:val="25"/>
      <w:szCs w:val="25"/>
      <w:shd w:val="clear" w:color="auto" w:fill="FFFFFF"/>
    </w:rPr>
  </w:style>
  <w:style w:type="character" w:customStyle="1" w:styleId="16Sylfaen">
    <w:name w:val="Основной текст (16) + Sylfaen"/>
    <w:aliases w:val="13,5 pt9,Не курсив,Основной текст (17) + Lucida Sans Unicode1,101,Интервал 0 pt5"/>
    <w:basedOn w:val="161"/>
    <w:uiPriority w:val="99"/>
    <w:rsid w:val="005E2BE1"/>
    <w:rPr>
      <w:rFonts w:ascii="Sylfaen" w:eastAsia="Franklin Gothic Medium" w:hAnsi="Sylfaen" w:cs="Sylfaen"/>
      <w:noProof/>
      <w:spacing w:val="0"/>
      <w:sz w:val="27"/>
      <w:szCs w:val="27"/>
      <w:shd w:val="clear" w:color="auto" w:fill="FFFFFF"/>
    </w:rPr>
  </w:style>
  <w:style w:type="character" w:customStyle="1" w:styleId="5c">
    <w:name w:val="Основной текст (5) + Курсив"/>
    <w:basedOn w:val="56"/>
    <w:uiPriority w:val="99"/>
    <w:rsid w:val="005E2BE1"/>
    <w:rPr>
      <w:i/>
      <w:iCs/>
      <w:noProof/>
      <w:spacing w:val="0"/>
      <w:sz w:val="23"/>
      <w:szCs w:val="23"/>
      <w:shd w:val="clear" w:color="auto" w:fill="FFFFFF"/>
    </w:rPr>
  </w:style>
  <w:style w:type="character" w:customStyle="1" w:styleId="595">
    <w:name w:val="Основной текст (5) + 95"/>
    <w:aliases w:val="5 pt8,Основной текст (17) + Consolas,121,Интервал 1 pt Exact,Основной текст + 82"/>
    <w:basedOn w:val="56"/>
    <w:uiPriority w:val="99"/>
    <w:rsid w:val="005E2BE1"/>
    <w:rPr>
      <w:noProof/>
      <w:spacing w:val="0"/>
      <w:sz w:val="19"/>
      <w:szCs w:val="19"/>
      <w:shd w:val="clear" w:color="auto" w:fill="FFFFFF"/>
    </w:rPr>
  </w:style>
  <w:style w:type="character" w:customStyle="1" w:styleId="513">
    <w:name w:val="Основной текст (5) + Курсив1"/>
    <w:basedOn w:val="56"/>
    <w:uiPriority w:val="99"/>
    <w:rsid w:val="005E2BE1"/>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6 pt"/>
    <w:basedOn w:val="afffffffffff8"/>
    <w:uiPriority w:val="99"/>
    <w:rsid w:val="005E2BE1"/>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512pt">
    <w:name w:val="Основной текст (5) + 12 pt"/>
    <w:aliases w:val="Масштаб 150%3"/>
    <w:basedOn w:val="56"/>
    <w:uiPriority w:val="99"/>
    <w:rsid w:val="005E2BE1"/>
    <w:rPr>
      <w:noProof/>
      <w:spacing w:val="0"/>
      <w:w w:val="150"/>
      <w:sz w:val="24"/>
      <w:szCs w:val="24"/>
      <w:shd w:val="clear" w:color="auto" w:fill="FFFFFF"/>
    </w:rPr>
  </w:style>
  <w:style w:type="character" w:customStyle="1" w:styleId="163">
    <w:name w:val="Основной текст (16) + Не курсив"/>
    <w:basedOn w:val="161"/>
    <w:uiPriority w:val="99"/>
    <w:rsid w:val="005E2BE1"/>
    <w:rPr>
      <w:rFonts w:ascii="Times New Roman" w:eastAsia="Franklin Gothic Medium" w:hAnsi="Times New Roman" w:cs="Times New Roman"/>
      <w:spacing w:val="0"/>
      <w:sz w:val="23"/>
      <w:szCs w:val="23"/>
      <w:shd w:val="clear" w:color="auto" w:fill="FFFFFF"/>
    </w:rPr>
  </w:style>
  <w:style w:type="character" w:customStyle="1" w:styleId="593">
    <w:name w:val="Основной текст (5) + 93"/>
    <w:aliases w:val="5 pt5,Основной текст (23) + 18,Курсив7,Основной текст + Georgia,8"/>
    <w:basedOn w:val="56"/>
    <w:uiPriority w:val="99"/>
    <w:rsid w:val="005E2BE1"/>
    <w:rPr>
      <w:noProof/>
      <w:spacing w:val="0"/>
      <w:sz w:val="19"/>
      <w:szCs w:val="19"/>
      <w:shd w:val="clear" w:color="auto" w:fill="FFFFFF"/>
    </w:rPr>
  </w:style>
  <w:style w:type="character" w:customStyle="1" w:styleId="512pt2">
    <w:name w:val="Основной текст (5) + 12 pt2"/>
    <w:aliases w:val="Масштаб 150%2"/>
    <w:basedOn w:val="56"/>
    <w:uiPriority w:val="99"/>
    <w:rsid w:val="005E2BE1"/>
    <w:rPr>
      <w:spacing w:val="0"/>
      <w:w w:val="150"/>
      <w:sz w:val="24"/>
      <w:szCs w:val="24"/>
      <w:shd w:val="clear" w:color="auto" w:fill="FFFFFF"/>
    </w:rPr>
  </w:style>
  <w:style w:type="character" w:customStyle="1" w:styleId="592">
    <w:name w:val="Основной текст (5) + 92"/>
    <w:aliases w:val="5 pt4"/>
    <w:basedOn w:val="56"/>
    <w:uiPriority w:val="99"/>
    <w:rsid w:val="005E2BE1"/>
    <w:rPr>
      <w:noProof/>
      <w:spacing w:val="0"/>
      <w:sz w:val="19"/>
      <w:szCs w:val="19"/>
      <w:shd w:val="clear" w:color="auto" w:fill="FFFFFF"/>
    </w:rPr>
  </w:style>
  <w:style w:type="character" w:customStyle="1" w:styleId="512pt1">
    <w:name w:val="Основной текст (5) + 12 pt1"/>
    <w:aliases w:val="Масштаб 150%1"/>
    <w:basedOn w:val="56"/>
    <w:uiPriority w:val="99"/>
    <w:rsid w:val="005E2BE1"/>
    <w:rPr>
      <w:spacing w:val="0"/>
      <w:w w:val="150"/>
      <w:sz w:val="24"/>
      <w:szCs w:val="24"/>
      <w:shd w:val="clear" w:color="auto" w:fill="FFFFFF"/>
    </w:rPr>
  </w:style>
  <w:style w:type="character" w:customStyle="1" w:styleId="591">
    <w:name w:val="Основной текст (5) + 91"/>
    <w:aliases w:val="5 pt3,Основной текст (4) + 11,Основной текст + Arial Narrow,Основной текст + 6,Основной текст (2) + 112"/>
    <w:basedOn w:val="56"/>
    <w:uiPriority w:val="99"/>
    <w:rsid w:val="005E2BE1"/>
    <w:rPr>
      <w:noProof/>
      <w:spacing w:val="0"/>
      <w:sz w:val="19"/>
      <w:szCs w:val="19"/>
      <w:shd w:val="clear" w:color="auto" w:fill="FFFFFF"/>
    </w:rPr>
  </w:style>
  <w:style w:type="character" w:customStyle="1" w:styleId="21110">
    <w:name w:val="Основной текст (2) + 111"/>
    <w:aliases w:val="5 pt1,Курсив1,Основной текст + 81,Основной текст + 12,Полужирный1,Основной текст (15) + 5,Основной текст + 14 pt,Основной текст + Arial Unicode MS1,14 pt,Интервал 0 pt1,Подпись к картинке (3) + Не полужирный,11.5 pt1"/>
    <w:basedOn w:val="2f6"/>
    <w:uiPriority w:val="99"/>
    <w:rsid w:val="005E2BE1"/>
    <w:rPr>
      <w:i/>
      <w:iCs/>
      <w:spacing w:val="0"/>
      <w:sz w:val="23"/>
      <w:szCs w:val="23"/>
      <w:shd w:val="clear" w:color="auto" w:fill="FFFFFF"/>
      <w:lang w:val="en-US" w:eastAsia="en-US"/>
    </w:rPr>
  </w:style>
  <w:style w:type="character" w:customStyle="1" w:styleId="10pt">
    <w:name w:val="Основной текст + 10 pt"/>
    <w:aliases w:val="Курсив12"/>
    <w:basedOn w:val="1d"/>
    <w:uiPriority w:val="99"/>
    <w:rsid w:val="005E2BE1"/>
    <w:rPr>
      <w:rFonts w:ascii="Times New Roman" w:eastAsia="Times New Roman" w:hAnsi="Times New Roman" w:cs="Times New Roman" w:hint="default"/>
      <w:i/>
      <w:iCs/>
      <w:spacing w:val="0"/>
      <w:sz w:val="20"/>
      <w:szCs w:val="20"/>
      <w:lang w:eastAsia="ru-RU"/>
    </w:rPr>
  </w:style>
  <w:style w:type="character" w:customStyle="1" w:styleId="1111pt">
    <w:name w:val="Основной текст (11) + 11 pt"/>
    <w:basedOn w:val="118"/>
    <w:rsid w:val="005E2BE1"/>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d"/>
    <w:rsid w:val="005E2BE1"/>
    <w:rPr>
      <w:rFonts w:ascii="Times New Roman" w:eastAsia="Times New Roman" w:hAnsi="Times New Roman" w:cs="Times New Roman" w:hint="default"/>
      <w:spacing w:val="0"/>
      <w:sz w:val="22"/>
      <w:szCs w:val="22"/>
      <w:lang w:eastAsia="ru-RU"/>
    </w:rPr>
  </w:style>
  <w:style w:type="character" w:customStyle="1" w:styleId="hl">
    <w:name w:val="hl"/>
    <w:basedOn w:val="a8"/>
    <w:rsid w:val="005E2BE1"/>
  </w:style>
  <w:style w:type="character" w:customStyle="1" w:styleId="font46">
    <w:name w:val="font46"/>
    <w:basedOn w:val="a8"/>
    <w:rsid w:val="005E2BE1"/>
  </w:style>
  <w:style w:type="character" w:customStyle="1" w:styleId="2320">
    <w:name w:val="Основной текст (2)32"/>
    <w:basedOn w:val="a8"/>
    <w:uiPriority w:val="99"/>
    <w:rsid w:val="005E2BE1"/>
    <w:rPr>
      <w:rFonts w:ascii="Times New Roman" w:hAnsi="Times New Roman" w:cs="Times New Roman" w:hint="default"/>
      <w:b/>
      <w:bCs/>
      <w:spacing w:val="0"/>
      <w:sz w:val="23"/>
      <w:szCs w:val="23"/>
    </w:rPr>
  </w:style>
  <w:style w:type="character" w:customStyle="1" w:styleId="4f0">
    <w:name w:val="Подпись к таблице4"/>
    <w:basedOn w:val="affffffffff6"/>
    <w:uiPriority w:val="99"/>
    <w:rsid w:val="005E2BE1"/>
    <w:rPr>
      <w:rFonts w:ascii="Times New Roman" w:hAnsi="Times New Roman" w:cs="Times New Roman" w:hint="default"/>
      <w:b/>
      <w:bCs/>
      <w:sz w:val="23"/>
      <w:szCs w:val="23"/>
      <w:u w:val="single"/>
      <w:shd w:val="clear" w:color="auto" w:fill="FFFFFF"/>
    </w:rPr>
  </w:style>
  <w:style w:type="character" w:customStyle="1" w:styleId="12pt1">
    <w:name w:val="Подпись к таблице + 12 pt1"/>
    <w:basedOn w:val="affffffffff6"/>
    <w:uiPriority w:val="99"/>
    <w:rsid w:val="005E2BE1"/>
    <w:rPr>
      <w:rFonts w:ascii="Times New Roman" w:hAnsi="Times New Roman" w:cs="Times New Roman" w:hint="default"/>
      <w:b/>
      <w:bCs/>
      <w:sz w:val="24"/>
      <w:szCs w:val="24"/>
      <w:u w:val="single"/>
      <w:shd w:val="clear" w:color="auto" w:fill="FFFFFF"/>
    </w:rPr>
  </w:style>
  <w:style w:type="character" w:customStyle="1" w:styleId="372">
    <w:name w:val="Основной текст (3)7"/>
    <w:basedOn w:val="3f2"/>
    <w:uiPriority w:val="99"/>
    <w:rsid w:val="005E2BE1"/>
    <w:rPr>
      <w:rFonts w:ascii="Times New Roman" w:hAnsi="Times New Roman" w:cs="Times New Roman" w:hint="default"/>
      <w:shd w:val="clear" w:color="auto" w:fill="FFFFFF"/>
    </w:rPr>
  </w:style>
  <w:style w:type="character" w:customStyle="1" w:styleId="12pt3">
    <w:name w:val="Основной текст + 12 pt3"/>
    <w:aliases w:val="Полужирный19,Основной текст + 122,5 pt26"/>
    <w:basedOn w:val="1d"/>
    <w:uiPriority w:val="99"/>
    <w:rsid w:val="005E2BE1"/>
    <w:rPr>
      <w:rFonts w:ascii="Times New Roman" w:eastAsia="Times New Roman" w:hAnsi="Times New Roman" w:cs="Times New Roman" w:hint="default"/>
      <w:b/>
      <w:bCs/>
      <w:spacing w:val="0"/>
      <w:sz w:val="24"/>
      <w:szCs w:val="24"/>
      <w:lang w:eastAsia="ru-RU"/>
    </w:rPr>
  </w:style>
  <w:style w:type="character" w:customStyle="1" w:styleId="2pt">
    <w:name w:val="Основной текст + Интервал 2 pt"/>
    <w:basedOn w:val="1d"/>
    <w:uiPriority w:val="99"/>
    <w:rsid w:val="005E2BE1"/>
    <w:rPr>
      <w:rFonts w:ascii="Times New Roman" w:eastAsia="Times New Roman" w:hAnsi="Times New Roman" w:cs="Times New Roman" w:hint="default"/>
      <w:spacing w:val="40"/>
      <w:sz w:val="25"/>
      <w:szCs w:val="25"/>
      <w:lang w:eastAsia="ru-RU"/>
    </w:rPr>
  </w:style>
  <w:style w:type="character" w:customStyle="1" w:styleId="2120">
    <w:name w:val="Основной текст (21)2"/>
    <w:basedOn w:val="21a"/>
    <w:uiPriority w:val="99"/>
    <w:rsid w:val="005E2BE1"/>
    <w:rPr>
      <w:rFonts w:ascii="Calibri" w:hAnsi="Calibri" w:cs="Calibri" w:hint="default"/>
      <w:b w:val="0"/>
      <w:bCs w:val="0"/>
      <w:noProof/>
      <w:w w:val="90"/>
      <w:sz w:val="12"/>
      <w:szCs w:val="12"/>
      <w:shd w:val="clear" w:color="auto" w:fill="FFFFFF"/>
    </w:rPr>
  </w:style>
  <w:style w:type="character" w:customStyle="1" w:styleId="2pt2">
    <w:name w:val="Основной текст + Интервал 2 pt2"/>
    <w:basedOn w:val="1d"/>
    <w:uiPriority w:val="99"/>
    <w:rsid w:val="005E2BE1"/>
    <w:rPr>
      <w:rFonts w:ascii="Times New Roman" w:eastAsia="Times New Roman" w:hAnsi="Times New Roman" w:cs="Times New Roman" w:hint="default"/>
      <w:spacing w:val="50"/>
      <w:sz w:val="25"/>
      <w:szCs w:val="25"/>
      <w:lang w:eastAsia="ru-RU"/>
    </w:rPr>
  </w:style>
  <w:style w:type="character" w:customStyle="1" w:styleId="LucidaSansUnicode">
    <w:name w:val="Основной текст + Lucida Sans Unicode"/>
    <w:aliases w:val="11 pt,Интервал -1 pt,4 pt,12 pt,Подпись к картинке (3) + Times New Roman,Основной текст + Dotum,Основной текст + Malgun Gothic,Основной текст (6) + Calibri,Не полужирный3,Интервал 0 pt Exact4,Интервал 1 pt"/>
    <w:basedOn w:val="affffff"/>
    <w:rsid w:val="005E2BE1"/>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character" w:customStyle="1" w:styleId="2LucidaSansUnicode">
    <w:name w:val="Основной текст (2) + Lucida Sans Unicode"/>
    <w:basedOn w:val="2f6"/>
    <w:rsid w:val="005E2BE1"/>
    <w:rPr>
      <w:rFonts w:ascii="Lucida Sans Unicode" w:eastAsia="Lucida Sans Unicode" w:hAnsi="Lucida Sans Unicode" w:cs="Lucida Sans Unicode" w:hint="default"/>
      <w:b w:val="0"/>
      <w:bCs w:val="0"/>
      <w:i w:val="0"/>
      <w:iCs w:val="0"/>
      <w:smallCaps w:val="0"/>
      <w:strike w:val="0"/>
      <w:dstrike w:val="0"/>
      <w:spacing w:val="-20"/>
      <w:sz w:val="24"/>
      <w:szCs w:val="24"/>
      <w:u w:val="none"/>
      <w:effect w:val="none"/>
      <w:shd w:val="clear" w:color="auto" w:fill="FFFFFF"/>
    </w:rPr>
  </w:style>
  <w:style w:type="character" w:customStyle="1" w:styleId="2LucidaSansUnicode0">
    <w:name w:val="Заголовок №2 + Lucida Sans Unicode"/>
    <w:basedOn w:val="2fd"/>
    <w:rsid w:val="005E2BE1"/>
    <w:rPr>
      <w:rFonts w:ascii="Lucida Sans Unicode" w:eastAsia="Lucida Sans Unicode" w:hAnsi="Lucida Sans Unicode" w:cs="Lucida Sans Unicode" w:hint="default"/>
      <w:spacing w:val="-20"/>
      <w:sz w:val="24"/>
      <w:szCs w:val="24"/>
      <w:shd w:val="clear" w:color="auto" w:fill="FFFFFF"/>
    </w:rPr>
  </w:style>
  <w:style w:type="character" w:customStyle="1" w:styleId="FontStyle14">
    <w:name w:val="Font Style14"/>
    <w:rsid w:val="005E2BE1"/>
    <w:rPr>
      <w:rFonts w:ascii="Times New Roman" w:hAnsi="Times New Roman" w:cs="Times New Roman" w:hint="default"/>
      <w:sz w:val="26"/>
      <w:szCs w:val="26"/>
    </w:rPr>
  </w:style>
  <w:style w:type="character" w:customStyle="1" w:styleId="color">
    <w:name w:val="color"/>
    <w:basedOn w:val="a8"/>
    <w:rsid w:val="005E2BE1"/>
  </w:style>
  <w:style w:type="character" w:customStyle="1" w:styleId="46pt">
    <w:name w:val="Основной текст (4) + 6 pt"/>
    <w:basedOn w:val="4a"/>
    <w:rsid w:val="005E2BE1"/>
    <w:rPr>
      <w:rFonts w:ascii="Times New Roman" w:eastAsia="Times New Roman" w:hAnsi="Times New Roman" w:cs="Times New Roman" w:hint="default"/>
      <w:b w:val="0"/>
      <w:bCs w:val="0"/>
      <w:i w:val="0"/>
      <w:iCs w:val="0"/>
      <w:smallCaps w:val="0"/>
      <w:strike w:val="0"/>
      <w:dstrike w:val="0"/>
      <w:spacing w:val="0"/>
      <w:sz w:val="12"/>
      <w:szCs w:val="12"/>
      <w:u w:val="none"/>
      <w:effect w:val="none"/>
      <w:shd w:val="clear" w:color="auto" w:fill="FFFFFF"/>
    </w:rPr>
  </w:style>
  <w:style w:type="character" w:customStyle="1" w:styleId="41pt">
    <w:name w:val="Заголовок №4 + Интервал 1 pt"/>
    <w:basedOn w:val="4d"/>
    <w:rsid w:val="005E2BE1"/>
    <w:rPr>
      <w:spacing w:val="30"/>
      <w:sz w:val="27"/>
      <w:szCs w:val="27"/>
      <w:shd w:val="clear" w:color="auto" w:fill="FFFFFF"/>
    </w:rPr>
  </w:style>
  <w:style w:type="character" w:customStyle="1" w:styleId="1040pt">
    <w:name w:val="Основной текст (10) + Интервал 40 pt"/>
    <w:basedOn w:val="101"/>
    <w:rsid w:val="005E2BE1"/>
    <w:rPr>
      <w:rFonts w:ascii="Times New Roman" w:eastAsia="Times New Roman" w:hAnsi="Times New Roman" w:cs="Times New Roman" w:hint="default"/>
      <w:b w:val="0"/>
      <w:bCs w:val="0"/>
      <w:i w:val="0"/>
      <w:iCs w:val="0"/>
      <w:smallCaps w:val="0"/>
      <w:strike w:val="0"/>
      <w:dstrike w:val="0"/>
      <w:spacing w:val="810"/>
      <w:sz w:val="17"/>
      <w:szCs w:val="17"/>
      <w:u w:val="none"/>
      <w:effect w:val="none"/>
      <w:shd w:val="clear" w:color="auto" w:fill="FFFFFF"/>
    </w:rPr>
  </w:style>
  <w:style w:type="character" w:customStyle="1" w:styleId="13-1pt">
    <w:name w:val="Основной текст (13) + Интервал -1 pt"/>
    <w:basedOn w:val="132"/>
    <w:rsid w:val="005E2BE1"/>
    <w:rPr>
      <w:rFonts w:ascii="Calibri" w:eastAsia="Calibri" w:hAnsi="Calibri" w:cs="Calibri"/>
      <w:b w:val="0"/>
      <w:bCs w:val="0"/>
      <w:i w:val="0"/>
      <w:iCs w:val="0"/>
      <w:smallCaps w:val="0"/>
      <w:strike w:val="0"/>
      <w:dstrike w:val="0"/>
      <w:noProof/>
      <w:spacing w:val="-20"/>
      <w:sz w:val="19"/>
      <w:szCs w:val="19"/>
      <w:u w:val="none"/>
      <w:effect w:val="none"/>
      <w:shd w:val="clear" w:color="auto" w:fill="FFFFFF"/>
    </w:rPr>
  </w:style>
  <w:style w:type="character" w:customStyle="1" w:styleId="97pt">
    <w:name w:val="Основной текст (9) + 7 pt"/>
    <w:basedOn w:val="94"/>
    <w:rsid w:val="005E2BE1"/>
    <w:rPr>
      <w:rFonts w:ascii="Century Schoolbook" w:hAnsi="Century Schoolbook" w:cs="Century Schoolbook"/>
      <w:sz w:val="14"/>
      <w:szCs w:val="14"/>
      <w:shd w:val="clear" w:color="auto" w:fill="FFFFFF"/>
    </w:rPr>
  </w:style>
  <w:style w:type="character" w:customStyle="1" w:styleId="printbuttons">
    <w:name w:val="print_buttons"/>
    <w:basedOn w:val="a8"/>
    <w:rsid w:val="005E2BE1"/>
  </w:style>
  <w:style w:type="table" w:styleId="1ffffb">
    <w:name w:val="Table Simple 1"/>
    <w:basedOn w:val="a9"/>
    <w:unhideWhenUsed/>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5">
    <w:name w:val="Table Simple 2"/>
    <w:basedOn w:val="a9"/>
    <w:unhideWhenUsed/>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9"/>
    <w:unhideWhenUsed/>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fc">
    <w:name w:val="Table Classic 1"/>
    <w:basedOn w:val="a9"/>
    <w:unhideWhenUsed/>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Classic 2"/>
    <w:basedOn w:val="a9"/>
    <w:unhideWhenUsed/>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b">
    <w:name w:val="Table Classic 3"/>
    <w:basedOn w:val="a9"/>
    <w:unhideWhenUsed/>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9"/>
    <w:unhideWhenUsed/>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d">
    <w:name w:val="Table Colorful 1"/>
    <w:basedOn w:val="a9"/>
    <w:unhideWhenUsed/>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7">
    <w:name w:val="Table Colorful 2"/>
    <w:basedOn w:val="a9"/>
    <w:unhideWhenUsed/>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c">
    <w:name w:val="Table Colorful 3"/>
    <w:basedOn w:val="a9"/>
    <w:unhideWhenUsed/>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e">
    <w:name w:val="Table Columns 1"/>
    <w:basedOn w:val="a9"/>
    <w:unhideWhenUsed/>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olumns 2"/>
    <w:basedOn w:val="a9"/>
    <w:unhideWhenUsed/>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d">
    <w:name w:val="Table Columns 3"/>
    <w:basedOn w:val="a9"/>
    <w:unhideWhenUsed/>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9"/>
    <w:unhideWhenUsed/>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d">
    <w:name w:val="Table Columns 5"/>
    <w:basedOn w:val="a9"/>
    <w:unhideWhenUsed/>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ff9">
    <w:name w:val="Table Grid 2"/>
    <w:basedOn w:val="a9"/>
    <w:unhideWhenUsed/>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e">
    <w:name w:val="Table Grid 3"/>
    <w:basedOn w:val="a9"/>
    <w:unhideWhenUsed/>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9"/>
    <w:unhideWhenUsed/>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e">
    <w:name w:val="Table Grid 5"/>
    <w:basedOn w:val="a9"/>
    <w:unhideWhenUsed/>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8">
    <w:name w:val="Table Grid 6"/>
    <w:basedOn w:val="a9"/>
    <w:unhideWhenUsed/>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9"/>
    <w:unhideWhenUsed/>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9"/>
    <w:unhideWhenUsed/>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9"/>
    <w:unhideWhenUsed/>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nhideWhenUsed/>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9"/>
    <w:unhideWhenUsed/>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nhideWhenUsed/>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nhideWhenUsed/>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nhideWhenUsed/>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nhideWhenUsed/>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nhideWhenUsed/>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f">
    <w:name w:val="Table 3D effects 1"/>
    <w:basedOn w:val="a9"/>
    <w:unhideWhenUsed/>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9"/>
    <w:unhideWhenUsed/>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
    <w:name w:val="Table 3D effects 3"/>
    <w:basedOn w:val="a9"/>
    <w:unhideWhenUsed/>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a">
    <w:name w:val="Table Contemporary"/>
    <w:basedOn w:val="a9"/>
    <w:unhideWhenUsed/>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b">
    <w:name w:val="Table Elegant"/>
    <w:basedOn w:val="a9"/>
    <w:unhideWhenUsed/>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c">
    <w:name w:val="Table Professional"/>
    <w:basedOn w:val="a9"/>
    <w:unhideWhenUsed/>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0">
    <w:name w:val="Table Subtle 1"/>
    <w:basedOn w:val="a9"/>
    <w:unhideWhenUsed/>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9"/>
    <w:unhideWhenUsed/>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9"/>
    <w:unhideWhenUsed/>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9"/>
    <w:unhideWhenUsed/>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9"/>
    <w:unhideWhenUsed/>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fd">
    <w:name w:val="Table Theme"/>
    <w:basedOn w:val="a9"/>
    <w:unhideWhenUsed/>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1">
    <w:name w:val="Сетка таблицы1"/>
    <w:basedOn w:val="a9"/>
    <w:rsid w:val="005E2BE1"/>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E2BE1"/>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Report1">
    <w:name w:val="Table Grid Report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Сетка таблицы2"/>
    <w:basedOn w:val="a9"/>
    <w:uiPriority w:val="5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2">
    <w:name w:val="Изысканная таблица1"/>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Изящная таблица 21"/>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Классическая таблица 11"/>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1">
    <w:name w:val="Классическая таблица 21"/>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Объемная таблица 11"/>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2">
    <w:name w:val="Объемная таблица 21"/>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Простая таблица 11"/>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3">
    <w:name w:val="Простая таблица 21"/>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4">
    <w:name w:val="Сетка таблицы 21"/>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3">
    <w:name w:val="Современная таблица1"/>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4">
    <w:name w:val="Стандартная таблица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5">
    <w:name w:val="Столбцы таблицы 21"/>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5">
    <w:name w:val="Тема таблицы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6">
    <w:name w:val="Цветная таблица 21"/>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5">
    <w:name w:val="Сетка таблицы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Сетка таблицы3"/>
    <w:basedOn w:val="a9"/>
    <w:uiPriority w:val="5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7">
    <w:name w:val="Сетка таблицы21"/>
    <w:basedOn w:val="a9"/>
    <w:uiPriority w:val="5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4">
    <w:name w:val="Сетка таблицы4"/>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0">
    <w:name w:val="Сетка таблицы31"/>
    <w:basedOn w:val="a9"/>
    <w:uiPriority w:val="5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9"/>
    <w:uiPriority w:val="5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f">
    <w:name w:val="Сетка таблицы5"/>
    <w:basedOn w:val="a9"/>
    <w:uiPriority w:val="5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Классическая таблица 22"/>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8">
    <w:name w:val="Объемная таблица 22"/>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
    <w:name w:val="Простая таблица 22"/>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a">
    <w:name w:val="Сетка таблицы 22"/>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толбцы таблицы 22"/>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c">
    <w:name w:val="Цветная таблица 22"/>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a">
    <w:name w:val="Сетка таблицы32"/>
    <w:basedOn w:val="a9"/>
    <w:uiPriority w:val="59"/>
    <w:rsid w:val="005E2BE1"/>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uiPriority w:val="59"/>
    <w:rsid w:val="005E2BE1"/>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1"/>
    <w:basedOn w:val="a9"/>
    <w:rsid w:val="005E2BE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9"/>
    <w:rsid w:val="005E2BE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9"/>
    <w:rsid w:val="005E2BE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6">
    <w:name w:val="Изысканная таблица11"/>
    <w:basedOn w:val="a9"/>
    <w:rsid w:val="005E2BE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9"/>
    <w:rsid w:val="005E2BE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9"/>
    <w:rsid w:val="005E2BE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9"/>
    <w:rsid w:val="005E2BE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9"/>
    <w:rsid w:val="005E2BE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9"/>
    <w:rsid w:val="005E2BE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9"/>
    <w:rsid w:val="005E2BE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Объемная таблица 111"/>
    <w:basedOn w:val="a9"/>
    <w:rsid w:val="005E2BE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9"/>
    <w:rsid w:val="005E2BE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9"/>
    <w:rsid w:val="005E2BE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Простая таблица 111"/>
    <w:basedOn w:val="a9"/>
    <w:rsid w:val="005E2BE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9"/>
    <w:rsid w:val="005E2BE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9"/>
    <w:rsid w:val="005E2BE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5">
    <w:name w:val="Сетка таблицы 1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9"/>
    <w:rsid w:val="005E2BE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9"/>
    <w:rsid w:val="005E2BE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9"/>
    <w:rsid w:val="005E2BE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9"/>
    <w:rsid w:val="005E2BE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9"/>
    <w:rsid w:val="005E2BE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9"/>
    <w:rsid w:val="005E2BE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7">
    <w:name w:val="Современная таблица11"/>
    <w:basedOn w:val="a9"/>
    <w:rsid w:val="005E2BE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8">
    <w:name w:val="Стандартная таблица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
    <w:name w:val="Столбцы таблицы 111"/>
    <w:basedOn w:val="a9"/>
    <w:rsid w:val="005E2BE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9"/>
    <w:rsid w:val="005E2BE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9"/>
    <w:rsid w:val="005E2BE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9"/>
    <w:rsid w:val="005E2BE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9"/>
    <w:rsid w:val="005E2BE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9"/>
    <w:rsid w:val="005E2BE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9"/>
    <w:rsid w:val="005E2BE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9"/>
    <w:rsid w:val="005E2BE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9"/>
    <w:rsid w:val="005E2BE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9"/>
    <w:rsid w:val="005E2BE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9"/>
    <w:rsid w:val="005E2BE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9"/>
    <w:rsid w:val="005E2BE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9"/>
    <w:rsid w:val="005E2BE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9">
    <w:name w:val="Тема таблицы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Цветная таблица 111"/>
    <w:basedOn w:val="a9"/>
    <w:rsid w:val="005E2BE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9"/>
    <w:rsid w:val="005E2BE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9"/>
    <w:rsid w:val="005E2BE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1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9"/>
    <w:rsid w:val="005E2B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4">
    <w:name w:val="1 / a / i24"/>
    <w:rsid w:val="005E2BE1"/>
    <w:pPr>
      <w:numPr>
        <w:numId w:val="27"/>
      </w:numPr>
    </w:pPr>
  </w:style>
  <w:style w:type="numbering" w:customStyle="1" w:styleId="21">
    <w:name w:val="Статья / Раздел21"/>
    <w:rsid w:val="005E2BE1"/>
    <w:pPr>
      <w:numPr>
        <w:numId w:val="28"/>
      </w:numPr>
    </w:pPr>
  </w:style>
  <w:style w:type="numbering" w:customStyle="1" w:styleId="1ai2">
    <w:name w:val="1 / a / i2"/>
    <w:rsid w:val="005E2BE1"/>
    <w:pPr>
      <w:numPr>
        <w:numId w:val="29"/>
      </w:numPr>
    </w:pPr>
  </w:style>
  <w:style w:type="numbering" w:customStyle="1" w:styleId="1ai122">
    <w:name w:val="1 / a / i122"/>
    <w:rsid w:val="005E2BE1"/>
    <w:pPr>
      <w:numPr>
        <w:numId w:val="30"/>
      </w:numPr>
    </w:pPr>
  </w:style>
  <w:style w:type="numbering" w:customStyle="1" w:styleId="11111121">
    <w:name w:val="1 / 1.1 / 1.1.121"/>
    <w:rsid w:val="005E2BE1"/>
    <w:pPr>
      <w:numPr>
        <w:numId w:val="31"/>
      </w:numPr>
    </w:pPr>
  </w:style>
  <w:style w:type="numbering" w:customStyle="1" w:styleId="30">
    <w:name w:val="Статья / Раздел3"/>
    <w:rsid w:val="005E2BE1"/>
    <w:pPr>
      <w:numPr>
        <w:numId w:val="32"/>
      </w:numPr>
    </w:pPr>
  </w:style>
  <w:style w:type="numbering" w:customStyle="1" w:styleId="11111111">
    <w:name w:val="1 / 1.1 / 1.1.111"/>
    <w:rsid w:val="005E2BE1"/>
    <w:pPr>
      <w:numPr>
        <w:numId w:val="33"/>
      </w:numPr>
    </w:pPr>
  </w:style>
  <w:style w:type="numbering" w:customStyle="1" w:styleId="22">
    <w:name w:val="Статья / Раздел2"/>
    <w:rsid w:val="005E2BE1"/>
    <w:pPr>
      <w:numPr>
        <w:numId w:val="34"/>
      </w:numPr>
    </w:pPr>
  </w:style>
  <w:style w:type="numbering" w:customStyle="1" w:styleId="12">
    <w:name w:val="Статья / Раздел12"/>
    <w:rsid w:val="005E2BE1"/>
    <w:pPr>
      <w:numPr>
        <w:numId w:val="35"/>
      </w:numPr>
    </w:pPr>
  </w:style>
  <w:style w:type="numbering" w:customStyle="1" w:styleId="1ai21">
    <w:name w:val="1 / a / i21"/>
    <w:rsid w:val="005E2BE1"/>
    <w:pPr>
      <w:numPr>
        <w:numId w:val="36"/>
      </w:numPr>
    </w:pPr>
  </w:style>
  <w:style w:type="numbering" w:customStyle="1" w:styleId="1ai211">
    <w:name w:val="1 / a / i211"/>
    <w:rsid w:val="005E2BE1"/>
    <w:pPr>
      <w:numPr>
        <w:numId w:val="38"/>
      </w:numPr>
    </w:pPr>
  </w:style>
  <w:style w:type="numbering" w:customStyle="1" w:styleId="211">
    <w:name w:val="Статья / Раздел211"/>
    <w:rsid w:val="005E2BE1"/>
    <w:pPr>
      <w:numPr>
        <w:numId w:val="17"/>
      </w:numPr>
    </w:pPr>
  </w:style>
  <w:style w:type="numbering" w:customStyle="1" w:styleId="11">
    <w:name w:val="Статья / Раздел1"/>
    <w:rsid w:val="005E2BE1"/>
    <w:pPr>
      <w:numPr>
        <w:numId w:val="39"/>
      </w:numPr>
    </w:pPr>
  </w:style>
  <w:style w:type="numbering" w:customStyle="1" w:styleId="1ai214">
    <w:name w:val="1 / a / i214"/>
    <w:rsid w:val="005E2BE1"/>
    <w:pPr>
      <w:numPr>
        <w:numId w:val="40"/>
      </w:numPr>
    </w:pPr>
  </w:style>
  <w:style w:type="numbering" w:customStyle="1" w:styleId="1ai1">
    <w:name w:val="1 / a / i1"/>
    <w:rsid w:val="005E2BE1"/>
    <w:pPr>
      <w:numPr>
        <w:numId w:val="41"/>
      </w:numPr>
    </w:pPr>
  </w:style>
  <w:style w:type="numbering" w:customStyle="1" w:styleId="1111111">
    <w:name w:val="1 / 1.1 / 1.1.11"/>
    <w:rsid w:val="005E2BE1"/>
    <w:pPr>
      <w:numPr>
        <w:numId w:val="43"/>
      </w:numPr>
    </w:pPr>
  </w:style>
  <w:style w:type="numbering" w:customStyle="1" w:styleId="1111112">
    <w:name w:val="1 / 1.1 / 1.1.12"/>
    <w:rsid w:val="005E2BE1"/>
    <w:pPr>
      <w:numPr>
        <w:numId w:val="44"/>
      </w:numPr>
    </w:pPr>
  </w:style>
  <w:style w:type="numbering" w:customStyle="1" w:styleId="33">
    <w:name w:val="Статья / Раздел33"/>
    <w:rsid w:val="005E2BE1"/>
    <w:pPr>
      <w:numPr>
        <w:numId w:val="45"/>
      </w:numPr>
    </w:pPr>
  </w:style>
  <w:style w:type="numbering" w:customStyle="1" w:styleId="11111133">
    <w:name w:val="1 / 1.1 / 1.1.133"/>
    <w:rsid w:val="005E2BE1"/>
    <w:pPr>
      <w:numPr>
        <w:numId w:val="46"/>
      </w:numPr>
    </w:pPr>
  </w:style>
  <w:style w:type="numbering" w:customStyle="1" w:styleId="1ai3">
    <w:name w:val="1 / a / i3"/>
    <w:rsid w:val="005E2BE1"/>
    <w:pPr>
      <w:numPr>
        <w:numId w:val="47"/>
      </w:numPr>
    </w:pPr>
  </w:style>
  <w:style w:type="numbering" w:customStyle="1" w:styleId="111111213">
    <w:name w:val="1 / 1.1 / 1.1.1213"/>
    <w:rsid w:val="005E2BE1"/>
    <w:pPr>
      <w:numPr>
        <w:numId w:val="48"/>
      </w:numPr>
    </w:pPr>
  </w:style>
  <w:style w:type="numbering" w:customStyle="1" w:styleId="1111114">
    <w:name w:val="1 / 1.1 / 1.1.14"/>
    <w:rsid w:val="005E2BE1"/>
    <w:pPr>
      <w:numPr>
        <w:numId w:val="49"/>
      </w:numPr>
    </w:pPr>
  </w:style>
  <w:style w:type="numbering" w:customStyle="1" w:styleId="1ai2112">
    <w:name w:val="1 / a / i2112"/>
    <w:rsid w:val="005E2BE1"/>
    <w:pPr>
      <w:numPr>
        <w:numId w:val="50"/>
      </w:numPr>
    </w:pPr>
  </w:style>
  <w:style w:type="numbering" w:customStyle="1" w:styleId="1111113">
    <w:name w:val="1 / 1.1 / 1.1.13"/>
    <w:rsid w:val="005E2BE1"/>
    <w:pPr>
      <w:numPr>
        <w:numId w:val="51"/>
      </w:numPr>
    </w:pPr>
  </w:style>
  <w:style w:type="numbering" w:customStyle="1" w:styleId="110">
    <w:name w:val="Статья / Раздел11"/>
    <w:rsid w:val="005E2BE1"/>
    <w:pPr>
      <w:numPr>
        <w:numId w:val="52"/>
      </w:numPr>
    </w:pPr>
  </w:style>
  <w:style w:type="numbering" w:customStyle="1" w:styleId="1fffff6">
    <w:name w:val="Нет списка1"/>
    <w:next w:val="aa"/>
    <w:uiPriority w:val="99"/>
    <w:semiHidden/>
    <w:unhideWhenUsed/>
    <w:rsid w:val="005E2BE1"/>
  </w:style>
  <w:style w:type="paragraph" w:customStyle="1" w:styleId="afffffffffffe">
    <w:name w:val="Название рисунка"/>
    <w:basedOn w:val="a6"/>
    <w:uiPriority w:val="99"/>
    <w:qFormat/>
    <w:rsid w:val="005E2BE1"/>
    <w:pPr>
      <w:spacing w:after="240"/>
      <w:jc w:val="both"/>
    </w:pPr>
    <w:rPr>
      <w:rFonts w:eastAsia="Calibri"/>
      <w:b/>
      <w:sz w:val="24"/>
      <w:szCs w:val="24"/>
      <w:lang w:eastAsia="en-US"/>
    </w:rPr>
  </w:style>
  <w:style w:type="paragraph" w:customStyle="1" w:styleId="affffffffffff">
    <w:name w:val="Таблица_цифры"/>
    <w:basedOn w:val="a6"/>
    <w:uiPriority w:val="99"/>
    <w:qFormat/>
    <w:rsid w:val="005E2BE1"/>
    <w:pPr>
      <w:jc w:val="center"/>
    </w:pPr>
    <w:rPr>
      <w:rFonts w:eastAsia="Calibri"/>
      <w:sz w:val="22"/>
      <w:szCs w:val="22"/>
      <w:lang w:eastAsia="en-US"/>
    </w:rPr>
  </w:style>
  <w:style w:type="paragraph" w:customStyle="1" w:styleId="affffffffffff0">
    <w:name w:val="Таблица_шапка"/>
    <w:basedOn w:val="a6"/>
    <w:uiPriority w:val="99"/>
    <w:qFormat/>
    <w:rsid w:val="005E2BE1"/>
    <w:pPr>
      <w:jc w:val="center"/>
    </w:pPr>
    <w:rPr>
      <w:rFonts w:eastAsia="Calibri"/>
      <w:b/>
      <w:sz w:val="24"/>
      <w:szCs w:val="24"/>
      <w:lang w:eastAsia="en-US"/>
    </w:rPr>
  </w:style>
  <w:style w:type="paragraph" w:customStyle="1" w:styleId="affffffffffff1">
    <w:name w:val="Таблица_текст"/>
    <w:basedOn w:val="a6"/>
    <w:uiPriority w:val="99"/>
    <w:qFormat/>
    <w:rsid w:val="005E2BE1"/>
    <w:rPr>
      <w:rFonts w:eastAsia="Calibri"/>
      <w:sz w:val="24"/>
      <w:szCs w:val="24"/>
      <w:lang w:eastAsia="en-US"/>
    </w:rPr>
  </w:style>
  <w:style w:type="character" w:customStyle="1" w:styleId="FontStyle46">
    <w:name w:val="Font Style46"/>
    <w:rsid w:val="005E2BE1"/>
    <w:rPr>
      <w:rFonts w:ascii="Times New Roman" w:hAnsi="Times New Roman" w:cs="Times New Roman"/>
      <w:b/>
      <w:bCs/>
      <w:sz w:val="26"/>
      <w:szCs w:val="26"/>
    </w:rPr>
  </w:style>
  <w:style w:type="character" w:customStyle="1" w:styleId="link-external">
    <w:name w:val="link-external"/>
    <w:basedOn w:val="a8"/>
    <w:rsid w:val="005E2BE1"/>
  </w:style>
  <w:style w:type="character" w:customStyle="1" w:styleId="link-mailto">
    <w:name w:val="link-mailto"/>
    <w:basedOn w:val="a8"/>
    <w:rsid w:val="005E2BE1"/>
  </w:style>
  <w:style w:type="character" w:customStyle="1" w:styleId="FontStyle33">
    <w:name w:val="Font Style33"/>
    <w:rsid w:val="005E2BE1"/>
    <w:rPr>
      <w:rFonts w:ascii="Times New Roman" w:hAnsi="Times New Roman" w:cs="Times New Roman"/>
      <w:sz w:val="22"/>
      <w:szCs w:val="22"/>
    </w:rPr>
  </w:style>
  <w:style w:type="character" w:customStyle="1" w:styleId="field-content">
    <w:name w:val="field-content"/>
    <w:basedOn w:val="a8"/>
    <w:rsid w:val="005E2BE1"/>
  </w:style>
  <w:style w:type="paragraph" w:customStyle="1" w:styleId="LO-Normal">
    <w:name w:val="LO-Normal"/>
    <w:uiPriority w:val="99"/>
    <w:qFormat/>
    <w:rsid w:val="005E2BE1"/>
    <w:pPr>
      <w:suppressAutoHyphens/>
    </w:pPr>
    <w:rPr>
      <w:rFonts w:ascii="Calibri" w:eastAsia="Calibri" w:hAnsi="Calibri" w:cs="Calibri"/>
      <w:color w:val="000000"/>
      <w:kern w:val="2"/>
      <w:sz w:val="24"/>
      <w:szCs w:val="24"/>
      <w:lang w:eastAsia="zh-CN"/>
    </w:rPr>
  </w:style>
  <w:style w:type="numbering" w:customStyle="1" w:styleId="11fa">
    <w:name w:val="Нет списка11"/>
    <w:next w:val="aa"/>
    <w:uiPriority w:val="99"/>
    <w:semiHidden/>
    <w:unhideWhenUsed/>
    <w:rsid w:val="005E2BE1"/>
  </w:style>
  <w:style w:type="numbering" w:customStyle="1" w:styleId="2fff1">
    <w:name w:val="Нет списка2"/>
    <w:next w:val="aa"/>
    <w:uiPriority w:val="99"/>
    <w:semiHidden/>
    <w:unhideWhenUsed/>
    <w:rsid w:val="005E2BE1"/>
  </w:style>
  <w:style w:type="paragraph" w:customStyle="1" w:styleId="affffffffffff2">
    <w:name w:val="Пораграф для д"/>
    <w:basedOn w:val="a6"/>
    <w:uiPriority w:val="99"/>
    <w:qFormat/>
    <w:rsid w:val="005E2BE1"/>
    <w:pPr>
      <w:spacing w:line="360" w:lineRule="auto"/>
      <w:jc w:val="center"/>
    </w:pPr>
    <w:rPr>
      <w:bCs/>
      <w:sz w:val="28"/>
      <w:szCs w:val="28"/>
      <w:u w:val="single"/>
    </w:rPr>
  </w:style>
  <w:style w:type="paragraph" w:customStyle="1" w:styleId="BodyTextIndent21">
    <w:name w:val="Body Text Indent 21"/>
    <w:basedOn w:val="a6"/>
    <w:uiPriority w:val="99"/>
    <w:qFormat/>
    <w:rsid w:val="005E2BE1"/>
    <w:pPr>
      <w:overflowPunct w:val="0"/>
      <w:autoSpaceDE w:val="0"/>
      <w:autoSpaceDN w:val="0"/>
      <w:adjustRightInd w:val="0"/>
      <w:spacing w:after="120" w:line="480" w:lineRule="auto"/>
      <w:ind w:left="283"/>
      <w:textAlignment w:val="baseline"/>
    </w:pPr>
  </w:style>
  <w:style w:type="paragraph" w:customStyle="1" w:styleId="1fffff7">
    <w:name w:val="Указатель1"/>
    <w:basedOn w:val="Standard"/>
    <w:next w:val="a6"/>
    <w:uiPriority w:val="99"/>
    <w:qFormat/>
    <w:rsid w:val="005E2BE1"/>
    <w:pPr>
      <w:widowControl/>
      <w:suppressAutoHyphens w:val="0"/>
    </w:pPr>
    <w:rPr>
      <w:rFonts w:eastAsia="Times New Roman" w:cs="Times New Roman"/>
      <w:lang w:eastAsia="zh-CN"/>
    </w:rPr>
  </w:style>
  <w:style w:type="paragraph" w:customStyle="1" w:styleId="u">
    <w:name w:val="u"/>
    <w:basedOn w:val="a6"/>
    <w:uiPriority w:val="99"/>
    <w:qFormat/>
    <w:rsid w:val="005E2BE1"/>
    <w:pPr>
      <w:ind w:firstLine="539"/>
      <w:jc w:val="both"/>
    </w:pPr>
    <w:rPr>
      <w:color w:val="000000"/>
      <w:sz w:val="24"/>
      <w:szCs w:val="24"/>
    </w:rPr>
  </w:style>
  <w:style w:type="character" w:customStyle="1" w:styleId="googqs-tidbitgoogqs-tidbit-0">
    <w:name w:val="goog_qs-tidbit goog_qs-tidbit-0"/>
    <w:basedOn w:val="a8"/>
    <w:rsid w:val="005E2BE1"/>
  </w:style>
  <w:style w:type="character" w:customStyle="1" w:styleId="googqs-tidbit-0">
    <w:name w:val="goog_qs-tidbit-0"/>
    <w:basedOn w:val="a8"/>
    <w:rsid w:val="005E2BE1"/>
  </w:style>
  <w:style w:type="character" w:customStyle="1" w:styleId="2fff2">
    <w:name w:val="Верхний колонтитул Знак2"/>
    <w:aliases w:val="Верхний колонтитул Знак Знак Знак1,Верхний колонтитул Знак1 Знак"/>
    <w:uiPriority w:val="99"/>
    <w:rsid w:val="005E2BE1"/>
    <w:rPr>
      <w:sz w:val="24"/>
      <w:szCs w:val="24"/>
      <w:lang w:bidi="ar-SA"/>
    </w:rPr>
  </w:style>
  <w:style w:type="paragraph" w:customStyle="1" w:styleId="2fff3">
    <w:name w:val="СХЕМА2"/>
    <w:basedOn w:val="a6"/>
    <w:next w:val="a6"/>
    <w:link w:val="2fff4"/>
    <w:qFormat/>
    <w:rsid w:val="005E2BE1"/>
    <w:pPr>
      <w:spacing w:before="120" w:after="120"/>
      <w:ind w:firstLine="709"/>
      <w:outlineLvl w:val="1"/>
    </w:pPr>
    <w:rPr>
      <w:rFonts w:eastAsia="Calibri"/>
      <w:b/>
      <w:sz w:val="28"/>
    </w:rPr>
  </w:style>
  <w:style w:type="character" w:customStyle="1" w:styleId="2fff4">
    <w:name w:val="СХЕМА2 Знак"/>
    <w:link w:val="2fff3"/>
    <w:locked/>
    <w:rsid w:val="005E2BE1"/>
    <w:rPr>
      <w:rFonts w:eastAsia="Calibri"/>
      <w:b/>
      <w:sz w:val="28"/>
    </w:rPr>
  </w:style>
  <w:style w:type="paragraph" w:customStyle="1" w:styleId="affffffffffff3">
    <w:name w:val="МОН"/>
    <w:basedOn w:val="a6"/>
    <w:uiPriority w:val="99"/>
    <w:qFormat/>
    <w:rsid w:val="005E2BE1"/>
    <w:pPr>
      <w:suppressAutoHyphens/>
      <w:spacing w:line="360" w:lineRule="auto"/>
      <w:ind w:firstLine="709"/>
      <w:jc w:val="both"/>
    </w:pPr>
    <w:rPr>
      <w:sz w:val="28"/>
      <w:szCs w:val="24"/>
      <w:lang w:eastAsia="ar-SA"/>
    </w:rPr>
  </w:style>
  <w:style w:type="character" w:customStyle="1" w:styleId="11fb">
    <w:name w:val="Знак Знак11"/>
    <w:rsid w:val="005E2BE1"/>
    <w:rPr>
      <w:b/>
      <w:sz w:val="28"/>
      <w:lang w:val="uk-UA" w:eastAsia="ar-SA"/>
    </w:rPr>
  </w:style>
  <w:style w:type="character" w:customStyle="1" w:styleId="WW8Num2z0">
    <w:name w:val="WW8Num2z0"/>
    <w:rsid w:val="005E2BE1"/>
    <w:rPr>
      <w:rFonts w:ascii="Times New Roman" w:hAnsi="Times New Roman" w:cs="Times New Roman"/>
    </w:rPr>
  </w:style>
  <w:style w:type="character" w:customStyle="1" w:styleId="WW8Num4z0">
    <w:name w:val="WW8Num4z0"/>
    <w:rsid w:val="005E2BE1"/>
    <w:rPr>
      <w:rFonts w:ascii="Symbol" w:hAnsi="Symbol"/>
      <w:b w:val="0"/>
      <w:bCs w:val="0"/>
      <w:sz w:val="28"/>
      <w:szCs w:val="34"/>
    </w:rPr>
  </w:style>
  <w:style w:type="character" w:customStyle="1" w:styleId="WW8Num5z0">
    <w:name w:val="WW8Num5z0"/>
    <w:rsid w:val="005E2BE1"/>
    <w:rPr>
      <w:rFonts w:ascii="Arial" w:hAnsi="Arial"/>
      <w:sz w:val="20"/>
    </w:rPr>
  </w:style>
  <w:style w:type="character" w:customStyle="1" w:styleId="WW8Num6z0">
    <w:name w:val="WW8Num6z0"/>
    <w:rsid w:val="005E2BE1"/>
    <w:rPr>
      <w:rFonts w:ascii="Symbol" w:hAnsi="Symbol"/>
    </w:rPr>
  </w:style>
  <w:style w:type="character" w:customStyle="1" w:styleId="WW8Num9z0">
    <w:name w:val="WW8Num9z0"/>
    <w:rsid w:val="005E2BE1"/>
    <w:rPr>
      <w:rFonts w:ascii="Times New Roman" w:eastAsia="Times New Roman" w:hAnsi="Times New Roman" w:cs="Times New Roman"/>
    </w:rPr>
  </w:style>
  <w:style w:type="character" w:customStyle="1" w:styleId="WW8Num11z0">
    <w:name w:val="WW8Num11z0"/>
    <w:rsid w:val="005E2BE1"/>
    <w:rPr>
      <w:rFonts w:ascii="Times New Roman" w:hAnsi="Times New Roman" w:cs="OpenSymbol"/>
      <w:sz w:val="28"/>
      <w:szCs w:val="34"/>
    </w:rPr>
  </w:style>
  <w:style w:type="character" w:customStyle="1" w:styleId="WW8Num12z2">
    <w:name w:val="WW8Num12z2"/>
    <w:rsid w:val="005E2BE1"/>
    <w:rPr>
      <w:rFonts w:ascii="Times New Roman" w:hAnsi="Times New Roman"/>
      <w:b w:val="0"/>
      <w:bCs w:val="0"/>
      <w:sz w:val="28"/>
      <w:szCs w:val="28"/>
    </w:rPr>
  </w:style>
  <w:style w:type="character" w:customStyle="1" w:styleId="WW8Num14z0">
    <w:name w:val="WW8Num14z0"/>
    <w:rsid w:val="005E2BE1"/>
    <w:rPr>
      <w:rFonts w:ascii="Arial" w:hAnsi="Arial"/>
      <w:sz w:val="20"/>
    </w:rPr>
  </w:style>
  <w:style w:type="character" w:customStyle="1" w:styleId="WW8Num16z0">
    <w:name w:val="WW8Num16z0"/>
    <w:rsid w:val="005E2BE1"/>
    <w:rPr>
      <w:rFonts w:ascii="Times New Roman" w:eastAsia="Times New Roman" w:hAnsi="Times New Roman" w:cs="Times New Roman"/>
    </w:rPr>
  </w:style>
  <w:style w:type="character" w:customStyle="1" w:styleId="WW8Num17z0">
    <w:name w:val="WW8Num17z0"/>
    <w:rsid w:val="005E2BE1"/>
    <w:rPr>
      <w:rFonts w:ascii="Symbol" w:hAnsi="Symbol"/>
    </w:rPr>
  </w:style>
  <w:style w:type="character" w:customStyle="1" w:styleId="WW8Num18z0">
    <w:name w:val="WW8Num18z0"/>
    <w:rsid w:val="005E2BE1"/>
    <w:rPr>
      <w:rFonts w:ascii="Times New Roman" w:hAnsi="Times New Roman"/>
    </w:rPr>
  </w:style>
  <w:style w:type="character" w:customStyle="1" w:styleId="WW8Num19z0">
    <w:name w:val="WW8Num19z0"/>
    <w:rsid w:val="005E2BE1"/>
    <w:rPr>
      <w:rFonts w:ascii="Symbol" w:hAnsi="Symbol"/>
    </w:rPr>
  </w:style>
  <w:style w:type="character" w:customStyle="1" w:styleId="WW8Num20z0">
    <w:name w:val="WW8Num20z0"/>
    <w:rsid w:val="005E2BE1"/>
    <w:rPr>
      <w:rFonts w:ascii="Symbol" w:hAnsi="Symbol"/>
    </w:rPr>
  </w:style>
  <w:style w:type="character" w:customStyle="1" w:styleId="WW8Num21z0">
    <w:name w:val="WW8Num21z0"/>
    <w:rsid w:val="005E2BE1"/>
    <w:rPr>
      <w:rFonts w:ascii="Arial" w:hAnsi="Arial"/>
    </w:rPr>
  </w:style>
  <w:style w:type="character" w:customStyle="1" w:styleId="Absatz-Standardschriftart">
    <w:name w:val="Absatz-Standardschriftart"/>
    <w:rsid w:val="005E2BE1"/>
  </w:style>
  <w:style w:type="character" w:customStyle="1" w:styleId="WW-Absatz-Standardschriftart">
    <w:name w:val="WW-Absatz-Standardschriftart"/>
    <w:rsid w:val="005E2BE1"/>
  </w:style>
  <w:style w:type="character" w:customStyle="1" w:styleId="152">
    <w:name w:val="Основной шрифт абзаца15"/>
    <w:rsid w:val="005E2BE1"/>
  </w:style>
  <w:style w:type="character" w:customStyle="1" w:styleId="WW-Absatz-Standardschriftart1">
    <w:name w:val="WW-Absatz-Standardschriftart1"/>
    <w:rsid w:val="005E2BE1"/>
  </w:style>
  <w:style w:type="character" w:customStyle="1" w:styleId="WW-Absatz-Standardschriftart11">
    <w:name w:val="WW-Absatz-Standardschriftart11"/>
    <w:rsid w:val="005E2BE1"/>
  </w:style>
  <w:style w:type="character" w:customStyle="1" w:styleId="WW-Absatz-Standardschriftart111">
    <w:name w:val="WW-Absatz-Standardschriftart111"/>
    <w:rsid w:val="005E2BE1"/>
  </w:style>
  <w:style w:type="character" w:customStyle="1" w:styleId="WW8Num11z1">
    <w:name w:val="WW8Num11z1"/>
    <w:rsid w:val="005E2BE1"/>
    <w:rPr>
      <w:rFonts w:ascii="Symbol" w:hAnsi="Symbol"/>
    </w:rPr>
  </w:style>
  <w:style w:type="character" w:customStyle="1" w:styleId="WW8Num12z0">
    <w:name w:val="WW8Num12z0"/>
    <w:rsid w:val="005E2BE1"/>
    <w:rPr>
      <w:rFonts w:ascii="Symbol" w:hAnsi="Symbol" w:cs="OpenSymbol"/>
    </w:rPr>
  </w:style>
  <w:style w:type="character" w:customStyle="1" w:styleId="WW8Num13z2">
    <w:name w:val="WW8Num13z2"/>
    <w:rsid w:val="005E2BE1"/>
    <w:rPr>
      <w:rFonts w:ascii="Times New Roman" w:hAnsi="Times New Roman"/>
      <w:b w:val="0"/>
      <w:bCs w:val="0"/>
      <w:sz w:val="28"/>
      <w:szCs w:val="28"/>
    </w:rPr>
  </w:style>
  <w:style w:type="character" w:customStyle="1" w:styleId="WW-Absatz-Standardschriftart1111">
    <w:name w:val="WW-Absatz-Standardschriftart1111"/>
    <w:rsid w:val="005E2BE1"/>
  </w:style>
  <w:style w:type="character" w:customStyle="1" w:styleId="WW-Absatz-Standardschriftart11111">
    <w:name w:val="WW-Absatz-Standardschriftart11111"/>
    <w:rsid w:val="005E2BE1"/>
  </w:style>
  <w:style w:type="character" w:customStyle="1" w:styleId="WW-Absatz-Standardschriftart111111">
    <w:name w:val="WW-Absatz-Standardschriftart111111"/>
    <w:rsid w:val="005E2BE1"/>
  </w:style>
  <w:style w:type="character" w:customStyle="1" w:styleId="WW-Absatz-Standardschriftart1111111">
    <w:name w:val="WW-Absatz-Standardschriftart1111111"/>
    <w:rsid w:val="005E2BE1"/>
  </w:style>
  <w:style w:type="character" w:customStyle="1" w:styleId="WW8Num22z0">
    <w:name w:val="WW8Num22z0"/>
    <w:rsid w:val="005E2BE1"/>
    <w:rPr>
      <w:b w:val="0"/>
      <w:bCs w:val="0"/>
      <w:sz w:val="28"/>
      <w:szCs w:val="28"/>
    </w:rPr>
  </w:style>
  <w:style w:type="character" w:customStyle="1" w:styleId="WW8Num23z0">
    <w:name w:val="WW8Num23z0"/>
    <w:rsid w:val="005E2BE1"/>
    <w:rPr>
      <w:rFonts w:ascii="Symbol" w:hAnsi="Symbol"/>
      <w:sz w:val="20"/>
    </w:rPr>
  </w:style>
  <w:style w:type="character" w:customStyle="1" w:styleId="WW8Num23z1">
    <w:name w:val="WW8Num23z1"/>
    <w:rsid w:val="005E2BE1"/>
    <w:rPr>
      <w:rFonts w:ascii="Courier New" w:hAnsi="Courier New"/>
      <w:sz w:val="20"/>
    </w:rPr>
  </w:style>
  <w:style w:type="character" w:customStyle="1" w:styleId="WW8Num23z2">
    <w:name w:val="WW8Num23z2"/>
    <w:rsid w:val="005E2BE1"/>
    <w:rPr>
      <w:rFonts w:ascii="Wingdings" w:hAnsi="Wingdings"/>
      <w:sz w:val="20"/>
    </w:rPr>
  </w:style>
  <w:style w:type="character" w:customStyle="1" w:styleId="143">
    <w:name w:val="Основной шрифт абзаца14"/>
    <w:rsid w:val="005E2BE1"/>
  </w:style>
  <w:style w:type="character" w:customStyle="1" w:styleId="WW-Absatz-Standardschriftart11111111">
    <w:name w:val="WW-Absatz-Standardschriftart11111111"/>
    <w:rsid w:val="005E2BE1"/>
  </w:style>
  <w:style w:type="character" w:customStyle="1" w:styleId="WW-Absatz-Standardschriftart111111111">
    <w:name w:val="WW-Absatz-Standardschriftart111111111"/>
    <w:rsid w:val="005E2BE1"/>
  </w:style>
  <w:style w:type="character" w:customStyle="1" w:styleId="137">
    <w:name w:val="Основной шрифт абзаца13"/>
    <w:rsid w:val="005E2BE1"/>
  </w:style>
  <w:style w:type="character" w:customStyle="1" w:styleId="WW-Absatz-Standardschriftart1111111111">
    <w:name w:val="WW-Absatz-Standardschriftart1111111111"/>
    <w:rsid w:val="005E2BE1"/>
  </w:style>
  <w:style w:type="character" w:customStyle="1" w:styleId="WW-Absatz-Standardschriftart11111111111">
    <w:name w:val="WW-Absatz-Standardschriftart11111111111"/>
    <w:rsid w:val="005E2BE1"/>
  </w:style>
  <w:style w:type="character" w:customStyle="1" w:styleId="WW-Absatz-Standardschriftart111111111111">
    <w:name w:val="WW-Absatz-Standardschriftart111111111111"/>
    <w:rsid w:val="005E2BE1"/>
  </w:style>
  <w:style w:type="character" w:customStyle="1" w:styleId="WW-Absatz-Standardschriftart1111111111111">
    <w:name w:val="WW-Absatz-Standardschriftart1111111111111"/>
    <w:rsid w:val="005E2BE1"/>
  </w:style>
  <w:style w:type="character" w:customStyle="1" w:styleId="WW-Absatz-Standardschriftart11111111111111">
    <w:name w:val="WW-Absatz-Standardschriftart11111111111111"/>
    <w:rsid w:val="005E2BE1"/>
  </w:style>
  <w:style w:type="character" w:customStyle="1" w:styleId="WW8Num3z0">
    <w:name w:val="WW8Num3z0"/>
    <w:rsid w:val="005E2BE1"/>
    <w:rPr>
      <w:rFonts w:ascii="Times New Roman" w:hAnsi="Times New Roman" w:cs="Times New Roman"/>
    </w:rPr>
  </w:style>
  <w:style w:type="character" w:customStyle="1" w:styleId="WW8Num7z0">
    <w:name w:val="WW8Num7z0"/>
    <w:rsid w:val="005E2BE1"/>
    <w:rPr>
      <w:rFonts w:ascii="Symbol" w:hAnsi="Symbol"/>
      <w:sz w:val="20"/>
    </w:rPr>
  </w:style>
  <w:style w:type="character" w:customStyle="1" w:styleId="WW8Num8z0">
    <w:name w:val="WW8Num8z0"/>
    <w:rsid w:val="005E2BE1"/>
    <w:rPr>
      <w:rFonts w:ascii="Symbol" w:hAnsi="Symbol"/>
    </w:rPr>
  </w:style>
  <w:style w:type="character" w:customStyle="1" w:styleId="12f">
    <w:name w:val="Основной шрифт абзаца12"/>
    <w:rsid w:val="005E2BE1"/>
  </w:style>
  <w:style w:type="character" w:customStyle="1" w:styleId="WW8Num10z0">
    <w:name w:val="WW8Num10z0"/>
    <w:rsid w:val="005E2BE1"/>
    <w:rPr>
      <w:rFonts w:ascii="Symbol" w:hAnsi="Symbol"/>
    </w:rPr>
  </w:style>
  <w:style w:type="character" w:customStyle="1" w:styleId="WW8Num15z0">
    <w:name w:val="WW8Num15z0"/>
    <w:rsid w:val="005E2BE1"/>
    <w:rPr>
      <w:rFonts w:ascii="Symbol" w:hAnsi="Symbol"/>
    </w:rPr>
  </w:style>
  <w:style w:type="character" w:customStyle="1" w:styleId="WW8Num21z1">
    <w:name w:val="WW8Num21z1"/>
    <w:rsid w:val="005E2BE1"/>
    <w:rPr>
      <w:rFonts w:ascii="Arial" w:hAnsi="Arial"/>
      <w:color w:val="auto"/>
    </w:rPr>
  </w:style>
  <w:style w:type="character" w:customStyle="1" w:styleId="11fc">
    <w:name w:val="Основной шрифт абзаца11"/>
    <w:rsid w:val="005E2BE1"/>
  </w:style>
  <w:style w:type="character" w:customStyle="1" w:styleId="WW-Absatz-Standardschriftart111111111111111">
    <w:name w:val="WW-Absatz-Standardschriftart111111111111111"/>
    <w:rsid w:val="005E2BE1"/>
  </w:style>
  <w:style w:type="character" w:customStyle="1" w:styleId="WW-Absatz-Standardschriftart1111111111111111">
    <w:name w:val="WW-Absatz-Standardschriftart1111111111111111"/>
    <w:rsid w:val="005E2BE1"/>
  </w:style>
  <w:style w:type="character" w:customStyle="1" w:styleId="WW8Num10z1">
    <w:name w:val="WW8Num10z1"/>
    <w:rsid w:val="005E2BE1"/>
    <w:rPr>
      <w:rFonts w:ascii="Courier New" w:hAnsi="Courier New" w:cs="Courier New"/>
    </w:rPr>
  </w:style>
  <w:style w:type="character" w:customStyle="1" w:styleId="WW8Num21z2">
    <w:name w:val="WW8Num21z2"/>
    <w:rsid w:val="005E2BE1"/>
    <w:rPr>
      <w:rFonts w:ascii="Wingdings" w:hAnsi="Wingdings"/>
    </w:rPr>
  </w:style>
  <w:style w:type="character" w:customStyle="1" w:styleId="WW-Absatz-Standardschriftart11111111111111111">
    <w:name w:val="WW-Absatz-Standardschriftart11111111111111111"/>
    <w:rsid w:val="005E2BE1"/>
  </w:style>
  <w:style w:type="character" w:customStyle="1" w:styleId="WW-Absatz-Standardschriftart111111111111111111">
    <w:name w:val="WW-Absatz-Standardschriftart111111111111111111"/>
    <w:rsid w:val="005E2BE1"/>
  </w:style>
  <w:style w:type="character" w:customStyle="1" w:styleId="97">
    <w:name w:val="Основной шрифт абзаца9"/>
    <w:rsid w:val="005E2BE1"/>
  </w:style>
  <w:style w:type="character" w:customStyle="1" w:styleId="WW-Absatz-Standardschriftart1111111111111111111">
    <w:name w:val="WW-Absatz-Standardschriftart1111111111111111111"/>
    <w:rsid w:val="005E2BE1"/>
  </w:style>
  <w:style w:type="character" w:customStyle="1" w:styleId="WW8Num22z2">
    <w:name w:val="WW8Num22z2"/>
    <w:rsid w:val="005E2BE1"/>
    <w:rPr>
      <w:b w:val="0"/>
      <w:bCs w:val="0"/>
      <w:sz w:val="28"/>
      <w:szCs w:val="28"/>
    </w:rPr>
  </w:style>
  <w:style w:type="character" w:customStyle="1" w:styleId="WW-Absatz-Standardschriftart11111111111111111111">
    <w:name w:val="WW-Absatz-Standardschriftart11111111111111111111"/>
    <w:rsid w:val="005E2BE1"/>
  </w:style>
  <w:style w:type="character" w:customStyle="1" w:styleId="WW8Num13z1">
    <w:name w:val="WW8Num13z1"/>
    <w:rsid w:val="005E2BE1"/>
    <w:rPr>
      <w:rFonts w:ascii="Symbol" w:hAnsi="Symbol"/>
    </w:rPr>
  </w:style>
  <w:style w:type="character" w:customStyle="1" w:styleId="WW8Num26z0">
    <w:name w:val="WW8Num26z0"/>
    <w:rsid w:val="005E2BE1"/>
    <w:rPr>
      <w:rFonts w:ascii="Wingdings" w:hAnsi="Wingdings"/>
    </w:rPr>
  </w:style>
  <w:style w:type="character" w:customStyle="1" w:styleId="WW8Num26z1">
    <w:name w:val="WW8Num26z1"/>
    <w:rsid w:val="005E2BE1"/>
    <w:rPr>
      <w:rFonts w:ascii="Courier New" w:hAnsi="Courier New" w:cs="Courier New"/>
    </w:rPr>
  </w:style>
  <w:style w:type="character" w:customStyle="1" w:styleId="WW8Num26z2">
    <w:name w:val="WW8Num26z2"/>
    <w:rsid w:val="005E2BE1"/>
    <w:rPr>
      <w:rFonts w:ascii="Wingdings" w:hAnsi="Wingdings"/>
    </w:rPr>
  </w:style>
  <w:style w:type="character" w:customStyle="1" w:styleId="WW8Num27z0">
    <w:name w:val="WW8Num27z0"/>
    <w:rsid w:val="005E2BE1"/>
    <w:rPr>
      <w:color w:val="auto"/>
    </w:rPr>
  </w:style>
  <w:style w:type="character" w:customStyle="1" w:styleId="WW8Num27z1">
    <w:name w:val="WW8Num27z1"/>
    <w:rsid w:val="005E2BE1"/>
    <w:rPr>
      <w:rFonts w:ascii="Courier New" w:hAnsi="Courier New" w:cs="Courier New"/>
    </w:rPr>
  </w:style>
  <w:style w:type="character" w:customStyle="1" w:styleId="WW8Num27z2">
    <w:name w:val="WW8Num27z2"/>
    <w:rsid w:val="005E2BE1"/>
    <w:rPr>
      <w:rFonts w:ascii="Wingdings" w:hAnsi="Wingdings"/>
    </w:rPr>
  </w:style>
  <w:style w:type="character" w:customStyle="1" w:styleId="WW8Num28z0">
    <w:name w:val="WW8Num28z0"/>
    <w:rsid w:val="005E2BE1"/>
    <w:rPr>
      <w:rFonts w:ascii="Symbol" w:hAnsi="Symbol"/>
      <w:sz w:val="20"/>
    </w:rPr>
  </w:style>
  <w:style w:type="character" w:customStyle="1" w:styleId="WW8Num28z1">
    <w:name w:val="WW8Num28z1"/>
    <w:rsid w:val="005E2BE1"/>
    <w:rPr>
      <w:rFonts w:ascii="Courier New" w:hAnsi="Courier New"/>
      <w:sz w:val="20"/>
    </w:rPr>
  </w:style>
  <w:style w:type="character" w:customStyle="1" w:styleId="WW8Num28z2">
    <w:name w:val="WW8Num28z2"/>
    <w:rsid w:val="005E2BE1"/>
    <w:rPr>
      <w:rFonts w:ascii="Wingdings" w:hAnsi="Wingdings"/>
      <w:sz w:val="20"/>
    </w:rPr>
  </w:style>
  <w:style w:type="character" w:customStyle="1" w:styleId="WW8Num31z1">
    <w:name w:val="WW8Num31z1"/>
    <w:rsid w:val="005E2BE1"/>
    <w:rPr>
      <w:rFonts w:ascii="Courier New" w:hAnsi="Courier New"/>
      <w:sz w:val="20"/>
    </w:rPr>
  </w:style>
  <w:style w:type="character" w:customStyle="1" w:styleId="WW8Num31z2">
    <w:name w:val="WW8Num31z2"/>
    <w:rsid w:val="005E2BE1"/>
    <w:rPr>
      <w:rFonts w:ascii="Wingdings" w:hAnsi="Wingdings"/>
      <w:sz w:val="20"/>
    </w:rPr>
  </w:style>
  <w:style w:type="character" w:customStyle="1" w:styleId="WW8Num31z3">
    <w:name w:val="WW8Num31z3"/>
    <w:rsid w:val="005E2BE1"/>
    <w:rPr>
      <w:rFonts w:ascii="Symbol" w:hAnsi="Symbol"/>
    </w:rPr>
  </w:style>
  <w:style w:type="character" w:customStyle="1" w:styleId="87">
    <w:name w:val="Основной шрифт абзаца8"/>
    <w:rsid w:val="005E2BE1"/>
  </w:style>
  <w:style w:type="character" w:customStyle="1" w:styleId="WW-Absatz-Standardschriftart111111111111111111111">
    <w:name w:val="WW-Absatz-Standardschriftart111111111111111111111"/>
    <w:rsid w:val="005E2BE1"/>
  </w:style>
  <w:style w:type="character" w:customStyle="1" w:styleId="WW-Absatz-Standardschriftart1111111111111111111111">
    <w:name w:val="WW-Absatz-Standardschriftart1111111111111111111111"/>
    <w:rsid w:val="005E2BE1"/>
  </w:style>
  <w:style w:type="character" w:customStyle="1" w:styleId="WW-Absatz-Standardschriftart11111111111111111111111">
    <w:name w:val="WW-Absatz-Standardschriftart11111111111111111111111"/>
    <w:rsid w:val="005E2BE1"/>
  </w:style>
  <w:style w:type="character" w:customStyle="1" w:styleId="WW8Num24z0">
    <w:name w:val="WW8Num24z0"/>
    <w:rsid w:val="005E2BE1"/>
    <w:rPr>
      <w:rFonts w:ascii="Times New Roman" w:hAnsi="Times New Roman" w:cs="Times New Roman"/>
    </w:rPr>
  </w:style>
  <w:style w:type="character" w:customStyle="1" w:styleId="WW-Absatz-Standardschriftart111111111111111111111111">
    <w:name w:val="WW-Absatz-Standardschriftart111111111111111111111111"/>
    <w:rsid w:val="005E2BE1"/>
  </w:style>
  <w:style w:type="character" w:customStyle="1" w:styleId="WW-Absatz-Standardschriftart1111111111111111111111111">
    <w:name w:val="WW-Absatz-Standardschriftart1111111111111111111111111"/>
    <w:rsid w:val="005E2BE1"/>
  </w:style>
  <w:style w:type="character" w:customStyle="1" w:styleId="78">
    <w:name w:val="Основной шрифт абзаца7"/>
    <w:rsid w:val="005E2BE1"/>
  </w:style>
  <w:style w:type="character" w:customStyle="1" w:styleId="WW-Absatz-Standardschriftart11111111111111111111111111">
    <w:name w:val="WW-Absatz-Standardschriftart11111111111111111111111111"/>
    <w:rsid w:val="005E2BE1"/>
  </w:style>
  <w:style w:type="character" w:customStyle="1" w:styleId="WW-Absatz-Standardschriftart111111111111111111111111111">
    <w:name w:val="WW-Absatz-Standardschriftart111111111111111111111111111"/>
    <w:rsid w:val="005E2BE1"/>
  </w:style>
  <w:style w:type="character" w:customStyle="1" w:styleId="WW-Absatz-Standardschriftart1111111111111111111111111111">
    <w:name w:val="WW-Absatz-Standardschriftart1111111111111111111111111111"/>
    <w:rsid w:val="005E2BE1"/>
  </w:style>
  <w:style w:type="character" w:customStyle="1" w:styleId="WW-Absatz-Standardschriftart11111111111111111111111111111">
    <w:name w:val="WW-Absatz-Standardschriftart11111111111111111111111111111"/>
    <w:rsid w:val="005E2BE1"/>
  </w:style>
  <w:style w:type="character" w:customStyle="1" w:styleId="WW-Absatz-Standardschriftart111111111111111111111111111111">
    <w:name w:val="WW-Absatz-Standardschriftart111111111111111111111111111111"/>
    <w:rsid w:val="005E2BE1"/>
  </w:style>
  <w:style w:type="character" w:customStyle="1" w:styleId="69">
    <w:name w:val="Основной шрифт абзаца6"/>
    <w:rsid w:val="005E2BE1"/>
  </w:style>
  <w:style w:type="character" w:customStyle="1" w:styleId="WW8Num13z0">
    <w:name w:val="WW8Num13z0"/>
    <w:rsid w:val="005E2BE1"/>
    <w:rPr>
      <w:rFonts w:ascii="Symbol" w:hAnsi="Symbol" w:cs="OpenSymbol"/>
    </w:rPr>
  </w:style>
  <w:style w:type="character" w:customStyle="1" w:styleId="WW8Num15z1">
    <w:name w:val="WW8Num15z1"/>
    <w:rsid w:val="005E2BE1"/>
    <w:rPr>
      <w:rFonts w:ascii="Courier New" w:hAnsi="Courier New" w:cs="Courier New"/>
    </w:rPr>
  </w:style>
  <w:style w:type="character" w:customStyle="1" w:styleId="WW-Absatz-Standardschriftart1111111111111111111111111111111">
    <w:name w:val="WW-Absatz-Standardschriftart1111111111111111111111111111111"/>
    <w:rsid w:val="005E2BE1"/>
  </w:style>
  <w:style w:type="character" w:customStyle="1" w:styleId="WW8Num22z1">
    <w:name w:val="WW8Num22z1"/>
    <w:rsid w:val="005E2BE1"/>
    <w:rPr>
      <w:b w:val="0"/>
      <w:bCs w:val="0"/>
      <w:sz w:val="28"/>
      <w:szCs w:val="28"/>
    </w:rPr>
  </w:style>
  <w:style w:type="character" w:customStyle="1" w:styleId="WW8Num25z0">
    <w:name w:val="WW8Num25z0"/>
    <w:rsid w:val="005E2BE1"/>
    <w:rPr>
      <w:rFonts w:ascii="Arial" w:hAnsi="Arial"/>
      <w:color w:val="auto"/>
    </w:rPr>
  </w:style>
  <w:style w:type="character" w:customStyle="1" w:styleId="WW8Num31z0">
    <w:name w:val="WW8Num31z0"/>
    <w:rsid w:val="005E2BE1"/>
    <w:rPr>
      <w:rFonts w:ascii="Symbol" w:hAnsi="Symbol"/>
      <w:sz w:val="20"/>
    </w:rPr>
  </w:style>
  <w:style w:type="character" w:customStyle="1" w:styleId="WW8Num35z0">
    <w:name w:val="WW8Num35z0"/>
    <w:rsid w:val="005E2BE1"/>
    <w:rPr>
      <w:rFonts w:ascii="Symbol" w:hAnsi="Symbol"/>
    </w:rPr>
  </w:style>
  <w:style w:type="character" w:customStyle="1" w:styleId="WW8Num36z0">
    <w:name w:val="WW8Num36z0"/>
    <w:rsid w:val="005E2BE1"/>
    <w:rPr>
      <w:rFonts w:ascii="Symbol" w:hAnsi="Symbol"/>
    </w:rPr>
  </w:style>
  <w:style w:type="character" w:customStyle="1" w:styleId="WW8Num36z1">
    <w:name w:val="WW8Num36z1"/>
    <w:rsid w:val="005E2BE1"/>
    <w:rPr>
      <w:rFonts w:ascii="Courier New" w:hAnsi="Courier New" w:cs="Courier New"/>
    </w:rPr>
  </w:style>
  <w:style w:type="character" w:customStyle="1" w:styleId="WW8Num36z2">
    <w:name w:val="WW8Num36z2"/>
    <w:rsid w:val="005E2BE1"/>
    <w:rPr>
      <w:rFonts w:ascii="Wingdings" w:hAnsi="Wingdings"/>
    </w:rPr>
  </w:style>
  <w:style w:type="character" w:customStyle="1" w:styleId="WW8Num36z3">
    <w:name w:val="WW8Num36z3"/>
    <w:rsid w:val="005E2BE1"/>
    <w:rPr>
      <w:rFonts w:ascii="Symbol" w:hAnsi="Symbol"/>
    </w:rPr>
  </w:style>
  <w:style w:type="character" w:customStyle="1" w:styleId="WW8Num37z0">
    <w:name w:val="WW8Num37z0"/>
    <w:rsid w:val="005E2BE1"/>
    <w:rPr>
      <w:rFonts w:ascii="Symbol" w:hAnsi="Symbol"/>
      <w:sz w:val="20"/>
    </w:rPr>
  </w:style>
  <w:style w:type="character" w:customStyle="1" w:styleId="WW8Num37z1">
    <w:name w:val="WW8Num37z1"/>
    <w:rsid w:val="005E2BE1"/>
    <w:rPr>
      <w:rFonts w:ascii="Courier New" w:hAnsi="Courier New"/>
      <w:sz w:val="20"/>
    </w:rPr>
  </w:style>
  <w:style w:type="character" w:customStyle="1" w:styleId="WW8Num37z2">
    <w:name w:val="WW8Num37z2"/>
    <w:rsid w:val="005E2BE1"/>
    <w:rPr>
      <w:rFonts w:ascii="Wingdings" w:hAnsi="Wingdings"/>
      <w:sz w:val="20"/>
    </w:rPr>
  </w:style>
  <w:style w:type="character" w:customStyle="1" w:styleId="WW8Num39z0">
    <w:name w:val="WW8Num39z0"/>
    <w:rsid w:val="005E2BE1"/>
    <w:rPr>
      <w:rFonts w:ascii="Symbol" w:hAnsi="Symbol"/>
      <w:sz w:val="20"/>
    </w:rPr>
  </w:style>
  <w:style w:type="character" w:customStyle="1" w:styleId="WW8Num39z1">
    <w:name w:val="WW8Num39z1"/>
    <w:rsid w:val="005E2BE1"/>
    <w:rPr>
      <w:rFonts w:ascii="Courier New" w:hAnsi="Courier New"/>
      <w:sz w:val="20"/>
    </w:rPr>
  </w:style>
  <w:style w:type="character" w:customStyle="1" w:styleId="WW8Num39z2">
    <w:name w:val="WW8Num39z2"/>
    <w:rsid w:val="005E2BE1"/>
    <w:rPr>
      <w:rFonts w:ascii="Wingdings" w:hAnsi="Wingdings"/>
      <w:sz w:val="20"/>
    </w:rPr>
  </w:style>
  <w:style w:type="character" w:customStyle="1" w:styleId="WW8Num41z0">
    <w:name w:val="WW8Num41z0"/>
    <w:rsid w:val="005E2BE1"/>
    <w:rPr>
      <w:rFonts w:ascii="Symbol" w:hAnsi="Symbol"/>
      <w:sz w:val="20"/>
    </w:rPr>
  </w:style>
  <w:style w:type="character" w:customStyle="1" w:styleId="WW8Num41z1">
    <w:name w:val="WW8Num41z1"/>
    <w:rsid w:val="005E2BE1"/>
    <w:rPr>
      <w:rFonts w:ascii="Courier New" w:hAnsi="Courier New"/>
      <w:sz w:val="20"/>
    </w:rPr>
  </w:style>
  <w:style w:type="character" w:customStyle="1" w:styleId="WW8Num41z2">
    <w:name w:val="WW8Num41z2"/>
    <w:rsid w:val="005E2BE1"/>
    <w:rPr>
      <w:rFonts w:ascii="Wingdings" w:hAnsi="Wingdings"/>
      <w:sz w:val="20"/>
    </w:rPr>
  </w:style>
  <w:style w:type="character" w:customStyle="1" w:styleId="WW8Num42z0">
    <w:name w:val="WW8Num42z0"/>
    <w:rsid w:val="005E2BE1"/>
    <w:rPr>
      <w:rFonts w:ascii="Times New Roman" w:eastAsia="Times New Roman" w:hAnsi="Times New Roman" w:cs="Times New Roman"/>
    </w:rPr>
  </w:style>
  <w:style w:type="character" w:customStyle="1" w:styleId="WW8Num42z1">
    <w:name w:val="WW8Num42z1"/>
    <w:rsid w:val="005E2BE1"/>
    <w:rPr>
      <w:rFonts w:ascii="Courier New" w:hAnsi="Courier New" w:cs="Courier New"/>
    </w:rPr>
  </w:style>
  <w:style w:type="character" w:customStyle="1" w:styleId="WW8Num42z2">
    <w:name w:val="WW8Num42z2"/>
    <w:rsid w:val="005E2BE1"/>
    <w:rPr>
      <w:rFonts w:ascii="Wingdings" w:hAnsi="Wingdings"/>
    </w:rPr>
  </w:style>
  <w:style w:type="character" w:customStyle="1" w:styleId="WW8Num42z3">
    <w:name w:val="WW8Num42z3"/>
    <w:rsid w:val="005E2BE1"/>
    <w:rPr>
      <w:rFonts w:ascii="Symbol" w:hAnsi="Symbol"/>
    </w:rPr>
  </w:style>
  <w:style w:type="character" w:customStyle="1" w:styleId="WW8Num43z0">
    <w:name w:val="WW8Num43z0"/>
    <w:rsid w:val="005E2BE1"/>
    <w:rPr>
      <w:rFonts w:ascii="Symbol" w:hAnsi="Symbol"/>
      <w:sz w:val="20"/>
    </w:rPr>
  </w:style>
  <w:style w:type="character" w:customStyle="1" w:styleId="WW8Num43z1">
    <w:name w:val="WW8Num43z1"/>
    <w:rsid w:val="005E2BE1"/>
    <w:rPr>
      <w:rFonts w:ascii="Courier New" w:hAnsi="Courier New"/>
      <w:sz w:val="20"/>
    </w:rPr>
  </w:style>
  <w:style w:type="character" w:customStyle="1" w:styleId="WW8Num43z2">
    <w:name w:val="WW8Num43z2"/>
    <w:rsid w:val="005E2BE1"/>
    <w:rPr>
      <w:rFonts w:ascii="Wingdings" w:hAnsi="Wingdings"/>
      <w:sz w:val="20"/>
    </w:rPr>
  </w:style>
  <w:style w:type="character" w:customStyle="1" w:styleId="WW8Num44z0">
    <w:name w:val="WW8Num44z0"/>
    <w:rsid w:val="005E2BE1"/>
    <w:rPr>
      <w:rFonts w:ascii="Times New Roman" w:eastAsia="Times New Roman" w:hAnsi="Times New Roman" w:cs="Times New Roman"/>
    </w:rPr>
  </w:style>
  <w:style w:type="character" w:customStyle="1" w:styleId="WW8Num44z1">
    <w:name w:val="WW8Num44z1"/>
    <w:rsid w:val="005E2BE1"/>
    <w:rPr>
      <w:rFonts w:ascii="Courier New" w:hAnsi="Courier New" w:cs="Courier New"/>
    </w:rPr>
  </w:style>
  <w:style w:type="character" w:customStyle="1" w:styleId="WW8Num44z2">
    <w:name w:val="WW8Num44z2"/>
    <w:rsid w:val="005E2BE1"/>
    <w:rPr>
      <w:rFonts w:ascii="Wingdings" w:hAnsi="Wingdings"/>
    </w:rPr>
  </w:style>
  <w:style w:type="character" w:customStyle="1" w:styleId="WW8Num44z3">
    <w:name w:val="WW8Num44z3"/>
    <w:rsid w:val="005E2BE1"/>
    <w:rPr>
      <w:rFonts w:ascii="Symbol" w:hAnsi="Symbol"/>
    </w:rPr>
  </w:style>
  <w:style w:type="character" w:customStyle="1" w:styleId="WW8Num48z0">
    <w:name w:val="WW8Num48z0"/>
    <w:rsid w:val="005E2BE1"/>
    <w:rPr>
      <w:rFonts w:ascii="Times New Roman" w:eastAsia="Times New Roman" w:hAnsi="Times New Roman" w:cs="Times New Roman"/>
    </w:rPr>
  </w:style>
  <w:style w:type="character" w:customStyle="1" w:styleId="WW8Num48z1">
    <w:name w:val="WW8Num48z1"/>
    <w:rsid w:val="005E2BE1"/>
    <w:rPr>
      <w:rFonts w:ascii="Courier New" w:hAnsi="Courier New" w:cs="Courier New"/>
    </w:rPr>
  </w:style>
  <w:style w:type="character" w:customStyle="1" w:styleId="WW8Num48z2">
    <w:name w:val="WW8Num48z2"/>
    <w:rsid w:val="005E2BE1"/>
    <w:rPr>
      <w:rFonts w:ascii="Wingdings" w:hAnsi="Wingdings"/>
    </w:rPr>
  </w:style>
  <w:style w:type="character" w:customStyle="1" w:styleId="WW8Num48z3">
    <w:name w:val="WW8Num48z3"/>
    <w:rsid w:val="005E2BE1"/>
    <w:rPr>
      <w:rFonts w:ascii="Symbol" w:hAnsi="Symbol"/>
    </w:rPr>
  </w:style>
  <w:style w:type="character" w:customStyle="1" w:styleId="WW8Num49z0">
    <w:name w:val="WW8Num49z0"/>
    <w:rsid w:val="005E2BE1"/>
    <w:rPr>
      <w:rFonts w:ascii="Symbol" w:hAnsi="Symbol"/>
    </w:rPr>
  </w:style>
  <w:style w:type="character" w:customStyle="1" w:styleId="WW8Num49z1">
    <w:name w:val="WW8Num49z1"/>
    <w:rsid w:val="005E2BE1"/>
    <w:rPr>
      <w:rFonts w:ascii="Courier New" w:hAnsi="Courier New"/>
      <w:sz w:val="20"/>
    </w:rPr>
  </w:style>
  <w:style w:type="character" w:customStyle="1" w:styleId="WW8Num49z2">
    <w:name w:val="WW8Num49z2"/>
    <w:rsid w:val="005E2BE1"/>
    <w:rPr>
      <w:rFonts w:ascii="Wingdings" w:hAnsi="Wingdings"/>
      <w:sz w:val="20"/>
    </w:rPr>
  </w:style>
  <w:style w:type="character" w:customStyle="1" w:styleId="5f0">
    <w:name w:val="Основной шрифт абзаца5"/>
    <w:rsid w:val="005E2BE1"/>
  </w:style>
  <w:style w:type="character" w:customStyle="1" w:styleId="WW-Absatz-Standardschriftart11111111111111111111111111111111">
    <w:name w:val="WW-Absatz-Standardschriftart11111111111111111111111111111111"/>
    <w:rsid w:val="005E2BE1"/>
  </w:style>
  <w:style w:type="character" w:customStyle="1" w:styleId="WW-Absatz-Standardschriftart111111111111111111111111111111111">
    <w:name w:val="WW-Absatz-Standardschriftart111111111111111111111111111111111"/>
    <w:rsid w:val="005E2BE1"/>
  </w:style>
  <w:style w:type="character" w:customStyle="1" w:styleId="WW-Absatz-Standardschriftart1111111111111111111111111111111111">
    <w:name w:val="WW-Absatz-Standardschriftart1111111111111111111111111111111111"/>
    <w:rsid w:val="005E2BE1"/>
  </w:style>
  <w:style w:type="character" w:customStyle="1" w:styleId="WW8Num23z3">
    <w:name w:val="WW8Num23z3"/>
    <w:rsid w:val="005E2BE1"/>
    <w:rPr>
      <w:rFonts w:ascii="Symbol" w:hAnsi="Symbol"/>
    </w:rPr>
  </w:style>
  <w:style w:type="character" w:customStyle="1" w:styleId="4f5">
    <w:name w:val="Основной шрифт абзаца4"/>
    <w:rsid w:val="005E2BE1"/>
  </w:style>
  <w:style w:type="character" w:customStyle="1" w:styleId="WW8Num20z1">
    <w:name w:val="WW8Num20z1"/>
    <w:rsid w:val="005E2BE1"/>
    <w:rPr>
      <w:rFonts w:ascii="Courier New" w:hAnsi="Courier New" w:cs="Courier New"/>
    </w:rPr>
  </w:style>
  <w:style w:type="character" w:customStyle="1" w:styleId="WW8Num20z2">
    <w:name w:val="WW8Num20z2"/>
    <w:rsid w:val="005E2BE1"/>
    <w:rPr>
      <w:rFonts w:ascii="Wingdings" w:hAnsi="Wingdings"/>
    </w:rPr>
  </w:style>
  <w:style w:type="character" w:customStyle="1" w:styleId="WW8Num21z3">
    <w:name w:val="WW8Num21z3"/>
    <w:rsid w:val="005E2BE1"/>
    <w:rPr>
      <w:rFonts w:ascii="Symbol" w:hAnsi="Symbol"/>
    </w:rPr>
  </w:style>
  <w:style w:type="character" w:customStyle="1" w:styleId="WW8Num21z4">
    <w:name w:val="WW8Num21z4"/>
    <w:rsid w:val="005E2BE1"/>
    <w:rPr>
      <w:rFonts w:ascii="Courier New" w:hAnsi="Courier New" w:cs="Courier New"/>
    </w:rPr>
  </w:style>
  <w:style w:type="character" w:customStyle="1" w:styleId="WW8Num25z1">
    <w:name w:val="WW8Num25z1"/>
    <w:rsid w:val="005E2BE1"/>
    <w:rPr>
      <w:rFonts w:ascii="Courier New" w:hAnsi="Courier New" w:cs="Courier New"/>
    </w:rPr>
  </w:style>
  <w:style w:type="character" w:customStyle="1" w:styleId="WW8Num25z2">
    <w:name w:val="WW8Num25z2"/>
    <w:rsid w:val="005E2BE1"/>
    <w:rPr>
      <w:rFonts w:ascii="Wingdings" w:hAnsi="Wingdings"/>
    </w:rPr>
  </w:style>
  <w:style w:type="character" w:customStyle="1" w:styleId="WW8Num25z3">
    <w:name w:val="WW8Num25z3"/>
    <w:rsid w:val="005E2BE1"/>
    <w:rPr>
      <w:rFonts w:ascii="Symbol" w:hAnsi="Symbol"/>
    </w:rPr>
  </w:style>
  <w:style w:type="character" w:customStyle="1" w:styleId="WW8Num26z3">
    <w:name w:val="WW8Num26z3"/>
    <w:rsid w:val="005E2BE1"/>
    <w:rPr>
      <w:rFonts w:ascii="Symbol" w:hAnsi="Symbol"/>
    </w:rPr>
  </w:style>
  <w:style w:type="character" w:customStyle="1" w:styleId="WW8Num27z3">
    <w:name w:val="WW8Num27z3"/>
    <w:rsid w:val="005E2BE1"/>
    <w:rPr>
      <w:rFonts w:ascii="Symbol" w:hAnsi="Symbol"/>
    </w:rPr>
  </w:style>
  <w:style w:type="character" w:customStyle="1" w:styleId="3ff1">
    <w:name w:val="Основной шрифт абзаца3"/>
    <w:rsid w:val="005E2BE1"/>
  </w:style>
  <w:style w:type="character" w:customStyle="1" w:styleId="WW-Absatz-Standardschriftart11111111111111111111111111111111111">
    <w:name w:val="WW-Absatz-Standardschriftart11111111111111111111111111111111111"/>
    <w:rsid w:val="005E2BE1"/>
  </w:style>
  <w:style w:type="character" w:customStyle="1" w:styleId="WW-Absatz-Standardschriftart111111111111111111111111111111111111">
    <w:name w:val="WW-Absatz-Standardschriftart111111111111111111111111111111111111"/>
    <w:rsid w:val="005E2BE1"/>
  </w:style>
  <w:style w:type="character" w:customStyle="1" w:styleId="WW-Absatz-Standardschriftart1111111111111111111111111111111111111">
    <w:name w:val="WW-Absatz-Standardschriftart1111111111111111111111111111111111111"/>
    <w:rsid w:val="005E2BE1"/>
  </w:style>
  <w:style w:type="character" w:customStyle="1" w:styleId="WW-Absatz-Standardschriftart11111111111111111111111111111111111111">
    <w:name w:val="WW-Absatz-Standardschriftart11111111111111111111111111111111111111"/>
    <w:rsid w:val="005E2BE1"/>
  </w:style>
  <w:style w:type="character" w:customStyle="1" w:styleId="WW-Absatz-Standardschriftart111111111111111111111111111111111111111">
    <w:name w:val="WW-Absatz-Standardschriftart111111111111111111111111111111111111111"/>
    <w:rsid w:val="005E2BE1"/>
  </w:style>
  <w:style w:type="character" w:customStyle="1" w:styleId="2fff5">
    <w:name w:val="Основной шрифт абзаца2"/>
    <w:rsid w:val="005E2BE1"/>
  </w:style>
  <w:style w:type="character" w:customStyle="1" w:styleId="WW-Absatz-Standardschriftart1111111111111111111111111111111111111111">
    <w:name w:val="WW-Absatz-Standardschriftart1111111111111111111111111111111111111111"/>
    <w:rsid w:val="005E2BE1"/>
  </w:style>
  <w:style w:type="character" w:customStyle="1" w:styleId="WW-Absatz-Standardschriftart11111111111111111111111111111111111111111">
    <w:name w:val="WW-Absatz-Standardschriftart11111111111111111111111111111111111111111"/>
    <w:rsid w:val="005E2BE1"/>
  </w:style>
  <w:style w:type="character" w:customStyle="1" w:styleId="WW-Absatz-Standardschriftart111111111111111111111111111111111111111111">
    <w:name w:val="WW-Absatz-Standardschriftart111111111111111111111111111111111111111111"/>
    <w:rsid w:val="005E2BE1"/>
  </w:style>
  <w:style w:type="character" w:customStyle="1" w:styleId="WW-Absatz-Standardschriftart1111111111111111111111111111111111111111111">
    <w:name w:val="WW-Absatz-Standardschriftart1111111111111111111111111111111111111111111"/>
    <w:rsid w:val="005E2BE1"/>
  </w:style>
  <w:style w:type="character" w:customStyle="1" w:styleId="WW-Absatz-Standardschriftart11111111111111111111111111111111111111111111">
    <w:name w:val="WW-Absatz-Standardschriftart11111111111111111111111111111111111111111111"/>
    <w:rsid w:val="005E2BE1"/>
  </w:style>
  <w:style w:type="character" w:customStyle="1" w:styleId="WW8Num4z1">
    <w:name w:val="WW8Num4z1"/>
    <w:rsid w:val="005E2BE1"/>
    <w:rPr>
      <w:rFonts w:ascii="Courier New" w:hAnsi="Courier New" w:cs="Courier New"/>
    </w:rPr>
  </w:style>
  <w:style w:type="character" w:customStyle="1" w:styleId="WW8Num4z2">
    <w:name w:val="WW8Num4z2"/>
    <w:rsid w:val="005E2BE1"/>
    <w:rPr>
      <w:rFonts w:ascii="Wingdings" w:hAnsi="Wingdings"/>
    </w:rPr>
  </w:style>
  <w:style w:type="character" w:customStyle="1" w:styleId="WW8Num7z1">
    <w:name w:val="WW8Num7z1"/>
    <w:rsid w:val="005E2BE1"/>
    <w:rPr>
      <w:rFonts w:ascii="Courier New" w:hAnsi="Courier New"/>
      <w:sz w:val="20"/>
    </w:rPr>
  </w:style>
  <w:style w:type="character" w:customStyle="1" w:styleId="WW8Num7z2">
    <w:name w:val="WW8Num7z2"/>
    <w:rsid w:val="005E2BE1"/>
    <w:rPr>
      <w:rFonts w:ascii="Wingdings" w:hAnsi="Wingdings"/>
      <w:sz w:val="20"/>
    </w:rPr>
  </w:style>
  <w:style w:type="character" w:customStyle="1" w:styleId="WW8Num8z1">
    <w:name w:val="WW8Num8z1"/>
    <w:rsid w:val="005E2BE1"/>
    <w:rPr>
      <w:rFonts w:ascii="Courier New" w:hAnsi="Courier New" w:cs="Courier New"/>
    </w:rPr>
  </w:style>
  <w:style w:type="character" w:customStyle="1" w:styleId="WW8Num8z2">
    <w:name w:val="WW8Num8z2"/>
    <w:rsid w:val="005E2BE1"/>
    <w:rPr>
      <w:rFonts w:ascii="Wingdings" w:hAnsi="Wingdings"/>
    </w:rPr>
  </w:style>
  <w:style w:type="character" w:customStyle="1" w:styleId="WW8Num9z1">
    <w:name w:val="WW8Num9z1"/>
    <w:rsid w:val="005E2BE1"/>
    <w:rPr>
      <w:rFonts w:ascii="Courier New" w:hAnsi="Courier New"/>
    </w:rPr>
  </w:style>
  <w:style w:type="character" w:customStyle="1" w:styleId="WW8Num9z2">
    <w:name w:val="WW8Num9z2"/>
    <w:rsid w:val="005E2BE1"/>
    <w:rPr>
      <w:rFonts w:ascii="Wingdings" w:hAnsi="Wingdings"/>
    </w:rPr>
  </w:style>
  <w:style w:type="character" w:customStyle="1" w:styleId="WW8Num9z3">
    <w:name w:val="WW8Num9z3"/>
    <w:rsid w:val="005E2BE1"/>
    <w:rPr>
      <w:rFonts w:ascii="Symbol" w:hAnsi="Symbol"/>
    </w:rPr>
  </w:style>
  <w:style w:type="character" w:customStyle="1" w:styleId="WW8Num10z2">
    <w:name w:val="WW8Num10z2"/>
    <w:rsid w:val="005E2BE1"/>
    <w:rPr>
      <w:rFonts w:ascii="Wingdings" w:hAnsi="Wingdings"/>
    </w:rPr>
  </w:style>
  <w:style w:type="character" w:customStyle="1" w:styleId="WW8Num15z2">
    <w:name w:val="WW8Num15z2"/>
    <w:rsid w:val="005E2BE1"/>
    <w:rPr>
      <w:rFonts w:ascii="Wingdings" w:hAnsi="Wingdings"/>
    </w:rPr>
  </w:style>
  <w:style w:type="character" w:customStyle="1" w:styleId="WW8Num16z1">
    <w:name w:val="WW8Num16z1"/>
    <w:rsid w:val="005E2BE1"/>
    <w:rPr>
      <w:rFonts w:ascii="Courier New" w:hAnsi="Courier New" w:cs="Courier New"/>
    </w:rPr>
  </w:style>
  <w:style w:type="character" w:customStyle="1" w:styleId="WW8Num16z2">
    <w:name w:val="WW8Num16z2"/>
    <w:rsid w:val="005E2BE1"/>
    <w:rPr>
      <w:rFonts w:ascii="Wingdings" w:hAnsi="Wingdings"/>
    </w:rPr>
  </w:style>
  <w:style w:type="character" w:customStyle="1" w:styleId="WW8Num16z3">
    <w:name w:val="WW8Num16z3"/>
    <w:rsid w:val="005E2BE1"/>
    <w:rPr>
      <w:rFonts w:ascii="Symbol" w:hAnsi="Symbol"/>
    </w:rPr>
  </w:style>
  <w:style w:type="character" w:customStyle="1" w:styleId="WW8Num17z1">
    <w:name w:val="WW8Num17z1"/>
    <w:rsid w:val="005E2BE1"/>
    <w:rPr>
      <w:rFonts w:ascii="Courier New" w:hAnsi="Courier New" w:cs="Courier New"/>
    </w:rPr>
  </w:style>
  <w:style w:type="character" w:customStyle="1" w:styleId="WW8Num17z2">
    <w:name w:val="WW8Num17z2"/>
    <w:rsid w:val="005E2BE1"/>
    <w:rPr>
      <w:rFonts w:ascii="Wingdings" w:hAnsi="Wingdings"/>
    </w:rPr>
  </w:style>
  <w:style w:type="character" w:customStyle="1" w:styleId="WW8Num19z1">
    <w:name w:val="WW8Num19z1"/>
    <w:rsid w:val="005E2BE1"/>
    <w:rPr>
      <w:rFonts w:ascii="Courier New" w:hAnsi="Courier New" w:cs="Courier New"/>
    </w:rPr>
  </w:style>
  <w:style w:type="character" w:customStyle="1" w:styleId="WW8Num19z2">
    <w:name w:val="WW8Num19z2"/>
    <w:rsid w:val="005E2BE1"/>
    <w:rPr>
      <w:rFonts w:ascii="Wingdings" w:hAnsi="Wingdings"/>
    </w:rPr>
  </w:style>
  <w:style w:type="character" w:customStyle="1" w:styleId="WW8NumSt9z0">
    <w:name w:val="WW8NumSt9z0"/>
    <w:rsid w:val="005E2BE1"/>
    <w:rPr>
      <w:rFonts w:ascii="Times New Roman" w:hAnsi="Times New Roman" w:cs="Times New Roman"/>
    </w:rPr>
  </w:style>
  <w:style w:type="character" w:customStyle="1" w:styleId="WW8NumSt15z0">
    <w:name w:val="WW8NumSt15z0"/>
    <w:rsid w:val="005E2BE1"/>
    <w:rPr>
      <w:rFonts w:ascii="Times New Roman" w:hAnsi="Times New Roman" w:cs="Times New Roman"/>
    </w:rPr>
  </w:style>
  <w:style w:type="character" w:customStyle="1" w:styleId="WW8NumSt16z0">
    <w:name w:val="WW8NumSt16z0"/>
    <w:rsid w:val="005E2BE1"/>
    <w:rPr>
      <w:rFonts w:ascii="Times New Roman" w:hAnsi="Times New Roman" w:cs="Times New Roman"/>
    </w:rPr>
  </w:style>
  <w:style w:type="character" w:customStyle="1" w:styleId="WW8NumSt17z0">
    <w:name w:val="WW8NumSt17z0"/>
    <w:rsid w:val="005E2BE1"/>
    <w:rPr>
      <w:rFonts w:ascii="Times New Roman" w:hAnsi="Times New Roman" w:cs="Times New Roman"/>
    </w:rPr>
  </w:style>
  <w:style w:type="character" w:customStyle="1" w:styleId="header31">
    <w:name w:val="header31"/>
    <w:rsid w:val="005E2BE1"/>
    <w:rPr>
      <w:rFonts w:ascii="Arial" w:hAnsi="Arial" w:cs="Arial"/>
      <w:b/>
      <w:bCs/>
      <w:caps w:val="0"/>
      <w:smallCaps w:val="0"/>
      <w:color w:val="663333"/>
      <w:sz w:val="17"/>
      <w:szCs w:val="17"/>
    </w:rPr>
  </w:style>
  <w:style w:type="character" w:customStyle="1" w:styleId="affffffffffff4">
    <w:name w:val="Символ нумерации"/>
    <w:rsid w:val="005E2BE1"/>
    <w:rPr>
      <w:rFonts w:ascii="Times New Roman" w:hAnsi="Times New Roman"/>
      <w:b w:val="0"/>
      <w:bCs w:val="0"/>
      <w:sz w:val="28"/>
      <w:szCs w:val="28"/>
    </w:rPr>
  </w:style>
  <w:style w:type="character" w:customStyle="1" w:styleId="affffffffffff5">
    <w:name w:val="Маркеры списка"/>
    <w:rsid w:val="005E2BE1"/>
    <w:rPr>
      <w:rFonts w:ascii="OpenSymbol" w:eastAsia="OpenSymbol" w:hAnsi="OpenSymbol" w:cs="OpenSymbol"/>
    </w:rPr>
  </w:style>
  <w:style w:type="character" w:customStyle="1" w:styleId="103">
    <w:name w:val="Основной шрифт абзаца10"/>
    <w:rsid w:val="005E2BE1"/>
  </w:style>
  <w:style w:type="character" w:customStyle="1" w:styleId="affffffffffff6">
    <w:name w:val="Цитата Знак"/>
    <w:rsid w:val="005E2BE1"/>
    <w:rPr>
      <w:sz w:val="32"/>
    </w:rPr>
  </w:style>
  <w:style w:type="character" w:customStyle="1" w:styleId="WW8Num52z0">
    <w:name w:val="WW8Num52z0"/>
    <w:rsid w:val="005E2BE1"/>
    <w:rPr>
      <w:rFonts w:ascii="Times New Roman" w:eastAsia="Times New Roman" w:hAnsi="Times New Roman" w:cs="Times New Roman"/>
    </w:rPr>
  </w:style>
  <w:style w:type="character" w:customStyle="1" w:styleId="WW8Num52z1">
    <w:name w:val="WW8Num52z1"/>
    <w:rsid w:val="005E2BE1"/>
    <w:rPr>
      <w:rFonts w:ascii="Courier New" w:hAnsi="Courier New" w:cs="Courier New"/>
    </w:rPr>
  </w:style>
  <w:style w:type="character" w:customStyle="1" w:styleId="WW8Num52z2">
    <w:name w:val="WW8Num52z2"/>
    <w:rsid w:val="005E2BE1"/>
    <w:rPr>
      <w:rFonts w:ascii="Wingdings" w:hAnsi="Wingdings"/>
    </w:rPr>
  </w:style>
  <w:style w:type="character" w:customStyle="1" w:styleId="WW8Num52z3">
    <w:name w:val="WW8Num52z3"/>
    <w:rsid w:val="005E2BE1"/>
    <w:rPr>
      <w:rFonts w:ascii="Symbol" w:hAnsi="Symbol"/>
    </w:rPr>
  </w:style>
  <w:style w:type="character" w:customStyle="1" w:styleId="912">
    <w:name w:val="стиль91"/>
    <w:rsid w:val="005E2BE1"/>
    <w:rPr>
      <w:rFonts w:ascii="Georgia" w:hAnsi="Georgia"/>
    </w:rPr>
  </w:style>
  <w:style w:type="character" w:customStyle="1" w:styleId="203">
    <w:name w:val="Стиль Стиль Основной текст с отступом 2 + По ширине Слева:  0 см Ме... Знак"/>
    <w:rsid w:val="005E2BE1"/>
    <w:rPr>
      <w:rFonts w:ascii="Verdana" w:hAnsi="Verdana"/>
      <w:b/>
      <w:bCs/>
      <w:lang w:val="ru-RU" w:eastAsia="ar-SA" w:bidi="ar-SA"/>
    </w:rPr>
  </w:style>
  <w:style w:type="character" w:customStyle="1" w:styleId="1fffff8">
    <w:name w:val="Оглавление 1 Знак"/>
    <w:rsid w:val="005E2BE1"/>
    <w:rPr>
      <w:caps/>
      <w:sz w:val="28"/>
    </w:rPr>
  </w:style>
  <w:style w:type="character" w:customStyle="1" w:styleId="affffffffffff7">
    <w:name w:val="Символы концевой сноски"/>
    <w:rsid w:val="005E2BE1"/>
    <w:rPr>
      <w:vertAlign w:val="superscript"/>
    </w:rPr>
  </w:style>
  <w:style w:type="character" w:customStyle="1" w:styleId="affffffffffff8">
    <w:name w:val="Символ сноски"/>
    <w:rsid w:val="005E2BE1"/>
    <w:rPr>
      <w:vertAlign w:val="superscript"/>
    </w:rPr>
  </w:style>
  <w:style w:type="character" w:customStyle="1" w:styleId="1fffff9">
    <w:name w:val="Знак сноски1"/>
    <w:rsid w:val="005E2BE1"/>
    <w:rPr>
      <w:vertAlign w:val="superscript"/>
    </w:rPr>
  </w:style>
  <w:style w:type="character" w:customStyle="1" w:styleId="1fffffa">
    <w:name w:val="Знак концевой сноски1"/>
    <w:rsid w:val="005E2BE1"/>
    <w:rPr>
      <w:vertAlign w:val="superscript"/>
    </w:rPr>
  </w:style>
  <w:style w:type="paragraph" w:customStyle="1" w:styleId="153">
    <w:name w:val="Название15"/>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54">
    <w:name w:val="Указатель15"/>
    <w:basedOn w:val="a6"/>
    <w:uiPriority w:val="99"/>
    <w:qFormat/>
    <w:rsid w:val="005E2BE1"/>
    <w:pPr>
      <w:suppressLineNumbers/>
      <w:suppressAutoHyphens/>
      <w:jc w:val="both"/>
    </w:pPr>
    <w:rPr>
      <w:rFonts w:ascii="Arial" w:hAnsi="Arial" w:cs="Tahoma"/>
      <w:sz w:val="28"/>
      <w:lang w:eastAsia="ar-SA"/>
    </w:rPr>
  </w:style>
  <w:style w:type="paragraph" w:customStyle="1" w:styleId="144">
    <w:name w:val="Название14"/>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45">
    <w:name w:val="Указатель14"/>
    <w:basedOn w:val="a6"/>
    <w:uiPriority w:val="99"/>
    <w:qFormat/>
    <w:rsid w:val="005E2BE1"/>
    <w:pPr>
      <w:suppressLineNumbers/>
      <w:suppressAutoHyphens/>
      <w:jc w:val="both"/>
    </w:pPr>
    <w:rPr>
      <w:rFonts w:ascii="Arial" w:hAnsi="Arial" w:cs="Tahoma"/>
      <w:sz w:val="28"/>
      <w:lang w:eastAsia="ar-SA"/>
    </w:rPr>
  </w:style>
  <w:style w:type="paragraph" w:customStyle="1" w:styleId="138">
    <w:name w:val="Название13"/>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39">
    <w:name w:val="Указатель13"/>
    <w:basedOn w:val="a6"/>
    <w:uiPriority w:val="99"/>
    <w:qFormat/>
    <w:rsid w:val="005E2BE1"/>
    <w:pPr>
      <w:suppressLineNumbers/>
      <w:suppressAutoHyphens/>
      <w:jc w:val="both"/>
    </w:pPr>
    <w:rPr>
      <w:rFonts w:ascii="Arial" w:hAnsi="Arial" w:cs="Tahoma"/>
      <w:sz w:val="28"/>
      <w:lang w:eastAsia="ar-SA"/>
    </w:rPr>
  </w:style>
  <w:style w:type="paragraph" w:customStyle="1" w:styleId="12f0">
    <w:name w:val="Название12"/>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2f1">
    <w:name w:val="Указатель12"/>
    <w:basedOn w:val="a6"/>
    <w:uiPriority w:val="99"/>
    <w:qFormat/>
    <w:rsid w:val="005E2BE1"/>
    <w:pPr>
      <w:suppressLineNumbers/>
      <w:suppressAutoHyphens/>
      <w:jc w:val="both"/>
    </w:pPr>
    <w:rPr>
      <w:rFonts w:ascii="Arial" w:hAnsi="Arial" w:cs="Tahoma"/>
      <w:sz w:val="28"/>
      <w:lang w:eastAsia="ar-SA"/>
    </w:rPr>
  </w:style>
  <w:style w:type="paragraph" w:customStyle="1" w:styleId="11fd">
    <w:name w:val="Название11"/>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1fe">
    <w:name w:val="Указатель11"/>
    <w:basedOn w:val="a6"/>
    <w:uiPriority w:val="99"/>
    <w:qFormat/>
    <w:rsid w:val="005E2BE1"/>
    <w:pPr>
      <w:suppressLineNumbers/>
      <w:suppressAutoHyphens/>
      <w:jc w:val="both"/>
    </w:pPr>
    <w:rPr>
      <w:rFonts w:ascii="Arial" w:hAnsi="Arial" w:cs="Tahoma"/>
      <w:sz w:val="28"/>
      <w:lang w:eastAsia="ar-SA"/>
    </w:rPr>
  </w:style>
  <w:style w:type="paragraph" w:customStyle="1" w:styleId="98">
    <w:name w:val="Название9"/>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99">
    <w:name w:val="Указатель9"/>
    <w:basedOn w:val="a6"/>
    <w:uiPriority w:val="99"/>
    <w:qFormat/>
    <w:rsid w:val="005E2BE1"/>
    <w:pPr>
      <w:suppressLineNumbers/>
      <w:suppressAutoHyphens/>
      <w:jc w:val="both"/>
    </w:pPr>
    <w:rPr>
      <w:rFonts w:ascii="Arial" w:hAnsi="Arial" w:cs="Mangal"/>
      <w:sz w:val="28"/>
      <w:lang w:eastAsia="ar-SA"/>
    </w:rPr>
  </w:style>
  <w:style w:type="paragraph" w:customStyle="1" w:styleId="88">
    <w:name w:val="Название8"/>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89">
    <w:name w:val="Указатель8"/>
    <w:basedOn w:val="a6"/>
    <w:uiPriority w:val="99"/>
    <w:qFormat/>
    <w:rsid w:val="005E2BE1"/>
    <w:pPr>
      <w:suppressLineNumbers/>
      <w:suppressAutoHyphens/>
      <w:jc w:val="both"/>
    </w:pPr>
    <w:rPr>
      <w:rFonts w:ascii="Arial" w:hAnsi="Arial" w:cs="Mangal"/>
      <w:sz w:val="28"/>
      <w:lang w:eastAsia="ar-SA"/>
    </w:rPr>
  </w:style>
  <w:style w:type="paragraph" w:customStyle="1" w:styleId="79">
    <w:name w:val="Название7"/>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7a">
    <w:name w:val="Указатель7"/>
    <w:basedOn w:val="a6"/>
    <w:uiPriority w:val="99"/>
    <w:qFormat/>
    <w:rsid w:val="005E2BE1"/>
    <w:pPr>
      <w:suppressLineNumbers/>
      <w:suppressAutoHyphens/>
      <w:jc w:val="both"/>
    </w:pPr>
    <w:rPr>
      <w:rFonts w:ascii="Arial" w:hAnsi="Arial" w:cs="Mangal"/>
      <w:sz w:val="28"/>
      <w:lang w:eastAsia="ar-SA"/>
    </w:rPr>
  </w:style>
  <w:style w:type="paragraph" w:customStyle="1" w:styleId="6a">
    <w:name w:val="Название6"/>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6b">
    <w:name w:val="Указатель6"/>
    <w:basedOn w:val="a6"/>
    <w:uiPriority w:val="99"/>
    <w:qFormat/>
    <w:rsid w:val="005E2BE1"/>
    <w:pPr>
      <w:suppressLineNumbers/>
      <w:suppressAutoHyphens/>
      <w:jc w:val="both"/>
    </w:pPr>
    <w:rPr>
      <w:rFonts w:ascii="Arial" w:hAnsi="Arial" w:cs="Mangal"/>
      <w:sz w:val="28"/>
      <w:lang w:eastAsia="ar-SA"/>
    </w:rPr>
  </w:style>
  <w:style w:type="paragraph" w:customStyle="1" w:styleId="5f1">
    <w:name w:val="Название5"/>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5f2">
    <w:name w:val="Указатель5"/>
    <w:basedOn w:val="a6"/>
    <w:uiPriority w:val="99"/>
    <w:qFormat/>
    <w:rsid w:val="005E2BE1"/>
    <w:pPr>
      <w:suppressLineNumbers/>
      <w:suppressAutoHyphens/>
      <w:jc w:val="both"/>
    </w:pPr>
    <w:rPr>
      <w:rFonts w:ascii="Arial" w:hAnsi="Arial" w:cs="Mangal"/>
      <w:sz w:val="28"/>
      <w:lang w:eastAsia="ar-SA"/>
    </w:rPr>
  </w:style>
  <w:style w:type="paragraph" w:customStyle="1" w:styleId="4f6">
    <w:name w:val="Название4"/>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4f7">
    <w:name w:val="Указатель4"/>
    <w:basedOn w:val="a6"/>
    <w:uiPriority w:val="99"/>
    <w:qFormat/>
    <w:rsid w:val="005E2BE1"/>
    <w:pPr>
      <w:suppressLineNumbers/>
      <w:suppressAutoHyphens/>
      <w:jc w:val="both"/>
    </w:pPr>
    <w:rPr>
      <w:rFonts w:ascii="Arial" w:hAnsi="Arial" w:cs="Mangal"/>
      <w:sz w:val="28"/>
      <w:lang w:eastAsia="ar-SA"/>
    </w:rPr>
  </w:style>
  <w:style w:type="paragraph" w:customStyle="1" w:styleId="3ff2">
    <w:name w:val="Название3"/>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3ff3">
    <w:name w:val="Указатель3"/>
    <w:basedOn w:val="a6"/>
    <w:uiPriority w:val="99"/>
    <w:qFormat/>
    <w:rsid w:val="005E2BE1"/>
    <w:pPr>
      <w:suppressLineNumbers/>
      <w:suppressAutoHyphens/>
      <w:jc w:val="both"/>
    </w:pPr>
    <w:rPr>
      <w:rFonts w:ascii="Arial" w:hAnsi="Arial" w:cs="Mangal"/>
      <w:sz w:val="28"/>
      <w:lang w:eastAsia="ar-SA"/>
    </w:rPr>
  </w:style>
  <w:style w:type="paragraph" w:customStyle="1" w:styleId="2fff6">
    <w:name w:val="Название2"/>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2fff7">
    <w:name w:val="Указатель2"/>
    <w:basedOn w:val="a6"/>
    <w:uiPriority w:val="99"/>
    <w:qFormat/>
    <w:rsid w:val="005E2BE1"/>
    <w:pPr>
      <w:suppressLineNumbers/>
      <w:suppressAutoHyphens/>
      <w:jc w:val="both"/>
    </w:pPr>
    <w:rPr>
      <w:rFonts w:ascii="Arial" w:hAnsi="Arial" w:cs="Mangal"/>
      <w:sz w:val="28"/>
      <w:lang w:eastAsia="ar-SA"/>
    </w:rPr>
  </w:style>
  <w:style w:type="paragraph" w:customStyle="1" w:styleId="1fffffb">
    <w:name w:val="Название1"/>
    <w:basedOn w:val="a6"/>
    <w:uiPriority w:val="99"/>
    <w:qFormat/>
    <w:rsid w:val="005E2BE1"/>
    <w:pPr>
      <w:suppressLineNumbers/>
      <w:suppressAutoHyphens/>
      <w:spacing w:before="120" w:after="120"/>
      <w:jc w:val="both"/>
    </w:pPr>
    <w:rPr>
      <w:rFonts w:ascii="Arial" w:hAnsi="Arial" w:cs="Mangal"/>
      <w:i/>
      <w:iCs/>
      <w:szCs w:val="24"/>
      <w:lang w:eastAsia="ar-SA"/>
    </w:rPr>
  </w:style>
  <w:style w:type="paragraph" w:customStyle="1" w:styleId="affffffffffff9">
    <w:name w:val="Переменные"/>
    <w:basedOn w:val="af2"/>
    <w:uiPriority w:val="99"/>
    <w:qFormat/>
    <w:rsid w:val="005E2BE1"/>
    <w:pPr>
      <w:framePr w:hSpace="0" w:wrap="auto" w:vAnchor="margin" w:hAnchor="text" w:xAlign="left" w:yAlign="inline"/>
      <w:tabs>
        <w:tab w:val="left" w:pos="482"/>
      </w:tabs>
      <w:suppressAutoHyphens/>
      <w:spacing w:line="336" w:lineRule="auto"/>
      <w:ind w:left="482" w:hanging="482"/>
      <w:jc w:val="both"/>
    </w:pPr>
    <w:rPr>
      <w:lang w:eastAsia="ar-SA"/>
    </w:rPr>
  </w:style>
  <w:style w:type="paragraph" w:customStyle="1" w:styleId="1fffffc">
    <w:name w:val="Схема документа1"/>
    <w:basedOn w:val="a6"/>
    <w:uiPriority w:val="99"/>
    <w:qFormat/>
    <w:rsid w:val="005E2BE1"/>
    <w:pPr>
      <w:shd w:val="clear" w:color="auto" w:fill="000080"/>
      <w:suppressAutoHyphens/>
      <w:jc w:val="both"/>
    </w:pPr>
    <w:rPr>
      <w:sz w:val="24"/>
      <w:lang w:eastAsia="ar-SA"/>
    </w:rPr>
  </w:style>
  <w:style w:type="paragraph" w:customStyle="1" w:styleId="affffffffffffa">
    <w:name w:val="Формула"/>
    <w:basedOn w:val="af2"/>
    <w:uiPriority w:val="99"/>
    <w:qFormat/>
    <w:rsid w:val="005E2BE1"/>
    <w:pPr>
      <w:framePr w:hSpace="0" w:wrap="auto" w:vAnchor="margin" w:hAnchor="text" w:xAlign="left" w:yAlign="inline"/>
      <w:tabs>
        <w:tab w:val="center" w:pos="4536"/>
        <w:tab w:val="right" w:pos="9356"/>
      </w:tabs>
      <w:suppressAutoHyphens/>
      <w:spacing w:line="336" w:lineRule="auto"/>
      <w:jc w:val="both"/>
    </w:pPr>
    <w:rPr>
      <w:lang w:eastAsia="ar-SA"/>
    </w:rPr>
  </w:style>
  <w:style w:type="paragraph" w:customStyle="1" w:styleId="affffffffffffb">
    <w:name w:val="Чертежный"/>
    <w:uiPriority w:val="99"/>
    <w:qFormat/>
    <w:rsid w:val="005E2BE1"/>
    <w:pPr>
      <w:suppressAutoHyphens/>
      <w:jc w:val="both"/>
    </w:pPr>
    <w:rPr>
      <w:rFonts w:ascii="ISOCPEUR" w:eastAsia="Arial" w:hAnsi="ISOCPEUR"/>
      <w:i/>
      <w:sz w:val="28"/>
      <w:lang w:val="uk-UA" w:eastAsia="ar-SA"/>
    </w:rPr>
  </w:style>
  <w:style w:type="paragraph" w:customStyle="1" w:styleId="affffffffffffc">
    <w:name w:val="Листинг программы"/>
    <w:uiPriority w:val="99"/>
    <w:qFormat/>
    <w:rsid w:val="005E2BE1"/>
    <w:pPr>
      <w:suppressAutoHyphens/>
    </w:pPr>
    <w:rPr>
      <w:rFonts w:eastAsia="Arial"/>
      <w:lang w:eastAsia="ar-SA"/>
    </w:rPr>
  </w:style>
  <w:style w:type="paragraph" w:customStyle="1" w:styleId="1fffffd">
    <w:name w:val="Текст примечания1"/>
    <w:basedOn w:val="a6"/>
    <w:uiPriority w:val="99"/>
    <w:qFormat/>
    <w:rsid w:val="005E2BE1"/>
    <w:pPr>
      <w:suppressAutoHyphens/>
      <w:jc w:val="both"/>
    </w:pPr>
    <w:rPr>
      <w:rFonts w:ascii="Journal" w:hAnsi="Journal"/>
      <w:sz w:val="24"/>
      <w:lang w:eastAsia="ar-SA"/>
    </w:rPr>
  </w:style>
  <w:style w:type="paragraph" w:customStyle="1" w:styleId="Iniiaiieoaenonionooiii">
    <w:name w:val="Iniiaiie oaeno n ionooiii"/>
    <w:basedOn w:val="a6"/>
    <w:uiPriority w:val="99"/>
    <w:qFormat/>
    <w:rsid w:val="005E2BE1"/>
    <w:pPr>
      <w:widowControl w:val="0"/>
      <w:suppressAutoHyphens/>
      <w:overflowPunct w:val="0"/>
      <w:autoSpaceDE w:val="0"/>
      <w:ind w:firstLine="851"/>
      <w:jc w:val="both"/>
      <w:textAlignment w:val="baseline"/>
    </w:pPr>
    <w:rPr>
      <w:sz w:val="28"/>
      <w:lang w:eastAsia="ar-SA"/>
    </w:rPr>
  </w:style>
  <w:style w:type="paragraph" w:customStyle="1" w:styleId="31f1">
    <w:name w:val="Основной текст с отступом 31"/>
    <w:basedOn w:val="a6"/>
    <w:uiPriority w:val="99"/>
    <w:qFormat/>
    <w:rsid w:val="005E2BE1"/>
    <w:pPr>
      <w:suppressAutoHyphens/>
      <w:overflowPunct w:val="0"/>
      <w:autoSpaceDE w:val="0"/>
      <w:ind w:left="851"/>
      <w:jc w:val="both"/>
      <w:textAlignment w:val="baseline"/>
    </w:pPr>
    <w:rPr>
      <w:rFonts w:ascii="Arial" w:hAnsi="Arial"/>
      <w:sz w:val="28"/>
      <w:lang w:eastAsia="ar-SA"/>
    </w:rPr>
  </w:style>
  <w:style w:type="paragraph" w:customStyle="1" w:styleId="22d">
    <w:name w:val="Основной текст с отступом 22"/>
    <w:basedOn w:val="a6"/>
    <w:uiPriority w:val="99"/>
    <w:qFormat/>
    <w:rsid w:val="005E2BE1"/>
    <w:pPr>
      <w:suppressAutoHyphens/>
      <w:overflowPunct w:val="0"/>
      <w:autoSpaceDE w:val="0"/>
      <w:ind w:firstLine="851"/>
      <w:textAlignment w:val="baseline"/>
    </w:pPr>
    <w:rPr>
      <w:sz w:val="24"/>
      <w:lang w:eastAsia="ar-SA"/>
    </w:rPr>
  </w:style>
  <w:style w:type="paragraph" w:customStyle="1" w:styleId="7b">
    <w:name w:val="Знак7"/>
    <w:basedOn w:val="a6"/>
    <w:next w:val="afff8"/>
    <w:link w:val="affffffffffffd"/>
    <w:qFormat/>
    <w:rsid w:val="005E2BE1"/>
    <w:pPr>
      <w:suppressAutoHyphens/>
      <w:overflowPunct w:val="0"/>
      <w:autoSpaceDE w:val="0"/>
      <w:jc w:val="center"/>
      <w:textAlignment w:val="baseline"/>
    </w:pPr>
    <w:rPr>
      <w:b/>
      <w:sz w:val="28"/>
      <w:lang w:eastAsia="ar-SA"/>
    </w:rPr>
  </w:style>
  <w:style w:type="character" w:customStyle="1" w:styleId="affffffffffffd">
    <w:name w:val="Название Знак"/>
    <w:aliases w:val=" Знак7 Знак,Знак7 Знак"/>
    <w:link w:val="7b"/>
    <w:rsid w:val="005E2BE1"/>
    <w:rPr>
      <w:b/>
      <w:sz w:val="28"/>
      <w:lang w:eastAsia="ar-SA"/>
    </w:rPr>
  </w:style>
  <w:style w:type="paragraph" w:customStyle="1" w:styleId="center1">
    <w:name w:val="center1"/>
    <w:basedOn w:val="a6"/>
    <w:uiPriority w:val="99"/>
    <w:qFormat/>
    <w:rsid w:val="005E2BE1"/>
    <w:pPr>
      <w:suppressAutoHyphens/>
      <w:spacing w:before="100" w:after="100"/>
    </w:pPr>
    <w:rPr>
      <w:sz w:val="24"/>
      <w:szCs w:val="24"/>
      <w:lang w:eastAsia="ar-SA"/>
    </w:rPr>
  </w:style>
  <w:style w:type="paragraph" w:customStyle="1" w:styleId="header3">
    <w:name w:val="header3"/>
    <w:basedOn w:val="a6"/>
    <w:uiPriority w:val="99"/>
    <w:qFormat/>
    <w:rsid w:val="005E2BE1"/>
    <w:pPr>
      <w:suppressAutoHyphens/>
      <w:spacing w:before="100" w:after="100"/>
    </w:pPr>
    <w:rPr>
      <w:rFonts w:ascii="Arial" w:hAnsi="Arial" w:cs="Arial"/>
      <w:b/>
      <w:bCs/>
      <w:color w:val="663333"/>
      <w:sz w:val="17"/>
      <w:szCs w:val="17"/>
      <w:lang w:eastAsia="ar-SA"/>
    </w:rPr>
  </w:style>
  <w:style w:type="paragraph" w:customStyle="1" w:styleId="citata">
    <w:name w:val="citata"/>
    <w:basedOn w:val="a6"/>
    <w:uiPriority w:val="99"/>
    <w:qFormat/>
    <w:rsid w:val="005E2BE1"/>
    <w:pPr>
      <w:suppressAutoHyphens/>
      <w:spacing w:before="100" w:after="100"/>
      <w:ind w:firstLine="240"/>
      <w:jc w:val="both"/>
    </w:pPr>
    <w:rPr>
      <w:i/>
      <w:iCs/>
      <w:lang w:eastAsia="ar-SA"/>
    </w:rPr>
  </w:style>
  <w:style w:type="paragraph" w:customStyle="1" w:styleId="affffffffffffe">
    <w:name w:val="Содержимое врезки"/>
    <w:basedOn w:val="af2"/>
    <w:uiPriority w:val="99"/>
    <w:qFormat/>
    <w:rsid w:val="005E2BE1"/>
    <w:pPr>
      <w:framePr w:hSpace="0" w:wrap="auto" w:vAnchor="margin" w:hAnchor="text" w:xAlign="left" w:yAlign="inline"/>
      <w:suppressAutoHyphens/>
      <w:spacing w:after="120" w:line="276" w:lineRule="auto"/>
      <w:jc w:val="left"/>
    </w:pPr>
    <w:rPr>
      <w:rFonts w:ascii="Calibri" w:hAnsi="Calibri" w:cs="Calibri"/>
      <w:sz w:val="22"/>
      <w:szCs w:val="22"/>
      <w:lang w:eastAsia="ar-SA"/>
    </w:rPr>
  </w:style>
  <w:style w:type="paragraph" w:customStyle="1" w:styleId="32b">
    <w:name w:val="Основной текст 32"/>
    <w:basedOn w:val="a6"/>
    <w:uiPriority w:val="99"/>
    <w:qFormat/>
    <w:rsid w:val="005E2BE1"/>
    <w:pPr>
      <w:suppressAutoHyphens/>
      <w:spacing w:after="120"/>
    </w:pPr>
    <w:rPr>
      <w:sz w:val="16"/>
      <w:szCs w:val="16"/>
      <w:lang w:eastAsia="ar-SA"/>
    </w:rPr>
  </w:style>
  <w:style w:type="paragraph" w:customStyle="1" w:styleId="afffffffffffff">
    <w:name w:val="А_текст"/>
    <w:uiPriority w:val="99"/>
    <w:qFormat/>
    <w:rsid w:val="005E2BE1"/>
    <w:pPr>
      <w:suppressAutoHyphens/>
      <w:spacing w:line="276" w:lineRule="auto"/>
      <w:ind w:firstLine="709"/>
      <w:jc w:val="both"/>
    </w:pPr>
    <w:rPr>
      <w:rFonts w:eastAsia="Arial" w:cs="Calibri"/>
      <w:sz w:val="28"/>
      <w:szCs w:val="28"/>
      <w:lang w:eastAsia="ar-SA"/>
    </w:rPr>
  </w:style>
  <w:style w:type="paragraph" w:customStyle="1" w:styleId="afffffffffffff0">
    <w:name w:val="А_табл"/>
    <w:uiPriority w:val="99"/>
    <w:qFormat/>
    <w:rsid w:val="005E2BE1"/>
    <w:pPr>
      <w:suppressAutoHyphens/>
    </w:pPr>
    <w:rPr>
      <w:rFonts w:eastAsia="Arial" w:cs="Calibri"/>
      <w:sz w:val="28"/>
      <w:szCs w:val="24"/>
      <w:lang w:eastAsia="ar-SA"/>
    </w:rPr>
  </w:style>
  <w:style w:type="paragraph" w:customStyle="1" w:styleId="afffffffffffff1">
    <w:name w:val="Заг. Табл без номера"/>
    <w:basedOn w:val="af4"/>
    <w:uiPriority w:val="99"/>
    <w:qFormat/>
    <w:rsid w:val="005E2BE1"/>
    <w:pPr>
      <w:keepNext/>
      <w:suppressAutoHyphens/>
      <w:spacing w:before="120" w:after="120"/>
      <w:jc w:val="both"/>
    </w:pPr>
    <w:rPr>
      <w:rFonts w:ascii="Arial" w:eastAsia="Lucida Sans Unicode" w:hAnsi="Arial" w:cs="Mangal"/>
      <w:b w:val="0"/>
      <w:szCs w:val="28"/>
      <w:lang w:eastAsia="ar-SA"/>
    </w:rPr>
  </w:style>
  <w:style w:type="paragraph" w:customStyle="1" w:styleId="afffffffffffff2">
    <w:name w:val="подзаголовки"/>
    <w:basedOn w:val="afffffffffffff"/>
    <w:uiPriority w:val="99"/>
    <w:qFormat/>
    <w:rsid w:val="005E2BE1"/>
    <w:pPr>
      <w:spacing w:line="240" w:lineRule="auto"/>
      <w:jc w:val="center"/>
    </w:pPr>
    <w:rPr>
      <w:b/>
      <w:szCs w:val="27"/>
    </w:rPr>
  </w:style>
  <w:style w:type="paragraph" w:customStyle="1" w:styleId="1fffffe">
    <w:name w:val="Перечень рисунков1"/>
    <w:basedOn w:val="a6"/>
    <w:next w:val="a6"/>
    <w:uiPriority w:val="99"/>
    <w:qFormat/>
    <w:rsid w:val="005E2BE1"/>
    <w:pPr>
      <w:suppressAutoHyphens/>
    </w:pPr>
    <w:rPr>
      <w:rFonts w:cs="Calibri"/>
      <w:sz w:val="24"/>
      <w:szCs w:val="24"/>
      <w:lang w:eastAsia="ar-SA"/>
    </w:rPr>
  </w:style>
  <w:style w:type="paragraph" w:customStyle="1" w:styleId="ConsPlusDocList">
    <w:name w:val="ConsPlusDocList"/>
    <w:basedOn w:val="a6"/>
    <w:uiPriority w:val="99"/>
    <w:qFormat/>
    <w:rsid w:val="005E2BE1"/>
    <w:pPr>
      <w:suppressAutoHyphens/>
      <w:autoSpaceDE w:val="0"/>
    </w:pPr>
    <w:rPr>
      <w:rFonts w:ascii="Courier New" w:eastAsia="Courier New" w:hAnsi="Courier New" w:cs="Courier New"/>
      <w:lang w:eastAsia="hi-IN" w:bidi="hi-IN"/>
    </w:rPr>
  </w:style>
  <w:style w:type="paragraph" w:customStyle="1" w:styleId="WW-">
    <w:name w:val="WW-Цитата"/>
    <w:basedOn w:val="a6"/>
    <w:uiPriority w:val="99"/>
    <w:qFormat/>
    <w:rsid w:val="005E2BE1"/>
    <w:pPr>
      <w:tabs>
        <w:tab w:val="left" w:pos="-426"/>
      </w:tabs>
      <w:suppressAutoHyphens/>
      <w:ind w:left="-426" w:right="-241"/>
      <w:jc w:val="both"/>
    </w:pPr>
    <w:rPr>
      <w:sz w:val="32"/>
      <w:lang w:eastAsia="ar-SA"/>
    </w:rPr>
  </w:style>
  <w:style w:type="paragraph" w:customStyle="1" w:styleId="2fff8">
    <w:name w:val="Цитата2"/>
    <w:basedOn w:val="a6"/>
    <w:uiPriority w:val="99"/>
    <w:qFormat/>
    <w:rsid w:val="005E2BE1"/>
    <w:pPr>
      <w:suppressAutoHyphens/>
      <w:spacing w:after="283"/>
      <w:ind w:left="567" w:right="567"/>
      <w:jc w:val="both"/>
    </w:pPr>
    <w:rPr>
      <w:sz w:val="28"/>
      <w:lang w:eastAsia="ar-SA"/>
    </w:rPr>
  </w:style>
  <w:style w:type="paragraph" w:customStyle="1" w:styleId="WW-1">
    <w:name w:val="WW-Цитата1"/>
    <w:basedOn w:val="a6"/>
    <w:uiPriority w:val="99"/>
    <w:qFormat/>
    <w:rsid w:val="005E2BE1"/>
    <w:pPr>
      <w:tabs>
        <w:tab w:val="left" w:pos="-426"/>
      </w:tabs>
      <w:ind w:left="-426" w:right="-241"/>
    </w:pPr>
    <w:rPr>
      <w:sz w:val="32"/>
      <w:lang w:eastAsia="ar-SA"/>
    </w:rPr>
  </w:style>
  <w:style w:type="paragraph" w:customStyle="1" w:styleId="332">
    <w:name w:val="Основной текст 33"/>
    <w:basedOn w:val="a6"/>
    <w:uiPriority w:val="99"/>
    <w:qFormat/>
    <w:rsid w:val="005E2BE1"/>
    <w:pPr>
      <w:spacing w:after="120"/>
    </w:pPr>
    <w:rPr>
      <w:sz w:val="16"/>
      <w:szCs w:val="16"/>
      <w:lang w:eastAsia="ar-SA"/>
    </w:rPr>
  </w:style>
  <w:style w:type="paragraph" w:customStyle="1" w:styleId="32c">
    <w:name w:val="Основной текст с отступом 32"/>
    <w:basedOn w:val="a6"/>
    <w:uiPriority w:val="99"/>
    <w:qFormat/>
    <w:rsid w:val="005E2BE1"/>
    <w:pPr>
      <w:suppressAutoHyphens/>
      <w:spacing w:after="120"/>
      <w:ind w:left="283"/>
      <w:jc w:val="both"/>
    </w:pPr>
    <w:rPr>
      <w:sz w:val="16"/>
      <w:szCs w:val="16"/>
      <w:lang w:eastAsia="ar-SA"/>
    </w:rPr>
  </w:style>
  <w:style w:type="paragraph" w:customStyle="1" w:styleId="consplusnormal1">
    <w:name w:val="consplusnormal"/>
    <w:basedOn w:val="a6"/>
    <w:uiPriority w:val="99"/>
    <w:qFormat/>
    <w:rsid w:val="005E2BE1"/>
    <w:pPr>
      <w:spacing w:before="100" w:after="100"/>
    </w:pPr>
    <w:rPr>
      <w:sz w:val="24"/>
      <w:szCs w:val="24"/>
      <w:lang w:eastAsia="ar-SA"/>
    </w:rPr>
  </w:style>
  <w:style w:type="paragraph" w:customStyle="1" w:styleId="363">
    <w:name w:val="36"/>
    <w:basedOn w:val="a6"/>
    <w:uiPriority w:val="99"/>
    <w:qFormat/>
    <w:rsid w:val="005E2BE1"/>
    <w:pPr>
      <w:spacing w:after="210"/>
    </w:pPr>
    <w:rPr>
      <w:rFonts w:ascii="Verdana" w:hAnsi="Verdana"/>
      <w:sz w:val="17"/>
      <w:szCs w:val="17"/>
      <w:lang w:eastAsia="ar-SA"/>
    </w:rPr>
  </w:style>
  <w:style w:type="paragraph" w:customStyle="1" w:styleId="204">
    <w:name w:val="Стиль Основной текст с отступом 2 + По ширине Слева:  0 см Междус..."/>
    <w:basedOn w:val="215"/>
    <w:uiPriority w:val="99"/>
    <w:qFormat/>
    <w:rsid w:val="005E2BE1"/>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6"/>
    <w:uiPriority w:val="99"/>
    <w:qFormat/>
    <w:rsid w:val="005E2BE1"/>
    <w:pPr>
      <w:suppressLineNumbers/>
      <w:suppressAutoHyphens/>
      <w:spacing w:before="120" w:after="120"/>
      <w:jc w:val="both"/>
    </w:pPr>
    <w:rPr>
      <w:rFonts w:ascii="Arial" w:hAnsi="Arial" w:cs="Tahoma"/>
      <w:i/>
      <w:iCs/>
      <w:szCs w:val="24"/>
      <w:lang w:eastAsia="ar-SA"/>
    </w:rPr>
  </w:style>
  <w:style w:type="paragraph" w:customStyle="1" w:styleId="105">
    <w:name w:val="Указатель10"/>
    <w:basedOn w:val="a6"/>
    <w:uiPriority w:val="99"/>
    <w:qFormat/>
    <w:rsid w:val="005E2BE1"/>
    <w:pPr>
      <w:suppressLineNumbers/>
      <w:suppressAutoHyphens/>
      <w:jc w:val="both"/>
    </w:pPr>
    <w:rPr>
      <w:rFonts w:ascii="Arial" w:hAnsi="Arial" w:cs="Tahoma"/>
      <w:sz w:val="28"/>
      <w:lang w:eastAsia="ar-SA"/>
    </w:rPr>
  </w:style>
  <w:style w:type="paragraph" w:customStyle="1" w:styleId="CharCharCharChar">
    <w:name w:val="Char Char Char Char"/>
    <w:basedOn w:val="a6"/>
    <w:next w:val="a6"/>
    <w:uiPriority w:val="99"/>
    <w:qFormat/>
    <w:rsid w:val="005E2BE1"/>
    <w:pPr>
      <w:spacing w:after="160" w:line="240" w:lineRule="exact"/>
    </w:pPr>
    <w:rPr>
      <w:rFonts w:ascii="Arial" w:hAnsi="Arial" w:cs="Arial"/>
      <w:lang w:val="en-US" w:eastAsia="ar-SA"/>
    </w:rPr>
  </w:style>
  <w:style w:type="paragraph" w:customStyle="1" w:styleId="3ff4">
    <w:name w:val="Цитата3"/>
    <w:basedOn w:val="a6"/>
    <w:uiPriority w:val="99"/>
    <w:qFormat/>
    <w:rsid w:val="005E2BE1"/>
    <w:pPr>
      <w:widowControl w:val="0"/>
      <w:autoSpaceDE w:val="0"/>
      <w:spacing w:before="380" w:line="480" w:lineRule="auto"/>
      <w:ind w:left="680" w:right="4600"/>
    </w:pPr>
    <w:rPr>
      <w:sz w:val="24"/>
      <w:szCs w:val="24"/>
      <w:lang w:eastAsia="ar-SA"/>
    </w:rPr>
  </w:style>
  <w:style w:type="paragraph" w:customStyle="1" w:styleId="afffffffffffff3">
    <w:name w:val="Стиль"/>
    <w:uiPriority w:val="99"/>
    <w:qFormat/>
    <w:rsid w:val="005E2BE1"/>
    <w:pPr>
      <w:widowControl w:val="0"/>
      <w:suppressAutoHyphens/>
      <w:autoSpaceDE w:val="0"/>
    </w:pPr>
    <w:rPr>
      <w:rFonts w:eastAsia="Arial"/>
      <w:sz w:val="24"/>
      <w:szCs w:val="24"/>
      <w:lang w:eastAsia="ar-SA"/>
    </w:rPr>
  </w:style>
  <w:style w:type="paragraph" w:customStyle="1" w:styleId="1ffffff">
    <w:name w:val="1"/>
    <w:basedOn w:val="a6"/>
    <w:uiPriority w:val="99"/>
    <w:qFormat/>
    <w:rsid w:val="005E2BE1"/>
    <w:pPr>
      <w:spacing w:before="100" w:after="100"/>
    </w:pPr>
    <w:rPr>
      <w:sz w:val="24"/>
      <w:szCs w:val="24"/>
      <w:lang w:eastAsia="ar-SA"/>
    </w:rPr>
  </w:style>
  <w:style w:type="paragraph" w:customStyle="1" w:styleId="106">
    <w:name w:val="Оглавление 10"/>
    <w:basedOn w:val="145"/>
    <w:uiPriority w:val="99"/>
    <w:qFormat/>
    <w:rsid w:val="005E2BE1"/>
    <w:pPr>
      <w:tabs>
        <w:tab w:val="right" w:leader="dot" w:pos="7090"/>
      </w:tabs>
      <w:ind w:left="2547"/>
    </w:pPr>
  </w:style>
  <w:style w:type="character" w:customStyle="1" w:styleId="1011">
    <w:name w:val="Основной шрифт абзаца101"/>
    <w:rsid w:val="005E2BE1"/>
  </w:style>
  <w:style w:type="paragraph" w:customStyle="1" w:styleId="3116">
    <w:name w:val="Основной текст с отступом 311"/>
    <w:basedOn w:val="a6"/>
    <w:uiPriority w:val="99"/>
    <w:qFormat/>
    <w:rsid w:val="005E2BE1"/>
    <w:pPr>
      <w:suppressAutoHyphens/>
      <w:spacing w:after="120"/>
      <w:ind w:left="283"/>
    </w:pPr>
    <w:rPr>
      <w:rFonts w:cs="Calibri"/>
      <w:sz w:val="16"/>
      <w:szCs w:val="16"/>
      <w:lang w:eastAsia="ar-SA"/>
    </w:rPr>
  </w:style>
  <w:style w:type="paragraph" w:customStyle="1" w:styleId="2211">
    <w:name w:val="Основной текст с отступом 221"/>
    <w:basedOn w:val="a6"/>
    <w:uiPriority w:val="99"/>
    <w:qFormat/>
    <w:rsid w:val="005E2BE1"/>
    <w:pPr>
      <w:spacing w:after="120" w:line="480" w:lineRule="auto"/>
      <w:ind w:left="283"/>
    </w:pPr>
    <w:rPr>
      <w:sz w:val="24"/>
      <w:szCs w:val="24"/>
      <w:lang w:eastAsia="ar-SA"/>
    </w:rPr>
  </w:style>
  <w:style w:type="paragraph" w:styleId="afffffffffffff4">
    <w:name w:val="index heading"/>
    <w:basedOn w:val="a6"/>
    <w:next w:val="1a"/>
    <w:rsid w:val="005E2BE1"/>
    <w:rPr>
      <w:sz w:val="24"/>
      <w:szCs w:val="24"/>
    </w:rPr>
  </w:style>
  <w:style w:type="character" w:customStyle="1" w:styleId="32d">
    <w:name w:val="Основной текст 3 Знак2"/>
    <w:rsid w:val="005E2BE1"/>
    <w:rPr>
      <w:sz w:val="16"/>
      <w:szCs w:val="16"/>
    </w:rPr>
  </w:style>
  <w:style w:type="paragraph" w:customStyle="1" w:styleId="1ffffff0">
    <w:name w:val="Знак Знак Знак Знак Знак Знак Знак Знак Знак Знак1 Знак Знак Знак Знак Знак Знак Знак Знак Знак"/>
    <w:basedOn w:val="a6"/>
    <w:uiPriority w:val="99"/>
    <w:qFormat/>
    <w:rsid w:val="005E2BE1"/>
    <w:pPr>
      <w:widowControl w:val="0"/>
      <w:adjustRightInd w:val="0"/>
      <w:spacing w:after="160" w:line="240" w:lineRule="exact"/>
      <w:jc w:val="right"/>
    </w:pPr>
    <w:rPr>
      <w:lang w:val="en-GB" w:eastAsia="en-US"/>
    </w:rPr>
  </w:style>
  <w:style w:type="character" w:customStyle="1" w:styleId="affffffffa">
    <w:name w:val="Заголовок главы Знак"/>
    <w:link w:val="affffffff9"/>
    <w:semiHidden/>
    <w:rsid w:val="005E2BE1"/>
    <w:rPr>
      <w:caps/>
      <w:sz w:val="24"/>
      <w:szCs w:val="24"/>
    </w:rPr>
  </w:style>
  <w:style w:type="paragraph" w:customStyle="1" w:styleId="GraphicsText">
    <w:name w:val="Graphics Text"/>
    <w:basedOn w:val="a6"/>
    <w:uiPriority w:val="99"/>
    <w:qFormat/>
    <w:rsid w:val="005E2BE1"/>
    <w:pPr>
      <w:spacing w:line="264" w:lineRule="auto"/>
    </w:pPr>
    <w:rPr>
      <w:rFonts w:ascii="Arial Narrow" w:hAnsi="Arial Narrow"/>
      <w:sz w:val="18"/>
      <w:lang w:val="en-GB"/>
    </w:rPr>
  </w:style>
  <w:style w:type="paragraph" w:customStyle="1" w:styleId="CoverClientName">
    <w:name w:val="CoverClientName"/>
    <w:basedOn w:val="a6"/>
    <w:next w:val="a6"/>
    <w:uiPriority w:val="99"/>
    <w:qFormat/>
    <w:rsid w:val="005E2BE1"/>
    <w:pPr>
      <w:spacing w:after="480" w:line="264" w:lineRule="auto"/>
    </w:pPr>
    <w:rPr>
      <w:rFonts w:ascii="Book Antiqua" w:hAnsi="Book Antiqua"/>
      <w:sz w:val="22"/>
      <w:lang w:val="en-GB"/>
    </w:rPr>
  </w:style>
  <w:style w:type="paragraph" w:customStyle="1" w:styleId="afffffffffffff5">
    <w:name w:val="???????"/>
    <w:uiPriority w:val="99"/>
    <w:qFormat/>
    <w:rsid w:val="005E2BE1"/>
    <w:pPr>
      <w:widowControl w:val="0"/>
      <w:spacing w:after="120" w:line="264" w:lineRule="auto"/>
      <w:jc w:val="both"/>
    </w:pPr>
    <w:rPr>
      <w:lang w:val="en-GB"/>
    </w:rPr>
  </w:style>
  <w:style w:type="paragraph" w:customStyle="1" w:styleId="afffffffffffff6">
    <w:name w:val="??????? ??????????"/>
    <w:basedOn w:val="afffffffffffff5"/>
    <w:uiPriority w:val="99"/>
    <w:qFormat/>
    <w:rsid w:val="005E2BE1"/>
    <w:pPr>
      <w:tabs>
        <w:tab w:val="left" w:pos="4153"/>
        <w:tab w:val="right" w:pos="7655"/>
        <w:tab w:val="right" w:pos="8306"/>
      </w:tabs>
      <w:spacing w:after="480"/>
    </w:pPr>
    <w:rPr>
      <w:i/>
      <w:caps/>
      <w:sz w:val="14"/>
    </w:rPr>
  </w:style>
  <w:style w:type="paragraph" w:customStyle="1" w:styleId="afffffffffffff7">
    <w:name w:val="???????? ?????"/>
    <w:basedOn w:val="a6"/>
    <w:uiPriority w:val="99"/>
    <w:qFormat/>
    <w:rsid w:val="005E2BE1"/>
    <w:pPr>
      <w:widowControl w:val="0"/>
    </w:pPr>
    <w:rPr>
      <w:sz w:val="24"/>
      <w:lang w:val="en-US"/>
    </w:rPr>
  </w:style>
  <w:style w:type="paragraph" w:customStyle="1" w:styleId="1ffffff1">
    <w:name w:val="???????? ?????1"/>
    <w:basedOn w:val="afffffffffffff5"/>
    <w:uiPriority w:val="99"/>
    <w:qFormat/>
    <w:rsid w:val="005E2BE1"/>
    <w:pPr>
      <w:spacing w:after="0" w:line="240" w:lineRule="auto"/>
      <w:jc w:val="left"/>
    </w:pPr>
    <w:rPr>
      <w:rFonts w:ascii="Book Antiqua" w:hAnsi="Book Antiqua"/>
      <w:b/>
      <w:i/>
      <w:sz w:val="22"/>
    </w:rPr>
  </w:style>
  <w:style w:type="paragraph" w:customStyle="1" w:styleId="OtherHeader">
    <w:name w:val="OtherHeader"/>
    <w:basedOn w:val="ab"/>
    <w:next w:val="a6"/>
    <w:uiPriority w:val="99"/>
    <w:qFormat/>
    <w:rsid w:val="005E2BE1"/>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uiPriority w:val="99"/>
    <w:qFormat/>
    <w:rsid w:val="005E2BE1"/>
    <w:pPr>
      <w:widowControl w:val="0"/>
      <w:autoSpaceDE w:val="0"/>
      <w:autoSpaceDN w:val="0"/>
      <w:adjustRightInd w:val="0"/>
      <w:spacing w:line="260" w:lineRule="auto"/>
      <w:ind w:right="2200"/>
    </w:pPr>
    <w:rPr>
      <w:b/>
      <w:bCs/>
      <w:sz w:val="28"/>
      <w:szCs w:val="28"/>
    </w:rPr>
  </w:style>
  <w:style w:type="paragraph" w:customStyle="1" w:styleId="norm">
    <w:name w:val="norm"/>
    <w:basedOn w:val="a6"/>
    <w:uiPriority w:val="99"/>
    <w:qFormat/>
    <w:rsid w:val="005E2BE1"/>
    <w:pPr>
      <w:spacing w:before="100" w:beforeAutospacing="1" w:after="100" w:afterAutospacing="1"/>
    </w:pPr>
    <w:rPr>
      <w:rFonts w:ascii="Tahoma" w:hAnsi="Tahoma" w:cs="Tahoma"/>
      <w:color w:val="000000"/>
      <w:sz w:val="18"/>
      <w:szCs w:val="18"/>
    </w:rPr>
  </w:style>
  <w:style w:type="paragraph" w:customStyle="1" w:styleId="part2">
    <w:name w:val="p_art2"/>
    <w:basedOn w:val="a6"/>
    <w:uiPriority w:val="99"/>
    <w:qFormat/>
    <w:rsid w:val="005E2BE1"/>
    <w:pPr>
      <w:shd w:val="clear" w:color="auto" w:fill="FFFFFF"/>
      <w:spacing w:after="360"/>
      <w:ind w:left="240" w:right="240" w:firstLine="1680"/>
      <w:jc w:val="both"/>
    </w:pPr>
    <w:rPr>
      <w:color w:val="000000"/>
      <w:sz w:val="24"/>
      <w:szCs w:val="24"/>
    </w:rPr>
  </w:style>
  <w:style w:type="paragraph" w:customStyle="1" w:styleId="unip">
    <w:name w:val="unip"/>
    <w:basedOn w:val="a6"/>
    <w:uiPriority w:val="99"/>
    <w:qFormat/>
    <w:rsid w:val="005E2BE1"/>
    <w:pPr>
      <w:jc w:val="both"/>
    </w:pPr>
    <w:rPr>
      <w:color w:val="000000"/>
      <w:sz w:val="24"/>
      <w:szCs w:val="24"/>
    </w:rPr>
  </w:style>
  <w:style w:type="paragraph" w:customStyle="1" w:styleId="uni">
    <w:name w:val="uni"/>
    <w:basedOn w:val="a6"/>
    <w:uiPriority w:val="99"/>
    <w:qFormat/>
    <w:rsid w:val="005E2BE1"/>
    <w:pPr>
      <w:jc w:val="both"/>
    </w:pPr>
    <w:rPr>
      <w:color w:val="000000"/>
      <w:sz w:val="24"/>
      <w:szCs w:val="24"/>
    </w:rPr>
  </w:style>
  <w:style w:type="character" w:customStyle="1" w:styleId="small1">
    <w:name w:val="small1"/>
    <w:rsid w:val="005E2BE1"/>
    <w:rPr>
      <w:sz w:val="24"/>
      <w:szCs w:val="24"/>
    </w:rPr>
  </w:style>
  <w:style w:type="paragraph" w:customStyle="1" w:styleId="afffffffffffff8">
    <w:name w:val="Основа"/>
    <w:basedOn w:val="a6"/>
    <w:uiPriority w:val="99"/>
    <w:qFormat/>
    <w:rsid w:val="005E2BE1"/>
    <w:pPr>
      <w:spacing w:line="360" w:lineRule="auto"/>
      <w:ind w:firstLine="720"/>
      <w:jc w:val="both"/>
    </w:pPr>
    <w:rPr>
      <w:sz w:val="28"/>
      <w:szCs w:val="24"/>
    </w:rPr>
  </w:style>
  <w:style w:type="character" w:customStyle="1" w:styleId="afffffffffffff9">
    <w:name w:val="Основа Знак"/>
    <w:rsid w:val="005E2BE1"/>
    <w:rPr>
      <w:sz w:val="28"/>
      <w:szCs w:val="24"/>
    </w:rPr>
  </w:style>
  <w:style w:type="paragraph" w:customStyle="1" w:styleId="doc">
    <w:name w:val="doc"/>
    <w:basedOn w:val="a6"/>
    <w:uiPriority w:val="99"/>
    <w:qFormat/>
    <w:rsid w:val="005E2BE1"/>
    <w:rPr>
      <w:rFonts w:ascii="Arial" w:eastAsia="Arial Unicode MS" w:hAnsi="Arial" w:cs="Arial"/>
      <w:color w:val="000000"/>
      <w:sz w:val="13"/>
      <w:szCs w:val="13"/>
    </w:rPr>
  </w:style>
  <w:style w:type="paragraph" w:customStyle="1" w:styleId="2fff9">
    <w:name w:val="Заг2"/>
    <w:basedOn w:val="1"/>
    <w:uiPriority w:val="99"/>
    <w:qFormat/>
    <w:rsid w:val="005E2BE1"/>
    <w:pPr>
      <w:numPr>
        <w:numId w:val="0"/>
      </w:numPr>
      <w:tabs>
        <w:tab w:val="clear" w:pos="1134"/>
      </w:tabs>
      <w:spacing w:before="0" w:after="0" w:line="360" w:lineRule="auto"/>
    </w:pPr>
    <w:rPr>
      <w:rFonts w:ascii="Arial" w:hAnsi="Arial" w:cs="Arial"/>
      <w:bCs/>
      <w:i/>
      <w:iCs/>
      <w:kern w:val="0"/>
      <w:sz w:val="28"/>
      <w:szCs w:val="28"/>
    </w:rPr>
  </w:style>
  <w:style w:type="paragraph" w:customStyle="1" w:styleId="3ff5">
    <w:name w:val="Заг3"/>
    <w:basedOn w:val="2fff9"/>
    <w:uiPriority w:val="99"/>
    <w:qFormat/>
    <w:rsid w:val="005E2BE1"/>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8"/>
    <w:uiPriority w:val="99"/>
    <w:qFormat/>
    <w:rsid w:val="005E2BE1"/>
    <w:pPr>
      <w:spacing w:line="240" w:lineRule="auto"/>
      <w:ind w:firstLine="0"/>
      <w:jc w:val="center"/>
    </w:pPr>
    <w:rPr>
      <w:sz w:val="24"/>
    </w:rPr>
  </w:style>
  <w:style w:type="paragraph" w:customStyle="1" w:styleId="1ffffff2">
    <w:name w:val="Заг1"/>
    <w:basedOn w:val="1"/>
    <w:uiPriority w:val="99"/>
    <w:qFormat/>
    <w:rsid w:val="005E2BE1"/>
    <w:pPr>
      <w:numPr>
        <w:numId w:val="0"/>
      </w:numPr>
      <w:tabs>
        <w:tab w:val="clear" w:pos="1134"/>
      </w:tabs>
      <w:spacing w:before="0" w:after="0" w:line="360" w:lineRule="auto"/>
      <w:jc w:val="center"/>
    </w:pPr>
    <w:rPr>
      <w:rFonts w:ascii="Arial" w:hAnsi="Arial" w:cs="Arial"/>
      <w:bCs/>
      <w:i/>
      <w:iCs/>
      <w:kern w:val="0"/>
      <w:sz w:val="28"/>
      <w:szCs w:val="28"/>
    </w:rPr>
  </w:style>
  <w:style w:type="paragraph" w:customStyle="1" w:styleId="4f8">
    <w:name w:val="з4"/>
    <w:basedOn w:val="a6"/>
    <w:uiPriority w:val="99"/>
    <w:qFormat/>
    <w:rsid w:val="005E2BE1"/>
    <w:pPr>
      <w:spacing w:line="360" w:lineRule="auto"/>
      <w:ind w:left="357"/>
      <w:jc w:val="both"/>
      <w:outlineLvl w:val="3"/>
    </w:pPr>
    <w:rPr>
      <w:b/>
      <w:bCs/>
      <w:sz w:val="24"/>
      <w:szCs w:val="24"/>
    </w:rPr>
  </w:style>
  <w:style w:type="paragraph" w:customStyle="1" w:styleId="afffffffffffffa">
    <w:name w:val="Итоговая информация"/>
    <w:basedOn w:val="a6"/>
    <w:uiPriority w:val="99"/>
    <w:qFormat/>
    <w:rsid w:val="005E2BE1"/>
    <w:pPr>
      <w:tabs>
        <w:tab w:val="left" w:pos="1134"/>
        <w:tab w:val="right" w:pos="9072"/>
      </w:tabs>
      <w:spacing w:line="360" w:lineRule="auto"/>
      <w:jc w:val="both"/>
    </w:pPr>
    <w:rPr>
      <w:sz w:val="24"/>
      <w:szCs w:val="24"/>
      <w:lang w:val="en-US"/>
    </w:rPr>
  </w:style>
  <w:style w:type="paragraph" w:customStyle="1" w:styleId="2fffa">
    <w:name w:val="з2"/>
    <w:basedOn w:val="a6"/>
    <w:link w:val="2fffb"/>
    <w:qFormat/>
    <w:rsid w:val="005E2BE1"/>
    <w:pPr>
      <w:numPr>
        <w:ilvl w:val="1"/>
      </w:numPr>
      <w:tabs>
        <w:tab w:val="num" w:pos="720"/>
      </w:tabs>
      <w:spacing w:before="120" w:after="120" w:line="360" w:lineRule="auto"/>
      <w:ind w:left="714" w:hanging="357"/>
      <w:jc w:val="both"/>
      <w:outlineLvl w:val="1"/>
    </w:pPr>
    <w:rPr>
      <w:b/>
      <w:bCs/>
      <w:sz w:val="24"/>
      <w:szCs w:val="24"/>
    </w:rPr>
  </w:style>
  <w:style w:type="character" w:customStyle="1" w:styleId="2fffb">
    <w:name w:val="з2 Знак"/>
    <w:link w:val="2fffa"/>
    <w:rsid w:val="005E2BE1"/>
    <w:rPr>
      <w:b/>
      <w:bCs/>
      <w:sz w:val="24"/>
      <w:szCs w:val="24"/>
    </w:rPr>
  </w:style>
  <w:style w:type="paragraph" w:customStyle="1" w:styleId="3ff6">
    <w:name w:val="з3"/>
    <w:basedOn w:val="a6"/>
    <w:uiPriority w:val="99"/>
    <w:qFormat/>
    <w:rsid w:val="005E2BE1"/>
    <w:pPr>
      <w:spacing w:before="120" w:after="120" w:line="360" w:lineRule="auto"/>
      <w:ind w:left="357" w:firstLine="284"/>
      <w:jc w:val="both"/>
      <w:outlineLvl w:val="2"/>
    </w:pPr>
    <w:rPr>
      <w:b/>
      <w:bCs/>
      <w:sz w:val="24"/>
      <w:szCs w:val="24"/>
    </w:rPr>
  </w:style>
  <w:style w:type="character" w:customStyle="1" w:styleId="FontStyle11">
    <w:name w:val="Font Style11"/>
    <w:rsid w:val="005E2BE1"/>
    <w:rPr>
      <w:rFonts w:ascii="Arial" w:hAnsi="Arial" w:cs="Arial"/>
      <w:sz w:val="24"/>
      <w:szCs w:val="24"/>
    </w:rPr>
  </w:style>
  <w:style w:type="paragraph" w:customStyle="1" w:styleId="afffffffffffffb">
    <w:name w:val="Номер"/>
    <w:basedOn w:val="a6"/>
    <w:uiPriority w:val="99"/>
    <w:qFormat/>
    <w:rsid w:val="005E2BE1"/>
    <w:pPr>
      <w:spacing w:before="60" w:after="60"/>
      <w:jc w:val="center"/>
    </w:pPr>
    <w:rPr>
      <w:sz w:val="28"/>
    </w:rPr>
  </w:style>
  <w:style w:type="paragraph" w:customStyle="1" w:styleId="01">
    <w:name w:val="Техчасть01"/>
    <w:basedOn w:val="a6"/>
    <w:uiPriority w:val="99"/>
    <w:qFormat/>
    <w:rsid w:val="005E2BE1"/>
    <w:pPr>
      <w:tabs>
        <w:tab w:val="left" w:pos="567"/>
      </w:tabs>
      <w:suppressAutoHyphens/>
      <w:ind w:firstLine="284"/>
      <w:jc w:val="center"/>
    </w:pPr>
    <w:rPr>
      <w:b/>
      <w:sz w:val="24"/>
      <w:lang w:eastAsia="ar-SA"/>
    </w:rPr>
  </w:style>
  <w:style w:type="character" w:customStyle="1" w:styleId="Normal">
    <w:name w:val="Normal Знак Знак Знак"/>
    <w:link w:val="Normal0"/>
    <w:locked/>
    <w:rsid w:val="005E2BE1"/>
    <w:rPr>
      <w:snapToGrid w:val="0"/>
      <w:sz w:val="24"/>
    </w:rPr>
  </w:style>
  <w:style w:type="paragraph" w:customStyle="1" w:styleId="Normal0">
    <w:name w:val="Normal Знак Знак"/>
    <w:link w:val="Normal"/>
    <w:qFormat/>
    <w:rsid w:val="005E2BE1"/>
    <w:pPr>
      <w:snapToGrid w:val="0"/>
      <w:spacing w:before="100" w:after="100"/>
      <w:jc w:val="both"/>
    </w:pPr>
    <w:rPr>
      <w:snapToGrid w:val="0"/>
      <w:sz w:val="24"/>
    </w:rPr>
  </w:style>
  <w:style w:type="character" w:customStyle="1" w:styleId="googqs-tidbit-1">
    <w:name w:val="goog_qs-tidbit-1"/>
    <w:rsid w:val="005E2BE1"/>
  </w:style>
  <w:style w:type="character" w:customStyle="1" w:styleId="googqs-tidbitgoogqs-tidbit-0googqs-tidbit-hilite">
    <w:name w:val="goog_qs-tidbit goog_qs-tidbit-0 goog_qs-tidbit-hilite"/>
    <w:rsid w:val="005E2BE1"/>
  </w:style>
  <w:style w:type="paragraph" w:customStyle="1" w:styleId="section1">
    <w:name w:val="section1"/>
    <w:basedOn w:val="a6"/>
    <w:uiPriority w:val="99"/>
    <w:qFormat/>
    <w:rsid w:val="005E2BE1"/>
    <w:pPr>
      <w:spacing w:before="100" w:beforeAutospacing="1" w:after="100" w:afterAutospacing="1"/>
    </w:pPr>
    <w:rPr>
      <w:sz w:val="24"/>
      <w:szCs w:val="24"/>
    </w:rPr>
  </w:style>
  <w:style w:type="paragraph" w:customStyle="1" w:styleId="rtejustify1">
    <w:name w:val="rtejustify1"/>
    <w:basedOn w:val="a6"/>
    <w:uiPriority w:val="99"/>
    <w:qFormat/>
    <w:rsid w:val="005E2BE1"/>
    <w:pPr>
      <w:spacing w:before="120" w:after="240"/>
      <w:ind w:firstLine="240"/>
      <w:jc w:val="both"/>
    </w:pPr>
    <w:rPr>
      <w:sz w:val="24"/>
      <w:szCs w:val="24"/>
    </w:rPr>
  </w:style>
  <w:style w:type="paragraph" w:customStyle="1" w:styleId="ptext">
    <w:name w:val="ptext"/>
    <w:basedOn w:val="a6"/>
    <w:uiPriority w:val="99"/>
    <w:qFormat/>
    <w:rsid w:val="005E2BE1"/>
    <w:pPr>
      <w:spacing w:before="100" w:beforeAutospacing="1" w:after="100" w:afterAutospacing="1"/>
    </w:pPr>
    <w:rPr>
      <w:rFonts w:ascii="Arial" w:hAnsi="Arial" w:cs="Arial"/>
      <w:color w:val="555F65"/>
      <w:sz w:val="31"/>
      <w:szCs w:val="31"/>
    </w:rPr>
  </w:style>
  <w:style w:type="character" w:customStyle="1" w:styleId="182">
    <w:name w:val="Знак Знак18"/>
    <w:locked/>
    <w:rsid w:val="005E2BE1"/>
    <w:rPr>
      <w:b/>
      <w:bCs/>
      <w:sz w:val="36"/>
      <w:szCs w:val="36"/>
      <w:lang w:val="ru-RU" w:eastAsia="ru-RU" w:bidi="ar-SA"/>
    </w:rPr>
  </w:style>
  <w:style w:type="character" w:customStyle="1" w:styleId="7c">
    <w:name w:val="Знак Знак7"/>
    <w:locked/>
    <w:rsid w:val="005E2BE1"/>
    <w:rPr>
      <w:b/>
      <w:sz w:val="24"/>
      <w:szCs w:val="24"/>
      <w:lang w:val="ru-RU" w:eastAsia="ru-RU" w:bidi="ar-SA"/>
    </w:rPr>
  </w:style>
  <w:style w:type="character" w:customStyle="1" w:styleId="val">
    <w:name w:val="val"/>
    <w:uiPriority w:val="99"/>
    <w:rsid w:val="005E2BE1"/>
  </w:style>
  <w:style w:type="paragraph" w:customStyle="1" w:styleId="09515">
    <w:name w:val="Стиль Первая строка:  095 см Междустр.интервал:  точно 15 пт"/>
    <w:basedOn w:val="a6"/>
    <w:autoRedefine/>
    <w:uiPriority w:val="99"/>
    <w:qFormat/>
    <w:rsid w:val="005E2BE1"/>
    <w:pPr>
      <w:spacing w:line="360" w:lineRule="auto"/>
      <w:ind w:firstLine="709"/>
      <w:jc w:val="center"/>
    </w:pPr>
    <w:rPr>
      <w:sz w:val="28"/>
      <w:szCs w:val="28"/>
    </w:rPr>
  </w:style>
  <w:style w:type="paragraph" w:customStyle="1" w:styleId="abzac">
    <w:name w:val="abzac"/>
    <w:basedOn w:val="a6"/>
    <w:uiPriority w:val="99"/>
    <w:qFormat/>
    <w:rsid w:val="005E2BE1"/>
    <w:pPr>
      <w:spacing w:before="300" w:after="300"/>
      <w:ind w:left="450" w:right="450" w:firstLine="450"/>
      <w:jc w:val="both"/>
    </w:pPr>
    <w:rPr>
      <w:sz w:val="21"/>
      <w:szCs w:val="21"/>
    </w:rPr>
  </w:style>
  <w:style w:type="character" w:customStyle="1" w:styleId="11ff">
    <w:name w:val="Знак1 Знак1"/>
    <w:rsid w:val="005E2BE1"/>
    <w:rPr>
      <w:rFonts w:ascii="Tahoma" w:eastAsia="Times New Roman" w:hAnsi="Tahoma" w:cs="Times New Roman"/>
      <w:sz w:val="20"/>
      <w:szCs w:val="20"/>
      <w:lang w:val="en-US"/>
    </w:rPr>
  </w:style>
  <w:style w:type="paragraph" w:customStyle="1" w:styleId="4f9">
    <w:name w:val="Знак4"/>
    <w:basedOn w:val="a6"/>
    <w:uiPriority w:val="99"/>
    <w:qFormat/>
    <w:rsid w:val="005E2BE1"/>
    <w:pPr>
      <w:tabs>
        <w:tab w:val="num" w:pos="360"/>
      </w:tabs>
      <w:spacing w:after="160" w:line="240" w:lineRule="exact"/>
    </w:pPr>
    <w:rPr>
      <w:noProof/>
      <w:sz w:val="24"/>
      <w:szCs w:val="24"/>
      <w:lang w:val="en-US"/>
    </w:rPr>
  </w:style>
  <w:style w:type="paragraph" w:customStyle="1" w:styleId="afffffffffffffc">
    <w:name w:val="Эта записка"/>
    <w:basedOn w:val="a6"/>
    <w:link w:val="afffffffffffffd"/>
    <w:qFormat/>
    <w:rsid w:val="005E2BE1"/>
    <w:pPr>
      <w:spacing w:line="360" w:lineRule="auto"/>
      <w:ind w:left="300" w:firstLine="551"/>
      <w:jc w:val="both"/>
    </w:pPr>
    <w:rPr>
      <w:color w:val="000000"/>
      <w:sz w:val="26"/>
      <w:szCs w:val="26"/>
      <w:lang w:eastAsia="en-US"/>
    </w:rPr>
  </w:style>
  <w:style w:type="character" w:customStyle="1" w:styleId="afffffffffffffd">
    <w:name w:val="Эта записка Знак"/>
    <w:link w:val="afffffffffffffc"/>
    <w:locked/>
    <w:rsid w:val="005E2BE1"/>
    <w:rPr>
      <w:color w:val="000000"/>
      <w:sz w:val="26"/>
      <w:szCs w:val="26"/>
      <w:lang w:eastAsia="en-US"/>
    </w:rPr>
  </w:style>
  <w:style w:type="paragraph" w:customStyle="1" w:styleId="11ff0">
    <w:name w:val="Знак11"/>
    <w:basedOn w:val="a6"/>
    <w:uiPriority w:val="99"/>
    <w:qFormat/>
    <w:rsid w:val="005E2BE1"/>
    <w:pPr>
      <w:spacing w:before="100" w:beforeAutospacing="1" w:after="100" w:afterAutospacing="1"/>
    </w:pPr>
    <w:rPr>
      <w:rFonts w:ascii="Tahoma" w:hAnsi="Tahoma" w:cs="Tahoma"/>
      <w:lang w:val="en-US" w:eastAsia="en-US"/>
    </w:rPr>
  </w:style>
  <w:style w:type="paragraph" w:customStyle="1" w:styleId="silverbold">
    <w:name w:val="silverbold"/>
    <w:basedOn w:val="a6"/>
    <w:uiPriority w:val="99"/>
    <w:qFormat/>
    <w:rsid w:val="005E2BE1"/>
    <w:pPr>
      <w:spacing w:before="100" w:beforeAutospacing="1" w:after="100" w:afterAutospacing="1"/>
    </w:pPr>
    <w:rPr>
      <w:sz w:val="24"/>
      <w:szCs w:val="24"/>
    </w:rPr>
  </w:style>
  <w:style w:type="character" w:customStyle="1" w:styleId="style9a">
    <w:name w:val="style9"/>
    <w:rsid w:val="005E2BE1"/>
  </w:style>
  <w:style w:type="character" w:customStyle="1" w:styleId="fulltext">
    <w:name w:val="full_text"/>
    <w:rsid w:val="005E2BE1"/>
  </w:style>
  <w:style w:type="character" w:customStyle="1" w:styleId="155">
    <w:name w:val="Знак Знак15"/>
    <w:locked/>
    <w:rsid w:val="005E2BE1"/>
    <w:rPr>
      <w:lang w:val="ru-RU" w:eastAsia="ru-RU" w:bidi="ar-SA"/>
    </w:rPr>
  </w:style>
  <w:style w:type="character" w:customStyle="1" w:styleId="146">
    <w:name w:val="Знак Знак14"/>
    <w:rsid w:val="005E2BE1"/>
    <w:rPr>
      <w:sz w:val="26"/>
      <w:lang w:val="ru-RU" w:eastAsia="ru-RU" w:bidi="ar-SA"/>
    </w:rPr>
  </w:style>
  <w:style w:type="paragraph" w:customStyle="1" w:styleId="afffffffffffffe">
    <w:name w:val="Комментарий"/>
    <w:basedOn w:val="a6"/>
    <w:next w:val="a6"/>
    <w:uiPriority w:val="99"/>
    <w:qFormat/>
    <w:rsid w:val="005E2BE1"/>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5E2BE1"/>
  </w:style>
  <w:style w:type="character" w:customStyle="1" w:styleId="pagercurpage">
    <w:name w:val="pager_curpage"/>
    <w:rsid w:val="005E2BE1"/>
  </w:style>
  <w:style w:type="paragraph" w:customStyle="1" w:styleId="affffffffffffff">
    <w:name w:val="МОЙ"/>
    <w:basedOn w:val="a6"/>
    <w:uiPriority w:val="99"/>
    <w:qFormat/>
    <w:rsid w:val="005E2BE1"/>
    <w:pPr>
      <w:widowControl w:val="0"/>
      <w:autoSpaceDE w:val="0"/>
      <w:autoSpaceDN w:val="0"/>
      <w:adjustRightInd w:val="0"/>
      <w:ind w:firstLine="567"/>
      <w:jc w:val="both"/>
    </w:pPr>
    <w:rPr>
      <w:sz w:val="28"/>
      <w:szCs w:val="28"/>
    </w:rPr>
  </w:style>
  <w:style w:type="paragraph" w:customStyle="1" w:styleId="Char">
    <w:name w:val="Char"/>
    <w:basedOn w:val="a6"/>
    <w:uiPriority w:val="99"/>
    <w:qFormat/>
    <w:rsid w:val="005E2BE1"/>
    <w:pPr>
      <w:keepLines/>
      <w:spacing w:after="160" w:line="240" w:lineRule="exact"/>
    </w:pPr>
    <w:rPr>
      <w:rFonts w:ascii="Verdana" w:eastAsia="MS Mincho" w:hAnsi="Verdana" w:cs="Verdana"/>
      <w:lang w:val="en-US" w:eastAsia="en-US"/>
    </w:rPr>
  </w:style>
  <w:style w:type="character" w:customStyle="1" w:styleId="b111">
    <w:name w:val="b111"/>
    <w:rsid w:val="005E2BE1"/>
    <w:rPr>
      <w:rFonts w:ascii="Verdana" w:hAnsi="Verdana" w:hint="default"/>
      <w:color w:val="000000"/>
      <w:sz w:val="13"/>
      <w:szCs w:val="13"/>
    </w:rPr>
  </w:style>
  <w:style w:type="paragraph" w:customStyle="1" w:styleId="c1">
    <w:name w:val="c1"/>
    <w:basedOn w:val="a6"/>
    <w:uiPriority w:val="99"/>
    <w:qFormat/>
    <w:rsid w:val="005E2BE1"/>
    <w:pPr>
      <w:spacing w:before="100" w:beforeAutospacing="1" w:after="100" w:afterAutospacing="1"/>
      <w:jc w:val="center"/>
    </w:pPr>
    <w:rPr>
      <w:b/>
      <w:bCs/>
      <w:sz w:val="24"/>
      <w:szCs w:val="24"/>
    </w:rPr>
  </w:style>
  <w:style w:type="paragraph" w:customStyle="1" w:styleId="-a">
    <w:name w:val="Текст отчета - дефис"/>
    <w:basedOn w:val="a6"/>
    <w:uiPriority w:val="99"/>
    <w:qFormat/>
    <w:rsid w:val="005E2BE1"/>
    <w:pPr>
      <w:tabs>
        <w:tab w:val="num" w:pos="720"/>
      </w:tabs>
      <w:ind w:left="720" w:hanging="360"/>
    </w:pPr>
    <w:rPr>
      <w:sz w:val="24"/>
      <w:szCs w:val="24"/>
    </w:rPr>
  </w:style>
  <w:style w:type="paragraph" w:customStyle="1" w:styleId="spii">
    <w:name w:val="spi_i"/>
    <w:basedOn w:val="a6"/>
    <w:uiPriority w:val="99"/>
    <w:qFormat/>
    <w:rsid w:val="005E2BE1"/>
    <w:pPr>
      <w:ind w:left="360" w:hanging="360"/>
    </w:pPr>
    <w:rPr>
      <w:rFonts w:ascii="Arial" w:hAnsi="Arial" w:cs="Arial"/>
      <w:sz w:val="18"/>
      <w:szCs w:val="18"/>
      <w:lang w:val="en-US" w:eastAsia="en-US"/>
    </w:rPr>
  </w:style>
  <w:style w:type="character" w:customStyle="1" w:styleId="rd0f">
    <w:name w:val="rd0f"/>
    <w:rsid w:val="005E2BE1"/>
  </w:style>
  <w:style w:type="paragraph" w:customStyle="1" w:styleId="1ffffff3">
    <w:name w:val="1А это мой стиль"/>
    <w:basedOn w:val="a6"/>
    <w:uiPriority w:val="99"/>
    <w:qFormat/>
    <w:rsid w:val="005E2BE1"/>
    <w:pPr>
      <w:widowControl w:val="0"/>
      <w:numPr>
        <w:ilvl w:val="12"/>
      </w:numPr>
      <w:tabs>
        <w:tab w:val="left" w:pos="1080"/>
      </w:tabs>
      <w:ind w:firstLine="567"/>
      <w:jc w:val="both"/>
    </w:pPr>
    <w:rPr>
      <w:sz w:val="28"/>
    </w:rPr>
  </w:style>
  <w:style w:type="paragraph" w:customStyle="1" w:styleId="a2">
    <w:name w:val="Приложения заголовок"/>
    <w:basedOn w:val="20"/>
    <w:uiPriority w:val="99"/>
    <w:qFormat/>
    <w:rsid w:val="005E2BE1"/>
    <w:pPr>
      <w:numPr>
        <w:ilvl w:val="0"/>
        <w:numId w:val="53"/>
      </w:numPr>
      <w:spacing w:before="240"/>
      <w:jc w:val="left"/>
    </w:pPr>
    <w:rPr>
      <w:rFonts w:cs="Arial"/>
      <w:bCs/>
      <w:iCs/>
      <w:szCs w:val="24"/>
    </w:rPr>
  </w:style>
  <w:style w:type="paragraph" w:customStyle="1" w:styleId="1ffffff4">
    <w:name w:val="Верхний колонтитул1"/>
    <w:basedOn w:val="a6"/>
    <w:uiPriority w:val="99"/>
    <w:qFormat/>
    <w:rsid w:val="005E2BE1"/>
    <w:pPr>
      <w:spacing w:before="100" w:beforeAutospacing="1" w:after="100" w:afterAutospacing="1"/>
    </w:pPr>
    <w:rPr>
      <w:sz w:val="24"/>
      <w:szCs w:val="24"/>
    </w:rPr>
  </w:style>
  <w:style w:type="paragraph" w:customStyle="1" w:styleId="1ffffff5">
    <w:name w:val="Нижний колонтитул1"/>
    <w:basedOn w:val="a6"/>
    <w:uiPriority w:val="99"/>
    <w:qFormat/>
    <w:rsid w:val="005E2BE1"/>
    <w:rPr>
      <w:sz w:val="24"/>
      <w:szCs w:val="24"/>
    </w:rPr>
  </w:style>
  <w:style w:type="paragraph" w:customStyle="1" w:styleId="content">
    <w:name w:val="content"/>
    <w:basedOn w:val="a6"/>
    <w:uiPriority w:val="99"/>
    <w:qFormat/>
    <w:rsid w:val="005E2BE1"/>
    <w:pPr>
      <w:shd w:val="clear" w:color="auto" w:fill="FFFFFF"/>
      <w:spacing w:before="100" w:beforeAutospacing="1" w:after="100" w:afterAutospacing="1"/>
    </w:pPr>
    <w:rPr>
      <w:sz w:val="24"/>
      <w:szCs w:val="24"/>
    </w:rPr>
  </w:style>
  <w:style w:type="paragraph" w:customStyle="1" w:styleId="cont-block">
    <w:name w:val="cont-block"/>
    <w:basedOn w:val="a6"/>
    <w:uiPriority w:val="99"/>
    <w:qFormat/>
    <w:rsid w:val="005E2BE1"/>
    <w:pPr>
      <w:spacing w:before="100" w:beforeAutospacing="1" w:after="161"/>
    </w:pPr>
    <w:rPr>
      <w:sz w:val="24"/>
      <w:szCs w:val="24"/>
    </w:rPr>
  </w:style>
  <w:style w:type="paragraph" w:customStyle="1" w:styleId="cont-block1">
    <w:name w:val="cont-block1"/>
    <w:basedOn w:val="a6"/>
    <w:uiPriority w:val="99"/>
    <w:qFormat/>
    <w:rsid w:val="005E2BE1"/>
    <w:pPr>
      <w:spacing w:before="100" w:beforeAutospacing="1" w:after="54"/>
    </w:pPr>
    <w:rPr>
      <w:sz w:val="24"/>
      <w:szCs w:val="24"/>
    </w:rPr>
  </w:style>
  <w:style w:type="paragraph" w:customStyle="1" w:styleId="standart">
    <w:name w:val="standart"/>
    <w:basedOn w:val="a6"/>
    <w:uiPriority w:val="99"/>
    <w:qFormat/>
    <w:rsid w:val="005E2BE1"/>
    <w:pPr>
      <w:spacing w:before="100" w:beforeAutospacing="1" w:after="100" w:afterAutospacing="1"/>
    </w:pPr>
    <w:rPr>
      <w:sz w:val="24"/>
      <w:szCs w:val="24"/>
    </w:rPr>
  </w:style>
  <w:style w:type="paragraph" w:customStyle="1" w:styleId="standartm">
    <w:name w:val="standartm"/>
    <w:basedOn w:val="a6"/>
    <w:uiPriority w:val="99"/>
    <w:qFormat/>
    <w:rsid w:val="005E2BE1"/>
    <w:pPr>
      <w:spacing w:before="100" w:beforeAutospacing="1" w:after="100" w:afterAutospacing="1"/>
    </w:pPr>
    <w:rPr>
      <w:sz w:val="24"/>
      <w:szCs w:val="24"/>
    </w:rPr>
  </w:style>
  <w:style w:type="paragraph" w:customStyle="1" w:styleId="standartn">
    <w:name w:val="standartn"/>
    <w:basedOn w:val="a6"/>
    <w:uiPriority w:val="99"/>
    <w:qFormat/>
    <w:rsid w:val="005E2BE1"/>
    <w:pPr>
      <w:spacing w:before="100" w:beforeAutospacing="1" w:after="100" w:afterAutospacing="1"/>
    </w:pPr>
    <w:rPr>
      <w:sz w:val="24"/>
      <w:szCs w:val="24"/>
    </w:rPr>
  </w:style>
  <w:style w:type="paragraph" w:customStyle="1" w:styleId="small">
    <w:name w:val="small"/>
    <w:basedOn w:val="a6"/>
    <w:uiPriority w:val="99"/>
    <w:qFormat/>
    <w:rsid w:val="005E2BE1"/>
    <w:pPr>
      <w:spacing w:before="100" w:beforeAutospacing="1" w:after="100" w:afterAutospacing="1"/>
    </w:pPr>
    <w:rPr>
      <w:rFonts w:ascii="Arial" w:hAnsi="Arial" w:cs="Arial"/>
      <w:color w:val="006400"/>
      <w:sz w:val="11"/>
      <w:szCs w:val="11"/>
    </w:rPr>
  </w:style>
  <w:style w:type="paragraph" w:customStyle="1" w:styleId="black">
    <w:name w:val="black"/>
    <w:basedOn w:val="a6"/>
    <w:uiPriority w:val="99"/>
    <w:qFormat/>
    <w:rsid w:val="005E2BE1"/>
    <w:pPr>
      <w:spacing w:before="100" w:beforeAutospacing="1" w:after="100" w:afterAutospacing="1"/>
    </w:pPr>
    <w:rPr>
      <w:rFonts w:ascii="Arial" w:hAnsi="Arial" w:cs="Arial"/>
      <w:color w:val="000000"/>
      <w:sz w:val="13"/>
      <w:szCs w:val="13"/>
    </w:rPr>
  </w:style>
  <w:style w:type="paragraph" w:customStyle="1" w:styleId="red2">
    <w:name w:val="red2"/>
    <w:basedOn w:val="a6"/>
    <w:uiPriority w:val="99"/>
    <w:qFormat/>
    <w:rsid w:val="005E2BE1"/>
    <w:pPr>
      <w:spacing w:before="100" w:beforeAutospacing="1" w:after="100" w:afterAutospacing="1"/>
    </w:pPr>
    <w:rPr>
      <w:rFonts w:ascii="Arial" w:hAnsi="Arial" w:cs="Arial"/>
      <w:color w:val="FF00FF"/>
      <w:sz w:val="13"/>
      <w:szCs w:val="13"/>
    </w:rPr>
  </w:style>
  <w:style w:type="paragraph" w:customStyle="1" w:styleId="red1">
    <w:name w:val="red1"/>
    <w:basedOn w:val="a6"/>
    <w:uiPriority w:val="99"/>
    <w:qFormat/>
    <w:rsid w:val="005E2BE1"/>
    <w:pPr>
      <w:spacing w:before="100" w:beforeAutospacing="1" w:after="100" w:afterAutospacing="1"/>
    </w:pPr>
    <w:rPr>
      <w:rFonts w:ascii="Arial" w:hAnsi="Arial" w:cs="Arial"/>
      <w:color w:val="FF0000"/>
      <w:sz w:val="13"/>
      <w:szCs w:val="13"/>
    </w:rPr>
  </w:style>
  <w:style w:type="paragraph" w:customStyle="1" w:styleId="green">
    <w:name w:val="green"/>
    <w:basedOn w:val="a6"/>
    <w:uiPriority w:val="99"/>
    <w:qFormat/>
    <w:rsid w:val="005E2BE1"/>
    <w:pPr>
      <w:spacing w:before="100" w:beforeAutospacing="1" w:after="100" w:afterAutospacing="1"/>
    </w:pPr>
    <w:rPr>
      <w:rFonts w:ascii="Arial" w:hAnsi="Arial" w:cs="Arial"/>
      <w:color w:val="006600"/>
      <w:sz w:val="13"/>
      <w:szCs w:val="13"/>
    </w:rPr>
  </w:style>
  <w:style w:type="paragraph" w:customStyle="1" w:styleId="blue1">
    <w:name w:val="blue1"/>
    <w:basedOn w:val="a6"/>
    <w:uiPriority w:val="99"/>
    <w:qFormat/>
    <w:rsid w:val="005E2BE1"/>
    <w:pPr>
      <w:spacing w:before="100" w:beforeAutospacing="1" w:after="100" w:afterAutospacing="1"/>
    </w:pPr>
    <w:rPr>
      <w:rFonts w:ascii="Arial" w:hAnsi="Arial" w:cs="Arial"/>
      <w:color w:val="3333CC"/>
      <w:sz w:val="13"/>
      <w:szCs w:val="13"/>
    </w:rPr>
  </w:style>
  <w:style w:type="paragraph" w:customStyle="1" w:styleId="blue2">
    <w:name w:val="blue2"/>
    <w:basedOn w:val="a6"/>
    <w:uiPriority w:val="99"/>
    <w:qFormat/>
    <w:rsid w:val="005E2BE1"/>
    <w:pPr>
      <w:spacing w:before="100" w:beforeAutospacing="1" w:after="100" w:afterAutospacing="1"/>
    </w:pPr>
    <w:rPr>
      <w:rFonts w:ascii="Arial" w:hAnsi="Arial" w:cs="Arial"/>
      <w:color w:val="000099"/>
      <w:sz w:val="13"/>
      <w:szCs w:val="13"/>
    </w:rPr>
  </w:style>
  <w:style w:type="paragraph" w:customStyle="1" w:styleId="blue3">
    <w:name w:val="blue3"/>
    <w:basedOn w:val="a6"/>
    <w:uiPriority w:val="99"/>
    <w:qFormat/>
    <w:rsid w:val="005E2BE1"/>
    <w:pPr>
      <w:spacing w:before="100" w:beforeAutospacing="1" w:after="100" w:afterAutospacing="1"/>
    </w:pPr>
    <w:rPr>
      <w:rFonts w:ascii="Arial" w:hAnsi="Arial" w:cs="Arial"/>
      <w:color w:val="006699"/>
      <w:sz w:val="13"/>
      <w:szCs w:val="13"/>
    </w:rPr>
  </w:style>
  <w:style w:type="paragraph" w:customStyle="1" w:styleId="blue4">
    <w:name w:val="blue4"/>
    <w:basedOn w:val="a6"/>
    <w:uiPriority w:val="99"/>
    <w:qFormat/>
    <w:rsid w:val="005E2BE1"/>
    <w:pPr>
      <w:spacing w:before="100" w:beforeAutospacing="1" w:after="100" w:afterAutospacing="1"/>
    </w:pPr>
    <w:rPr>
      <w:rFonts w:ascii="Arial" w:hAnsi="Arial" w:cs="Arial"/>
      <w:color w:val="330066"/>
      <w:sz w:val="13"/>
      <w:szCs w:val="13"/>
    </w:rPr>
  </w:style>
  <w:style w:type="paragraph" w:customStyle="1" w:styleId="brown">
    <w:name w:val="brown"/>
    <w:basedOn w:val="a6"/>
    <w:uiPriority w:val="99"/>
    <w:qFormat/>
    <w:rsid w:val="005E2BE1"/>
    <w:pPr>
      <w:spacing w:before="100" w:beforeAutospacing="1" w:after="100" w:afterAutospacing="1"/>
    </w:pPr>
    <w:rPr>
      <w:rFonts w:ascii="Arial" w:hAnsi="Arial" w:cs="Arial"/>
      <w:color w:val="990000"/>
      <w:sz w:val="13"/>
      <w:szCs w:val="13"/>
    </w:rPr>
  </w:style>
  <w:style w:type="paragraph" w:customStyle="1" w:styleId="olive">
    <w:name w:val="olive"/>
    <w:basedOn w:val="a6"/>
    <w:uiPriority w:val="99"/>
    <w:qFormat/>
    <w:rsid w:val="005E2BE1"/>
    <w:pPr>
      <w:spacing w:before="100" w:beforeAutospacing="1" w:after="100" w:afterAutospacing="1"/>
    </w:pPr>
    <w:rPr>
      <w:rFonts w:ascii="Arial" w:hAnsi="Arial" w:cs="Arial"/>
      <w:color w:val="999933"/>
      <w:sz w:val="13"/>
      <w:szCs w:val="13"/>
    </w:rPr>
  </w:style>
  <w:style w:type="paragraph" w:customStyle="1" w:styleId="tsforcst">
    <w:name w:val="tsforcst"/>
    <w:basedOn w:val="a6"/>
    <w:uiPriority w:val="99"/>
    <w:qFormat/>
    <w:rsid w:val="005E2BE1"/>
    <w:pPr>
      <w:spacing w:before="100" w:beforeAutospacing="1" w:after="100" w:afterAutospacing="1"/>
    </w:pPr>
    <w:rPr>
      <w:sz w:val="13"/>
      <w:szCs w:val="13"/>
    </w:rPr>
  </w:style>
  <w:style w:type="paragraph" w:customStyle="1" w:styleId="tforcst">
    <w:name w:val="tforcst"/>
    <w:basedOn w:val="a6"/>
    <w:uiPriority w:val="99"/>
    <w:qFormat/>
    <w:rsid w:val="005E2BE1"/>
    <w:pPr>
      <w:spacing w:before="100" w:beforeAutospacing="1" w:after="100" w:afterAutospacing="1"/>
    </w:pPr>
    <w:rPr>
      <w:b/>
      <w:bCs/>
      <w:sz w:val="14"/>
      <w:szCs w:val="14"/>
    </w:rPr>
  </w:style>
  <w:style w:type="paragraph" w:customStyle="1" w:styleId="ttforcst">
    <w:name w:val="ttforcst"/>
    <w:basedOn w:val="a6"/>
    <w:uiPriority w:val="99"/>
    <w:qFormat/>
    <w:rsid w:val="005E2BE1"/>
    <w:pPr>
      <w:spacing w:before="100" w:beforeAutospacing="1" w:after="100" w:afterAutospacing="1"/>
    </w:pPr>
    <w:rPr>
      <w:b/>
      <w:bCs/>
      <w:color w:val="AA0000"/>
      <w:sz w:val="14"/>
      <w:szCs w:val="14"/>
    </w:rPr>
  </w:style>
  <w:style w:type="paragraph" w:customStyle="1" w:styleId="tpforcst">
    <w:name w:val="tpforcst"/>
    <w:basedOn w:val="a6"/>
    <w:uiPriority w:val="99"/>
    <w:qFormat/>
    <w:rsid w:val="005E2BE1"/>
    <w:pPr>
      <w:spacing w:before="100" w:beforeAutospacing="1" w:after="100" w:afterAutospacing="1"/>
    </w:pPr>
    <w:rPr>
      <w:b/>
      <w:bCs/>
      <w:color w:val="00008B"/>
      <w:sz w:val="14"/>
      <w:szCs w:val="14"/>
    </w:rPr>
  </w:style>
  <w:style w:type="paragraph" w:customStyle="1" w:styleId="monitorup">
    <w:name w:val="monitor_up"/>
    <w:basedOn w:val="a6"/>
    <w:uiPriority w:val="99"/>
    <w:qFormat/>
    <w:rsid w:val="005E2BE1"/>
    <w:pPr>
      <w:spacing w:before="100" w:beforeAutospacing="1" w:after="100" w:afterAutospacing="1"/>
    </w:pPr>
    <w:rPr>
      <w:rFonts w:ascii="Arial" w:hAnsi="Arial" w:cs="Arial"/>
      <w:b/>
      <w:bCs/>
      <w:color w:val="0000CC"/>
      <w:sz w:val="15"/>
      <w:szCs w:val="15"/>
    </w:rPr>
  </w:style>
  <w:style w:type="paragraph" w:customStyle="1" w:styleId="smallbl">
    <w:name w:val="small_bl"/>
    <w:basedOn w:val="a6"/>
    <w:uiPriority w:val="99"/>
    <w:qFormat/>
    <w:rsid w:val="005E2BE1"/>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6"/>
    <w:uiPriority w:val="99"/>
    <w:qFormat/>
    <w:rsid w:val="005E2BE1"/>
    <w:pPr>
      <w:spacing w:before="100" w:beforeAutospacing="1" w:after="161"/>
    </w:pPr>
    <w:rPr>
      <w:sz w:val="24"/>
      <w:szCs w:val="24"/>
    </w:rPr>
  </w:style>
  <w:style w:type="paragraph" w:customStyle="1" w:styleId="rightcolumn">
    <w:name w:val="rightcolumn"/>
    <w:basedOn w:val="a6"/>
    <w:uiPriority w:val="99"/>
    <w:qFormat/>
    <w:rsid w:val="005E2BE1"/>
    <w:pPr>
      <w:spacing w:before="100" w:beforeAutospacing="1" w:after="100" w:afterAutospacing="1"/>
      <w:ind w:left="-3063"/>
    </w:pPr>
    <w:rPr>
      <w:sz w:val="24"/>
      <w:szCs w:val="24"/>
    </w:rPr>
  </w:style>
  <w:style w:type="paragraph" w:customStyle="1" w:styleId="dir">
    <w:name w:val="dir"/>
    <w:basedOn w:val="a6"/>
    <w:uiPriority w:val="99"/>
    <w:qFormat/>
    <w:rsid w:val="005E2BE1"/>
    <w:pPr>
      <w:spacing w:before="100" w:beforeAutospacing="1" w:after="100" w:afterAutospacing="1"/>
    </w:pPr>
    <w:rPr>
      <w:sz w:val="12"/>
      <w:szCs w:val="12"/>
    </w:rPr>
  </w:style>
  <w:style w:type="paragraph" w:customStyle="1" w:styleId="tabs">
    <w:name w:val="tabs"/>
    <w:basedOn w:val="a6"/>
    <w:uiPriority w:val="99"/>
    <w:qFormat/>
    <w:rsid w:val="005E2BE1"/>
    <w:pPr>
      <w:spacing w:before="100" w:beforeAutospacing="1" w:after="100" w:afterAutospacing="1"/>
    </w:pPr>
    <w:rPr>
      <w:sz w:val="24"/>
      <w:szCs w:val="24"/>
    </w:rPr>
  </w:style>
  <w:style w:type="paragraph" w:customStyle="1" w:styleId="now">
    <w:name w:val="now"/>
    <w:basedOn w:val="a6"/>
    <w:uiPriority w:val="99"/>
    <w:qFormat/>
    <w:rsid w:val="005E2BE1"/>
    <w:pPr>
      <w:spacing w:before="100" w:beforeAutospacing="1" w:after="100" w:afterAutospacing="1"/>
    </w:pPr>
    <w:rPr>
      <w:sz w:val="24"/>
      <w:szCs w:val="24"/>
    </w:rPr>
  </w:style>
  <w:style w:type="paragraph" w:customStyle="1" w:styleId="rus">
    <w:name w:val="rus"/>
    <w:basedOn w:val="a6"/>
    <w:uiPriority w:val="99"/>
    <w:qFormat/>
    <w:rsid w:val="005E2BE1"/>
    <w:pPr>
      <w:spacing w:before="100" w:beforeAutospacing="1" w:after="100" w:afterAutospacing="1"/>
    </w:pPr>
    <w:rPr>
      <w:sz w:val="24"/>
      <w:szCs w:val="24"/>
    </w:rPr>
  </w:style>
  <w:style w:type="paragraph" w:customStyle="1" w:styleId="world">
    <w:name w:val="world"/>
    <w:basedOn w:val="a6"/>
    <w:uiPriority w:val="99"/>
    <w:qFormat/>
    <w:rsid w:val="005E2BE1"/>
    <w:pPr>
      <w:spacing w:before="100" w:beforeAutospacing="1" w:after="100" w:afterAutospacing="1"/>
    </w:pPr>
    <w:rPr>
      <w:sz w:val="24"/>
      <w:szCs w:val="24"/>
    </w:rPr>
  </w:style>
  <w:style w:type="paragraph" w:customStyle="1" w:styleId="right-block">
    <w:name w:val="right-block"/>
    <w:basedOn w:val="a6"/>
    <w:uiPriority w:val="99"/>
    <w:qFormat/>
    <w:rsid w:val="005E2BE1"/>
    <w:pPr>
      <w:spacing w:before="100" w:beforeAutospacing="1" w:after="100" w:afterAutospacing="1"/>
    </w:pPr>
    <w:rPr>
      <w:sz w:val="24"/>
      <w:szCs w:val="24"/>
    </w:rPr>
  </w:style>
  <w:style w:type="paragraph" w:customStyle="1" w:styleId="iner">
    <w:name w:val="iner"/>
    <w:basedOn w:val="a6"/>
    <w:uiPriority w:val="99"/>
    <w:qFormat/>
    <w:rsid w:val="005E2BE1"/>
    <w:pPr>
      <w:spacing w:before="100" w:beforeAutospacing="1" w:after="100" w:afterAutospacing="1"/>
    </w:pPr>
    <w:rPr>
      <w:sz w:val="24"/>
      <w:szCs w:val="24"/>
    </w:rPr>
  </w:style>
  <w:style w:type="paragraph" w:customStyle="1" w:styleId="tabs1">
    <w:name w:val="tabs1"/>
    <w:basedOn w:val="a6"/>
    <w:uiPriority w:val="99"/>
    <w:qFormat/>
    <w:rsid w:val="005E2BE1"/>
    <w:pPr>
      <w:spacing w:before="100" w:beforeAutospacing="1" w:after="75"/>
    </w:pPr>
    <w:rPr>
      <w:sz w:val="24"/>
      <w:szCs w:val="24"/>
    </w:rPr>
  </w:style>
  <w:style w:type="paragraph" w:customStyle="1" w:styleId="iner1">
    <w:name w:val="iner1"/>
    <w:basedOn w:val="a6"/>
    <w:uiPriority w:val="99"/>
    <w:qFormat/>
    <w:rsid w:val="005E2BE1"/>
    <w:pPr>
      <w:shd w:val="clear" w:color="auto" w:fill="DAF1F7"/>
      <w:spacing w:before="100" w:beforeAutospacing="1" w:after="100" w:afterAutospacing="1"/>
    </w:pPr>
    <w:rPr>
      <w:sz w:val="24"/>
      <w:szCs w:val="24"/>
    </w:rPr>
  </w:style>
  <w:style w:type="paragraph" w:customStyle="1" w:styleId="iner2">
    <w:name w:val="iner2"/>
    <w:basedOn w:val="a6"/>
    <w:uiPriority w:val="99"/>
    <w:qFormat/>
    <w:rsid w:val="005E2BE1"/>
    <w:pPr>
      <w:shd w:val="clear" w:color="auto" w:fill="DAF1F7"/>
      <w:spacing w:before="100" w:beforeAutospacing="1" w:after="100" w:afterAutospacing="1"/>
    </w:pPr>
    <w:rPr>
      <w:sz w:val="24"/>
      <w:szCs w:val="24"/>
    </w:rPr>
  </w:style>
  <w:style w:type="paragraph" w:customStyle="1" w:styleId="now1">
    <w:name w:val="now1"/>
    <w:basedOn w:val="a6"/>
    <w:uiPriority w:val="99"/>
    <w:qFormat/>
    <w:rsid w:val="005E2BE1"/>
    <w:pPr>
      <w:spacing w:before="100" w:beforeAutospacing="1" w:after="100" w:afterAutospacing="1" w:line="430" w:lineRule="atLeast"/>
      <w:jc w:val="center"/>
    </w:pPr>
    <w:rPr>
      <w:b/>
      <w:bCs/>
      <w:color w:val="282828"/>
      <w:sz w:val="13"/>
      <w:szCs w:val="13"/>
    </w:rPr>
  </w:style>
  <w:style w:type="paragraph" w:customStyle="1" w:styleId="rus1">
    <w:name w:val="rus1"/>
    <w:basedOn w:val="a6"/>
    <w:uiPriority w:val="99"/>
    <w:qFormat/>
    <w:rsid w:val="005E2BE1"/>
    <w:pPr>
      <w:shd w:val="clear" w:color="auto" w:fill="DAF1F7"/>
      <w:spacing w:before="100" w:beforeAutospacing="1" w:after="100" w:afterAutospacing="1" w:line="430" w:lineRule="atLeast"/>
      <w:jc w:val="center"/>
    </w:pPr>
    <w:rPr>
      <w:b/>
      <w:bCs/>
      <w:color w:val="FFFFFF"/>
      <w:sz w:val="24"/>
      <w:szCs w:val="24"/>
    </w:rPr>
  </w:style>
  <w:style w:type="paragraph" w:customStyle="1" w:styleId="world1">
    <w:name w:val="world1"/>
    <w:basedOn w:val="a6"/>
    <w:uiPriority w:val="99"/>
    <w:qFormat/>
    <w:rsid w:val="005E2BE1"/>
    <w:pPr>
      <w:spacing w:before="100" w:beforeAutospacing="1" w:after="100" w:afterAutospacing="1" w:line="430" w:lineRule="atLeast"/>
      <w:ind w:left="-43"/>
      <w:jc w:val="center"/>
    </w:pPr>
    <w:rPr>
      <w:b/>
      <w:bCs/>
      <w:color w:val="FFFFFF"/>
      <w:sz w:val="24"/>
      <w:szCs w:val="24"/>
    </w:rPr>
  </w:style>
  <w:style w:type="paragraph" w:customStyle="1" w:styleId="right-block1">
    <w:name w:val="right-block1"/>
    <w:basedOn w:val="a6"/>
    <w:uiPriority w:val="99"/>
    <w:qFormat/>
    <w:rsid w:val="005E2BE1"/>
    <w:pPr>
      <w:spacing w:before="100" w:beforeAutospacing="1" w:after="75"/>
    </w:pPr>
    <w:rPr>
      <w:sz w:val="24"/>
      <w:szCs w:val="24"/>
    </w:rPr>
  </w:style>
  <w:style w:type="paragraph" w:customStyle="1" w:styleId="surgut">
    <w:name w:val="surgut"/>
    <w:basedOn w:val="af0"/>
    <w:uiPriority w:val="99"/>
    <w:qFormat/>
    <w:rsid w:val="005E2BE1"/>
    <w:pPr>
      <w:ind w:left="0" w:firstLine="709"/>
      <w:jc w:val="both"/>
    </w:pPr>
    <w:rPr>
      <w:sz w:val="26"/>
      <w:lang w:eastAsia="en-US"/>
    </w:rPr>
  </w:style>
  <w:style w:type="paragraph" w:customStyle="1" w:styleId="affffffffffffff0">
    <w:name w:val="Заголовок списка"/>
    <w:basedOn w:val="a6"/>
    <w:next w:val="a6"/>
    <w:uiPriority w:val="99"/>
    <w:qFormat/>
    <w:rsid w:val="005E2BE1"/>
    <w:pPr>
      <w:widowControl w:val="0"/>
      <w:suppressAutoHyphens/>
    </w:pPr>
    <w:rPr>
      <w:rFonts w:eastAsia="Lucida Sans Unicode"/>
      <w:kern w:val="1"/>
      <w:sz w:val="24"/>
      <w:szCs w:val="24"/>
      <w:lang w:eastAsia="en-US"/>
    </w:rPr>
  </w:style>
  <w:style w:type="paragraph" w:customStyle="1" w:styleId="affffffffffffff1">
    <w:name w:val="Знак Знак Знак Знак Знак Знак Знак Знак Знак Знак"/>
    <w:basedOn w:val="a6"/>
    <w:uiPriority w:val="99"/>
    <w:qFormat/>
    <w:rsid w:val="005E2BE1"/>
    <w:pPr>
      <w:spacing w:before="100" w:beforeAutospacing="1" w:after="100" w:afterAutospacing="1"/>
    </w:pPr>
    <w:rPr>
      <w:rFonts w:ascii="Tahoma" w:hAnsi="Tahoma"/>
      <w:lang w:val="en-US" w:eastAsia="en-US"/>
    </w:rPr>
  </w:style>
  <w:style w:type="paragraph" w:customStyle="1" w:styleId="516">
    <w:name w:val="Знак5 Знак Знак Знак1"/>
    <w:basedOn w:val="a6"/>
    <w:uiPriority w:val="99"/>
    <w:qFormat/>
    <w:rsid w:val="005E2BE1"/>
    <w:pPr>
      <w:spacing w:after="160" w:line="240" w:lineRule="exact"/>
    </w:pPr>
    <w:rPr>
      <w:rFonts w:ascii="Verdana" w:hAnsi="Verdana"/>
      <w:lang w:val="en-US" w:eastAsia="en-US"/>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6"/>
    <w:uiPriority w:val="99"/>
    <w:qFormat/>
    <w:rsid w:val="005E2BE1"/>
    <w:pPr>
      <w:spacing w:after="160" w:line="240" w:lineRule="exact"/>
    </w:pPr>
    <w:rPr>
      <w:rFonts w:ascii="Verdana" w:hAnsi="Verdana"/>
      <w:lang w:val="en-US" w:eastAsia="en-US"/>
    </w:rPr>
  </w:style>
  <w:style w:type="character" w:customStyle="1" w:styleId="12f2">
    <w:name w:val="Знак Знак12"/>
    <w:rsid w:val="005E2BE1"/>
    <w:rPr>
      <w:b/>
      <w:sz w:val="26"/>
    </w:rPr>
  </w:style>
  <w:style w:type="character" w:customStyle="1" w:styleId="243">
    <w:name w:val="Знак Знак24"/>
    <w:rsid w:val="005E2BE1"/>
    <w:rPr>
      <w:rFonts w:ascii="Arial" w:eastAsia="Times New Roman" w:hAnsi="Arial" w:cs="Arial"/>
      <w:b/>
      <w:bCs/>
      <w:i/>
      <w:iCs/>
      <w:sz w:val="28"/>
      <w:szCs w:val="28"/>
      <w:lang w:eastAsia="ru-RU"/>
    </w:rPr>
  </w:style>
  <w:style w:type="paragraph" w:customStyle="1" w:styleId="Char0">
    <w:name w:val="Char Знак"/>
    <w:basedOn w:val="a6"/>
    <w:uiPriority w:val="99"/>
    <w:qFormat/>
    <w:rsid w:val="005E2BE1"/>
    <w:pPr>
      <w:spacing w:before="100" w:beforeAutospacing="1" w:after="100" w:afterAutospacing="1"/>
    </w:pPr>
    <w:rPr>
      <w:rFonts w:ascii="Tahoma" w:hAnsi="Tahoma"/>
      <w:lang w:val="en-US" w:eastAsia="en-US"/>
    </w:rPr>
  </w:style>
  <w:style w:type="character" w:customStyle="1" w:styleId="6c">
    <w:name w:val="Знак Знак6"/>
    <w:rsid w:val="005E2BE1"/>
    <w:rPr>
      <w:rFonts w:ascii="Times New Roman" w:eastAsia="Times New Roman" w:hAnsi="Times New Roman" w:cs="Times New Roman"/>
      <w:sz w:val="24"/>
      <w:szCs w:val="24"/>
      <w:lang w:eastAsia="ru-RU"/>
    </w:rPr>
  </w:style>
  <w:style w:type="paragraph" w:customStyle="1" w:styleId="affffffffffffff3">
    <w:name w:val="Текст в заданном формате"/>
    <w:basedOn w:val="a6"/>
    <w:uiPriority w:val="99"/>
    <w:qFormat/>
    <w:rsid w:val="005E2BE1"/>
    <w:pPr>
      <w:suppressAutoHyphens/>
    </w:pPr>
    <w:rPr>
      <w:rFonts w:ascii="DejaVu Sans Mono" w:eastAsia="DejaVu Sans" w:hAnsi="DejaVu Sans Mono" w:cs="DejaVu Sans Mono"/>
      <w:lang w:eastAsia="ar-SA"/>
    </w:rPr>
  </w:style>
  <w:style w:type="paragraph" w:customStyle="1" w:styleId="affffffffffffff4">
    <w:name w:val="Знак Знак Знак Знак Знак Знак"/>
    <w:basedOn w:val="a6"/>
    <w:uiPriority w:val="99"/>
    <w:qFormat/>
    <w:rsid w:val="005E2BE1"/>
    <w:pPr>
      <w:tabs>
        <w:tab w:val="num" w:pos="432"/>
      </w:tabs>
      <w:spacing w:before="120" w:after="160"/>
      <w:ind w:left="432" w:hanging="432"/>
      <w:jc w:val="both"/>
    </w:pPr>
    <w:rPr>
      <w:b/>
      <w:bCs/>
      <w:caps/>
      <w:sz w:val="32"/>
      <w:szCs w:val="32"/>
      <w:lang w:val="en-US" w:eastAsia="en-US"/>
    </w:rPr>
  </w:style>
  <w:style w:type="paragraph" w:customStyle="1" w:styleId="zag3">
    <w:name w:val="zag3"/>
    <w:basedOn w:val="a6"/>
    <w:uiPriority w:val="99"/>
    <w:qFormat/>
    <w:rsid w:val="005E2BE1"/>
    <w:pPr>
      <w:spacing w:before="240" w:after="240"/>
      <w:jc w:val="center"/>
    </w:pPr>
    <w:rPr>
      <w:sz w:val="24"/>
      <w:szCs w:val="24"/>
    </w:rPr>
  </w:style>
  <w:style w:type="paragraph" w:customStyle="1" w:styleId="p">
    <w:name w:val="p"/>
    <w:basedOn w:val="a6"/>
    <w:uiPriority w:val="99"/>
    <w:qFormat/>
    <w:rsid w:val="005E2BE1"/>
    <w:pPr>
      <w:spacing w:before="48" w:after="48"/>
      <w:ind w:firstLine="480"/>
      <w:jc w:val="both"/>
    </w:pPr>
    <w:rPr>
      <w:sz w:val="24"/>
      <w:szCs w:val="24"/>
    </w:rPr>
  </w:style>
  <w:style w:type="paragraph" w:customStyle="1" w:styleId="pravo">
    <w:name w:val="pravo"/>
    <w:basedOn w:val="a6"/>
    <w:uiPriority w:val="99"/>
    <w:qFormat/>
    <w:rsid w:val="005E2BE1"/>
    <w:pPr>
      <w:spacing w:before="48" w:after="48"/>
      <w:jc w:val="right"/>
    </w:pPr>
    <w:rPr>
      <w:sz w:val="24"/>
      <w:szCs w:val="24"/>
    </w:rPr>
  </w:style>
  <w:style w:type="paragraph" w:customStyle="1" w:styleId="CharChar1CharChar1CharChar">
    <w:name w:val="Char Char Знак Знак1 Char Char1 Знак Знак Char Char"/>
    <w:basedOn w:val="a6"/>
    <w:uiPriority w:val="99"/>
    <w:qFormat/>
    <w:rsid w:val="005E2BE1"/>
    <w:pPr>
      <w:spacing w:before="100" w:beforeAutospacing="1" w:after="100" w:afterAutospacing="1"/>
    </w:pPr>
    <w:rPr>
      <w:rFonts w:ascii="Tahoma" w:hAnsi="Tahoma"/>
      <w:lang w:val="en-US" w:eastAsia="en-US"/>
    </w:rPr>
  </w:style>
  <w:style w:type="numbering" w:customStyle="1" w:styleId="3ff7">
    <w:name w:val="Нет списка3"/>
    <w:next w:val="aa"/>
    <w:semiHidden/>
    <w:unhideWhenUsed/>
    <w:rsid w:val="005E2BE1"/>
  </w:style>
  <w:style w:type="numbering" w:customStyle="1" w:styleId="4fa">
    <w:name w:val="Нет списка4"/>
    <w:next w:val="aa"/>
    <w:uiPriority w:val="99"/>
    <w:semiHidden/>
    <w:unhideWhenUsed/>
    <w:rsid w:val="005E2BE1"/>
  </w:style>
  <w:style w:type="numbering" w:customStyle="1" w:styleId="12f3">
    <w:name w:val="Нет списка12"/>
    <w:next w:val="aa"/>
    <w:semiHidden/>
    <w:unhideWhenUsed/>
    <w:rsid w:val="005E2BE1"/>
  </w:style>
  <w:style w:type="numbering" w:customStyle="1" w:styleId="21f8">
    <w:name w:val="Нет списка21"/>
    <w:next w:val="aa"/>
    <w:semiHidden/>
    <w:unhideWhenUsed/>
    <w:rsid w:val="005E2BE1"/>
  </w:style>
  <w:style w:type="numbering" w:customStyle="1" w:styleId="1119">
    <w:name w:val="Нет списка111"/>
    <w:next w:val="aa"/>
    <w:semiHidden/>
    <w:unhideWhenUsed/>
    <w:rsid w:val="005E2BE1"/>
  </w:style>
  <w:style w:type="numbering" w:customStyle="1" w:styleId="31f2">
    <w:name w:val="Нет списка31"/>
    <w:next w:val="aa"/>
    <w:semiHidden/>
    <w:unhideWhenUsed/>
    <w:rsid w:val="005E2BE1"/>
  </w:style>
  <w:style w:type="character" w:customStyle="1" w:styleId="1ffffff6">
    <w:name w:val="Упомянуть1"/>
    <w:basedOn w:val="a8"/>
    <w:uiPriority w:val="99"/>
    <w:semiHidden/>
    <w:unhideWhenUsed/>
    <w:rsid w:val="005E2BE1"/>
    <w:rPr>
      <w:color w:val="2B579A"/>
      <w:shd w:val="clear" w:color="auto" w:fill="E6E6E6"/>
    </w:rPr>
  </w:style>
  <w:style w:type="paragraph" w:customStyle="1" w:styleId="affffffffffffff5">
    <w:name w:val="Начальник управления"/>
    <w:basedOn w:val="a6"/>
    <w:link w:val="affffffffffffff6"/>
    <w:qFormat/>
    <w:rsid w:val="005E2BE1"/>
    <w:pPr>
      <w:jc w:val="both"/>
    </w:pPr>
    <w:rPr>
      <w:sz w:val="24"/>
      <w:szCs w:val="24"/>
    </w:rPr>
  </w:style>
  <w:style w:type="character" w:customStyle="1" w:styleId="affffffffffffff6">
    <w:name w:val="Начальник управления Знак"/>
    <w:basedOn w:val="a8"/>
    <w:link w:val="affffffffffffff5"/>
    <w:rsid w:val="005E2BE1"/>
    <w:rPr>
      <w:sz w:val="24"/>
      <w:szCs w:val="24"/>
    </w:rPr>
  </w:style>
  <w:style w:type="character" w:customStyle="1" w:styleId="1210pt">
    <w:name w:val="Основной текст (12) + 10 pt"/>
    <w:basedOn w:val="124"/>
    <w:rsid w:val="005E2BE1"/>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5E2BE1"/>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2"/>
    <w:rsid w:val="005E2BE1"/>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0"/>
    <w:rsid w:val="005E2BE1"/>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6"/>
    <w:rsid w:val="005E2BE1"/>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5E2BE1"/>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1"/>
    <w:rsid w:val="005E2BE1"/>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1"/>
    <w:rsid w:val="005E2BE1"/>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1"/>
    <w:rsid w:val="005E2BE1"/>
    <w:rPr>
      <w:rFonts w:ascii="Times New Roman" w:eastAsia="Times New Roman" w:hAnsi="Times New Roman" w:cs="Times New Roman"/>
      <w:b w:val="0"/>
      <w:bCs w:val="0"/>
      <w:i/>
      <w:iCs/>
      <w:smallCaps w:val="0"/>
      <w:strike w:val="0"/>
      <w:noProof/>
      <w:spacing w:val="0"/>
      <w:sz w:val="19"/>
      <w:szCs w:val="19"/>
      <w:shd w:val="clear" w:color="auto" w:fill="FFFFFF"/>
    </w:rPr>
  </w:style>
  <w:style w:type="character" w:customStyle="1" w:styleId="WW8Num29z0">
    <w:name w:val="WW8Num29z0"/>
    <w:rsid w:val="005E2BE1"/>
    <w:rPr>
      <w:rFonts w:ascii="Symbol" w:hAnsi="Symbol"/>
    </w:rPr>
  </w:style>
  <w:style w:type="character" w:customStyle="1" w:styleId="2fffc">
    <w:name w:val="Неразрешенное упоминание2"/>
    <w:basedOn w:val="a8"/>
    <w:uiPriority w:val="99"/>
    <w:semiHidden/>
    <w:unhideWhenUsed/>
    <w:rsid w:val="005E2BE1"/>
    <w:rPr>
      <w:color w:val="808080"/>
      <w:shd w:val="clear" w:color="auto" w:fill="E6E6E6"/>
    </w:rPr>
  </w:style>
  <w:style w:type="character" w:customStyle="1" w:styleId="affffffffffffff7">
    <w:name w:val="Обычн Знак"/>
    <w:basedOn w:val="a8"/>
    <w:link w:val="affffffffffffff8"/>
    <w:locked/>
    <w:rsid w:val="005E2BE1"/>
    <w:rPr>
      <w:sz w:val="24"/>
      <w:szCs w:val="36"/>
    </w:rPr>
  </w:style>
  <w:style w:type="paragraph" w:customStyle="1" w:styleId="affffffffffffff8">
    <w:name w:val="Обычн"/>
    <w:basedOn w:val="a6"/>
    <w:link w:val="affffffffffffff7"/>
    <w:qFormat/>
    <w:rsid w:val="005E2BE1"/>
    <w:pPr>
      <w:spacing w:line="360" w:lineRule="auto"/>
      <w:ind w:firstLine="709"/>
      <w:jc w:val="both"/>
    </w:pPr>
    <w:rPr>
      <w:sz w:val="24"/>
      <w:szCs w:val="36"/>
    </w:rPr>
  </w:style>
  <w:style w:type="numbering" w:customStyle="1" w:styleId="11111131">
    <w:name w:val="1 / 1.1 / 1.1.131"/>
    <w:basedOn w:val="aa"/>
    <w:next w:val="111111"/>
    <w:unhideWhenUsed/>
    <w:rsid w:val="005E2BE1"/>
  </w:style>
  <w:style w:type="paragraph" w:customStyle="1" w:styleId="a3">
    <w:name w:val="Нумерованный ГП"/>
    <w:basedOn w:val="a6"/>
    <w:link w:val="affffffffffffff9"/>
    <w:uiPriority w:val="99"/>
    <w:qFormat/>
    <w:rsid w:val="00A21040"/>
    <w:pPr>
      <w:numPr>
        <w:numId w:val="54"/>
      </w:numPr>
      <w:spacing w:before="120" w:line="276" w:lineRule="auto"/>
      <w:ind w:left="1134" w:hanging="425"/>
      <w:contextualSpacing/>
    </w:pPr>
    <w:rPr>
      <w:rFonts w:ascii="Tahoma" w:hAnsi="Tahoma"/>
      <w:sz w:val="24"/>
      <w:szCs w:val="24"/>
      <w:lang w:val="x-none" w:eastAsia="x-none"/>
    </w:rPr>
  </w:style>
  <w:style w:type="character" w:customStyle="1" w:styleId="affffffffffffff9">
    <w:name w:val="Нумерованный ГП Знак"/>
    <w:link w:val="a3"/>
    <w:uiPriority w:val="99"/>
    <w:rsid w:val="00A21040"/>
    <w:rPr>
      <w:rFonts w:ascii="Tahoma" w:hAnsi="Tahoma"/>
      <w:sz w:val="24"/>
      <w:szCs w:val="24"/>
      <w:lang w:val="x-none" w:eastAsia="x-none"/>
    </w:rPr>
  </w:style>
  <w:style w:type="paragraph" w:customStyle="1" w:styleId="xl4165">
    <w:name w:val="xl4165"/>
    <w:basedOn w:val="a6"/>
    <w:uiPriority w:val="99"/>
    <w:qFormat/>
    <w:rsid w:val="00315CB2"/>
    <w:pPr>
      <w:spacing w:before="100" w:beforeAutospacing="1" w:after="100" w:afterAutospacing="1"/>
    </w:pPr>
    <w:rPr>
      <w:sz w:val="24"/>
      <w:szCs w:val="24"/>
    </w:rPr>
  </w:style>
  <w:style w:type="paragraph" w:customStyle="1" w:styleId="xl4166">
    <w:name w:val="xl4166"/>
    <w:basedOn w:val="a6"/>
    <w:uiPriority w:val="99"/>
    <w:qFormat/>
    <w:rsid w:val="00315CB2"/>
    <w:pPr>
      <w:spacing w:before="100" w:beforeAutospacing="1" w:after="100" w:afterAutospacing="1"/>
      <w:jc w:val="center"/>
      <w:textAlignment w:val="center"/>
    </w:pPr>
    <w:rPr>
      <w:sz w:val="24"/>
      <w:szCs w:val="24"/>
    </w:rPr>
  </w:style>
  <w:style w:type="paragraph" w:customStyle="1" w:styleId="xl4167">
    <w:name w:val="xl4167"/>
    <w:basedOn w:val="a6"/>
    <w:uiPriority w:val="99"/>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4">
    <w:name w:val="xl4204"/>
    <w:basedOn w:val="a6"/>
    <w:uiPriority w:val="99"/>
    <w:qFormat/>
    <w:rsid w:val="00315C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5">
    <w:name w:val="xl4205"/>
    <w:basedOn w:val="a6"/>
    <w:uiPriority w:val="99"/>
    <w:qFormat/>
    <w:rsid w:val="00315C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6">
    <w:name w:val="xl4206"/>
    <w:basedOn w:val="a6"/>
    <w:uiPriority w:val="99"/>
    <w:qFormat/>
    <w:rsid w:val="00315C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7">
    <w:name w:val="xl4207"/>
    <w:basedOn w:val="a6"/>
    <w:uiPriority w:val="99"/>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8">
    <w:name w:val="xl4208"/>
    <w:basedOn w:val="a6"/>
    <w:uiPriority w:val="99"/>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9">
    <w:name w:val="xl4209"/>
    <w:basedOn w:val="a6"/>
    <w:uiPriority w:val="99"/>
    <w:qFormat/>
    <w:rsid w:val="00315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86">
    <w:name w:val="xl986"/>
    <w:basedOn w:val="a6"/>
    <w:uiPriority w:val="99"/>
    <w:qFormat/>
    <w:rsid w:val="009C09D3"/>
    <w:pPr>
      <w:spacing w:before="100" w:beforeAutospacing="1" w:after="100" w:afterAutospacing="1"/>
    </w:pPr>
    <w:rPr>
      <w:rFonts w:ascii="Calibri" w:hAnsi="Calibri" w:cs="Calibri"/>
      <w:b/>
      <w:bCs/>
      <w:sz w:val="24"/>
      <w:szCs w:val="24"/>
    </w:rPr>
  </w:style>
  <w:style w:type="paragraph" w:customStyle="1" w:styleId="xl987">
    <w:name w:val="xl987"/>
    <w:basedOn w:val="a6"/>
    <w:uiPriority w:val="99"/>
    <w:qFormat/>
    <w:rsid w:val="009C09D3"/>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8">
    <w:name w:val="xl988"/>
    <w:basedOn w:val="a6"/>
    <w:uiPriority w:val="99"/>
    <w:qFormat/>
    <w:rsid w:val="009C09D3"/>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9">
    <w:name w:val="xl989"/>
    <w:basedOn w:val="a6"/>
    <w:uiPriority w:val="99"/>
    <w:qFormat/>
    <w:rsid w:val="009C09D3"/>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990">
    <w:name w:val="xl990"/>
    <w:basedOn w:val="a6"/>
    <w:uiPriority w:val="99"/>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1">
    <w:name w:val="xl991"/>
    <w:basedOn w:val="a6"/>
    <w:uiPriority w:val="99"/>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2">
    <w:name w:val="xl992"/>
    <w:basedOn w:val="a6"/>
    <w:uiPriority w:val="99"/>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3">
    <w:name w:val="xl993"/>
    <w:basedOn w:val="a6"/>
    <w:uiPriority w:val="99"/>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4">
    <w:name w:val="xl994"/>
    <w:basedOn w:val="a6"/>
    <w:uiPriority w:val="99"/>
    <w:qFormat/>
    <w:rsid w:val="009C09D3"/>
    <w:pPr>
      <w:pBdr>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995">
    <w:name w:val="xl995"/>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6">
    <w:name w:val="xl996"/>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7">
    <w:name w:val="xl997"/>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8">
    <w:name w:val="xl998"/>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9">
    <w:name w:val="xl999"/>
    <w:basedOn w:val="a6"/>
    <w:uiPriority w:val="99"/>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00">
    <w:name w:val="xl1000"/>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1">
    <w:name w:val="xl1001"/>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2">
    <w:name w:val="xl1002"/>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3">
    <w:name w:val="xl1003"/>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4">
    <w:name w:val="xl1004"/>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5">
    <w:name w:val="xl1005"/>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6">
    <w:name w:val="xl1006"/>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07">
    <w:name w:val="xl1007"/>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8">
    <w:name w:val="xl1008"/>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9">
    <w:name w:val="xl1009"/>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0">
    <w:name w:val="xl1010"/>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1">
    <w:name w:val="xl1011"/>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2">
    <w:name w:val="xl1012"/>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3">
    <w:name w:val="xl1013"/>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4">
    <w:name w:val="xl1014"/>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5">
    <w:name w:val="xl1015"/>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6">
    <w:name w:val="xl1016"/>
    <w:basedOn w:val="a6"/>
    <w:uiPriority w:val="99"/>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17">
    <w:name w:val="xl1017"/>
    <w:basedOn w:val="a6"/>
    <w:uiPriority w:val="99"/>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18">
    <w:name w:val="xl1018"/>
    <w:basedOn w:val="a6"/>
    <w:uiPriority w:val="99"/>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9">
    <w:name w:val="xl1019"/>
    <w:basedOn w:val="a6"/>
    <w:uiPriority w:val="99"/>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0">
    <w:name w:val="xl1020"/>
    <w:basedOn w:val="a6"/>
    <w:uiPriority w:val="99"/>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1">
    <w:name w:val="xl1021"/>
    <w:basedOn w:val="a6"/>
    <w:uiPriority w:val="99"/>
    <w:qFormat/>
    <w:rsid w:val="009C09D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2">
    <w:name w:val="xl1022"/>
    <w:basedOn w:val="a6"/>
    <w:uiPriority w:val="99"/>
    <w:qFormat/>
    <w:rsid w:val="009C09D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3">
    <w:name w:val="xl1023"/>
    <w:basedOn w:val="a6"/>
    <w:uiPriority w:val="99"/>
    <w:qFormat/>
    <w:rsid w:val="009C09D3"/>
    <w:pPr>
      <w:pBdr>
        <w:top w:val="single" w:sz="8" w:space="0" w:color="auto"/>
        <w:left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024">
    <w:name w:val="xl1024"/>
    <w:basedOn w:val="a6"/>
    <w:uiPriority w:val="99"/>
    <w:qFormat/>
    <w:rsid w:val="009C09D3"/>
    <w:pPr>
      <w:pBdr>
        <w:top w:val="single" w:sz="8"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5">
    <w:name w:val="xl1025"/>
    <w:basedOn w:val="a6"/>
    <w:uiPriority w:val="99"/>
    <w:qFormat/>
    <w:rsid w:val="009C09D3"/>
    <w:pPr>
      <w:pBdr>
        <w:top w:val="single" w:sz="8" w:space="0" w:color="auto"/>
        <w:left w:val="single" w:sz="4" w:space="0" w:color="auto"/>
        <w:right w:val="single" w:sz="8" w:space="0" w:color="auto"/>
      </w:pBdr>
      <w:spacing w:before="100" w:beforeAutospacing="1" w:after="100" w:afterAutospacing="1"/>
      <w:textAlignment w:val="center"/>
    </w:pPr>
    <w:rPr>
      <w:b/>
      <w:bCs/>
      <w:sz w:val="24"/>
      <w:szCs w:val="24"/>
    </w:rPr>
  </w:style>
  <w:style w:type="paragraph" w:customStyle="1" w:styleId="xl1026">
    <w:name w:val="xl1026"/>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7">
    <w:name w:val="xl1027"/>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8">
    <w:name w:val="xl1028"/>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9">
    <w:name w:val="xl1029"/>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0">
    <w:name w:val="xl1030"/>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31">
    <w:name w:val="xl1031"/>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2">
    <w:name w:val="xl1032"/>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a6"/>
    <w:uiPriority w:val="99"/>
    <w:qFormat/>
    <w:rsid w:val="009C09D3"/>
    <w:pPr>
      <w:spacing w:before="100" w:beforeAutospacing="1" w:after="100" w:afterAutospacing="1"/>
      <w:jc w:val="center"/>
      <w:textAlignment w:val="center"/>
    </w:pPr>
    <w:rPr>
      <w:b/>
      <w:bCs/>
      <w:sz w:val="24"/>
      <w:szCs w:val="24"/>
    </w:rPr>
  </w:style>
  <w:style w:type="paragraph" w:customStyle="1" w:styleId="xl1034">
    <w:name w:val="xl1034"/>
    <w:basedOn w:val="a6"/>
    <w:uiPriority w:val="99"/>
    <w:qFormat/>
    <w:rsid w:val="009C09D3"/>
    <w:pPr>
      <w:spacing w:before="100" w:beforeAutospacing="1" w:after="100" w:afterAutospacing="1"/>
      <w:jc w:val="center"/>
      <w:textAlignment w:val="center"/>
    </w:pPr>
    <w:rPr>
      <w:b/>
      <w:bCs/>
      <w:sz w:val="24"/>
      <w:szCs w:val="24"/>
    </w:rPr>
  </w:style>
  <w:style w:type="paragraph" w:customStyle="1" w:styleId="xl1035">
    <w:name w:val="xl1035"/>
    <w:basedOn w:val="a6"/>
    <w:uiPriority w:val="99"/>
    <w:qFormat/>
    <w:rsid w:val="009C09D3"/>
    <w:pPr>
      <w:pBdr>
        <w:right w:val="single" w:sz="4" w:space="0" w:color="auto"/>
      </w:pBdr>
      <w:spacing w:before="100" w:beforeAutospacing="1" w:after="100" w:afterAutospacing="1"/>
      <w:textAlignment w:val="center"/>
    </w:pPr>
    <w:rPr>
      <w:b/>
      <w:bCs/>
      <w:sz w:val="24"/>
      <w:szCs w:val="24"/>
    </w:rPr>
  </w:style>
  <w:style w:type="paragraph" w:customStyle="1" w:styleId="xl1036">
    <w:name w:val="xl1036"/>
    <w:basedOn w:val="a6"/>
    <w:uiPriority w:val="99"/>
    <w:qFormat/>
    <w:rsid w:val="009C09D3"/>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7">
    <w:name w:val="xl1037"/>
    <w:basedOn w:val="a6"/>
    <w:uiPriority w:val="99"/>
    <w:qFormat/>
    <w:rsid w:val="009C09D3"/>
    <w:pPr>
      <w:pBdr>
        <w:left w:val="single" w:sz="4" w:space="0" w:color="auto"/>
      </w:pBdr>
      <w:spacing w:before="100" w:beforeAutospacing="1" w:after="100" w:afterAutospacing="1"/>
      <w:textAlignment w:val="center"/>
    </w:pPr>
    <w:rPr>
      <w:b/>
      <w:bCs/>
      <w:sz w:val="24"/>
      <w:szCs w:val="24"/>
    </w:rPr>
  </w:style>
  <w:style w:type="paragraph" w:customStyle="1" w:styleId="xl1038">
    <w:name w:val="xl1038"/>
    <w:basedOn w:val="a6"/>
    <w:uiPriority w:val="99"/>
    <w:qFormat/>
    <w:rsid w:val="009C09D3"/>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9">
    <w:name w:val="xl1039"/>
    <w:basedOn w:val="a6"/>
    <w:uiPriority w:val="99"/>
    <w:qFormat/>
    <w:rsid w:val="009C09D3"/>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0">
    <w:name w:val="xl1040"/>
    <w:basedOn w:val="a6"/>
    <w:uiPriority w:val="99"/>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1">
    <w:name w:val="xl1041"/>
    <w:basedOn w:val="a6"/>
    <w:uiPriority w:val="99"/>
    <w:qFormat/>
    <w:rsid w:val="009C09D3"/>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042">
    <w:name w:val="xl1042"/>
    <w:basedOn w:val="a6"/>
    <w:uiPriority w:val="99"/>
    <w:qFormat/>
    <w:rsid w:val="009C09D3"/>
    <w:pPr>
      <w:pBdr>
        <w:top w:val="single" w:sz="8" w:space="0" w:color="auto"/>
      </w:pBdr>
      <w:spacing w:before="100" w:beforeAutospacing="1" w:after="100" w:afterAutospacing="1"/>
      <w:jc w:val="center"/>
      <w:textAlignment w:val="center"/>
    </w:pPr>
    <w:rPr>
      <w:b/>
      <w:bCs/>
      <w:sz w:val="24"/>
      <w:szCs w:val="24"/>
    </w:rPr>
  </w:style>
  <w:style w:type="paragraph" w:customStyle="1" w:styleId="xl1043">
    <w:name w:val="xl1043"/>
    <w:basedOn w:val="a6"/>
    <w:uiPriority w:val="99"/>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4">
    <w:name w:val="xl1044"/>
    <w:basedOn w:val="a6"/>
    <w:uiPriority w:val="99"/>
    <w:qFormat/>
    <w:rsid w:val="009C09D3"/>
    <w:pPr>
      <w:pBdr>
        <w:left w:val="single" w:sz="8" w:space="0" w:color="auto"/>
      </w:pBdr>
      <w:spacing w:before="100" w:beforeAutospacing="1" w:after="100" w:afterAutospacing="1"/>
      <w:jc w:val="center"/>
      <w:textAlignment w:val="center"/>
    </w:pPr>
    <w:rPr>
      <w:b/>
      <w:bCs/>
      <w:sz w:val="24"/>
      <w:szCs w:val="24"/>
    </w:rPr>
  </w:style>
  <w:style w:type="paragraph" w:customStyle="1" w:styleId="xl1045">
    <w:name w:val="xl1045"/>
    <w:basedOn w:val="a6"/>
    <w:uiPriority w:val="99"/>
    <w:qFormat/>
    <w:rsid w:val="009C09D3"/>
    <w:pPr>
      <w:pBdr>
        <w:right w:val="single" w:sz="8" w:space="0" w:color="auto"/>
      </w:pBdr>
      <w:spacing w:before="100" w:beforeAutospacing="1" w:after="100" w:afterAutospacing="1"/>
      <w:jc w:val="center"/>
      <w:textAlignment w:val="center"/>
    </w:pPr>
    <w:rPr>
      <w:b/>
      <w:bCs/>
      <w:sz w:val="24"/>
      <w:szCs w:val="24"/>
    </w:rPr>
  </w:style>
  <w:style w:type="paragraph" w:customStyle="1" w:styleId="xl1046">
    <w:name w:val="xl1046"/>
    <w:basedOn w:val="a6"/>
    <w:uiPriority w:val="99"/>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7">
    <w:name w:val="xl1047"/>
    <w:basedOn w:val="a6"/>
    <w:uiPriority w:val="99"/>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8">
    <w:name w:val="xl1048"/>
    <w:basedOn w:val="a6"/>
    <w:uiPriority w:val="99"/>
    <w:qFormat/>
    <w:rsid w:val="009C09D3"/>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9">
    <w:name w:val="xl1049"/>
    <w:basedOn w:val="a6"/>
    <w:uiPriority w:val="99"/>
    <w:qFormat/>
    <w:rsid w:val="009C09D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0">
    <w:name w:val="xl1050"/>
    <w:basedOn w:val="a6"/>
    <w:uiPriority w:val="99"/>
    <w:qFormat/>
    <w:rsid w:val="009C09D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1">
    <w:name w:val="xl1051"/>
    <w:basedOn w:val="a6"/>
    <w:uiPriority w:val="99"/>
    <w:qFormat/>
    <w:rsid w:val="009C09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2">
    <w:name w:val="xl1052"/>
    <w:basedOn w:val="a6"/>
    <w:uiPriority w:val="99"/>
    <w:qFormat/>
    <w:rsid w:val="009C09D3"/>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3">
    <w:name w:val="xl1053"/>
    <w:basedOn w:val="a6"/>
    <w:uiPriority w:val="99"/>
    <w:qFormat/>
    <w:rsid w:val="009C09D3"/>
    <w:pPr>
      <w:pBdr>
        <w:left w:val="single" w:sz="8" w:space="0" w:color="auto"/>
      </w:pBdr>
      <w:spacing w:before="100" w:beforeAutospacing="1" w:after="100" w:afterAutospacing="1"/>
      <w:jc w:val="center"/>
      <w:textAlignment w:val="center"/>
    </w:pPr>
    <w:rPr>
      <w:b/>
      <w:bCs/>
      <w:sz w:val="24"/>
      <w:szCs w:val="24"/>
    </w:rPr>
  </w:style>
  <w:style w:type="paragraph" w:customStyle="1" w:styleId="xl1054">
    <w:name w:val="xl1054"/>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5">
    <w:name w:val="xl1055"/>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6">
    <w:name w:val="xl1056"/>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7">
    <w:name w:val="xl1057"/>
    <w:basedOn w:val="a6"/>
    <w:uiPriority w:val="99"/>
    <w:qFormat/>
    <w:rsid w:val="009C09D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8">
    <w:name w:val="xl1058"/>
    <w:basedOn w:val="a6"/>
    <w:uiPriority w:val="99"/>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9">
    <w:name w:val="xl1059"/>
    <w:basedOn w:val="a6"/>
    <w:uiPriority w:val="99"/>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0">
    <w:name w:val="xl1060"/>
    <w:basedOn w:val="a6"/>
    <w:uiPriority w:val="99"/>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1">
    <w:name w:val="xl1061"/>
    <w:basedOn w:val="a6"/>
    <w:uiPriority w:val="99"/>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2">
    <w:name w:val="xl1062"/>
    <w:basedOn w:val="a6"/>
    <w:uiPriority w:val="99"/>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3">
    <w:name w:val="xl1063"/>
    <w:basedOn w:val="a6"/>
    <w:uiPriority w:val="99"/>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4">
    <w:name w:val="xl1064"/>
    <w:basedOn w:val="a6"/>
    <w:uiPriority w:val="99"/>
    <w:qFormat/>
    <w:rsid w:val="009C09D3"/>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5">
    <w:name w:val="xl1065"/>
    <w:basedOn w:val="a6"/>
    <w:uiPriority w:val="99"/>
    <w:qFormat/>
    <w:rsid w:val="009C09D3"/>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6">
    <w:name w:val="xl1066"/>
    <w:basedOn w:val="a6"/>
    <w:uiPriority w:val="99"/>
    <w:qFormat/>
    <w:rsid w:val="009C09D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7">
    <w:name w:val="xl1067"/>
    <w:basedOn w:val="a6"/>
    <w:uiPriority w:val="99"/>
    <w:qFormat/>
    <w:rsid w:val="009C09D3"/>
    <w:pPr>
      <w:spacing w:before="100" w:beforeAutospacing="1" w:after="100" w:afterAutospacing="1"/>
      <w:jc w:val="center"/>
      <w:textAlignment w:val="center"/>
    </w:pPr>
    <w:rPr>
      <w:b/>
      <w:bCs/>
      <w:sz w:val="24"/>
      <w:szCs w:val="24"/>
    </w:rPr>
  </w:style>
  <w:style w:type="paragraph" w:customStyle="1" w:styleId="xl1068">
    <w:name w:val="xl1068"/>
    <w:basedOn w:val="a6"/>
    <w:uiPriority w:val="99"/>
    <w:qFormat/>
    <w:rsid w:val="009C09D3"/>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69">
    <w:name w:val="xl1069"/>
    <w:basedOn w:val="a6"/>
    <w:uiPriority w:val="99"/>
    <w:qFormat/>
    <w:rsid w:val="009C09D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0">
    <w:name w:val="xl1070"/>
    <w:basedOn w:val="a6"/>
    <w:uiPriority w:val="99"/>
    <w:qFormat/>
    <w:rsid w:val="009C09D3"/>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1">
    <w:name w:val="xl1071"/>
    <w:basedOn w:val="a6"/>
    <w:uiPriority w:val="99"/>
    <w:qFormat/>
    <w:rsid w:val="009C09D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2">
    <w:name w:val="xl1072"/>
    <w:basedOn w:val="a6"/>
    <w:uiPriority w:val="99"/>
    <w:qFormat/>
    <w:rsid w:val="009C09D3"/>
    <w:pPr>
      <w:spacing w:before="100" w:beforeAutospacing="1" w:after="100" w:afterAutospacing="1"/>
      <w:jc w:val="center"/>
      <w:textAlignment w:val="center"/>
    </w:pPr>
    <w:rPr>
      <w:b/>
      <w:bCs/>
      <w:sz w:val="24"/>
      <w:szCs w:val="24"/>
    </w:rPr>
  </w:style>
  <w:style w:type="paragraph" w:customStyle="1" w:styleId="xl1073">
    <w:name w:val="xl1073"/>
    <w:basedOn w:val="a6"/>
    <w:uiPriority w:val="99"/>
    <w:qFormat/>
    <w:rsid w:val="009C09D3"/>
    <w:pPr>
      <w:spacing w:before="100" w:beforeAutospacing="1" w:after="100" w:afterAutospacing="1"/>
      <w:jc w:val="center"/>
      <w:textAlignment w:val="center"/>
    </w:pPr>
    <w:rPr>
      <w:b/>
      <w:bCs/>
      <w:sz w:val="24"/>
      <w:szCs w:val="24"/>
    </w:rPr>
  </w:style>
  <w:style w:type="paragraph" w:customStyle="1" w:styleId="xl1074">
    <w:name w:val="xl1074"/>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5">
    <w:name w:val="xl1075"/>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76">
    <w:name w:val="xl1076"/>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7">
    <w:name w:val="xl1077"/>
    <w:basedOn w:val="a6"/>
    <w:uiPriority w:val="99"/>
    <w:qFormat/>
    <w:rsid w:val="009C09D3"/>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8">
    <w:name w:val="xl1078"/>
    <w:basedOn w:val="a6"/>
    <w:uiPriority w:val="99"/>
    <w:qFormat/>
    <w:rsid w:val="009C09D3"/>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9">
    <w:name w:val="xl1079"/>
    <w:basedOn w:val="a6"/>
    <w:uiPriority w:val="99"/>
    <w:qFormat/>
    <w:rsid w:val="009C09D3"/>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0">
    <w:name w:val="xl1080"/>
    <w:basedOn w:val="a6"/>
    <w:uiPriority w:val="99"/>
    <w:qFormat/>
    <w:rsid w:val="009C09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1">
    <w:name w:val="xl1081"/>
    <w:basedOn w:val="a6"/>
    <w:uiPriority w:val="99"/>
    <w:qFormat/>
    <w:rsid w:val="009C09D3"/>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1082">
    <w:name w:val="xl1082"/>
    <w:basedOn w:val="a6"/>
    <w:uiPriority w:val="99"/>
    <w:qFormat/>
    <w:rsid w:val="009C09D3"/>
    <w:pPr>
      <w:pBdr>
        <w:top w:val="single" w:sz="8" w:space="0" w:color="auto"/>
      </w:pBdr>
      <w:spacing w:before="100" w:beforeAutospacing="1" w:after="100" w:afterAutospacing="1"/>
      <w:jc w:val="center"/>
      <w:textAlignment w:val="center"/>
    </w:pPr>
    <w:rPr>
      <w:b/>
      <w:bCs/>
      <w:sz w:val="24"/>
      <w:szCs w:val="24"/>
    </w:rPr>
  </w:style>
  <w:style w:type="paragraph" w:customStyle="1" w:styleId="xl1083">
    <w:name w:val="xl1083"/>
    <w:basedOn w:val="a6"/>
    <w:uiPriority w:val="99"/>
    <w:qFormat/>
    <w:rsid w:val="009C09D3"/>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84">
    <w:name w:val="xl1084"/>
    <w:basedOn w:val="a6"/>
    <w:uiPriority w:val="99"/>
    <w:qFormat/>
    <w:rsid w:val="009C09D3"/>
    <w:pPr>
      <w:spacing w:before="100" w:beforeAutospacing="1" w:after="100" w:afterAutospacing="1"/>
      <w:jc w:val="center"/>
      <w:textAlignment w:val="center"/>
    </w:pPr>
    <w:rPr>
      <w:color w:val="000000"/>
      <w:sz w:val="24"/>
      <w:szCs w:val="24"/>
    </w:rPr>
  </w:style>
  <w:style w:type="paragraph" w:customStyle="1" w:styleId="xl1085">
    <w:name w:val="xl1085"/>
    <w:basedOn w:val="a6"/>
    <w:uiPriority w:val="99"/>
    <w:qFormat/>
    <w:rsid w:val="009C09D3"/>
    <w:pPr>
      <w:spacing w:before="100" w:beforeAutospacing="1" w:after="100" w:afterAutospacing="1"/>
      <w:jc w:val="center"/>
      <w:textAlignment w:val="center"/>
    </w:pPr>
    <w:rPr>
      <w:sz w:val="24"/>
      <w:szCs w:val="24"/>
    </w:rPr>
  </w:style>
  <w:style w:type="paragraph" w:customStyle="1" w:styleId="xl1086">
    <w:name w:val="xl1086"/>
    <w:basedOn w:val="a6"/>
    <w:uiPriority w:val="99"/>
    <w:qFormat/>
    <w:rsid w:val="009C09D3"/>
    <w:pPr>
      <w:spacing w:before="100" w:beforeAutospacing="1" w:after="100" w:afterAutospacing="1"/>
      <w:jc w:val="center"/>
      <w:textAlignment w:val="center"/>
    </w:pPr>
    <w:rPr>
      <w:sz w:val="24"/>
      <w:szCs w:val="24"/>
    </w:rPr>
  </w:style>
  <w:style w:type="paragraph" w:customStyle="1" w:styleId="xl1087">
    <w:name w:val="xl1087"/>
    <w:basedOn w:val="a6"/>
    <w:uiPriority w:val="99"/>
    <w:qFormat/>
    <w:rsid w:val="009C09D3"/>
    <w:pPr>
      <w:spacing w:before="100" w:beforeAutospacing="1" w:after="100" w:afterAutospacing="1"/>
      <w:jc w:val="center"/>
      <w:textAlignment w:val="center"/>
    </w:pPr>
    <w:rPr>
      <w:sz w:val="24"/>
      <w:szCs w:val="24"/>
    </w:rPr>
  </w:style>
  <w:style w:type="paragraph" w:customStyle="1" w:styleId="xl1089">
    <w:name w:val="xl1089"/>
    <w:basedOn w:val="a6"/>
    <w:uiPriority w:val="99"/>
    <w:qFormat/>
    <w:rsid w:val="009C09D3"/>
    <w:pPr>
      <w:pBdr>
        <w:top w:val="single" w:sz="4" w:space="0" w:color="auto"/>
      </w:pBdr>
      <w:spacing w:before="100" w:beforeAutospacing="1" w:after="100" w:afterAutospacing="1"/>
      <w:jc w:val="center"/>
      <w:textAlignment w:val="center"/>
    </w:pPr>
    <w:rPr>
      <w:sz w:val="24"/>
      <w:szCs w:val="24"/>
    </w:rPr>
  </w:style>
  <w:style w:type="paragraph" w:customStyle="1" w:styleId="xl1090">
    <w:name w:val="xl1090"/>
    <w:basedOn w:val="a6"/>
    <w:uiPriority w:val="99"/>
    <w:qFormat/>
    <w:rsid w:val="009C09D3"/>
    <w:pPr>
      <w:spacing w:before="100" w:beforeAutospacing="1" w:after="100" w:afterAutospacing="1"/>
    </w:pPr>
    <w:rPr>
      <w:rFonts w:ascii="Calibri" w:hAnsi="Calibri" w:cs="Calibri"/>
      <w:b/>
      <w:bCs/>
      <w:sz w:val="24"/>
      <w:szCs w:val="24"/>
    </w:rPr>
  </w:style>
  <w:style w:type="paragraph" w:customStyle="1" w:styleId="xl1091">
    <w:name w:val="xl1091"/>
    <w:basedOn w:val="a6"/>
    <w:uiPriority w:val="99"/>
    <w:qFormat/>
    <w:rsid w:val="009C09D3"/>
    <w:pPr>
      <w:spacing w:before="100" w:beforeAutospacing="1" w:after="100" w:afterAutospacing="1"/>
      <w:jc w:val="center"/>
      <w:textAlignment w:val="center"/>
    </w:pPr>
    <w:rPr>
      <w:b/>
      <w:bCs/>
      <w:sz w:val="24"/>
      <w:szCs w:val="24"/>
    </w:rPr>
  </w:style>
  <w:style w:type="paragraph" w:customStyle="1" w:styleId="pcenter">
    <w:name w:val="pcenter"/>
    <w:basedOn w:val="a6"/>
    <w:uiPriority w:val="99"/>
    <w:qFormat/>
    <w:rsid w:val="00495CE4"/>
    <w:pPr>
      <w:spacing w:before="100" w:beforeAutospacing="1" w:after="100" w:afterAutospacing="1"/>
    </w:pPr>
    <w:rPr>
      <w:sz w:val="24"/>
      <w:szCs w:val="24"/>
    </w:rPr>
  </w:style>
  <w:style w:type="paragraph" w:customStyle="1" w:styleId="pboth">
    <w:name w:val="pboth"/>
    <w:basedOn w:val="a6"/>
    <w:uiPriority w:val="99"/>
    <w:qFormat/>
    <w:rsid w:val="00495CE4"/>
    <w:pPr>
      <w:spacing w:before="100" w:beforeAutospacing="1" w:after="100" w:afterAutospacing="1"/>
    </w:pPr>
    <w:rPr>
      <w:sz w:val="24"/>
      <w:szCs w:val="24"/>
    </w:rPr>
  </w:style>
  <w:style w:type="character" w:customStyle="1" w:styleId="3ff8">
    <w:name w:val="Неразрешенное упоминание3"/>
    <w:basedOn w:val="a8"/>
    <w:uiPriority w:val="99"/>
    <w:semiHidden/>
    <w:unhideWhenUsed/>
    <w:rsid w:val="00A97D2F"/>
    <w:rPr>
      <w:color w:val="605E5C"/>
      <w:shd w:val="clear" w:color="auto" w:fill="E1DFDD"/>
    </w:rPr>
  </w:style>
  <w:style w:type="paragraph" w:customStyle="1" w:styleId="333">
    <w:name w:val="Обычный33"/>
    <w:uiPriority w:val="99"/>
    <w:qFormat/>
    <w:rsid w:val="00BB5103"/>
    <w:pPr>
      <w:spacing w:before="100" w:after="100"/>
    </w:pPr>
    <w:rPr>
      <w:snapToGrid w:val="0"/>
      <w:sz w:val="24"/>
    </w:rPr>
  </w:style>
  <w:style w:type="paragraph" w:customStyle="1" w:styleId="6d">
    <w:name w:val="Знак Знак Знак6"/>
    <w:basedOn w:val="a6"/>
    <w:uiPriority w:val="99"/>
    <w:qFormat/>
    <w:rsid w:val="00BB5103"/>
    <w:rPr>
      <w:rFonts w:ascii="Verdana" w:hAnsi="Verdana" w:cs="Verdana"/>
      <w:lang w:val="en-US" w:eastAsia="en-US"/>
    </w:rPr>
  </w:style>
  <w:style w:type="paragraph" w:customStyle="1" w:styleId="5f3">
    <w:name w:val="Знак Знак Знак5"/>
    <w:basedOn w:val="a6"/>
    <w:uiPriority w:val="99"/>
    <w:qFormat/>
    <w:rsid w:val="00BB5103"/>
    <w:rPr>
      <w:rFonts w:ascii="Verdana" w:hAnsi="Verdana" w:cs="Verdana"/>
      <w:lang w:val="en-US" w:eastAsia="en-US"/>
    </w:rPr>
  </w:style>
  <w:style w:type="paragraph" w:styleId="5f4">
    <w:name w:val="List 5"/>
    <w:basedOn w:val="aff8"/>
    <w:rsid w:val="00BB5103"/>
    <w:pPr>
      <w:widowControl/>
      <w:spacing w:after="240" w:line="240" w:lineRule="atLeast"/>
      <w:ind w:left="2880" w:hanging="360"/>
    </w:pPr>
    <w:rPr>
      <w:rFonts w:ascii="Arial" w:hAnsi="Arial" w:cs="Arial"/>
      <w:spacing w:val="-5"/>
      <w:lang w:eastAsia="en-US"/>
    </w:rPr>
  </w:style>
  <w:style w:type="paragraph" w:styleId="4fb">
    <w:name w:val="List Bullet 4"/>
    <w:basedOn w:val="a6"/>
    <w:autoRedefine/>
    <w:rsid w:val="00BB5103"/>
    <w:pPr>
      <w:tabs>
        <w:tab w:val="num" w:pos="552"/>
      </w:tabs>
      <w:spacing w:after="240" w:line="240" w:lineRule="atLeast"/>
      <w:ind w:left="2520" w:hanging="552"/>
      <w:jc w:val="both"/>
    </w:pPr>
    <w:rPr>
      <w:rFonts w:ascii="Arial" w:hAnsi="Arial" w:cs="Arial"/>
      <w:spacing w:val="-5"/>
      <w:lang w:eastAsia="en-US"/>
    </w:rPr>
  </w:style>
  <w:style w:type="paragraph" w:styleId="5f5">
    <w:name w:val="List Bullet 5"/>
    <w:basedOn w:val="a6"/>
    <w:autoRedefine/>
    <w:rsid w:val="00BB5103"/>
    <w:pPr>
      <w:tabs>
        <w:tab w:val="num" w:pos="552"/>
      </w:tabs>
      <w:spacing w:after="240" w:line="240" w:lineRule="atLeast"/>
      <w:ind w:left="2880" w:hanging="552"/>
      <w:jc w:val="both"/>
    </w:pPr>
    <w:rPr>
      <w:rFonts w:ascii="Arial" w:hAnsi="Arial" w:cs="Arial"/>
      <w:spacing w:val="-5"/>
      <w:lang w:eastAsia="en-US"/>
    </w:rPr>
  </w:style>
  <w:style w:type="paragraph" w:styleId="3ff9">
    <w:name w:val="List Continue 3"/>
    <w:basedOn w:val="affffff4"/>
    <w:rsid w:val="00BB5103"/>
    <w:pPr>
      <w:spacing w:after="240" w:line="240" w:lineRule="atLeast"/>
      <w:ind w:left="2520"/>
      <w:contextualSpacing w:val="0"/>
      <w:jc w:val="both"/>
    </w:pPr>
    <w:rPr>
      <w:rFonts w:ascii="Arial" w:hAnsi="Arial" w:cs="Arial"/>
      <w:spacing w:val="-5"/>
      <w:lang w:eastAsia="en-US"/>
    </w:rPr>
  </w:style>
  <w:style w:type="paragraph" w:styleId="5f6">
    <w:name w:val="List Continue 5"/>
    <w:basedOn w:val="affffff4"/>
    <w:rsid w:val="00BB5103"/>
    <w:pPr>
      <w:spacing w:after="240" w:line="240" w:lineRule="atLeast"/>
      <w:ind w:left="3240"/>
      <w:contextualSpacing w:val="0"/>
      <w:jc w:val="both"/>
    </w:pPr>
    <w:rPr>
      <w:rFonts w:ascii="Arial" w:hAnsi="Arial" w:cs="Arial"/>
      <w:spacing w:val="-5"/>
      <w:lang w:eastAsia="en-US"/>
    </w:rPr>
  </w:style>
  <w:style w:type="paragraph" w:styleId="3ffa">
    <w:name w:val="List Number 3"/>
    <w:basedOn w:val="a"/>
    <w:rsid w:val="00BB5103"/>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fc">
    <w:name w:val="List Number 4"/>
    <w:aliases w:val="Список буквенный,Список буквенный1,Список буквенный2,Список буквенный3,Список буквенный11,Список буквенный21,Список буквенный4,Список буквенный12,Список буквенный22,Список буквенный31,Список буквенный111,Список буквенный211"/>
    <w:basedOn w:val="a"/>
    <w:uiPriority w:val="99"/>
    <w:qFormat/>
    <w:rsid w:val="00BB5103"/>
    <w:pPr>
      <w:numPr>
        <w:numId w:val="0"/>
      </w:numPr>
      <w:spacing w:after="240" w:line="240" w:lineRule="atLeast"/>
      <w:ind w:left="2520" w:hanging="360"/>
      <w:contextualSpacing w:val="0"/>
      <w:jc w:val="both"/>
    </w:pPr>
    <w:rPr>
      <w:rFonts w:ascii="Arial" w:hAnsi="Arial" w:cs="Arial"/>
      <w:spacing w:val="-5"/>
      <w:lang w:eastAsia="en-US"/>
    </w:rPr>
  </w:style>
  <w:style w:type="paragraph" w:styleId="5f7">
    <w:name w:val="List Number 5"/>
    <w:basedOn w:val="a"/>
    <w:rsid w:val="00BB5103"/>
    <w:pPr>
      <w:numPr>
        <w:numId w:val="0"/>
      </w:numPr>
      <w:spacing w:after="240" w:line="240" w:lineRule="atLeast"/>
      <w:ind w:left="2880" w:hanging="360"/>
      <w:contextualSpacing w:val="0"/>
      <w:jc w:val="both"/>
    </w:pPr>
    <w:rPr>
      <w:rFonts w:ascii="Arial" w:hAnsi="Arial" w:cs="Arial"/>
      <w:spacing w:val="-5"/>
      <w:lang w:eastAsia="en-US"/>
    </w:rPr>
  </w:style>
  <w:style w:type="paragraph" w:styleId="2fffd">
    <w:name w:val="envelope return"/>
    <w:basedOn w:val="a6"/>
    <w:rsid w:val="00BB5103"/>
    <w:pPr>
      <w:spacing w:line="360" w:lineRule="auto"/>
      <w:ind w:left="1080" w:firstLine="709"/>
      <w:jc w:val="both"/>
    </w:pPr>
    <w:rPr>
      <w:rFonts w:ascii="Arial" w:hAnsi="Arial" w:cs="Arial"/>
      <w:spacing w:val="-5"/>
      <w:lang w:eastAsia="en-US"/>
    </w:rPr>
  </w:style>
  <w:style w:type="paragraph" w:styleId="affffffffffffffa">
    <w:name w:val="envelope address"/>
    <w:basedOn w:val="a6"/>
    <w:rsid w:val="00BB5103"/>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customStyle="1" w:styleId="3ffb">
    <w:name w:val="Знак3 Знак Знак"/>
    <w:semiHidden/>
    <w:rsid w:val="00BB5103"/>
    <w:rPr>
      <w:b/>
      <w:sz w:val="24"/>
      <w:szCs w:val="24"/>
      <w:u w:val="single"/>
      <w:lang w:val="ru-RU" w:eastAsia="ru-RU" w:bidi="ar-SA"/>
    </w:rPr>
  </w:style>
  <w:style w:type="numbering" w:customStyle="1" w:styleId="1120">
    <w:name w:val="Нет списка112"/>
    <w:next w:val="aa"/>
    <w:semiHidden/>
    <w:rsid w:val="00BB5103"/>
  </w:style>
  <w:style w:type="character" w:customStyle="1" w:styleId="TimesNewRoman0pt">
    <w:name w:val="Основной текст + Times New Roman;Не полужирный;Интервал 0 pt"/>
    <w:basedOn w:val="a8"/>
    <w:rsid w:val="00BB5103"/>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3a">
    <w:name w:val="Нет списка13"/>
    <w:next w:val="aa"/>
    <w:uiPriority w:val="99"/>
    <w:semiHidden/>
    <w:unhideWhenUsed/>
    <w:rsid w:val="00BB5103"/>
  </w:style>
  <w:style w:type="numbering" w:customStyle="1" w:styleId="1130">
    <w:name w:val="Нет списка113"/>
    <w:next w:val="aa"/>
    <w:semiHidden/>
    <w:rsid w:val="00BB5103"/>
  </w:style>
  <w:style w:type="numbering" w:customStyle="1" w:styleId="22e">
    <w:name w:val="Нет списка22"/>
    <w:next w:val="aa"/>
    <w:semiHidden/>
    <w:rsid w:val="00BB5103"/>
  </w:style>
  <w:style w:type="numbering" w:customStyle="1" w:styleId="11110">
    <w:name w:val="Нет списка1111"/>
    <w:next w:val="aa"/>
    <w:semiHidden/>
    <w:rsid w:val="00BB5103"/>
  </w:style>
  <w:style w:type="numbering" w:customStyle="1" w:styleId="1210">
    <w:name w:val="Нет списка121"/>
    <w:next w:val="aa"/>
    <w:semiHidden/>
    <w:rsid w:val="00BB5103"/>
  </w:style>
  <w:style w:type="numbering" w:customStyle="1" w:styleId="211c">
    <w:name w:val="Нет списка211"/>
    <w:next w:val="aa"/>
    <w:semiHidden/>
    <w:rsid w:val="00BB5103"/>
  </w:style>
  <w:style w:type="numbering" w:customStyle="1" w:styleId="1121">
    <w:name w:val="Нет списка1121"/>
    <w:next w:val="aa"/>
    <w:semiHidden/>
    <w:rsid w:val="00BB5103"/>
  </w:style>
  <w:style w:type="numbering" w:customStyle="1" w:styleId="1ai1111">
    <w:name w:val="1 / a / i1111"/>
    <w:basedOn w:val="aa"/>
    <w:next w:val="1ai"/>
    <w:rsid w:val="00BB5103"/>
  </w:style>
  <w:style w:type="numbering" w:customStyle="1" w:styleId="416">
    <w:name w:val="Нет списка41"/>
    <w:next w:val="aa"/>
    <w:uiPriority w:val="99"/>
    <w:semiHidden/>
    <w:unhideWhenUsed/>
    <w:rsid w:val="00BB5103"/>
  </w:style>
  <w:style w:type="numbering" w:customStyle="1" w:styleId="1310">
    <w:name w:val="Нет списка131"/>
    <w:next w:val="aa"/>
    <w:uiPriority w:val="99"/>
    <w:semiHidden/>
    <w:unhideWhenUsed/>
    <w:rsid w:val="00BB5103"/>
  </w:style>
  <w:style w:type="numbering" w:customStyle="1" w:styleId="1131">
    <w:name w:val="Нет списка1131"/>
    <w:next w:val="aa"/>
    <w:semiHidden/>
    <w:rsid w:val="00BB5103"/>
  </w:style>
  <w:style w:type="numbering" w:customStyle="1" w:styleId="2212">
    <w:name w:val="Нет списка221"/>
    <w:next w:val="aa"/>
    <w:semiHidden/>
    <w:rsid w:val="00BB5103"/>
  </w:style>
  <w:style w:type="numbering" w:customStyle="1" w:styleId="11111">
    <w:name w:val="Нет списка11111"/>
    <w:next w:val="aa"/>
    <w:semiHidden/>
    <w:rsid w:val="00BB5103"/>
  </w:style>
  <w:style w:type="numbering" w:customStyle="1" w:styleId="3117">
    <w:name w:val="Нет списка311"/>
    <w:next w:val="aa"/>
    <w:semiHidden/>
    <w:unhideWhenUsed/>
    <w:rsid w:val="00BB5103"/>
  </w:style>
  <w:style w:type="numbering" w:customStyle="1" w:styleId="1211">
    <w:name w:val="Нет списка1211"/>
    <w:next w:val="aa"/>
    <w:semiHidden/>
    <w:rsid w:val="00BB5103"/>
  </w:style>
  <w:style w:type="numbering" w:customStyle="1" w:styleId="21111">
    <w:name w:val="Нет списка2111"/>
    <w:next w:val="aa"/>
    <w:semiHidden/>
    <w:rsid w:val="00BB5103"/>
  </w:style>
  <w:style w:type="numbering" w:customStyle="1" w:styleId="11211">
    <w:name w:val="Нет списка11211"/>
    <w:next w:val="aa"/>
    <w:semiHidden/>
    <w:rsid w:val="00BB5103"/>
  </w:style>
  <w:style w:type="numbering" w:customStyle="1" w:styleId="1ai31">
    <w:name w:val="1 / a / i31"/>
    <w:basedOn w:val="aa"/>
    <w:next w:val="1ai"/>
    <w:rsid w:val="00BB5103"/>
    <w:pPr>
      <w:numPr>
        <w:numId w:val="4"/>
      </w:numPr>
    </w:pPr>
  </w:style>
  <w:style w:type="numbering" w:customStyle="1" w:styleId="4">
    <w:name w:val="Статья / Раздел4"/>
    <w:basedOn w:val="aa"/>
    <w:next w:val="afffff8"/>
    <w:rsid w:val="00BB5103"/>
    <w:pPr>
      <w:numPr>
        <w:numId w:val="1"/>
      </w:numPr>
    </w:pPr>
  </w:style>
  <w:style w:type="character" w:customStyle="1" w:styleId="FranklinGothicDemiCond">
    <w:name w:val="Колонтитул + Franklin Gothic Demi Cond"/>
    <w:basedOn w:val="afffffffffff8"/>
    <w:rsid w:val="00BB5103"/>
    <w:rPr>
      <w:rFonts w:ascii="Franklin Gothic Demi Cond" w:eastAsia="Franklin Gothic Demi Cond" w:hAnsi="Franklin Gothic Demi Cond" w:cs="Franklin Gothic Demi Cond" w:hint="default"/>
      <w:b w:val="0"/>
      <w:bCs w:val="0"/>
      <w:i w:val="0"/>
      <w:iCs w:val="0"/>
      <w:smallCaps w:val="0"/>
      <w:strike w:val="0"/>
      <w:dstrike w:val="0"/>
      <w:spacing w:val="0"/>
      <w:sz w:val="20"/>
      <w:szCs w:val="20"/>
      <w:u w:val="none"/>
      <w:effect w:val="none"/>
      <w:shd w:val="clear" w:color="auto" w:fill="FFFFFF"/>
    </w:rPr>
  </w:style>
  <w:style w:type="character" w:customStyle="1" w:styleId="FranklinGothicDemiCond105pt">
    <w:name w:val="Колонтитул + Franklin Gothic Demi Cond;10;5 pt"/>
    <w:basedOn w:val="afffffffffff8"/>
    <w:rsid w:val="00BB5103"/>
    <w:rPr>
      <w:rFonts w:ascii="Franklin Gothic Demi Cond" w:eastAsia="Franklin Gothic Demi Cond" w:hAnsi="Franklin Gothic Demi Cond" w:cs="Franklin Gothic Demi Cond" w:hint="default"/>
      <w:b w:val="0"/>
      <w:bCs w:val="0"/>
      <w:i w:val="0"/>
      <w:iCs w:val="0"/>
      <w:smallCaps w:val="0"/>
      <w:strike w:val="0"/>
      <w:dstrike w:val="0"/>
      <w:spacing w:val="0"/>
      <w:sz w:val="21"/>
      <w:szCs w:val="21"/>
      <w:u w:val="none"/>
      <w:effect w:val="none"/>
      <w:shd w:val="clear" w:color="auto" w:fill="FFFFFF"/>
    </w:rPr>
  </w:style>
  <w:style w:type="character" w:customStyle="1" w:styleId="10135pt">
    <w:name w:val="Основной текст (10) + 13;5 pt;Не малые прописные"/>
    <w:basedOn w:val="101"/>
    <w:rsid w:val="00BB5103"/>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BB5103"/>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affffffffffffffb">
    <w:name w:val="Основной текст + Курсив"/>
    <w:aliases w:val="Интервал 0 pt3"/>
    <w:basedOn w:val="affffff"/>
    <w:rsid w:val="00BB5103"/>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BB5103"/>
    <w:rPr>
      <w:rFonts w:ascii="Times New Roman" w:eastAsia="Times New Roman" w:hAnsi="Times New Roman" w:cs="Times New Roman"/>
      <w:b w:val="0"/>
      <w:bCs w:val="0"/>
      <w:i/>
      <w:iCs/>
      <w:smallCaps w:val="0"/>
      <w:strike w:val="0"/>
      <w:spacing w:val="0"/>
      <w:sz w:val="14"/>
      <w:szCs w:val="14"/>
      <w:shd w:val="clear" w:color="auto" w:fill="FFFFFF"/>
      <w:lang w:val="en-US"/>
    </w:rPr>
  </w:style>
  <w:style w:type="numbering" w:customStyle="1" w:styleId="5f8">
    <w:name w:val="Нет списка5"/>
    <w:next w:val="aa"/>
    <w:uiPriority w:val="99"/>
    <w:semiHidden/>
    <w:unhideWhenUsed/>
    <w:rsid w:val="00BB5103"/>
  </w:style>
  <w:style w:type="numbering" w:customStyle="1" w:styleId="147">
    <w:name w:val="Нет списка14"/>
    <w:next w:val="aa"/>
    <w:semiHidden/>
    <w:unhideWhenUsed/>
    <w:rsid w:val="00BB5103"/>
  </w:style>
  <w:style w:type="numbering" w:customStyle="1" w:styleId="1140">
    <w:name w:val="Нет списка114"/>
    <w:next w:val="aa"/>
    <w:semiHidden/>
    <w:rsid w:val="00BB5103"/>
  </w:style>
  <w:style w:type="numbering" w:customStyle="1" w:styleId="234">
    <w:name w:val="Нет списка23"/>
    <w:next w:val="aa"/>
    <w:uiPriority w:val="99"/>
    <w:semiHidden/>
    <w:rsid w:val="00BB5103"/>
  </w:style>
  <w:style w:type="numbering" w:customStyle="1" w:styleId="11120">
    <w:name w:val="Нет списка1112"/>
    <w:next w:val="aa"/>
    <w:semiHidden/>
    <w:rsid w:val="00BB5103"/>
  </w:style>
  <w:style w:type="numbering" w:customStyle="1" w:styleId="32e">
    <w:name w:val="Нет списка32"/>
    <w:next w:val="aa"/>
    <w:semiHidden/>
    <w:unhideWhenUsed/>
    <w:rsid w:val="00BB5103"/>
  </w:style>
  <w:style w:type="numbering" w:customStyle="1" w:styleId="1220">
    <w:name w:val="Нет списка122"/>
    <w:next w:val="aa"/>
    <w:semiHidden/>
    <w:rsid w:val="00BB5103"/>
  </w:style>
  <w:style w:type="numbering" w:customStyle="1" w:styleId="2122">
    <w:name w:val="Нет списка212"/>
    <w:next w:val="aa"/>
    <w:semiHidden/>
    <w:rsid w:val="00BB5103"/>
  </w:style>
  <w:style w:type="numbering" w:customStyle="1" w:styleId="1122">
    <w:name w:val="Нет списка1122"/>
    <w:next w:val="aa"/>
    <w:semiHidden/>
    <w:rsid w:val="00BB5103"/>
  </w:style>
  <w:style w:type="numbering" w:customStyle="1" w:styleId="1ai1112">
    <w:name w:val="1 / a / i1112"/>
    <w:basedOn w:val="aa"/>
    <w:next w:val="1ai"/>
    <w:rsid w:val="00BB5103"/>
  </w:style>
  <w:style w:type="numbering" w:customStyle="1" w:styleId="423">
    <w:name w:val="Нет списка42"/>
    <w:next w:val="aa"/>
    <w:uiPriority w:val="99"/>
    <w:semiHidden/>
    <w:unhideWhenUsed/>
    <w:rsid w:val="00BB5103"/>
  </w:style>
  <w:style w:type="numbering" w:customStyle="1" w:styleId="1320">
    <w:name w:val="Нет списка132"/>
    <w:next w:val="aa"/>
    <w:uiPriority w:val="99"/>
    <w:semiHidden/>
    <w:unhideWhenUsed/>
    <w:rsid w:val="00BB5103"/>
  </w:style>
  <w:style w:type="numbering" w:customStyle="1" w:styleId="1132">
    <w:name w:val="Нет списка1132"/>
    <w:next w:val="aa"/>
    <w:semiHidden/>
    <w:rsid w:val="00BB5103"/>
  </w:style>
  <w:style w:type="numbering" w:customStyle="1" w:styleId="2220">
    <w:name w:val="Нет списка222"/>
    <w:next w:val="aa"/>
    <w:semiHidden/>
    <w:rsid w:val="00BB5103"/>
  </w:style>
  <w:style w:type="numbering" w:customStyle="1" w:styleId="11112">
    <w:name w:val="Нет списка11112"/>
    <w:next w:val="aa"/>
    <w:semiHidden/>
    <w:rsid w:val="00BB5103"/>
  </w:style>
  <w:style w:type="numbering" w:customStyle="1" w:styleId="3120">
    <w:name w:val="Нет списка312"/>
    <w:next w:val="aa"/>
    <w:uiPriority w:val="99"/>
    <w:semiHidden/>
    <w:unhideWhenUsed/>
    <w:rsid w:val="00BB5103"/>
  </w:style>
  <w:style w:type="numbering" w:customStyle="1" w:styleId="1212">
    <w:name w:val="Нет списка1212"/>
    <w:next w:val="aa"/>
    <w:semiHidden/>
    <w:rsid w:val="00BB5103"/>
  </w:style>
  <w:style w:type="numbering" w:customStyle="1" w:styleId="21120">
    <w:name w:val="Нет списка2112"/>
    <w:next w:val="aa"/>
    <w:semiHidden/>
    <w:rsid w:val="00BB5103"/>
  </w:style>
  <w:style w:type="numbering" w:customStyle="1" w:styleId="11212">
    <w:name w:val="Нет списка11212"/>
    <w:next w:val="aa"/>
    <w:semiHidden/>
    <w:rsid w:val="00BB5103"/>
  </w:style>
  <w:style w:type="numbering" w:customStyle="1" w:styleId="1ai11111">
    <w:name w:val="1 / a / i11111"/>
    <w:basedOn w:val="aa"/>
    <w:next w:val="1ai"/>
    <w:rsid w:val="00BB5103"/>
  </w:style>
  <w:style w:type="numbering" w:customStyle="1" w:styleId="4113">
    <w:name w:val="Нет списка411"/>
    <w:next w:val="aa"/>
    <w:uiPriority w:val="99"/>
    <w:semiHidden/>
    <w:unhideWhenUsed/>
    <w:rsid w:val="00BB5103"/>
  </w:style>
  <w:style w:type="numbering" w:customStyle="1" w:styleId="1311">
    <w:name w:val="Нет списка1311"/>
    <w:next w:val="aa"/>
    <w:uiPriority w:val="99"/>
    <w:semiHidden/>
    <w:unhideWhenUsed/>
    <w:rsid w:val="00BB5103"/>
  </w:style>
  <w:style w:type="numbering" w:customStyle="1" w:styleId="11311">
    <w:name w:val="Нет списка11311"/>
    <w:next w:val="aa"/>
    <w:semiHidden/>
    <w:rsid w:val="00BB5103"/>
  </w:style>
  <w:style w:type="numbering" w:customStyle="1" w:styleId="22110">
    <w:name w:val="Нет списка2211"/>
    <w:next w:val="aa"/>
    <w:semiHidden/>
    <w:rsid w:val="00BB5103"/>
  </w:style>
  <w:style w:type="numbering" w:customStyle="1" w:styleId="1111110">
    <w:name w:val="Нет списка111111"/>
    <w:next w:val="aa"/>
    <w:semiHidden/>
    <w:rsid w:val="00BB5103"/>
  </w:style>
  <w:style w:type="numbering" w:customStyle="1" w:styleId="31110">
    <w:name w:val="Нет списка3111"/>
    <w:next w:val="aa"/>
    <w:uiPriority w:val="99"/>
    <w:semiHidden/>
    <w:unhideWhenUsed/>
    <w:rsid w:val="00BB5103"/>
  </w:style>
  <w:style w:type="numbering" w:customStyle="1" w:styleId="12111">
    <w:name w:val="Нет списка12111"/>
    <w:next w:val="aa"/>
    <w:semiHidden/>
    <w:rsid w:val="00BB5103"/>
  </w:style>
  <w:style w:type="numbering" w:customStyle="1" w:styleId="211110">
    <w:name w:val="Нет списка21111"/>
    <w:next w:val="aa"/>
    <w:semiHidden/>
    <w:rsid w:val="00BB5103"/>
  </w:style>
  <w:style w:type="numbering" w:customStyle="1" w:styleId="112111">
    <w:name w:val="Нет списка112111"/>
    <w:next w:val="aa"/>
    <w:semiHidden/>
    <w:rsid w:val="00BB5103"/>
  </w:style>
  <w:style w:type="numbering" w:customStyle="1" w:styleId="14">
    <w:name w:val="Статья / Раздел14"/>
    <w:basedOn w:val="aa"/>
    <w:next w:val="afffff8"/>
    <w:uiPriority w:val="99"/>
    <w:rsid w:val="00BB5103"/>
    <w:pPr>
      <w:numPr>
        <w:numId w:val="13"/>
      </w:numPr>
    </w:pPr>
  </w:style>
  <w:style w:type="paragraph" w:customStyle="1" w:styleId="xl48794">
    <w:name w:val="xl48794"/>
    <w:basedOn w:val="a6"/>
    <w:uiPriority w:val="99"/>
    <w:qFormat/>
    <w:rsid w:val="00BB5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S21">
    <w:name w:val="S_Заголовок 2 Знак"/>
    <w:basedOn w:val="a8"/>
    <w:link w:val="S20"/>
    <w:rsid w:val="00BB5103"/>
    <w:rPr>
      <w:b/>
      <w:sz w:val="28"/>
      <w:szCs w:val="28"/>
    </w:rPr>
  </w:style>
  <w:style w:type="character" w:customStyle="1" w:styleId="31f3">
    <w:name w:val="Неразрешенное упоминание31"/>
    <w:basedOn w:val="a8"/>
    <w:uiPriority w:val="99"/>
    <w:semiHidden/>
    <w:unhideWhenUsed/>
    <w:rsid w:val="00BB5103"/>
    <w:rPr>
      <w:color w:val="808080"/>
      <w:shd w:val="clear" w:color="auto" w:fill="E6E6E6"/>
    </w:rPr>
  </w:style>
  <w:style w:type="paragraph" w:customStyle="1" w:styleId="news">
    <w:name w:val="news"/>
    <w:basedOn w:val="a6"/>
    <w:uiPriority w:val="99"/>
    <w:qFormat/>
    <w:rsid w:val="00BB5103"/>
    <w:pPr>
      <w:spacing w:before="100" w:beforeAutospacing="1" w:after="100" w:afterAutospacing="1"/>
    </w:pPr>
    <w:rPr>
      <w:rFonts w:ascii="Tahoma" w:hAnsi="Tahoma" w:cs="Tahoma"/>
      <w:color w:val="000000"/>
      <w:sz w:val="17"/>
      <w:szCs w:val="17"/>
    </w:rPr>
  </w:style>
  <w:style w:type="numbering" w:customStyle="1" w:styleId="1ai112">
    <w:name w:val="1 / a / i112"/>
    <w:basedOn w:val="aa"/>
    <w:next w:val="1ai"/>
    <w:rsid w:val="00BB5103"/>
  </w:style>
  <w:style w:type="character" w:customStyle="1" w:styleId="S13">
    <w:name w:val="S_Маркированный Знак1"/>
    <w:locked/>
    <w:rsid w:val="00BB5103"/>
    <w:rPr>
      <w:rFonts w:ascii="Times New Roman" w:eastAsia="Times New Roman" w:hAnsi="Times New Roman" w:cs="Times New Roman"/>
      <w:bCs/>
      <w:iCs/>
      <w:sz w:val="28"/>
      <w:szCs w:val="28"/>
      <w:lang w:eastAsia="ar-SA"/>
    </w:rPr>
  </w:style>
  <w:style w:type="character" w:customStyle="1" w:styleId="4fd">
    <w:name w:val="Неразрешенное упоминание4"/>
    <w:basedOn w:val="a8"/>
    <w:uiPriority w:val="99"/>
    <w:semiHidden/>
    <w:unhideWhenUsed/>
    <w:rsid w:val="00BB5103"/>
    <w:rPr>
      <w:color w:val="808080"/>
      <w:shd w:val="clear" w:color="auto" w:fill="E6E6E6"/>
    </w:rPr>
  </w:style>
  <w:style w:type="paragraph" w:customStyle="1" w:styleId="just">
    <w:name w:val="just"/>
    <w:basedOn w:val="a6"/>
    <w:uiPriority w:val="99"/>
    <w:qFormat/>
    <w:rsid w:val="00BB5103"/>
    <w:pPr>
      <w:spacing w:before="100" w:beforeAutospacing="1" w:after="100" w:afterAutospacing="1"/>
    </w:pPr>
    <w:rPr>
      <w:sz w:val="24"/>
      <w:szCs w:val="24"/>
    </w:rPr>
  </w:style>
  <w:style w:type="paragraph" w:customStyle="1" w:styleId="affffffffffffffc">
    <w:name w:val="текст сноски"/>
    <w:uiPriority w:val="99"/>
    <w:qFormat/>
    <w:rsid w:val="00BB5103"/>
    <w:pPr>
      <w:keepLines/>
      <w:spacing w:after="120"/>
      <w:jc w:val="both"/>
    </w:pPr>
    <w:rPr>
      <w:sz w:val="24"/>
      <w:lang w:eastAsia="en-US"/>
    </w:rPr>
  </w:style>
  <w:style w:type="paragraph" w:customStyle="1" w:styleId="main">
    <w:name w:val="main"/>
    <w:basedOn w:val="a6"/>
    <w:uiPriority w:val="99"/>
    <w:qFormat/>
    <w:rsid w:val="00BB5103"/>
    <w:pPr>
      <w:ind w:left="150" w:right="150" w:firstLine="300"/>
      <w:textAlignment w:val="top"/>
    </w:pPr>
    <w:rPr>
      <w:rFonts w:ascii="Arial" w:eastAsia="Arial Unicode MS" w:hAnsi="Arial" w:cs="Arial"/>
      <w:color w:val="000000"/>
      <w:sz w:val="18"/>
      <w:szCs w:val="18"/>
    </w:rPr>
  </w:style>
  <w:style w:type="paragraph" w:customStyle="1" w:styleId="affffffffffffffd">
    <w:name w:val="табл"/>
    <w:basedOn w:val="a6"/>
    <w:uiPriority w:val="99"/>
    <w:qFormat/>
    <w:rsid w:val="00BB5103"/>
    <w:pPr>
      <w:spacing w:after="120"/>
      <w:jc w:val="right"/>
    </w:pPr>
    <w:rPr>
      <w:rFonts w:ascii="Arial" w:hAnsi="Arial"/>
      <w:spacing w:val="60"/>
      <w:sz w:val="24"/>
    </w:rPr>
  </w:style>
  <w:style w:type="paragraph" w:customStyle="1" w:styleId="affffffffffffffe">
    <w:name w:val="Вставка"/>
    <w:basedOn w:val="a6"/>
    <w:uiPriority w:val="99"/>
    <w:semiHidden/>
    <w:qFormat/>
    <w:rsid w:val="00BB5103"/>
    <w:pPr>
      <w:spacing w:before="60" w:after="60"/>
      <w:ind w:left="1134"/>
      <w:jc w:val="both"/>
    </w:pPr>
    <w:rPr>
      <w:rFonts w:ascii="Verdana" w:hAnsi="Verdana"/>
      <w:sz w:val="16"/>
    </w:rPr>
  </w:style>
  <w:style w:type="paragraph" w:customStyle="1" w:styleId="main0">
    <w:name w:val="main Знак"/>
    <w:basedOn w:val="a6"/>
    <w:link w:val="main1"/>
    <w:qFormat/>
    <w:rsid w:val="00BB5103"/>
    <w:pPr>
      <w:spacing w:before="100" w:beforeAutospacing="1"/>
    </w:pPr>
    <w:rPr>
      <w:rFonts w:ascii="Verdana" w:hAnsi="Verdana"/>
      <w:sz w:val="19"/>
      <w:szCs w:val="19"/>
    </w:rPr>
  </w:style>
  <w:style w:type="character" w:customStyle="1" w:styleId="main1">
    <w:name w:val="main Знак Знак"/>
    <w:link w:val="main0"/>
    <w:rsid w:val="00BB5103"/>
    <w:rPr>
      <w:rFonts w:ascii="Verdana" w:hAnsi="Verdana"/>
      <w:sz w:val="19"/>
      <w:szCs w:val="19"/>
    </w:rPr>
  </w:style>
  <w:style w:type="character" w:customStyle="1" w:styleId="body">
    <w:name w:val="body"/>
    <w:basedOn w:val="a8"/>
    <w:rsid w:val="00BB5103"/>
  </w:style>
  <w:style w:type="character" w:customStyle="1" w:styleId="rvts314518">
    <w:name w:val="rvts314518"/>
    <w:rsid w:val="00BB5103"/>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BB5103"/>
    <w:rPr>
      <w:rFonts w:ascii="Verdana" w:hAnsi="Verdana" w:hint="default"/>
      <w:sz w:val="15"/>
      <w:szCs w:val="15"/>
    </w:rPr>
  </w:style>
  <w:style w:type="paragraph" w:customStyle="1" w:styleId="smallwhite">
    <w:name w:val="small white"/>
    <w:basedOn w:val="a6"/>
    <w:uiPriority w:val="99"/>
    <w:qFormat/>
    <w:rsid w:val="00BB5103"/>
    <w:pPr>
      <w:spacing w:before="200" w:after="200"/>
    </w:pPr>
    <w:rPr>
      <w:sz w:val="24"/>
      <w:szCs w:val="24"/>
    </w:rPr>
  </w:style>
  <w:style w:type="paragraph" w:customStyle="1" w:styleId="afffffffffffffff">
    <w:name w:val="Рис"/>
    <w:basedOn w:val="a6"/>
    <w:uiPriority w:val="99"/>
    <w:qFormat/>
    <w:rsid w:val="00BB5103"/>
    <w:pPr>
      <w:spacing w:after="240"/>
      <w:jc w:val="center"/>
    </w:pPr>
    <w:rPr>
      <w:rFonts w:ascii="Arial" w:hAnsi="Arial"/>
      <w:b/>
      <w:sz w:val="24"/>
    </w:rPr>
  </w:style>
  <w:style w:type="paragraph" w:customStyle="1" w:styleId="3ffc">
    <w:name w:val="заголовок 3"/>
    <w:basedOn w:val="a6"/>
    <w:next w:val="a6"/>
    <w:uiPriority w:val="99"/>
    <w:qFormat/>
    <w:rsid w:val="00BB5103"/>
    <w:pPr>
      <w:keepNext/>
      <w:spacing w:before="60" w:after="120"/>
      <w:ind w:left="357" w:hanging="357"/>
    </w:pPr>
    <w:rPr>
      <w:rFonts w:ascii="Arial" w:hAnsi="Arial"/>
      <w:sz w:val="26"/>
    </w:rPr>
  </w:style>
  <w:style w:type="paragraph" w:customStyle="1" w:styleId="1ffffff7">
    <w:name w:val="текст таблицы 1"/>
    <w:basedOn w:val="af2"/>
    <w:uiPriority w:val="99"/>
    <w:qFormat/>
    <w:rsid w:val="00BB5103"/>
    <w:pPr>
      <w:framePr w:hSpace="0" w:wrap="auto" w:vAnchor="margin" w:hAnchor="text" w:xAlign="left" w:yAlign="inline"/>
      <w:spacing w:line="264" w:lineRule="auto"/>
      <w:jc w:val="left"/>
    </w:pPr>
    <w:rPr>
      <w:snapToGrid w:val="0"/>
      <w:sz w:val="24"/>
    </w:rPr>
  </w:style>
  <w:style w:type="paragraph" w:customStyle="1" w:styleId="12pt">
    <w:name w:val="Стиль 12 pt по ширине"/>
    <w:basedOn w:val="a6"/>
    <w:uiPriority w:val="99"/>
    <w:qFormat/>
    <w:rsid w:val="00BB5103"/>
    <w:pPr>
      <w:spacing w:line="264" w:lineRule="auto"/>
      <w:ind w:firstLine="709"/>
      <w:jc w:val="both"/>
    </w:pPr>
    <w:rPr>
      <w:sz w:val="24"/>
    </w:rPr>
  </w:style>
  <w:style w:type="paragraph" w:customStyle="1" w:styleId="newstext2">
    <w:name w:val="newstext2"/>
    <w:basedOn w:val="a6"/>
    <w:uiPriority w:val="99"/>
    <w:qFormat/>
    <w:rsid w:val="00BB5103"/>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6"/>
    <w:uiPriority w:val="99"/>
    <w:qFormat/>
    <w:rsid w:val="00BB5103"/>
    <w:pPr>
      <w:spacing w:line="360" w:lineRule="atLeast"/>
      <w:ind w:firstLine="709"/>
      <w:jc w:val="both"/>
    </w:pPr>
    <w:rPr>
      <w:snapToGrid w:val="0"/>
      <w:sz w:val="24"/>
    </w:rPr>
  </w:style>
  <w:style w:type="paragraph" w:customStyle="1" w:styleId="p2">
    <w:name w:val="p2"/>
    <w:basedOn w:val="a6"/>
    <w:uiPriority w:val="99"/>
    <w:qFormat/>
    <w:rsid w:val="00BB5103"/>
    <w:pPr>
      <w:spacing w:before="60" w:after="60"/>
      <w:ind w:firstLine="375"/>
      <w:jc w:val="both"/>
    </w:pPr>
    <w:rPr>
      <w:rFonts w:ascii="Tahoma" w:hAnsi="Tahoma" w:cs="Tahoma"/>
      <w:sz w:val="16"/>
      <w:szCs w:val="16"/>
    </w:rPr>
  </w:style>
  <w:style w:type="paragraph" w:customStyle="1" w:styleId="p3">
    <w:name w:val="p3"/>
    <w:basedOn w:val="a6"/>
    <w:uiPriority w:val="99"/>
    <w:qFormat/>
    <w:rsid w:val="00BB5103"/>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6"/>
    <w:uiPriority w:val="99"/>
    <w:qFormat/>
    <w:rsid w:val="00BB5103"/>
    <w:pPr>
      <w:spacing w:before="120" w:after="120" w:line="264" w:lineRule="auto"/>
      <w:ind w:firstLine="720"/>
    </w:pPr>
    <w:rPr>
      <w:b/>
      <w:bCs/>
      <w:sz w:val="24"/>
      <w:szCs w:val="24"/>
    </w:rPr>
  </w:style>
  <w:style w:type="paragraph" w:customStyle="1" w:styleId="002">
    <w:name w:val="00_Загол_2"/>
    <w:basedOn w:val="a6"/>
    <w:uiPriority w:val="99"/>
    <w:qFormat/>
    <w:rsid w:val="00BB5103"/>
    <w:pPr>
      <w:tabs>
        <w:tab w:val="center" w:pos="6634"/>
      </w:tabs>
      <w:spacing w:after="120"/>
      <w:jc w:val="center"/>
    </w:pPr>
    <w:rPr>
      <w:sz w:val="18"/>
    </w:rPr>
  </w:style>
  <w:style w:type="paragraph" w:customStyle="1" w:styleId="1ffffff8">
    <w:name w:val="КДЗаг1"/>
    <w:uiPriority w:val="99"/>
    <w:qFormat/>
    <w:rsid w:val="00BB5103"/>
    <w:pPr>
      <w:jc w:val="center"/>
    </w:pPr>
    <w:rPr>
      <w:rFonts w:ascii="Arial" w:hAnsi="Arial"/>
      <w:b/>
      <w:caps/>
      <w:noProof/>
      <w:sz w:val="22"/>
    </w:rPr>
  </w:style>
  <w:style w:type="character" w:customStyle="1" w:styleId="dsubtitle">
    <w:name w:val="d_subtitle"/>
    <w:rsid w:val="00BB5103"/>
    <w:rPr>
      <w:b w:val="0"/>
      <w:bCs w:val="0"/>
      <w:sz w:val="28"/>
      <w:szCs w:val="28"/>
    </w:rPr>
  </w:style>
  <w:style w:type="character" w:customStyle="1" w:styleId="193">
    <w:name w:val="Знак Знак19"/>
    <w:locked/>
    <w:rsid w:val="00BB5103"/>
    <w:rPr>
      <w:rFonts w:ascii="Arial" w:hAnsi="Arial" w:cs="Arial"/>
      <w:b/>
      <w:bCs/>
      <w:sz w:val="26"/>
      <w:szCs w:val="26"/>
      <w:lang w:val="en-US" w:eastAsia="ru-RU" w:bidi="ar-SA"/>
    </w:rPr>
  </w:style>
  <w:style w:type="paragraph" w:customStyle="1" w:styleId="Pa8">
    <w:name w:val="Pa8"/>
    <w:basedOn w:val="a6"/>
    <w:next w:val="a6"/>
    <w:uiPriority w:val="99"/>
    <w:qFormat/>
    <w:rsid w:val="00BB5103"/>
    <w:pPr>
      <w:autoSpaceDE w:val="0"/>
      <w:autoSpaceDN w:val="0"/>
      <w:adjustRightInd w:val="0"/>
      <w:spacing w:before="100" w:line="281" w:lineRule="atLeast"/>
    </w:pPr>
    <w:rPr>
      <w:rFonts w:eastAsia="Calibri"/>
      <w:sz w:val="24"/>
      <w:szCs w:val="24"/>
    </w:rPr>
  </w:style>
  <w:style w:type="paragraph" w:customStyle="1" w:styleId="BodyText24">
    <w:name w:val="Body Text 24"/>
    <w:basedOn w:val="a6"/>
    <w:uiPriority w:val="99"/>
    <w:qFormat/>
    <w:rsid w:val="00BB5103"/>
    <w:pPr>
      <w:widowControl w:val="0"/>
      <w:spacing w:before="120" w:line="336" w:lineRule="auto"/>
      <w:ind w:firstLine="720"/>
      <w:jc w:val="both"/>
    </w:pPr>
    <w:rPr>
      <w:sz w:val="28"/>
    </w:rPr>
  </w:style>
  <w:style w:type="paragraph" w:customStyle="1" w:styleId="-b">
    <w:name w:val="- Список"/>
    <w:basedOn w:val="a6"/>
    <w:uiPriority w:val="99"/>
    <w:qFormat/>
    <w:rsid w:val="00BB5103"/>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ffff0">
    <w:name w:val="шапка"/>
    <w:basedOn w:val="a6"/>
    <w:uiPriority w:val="99"/>
    <w:qFormat/>
    <w:rsid w:val="00BB5103"/>
    <w:pPr>
      <w:autoSpaceDE w:val="0"/>
      <w:autoSpaceDN w:val="0"/>
      <w:spacing w:before="40" w:after="80"/>
    </w:pPr>
    <w:rPr>
      <w:rFonts w:ascii="Arial" w:hAnsi="Arial" w:cs="Arial"/>
      <w:sz w:val="22"/>
      <w:szCs w:val="22"/>
    </w:rPr>
  </w:style>
  <w:style w:type="paragraph" w:customStyle="1" w:styleId="afffffffffffffff1">
    <w:name w:val="лист"/>
    <w:basedOn w:val="a6"/>
    <w:uiPriority w:val="99"/>
    <w:qFormat/>
    <w:rsid w:val="00BB5103"/>
    <w:pPr>
      <w:ind w:firstLine="720"/>
      <w:jc w:val="both"/>
    </w:pPr>
    <w:rPr>
      <w:sz w:val="24"/>
    </w:rPr>
  </w:style>
  <w:style w:type="paragraph" w:customStyle="1" w:styleId="MainTitle">
    <w:name w:val="Main Title"/>
    <w:basedOn w:val="a6"/>
    <w:uiPriority w:val="99"/>
    <w:qFormat/>
    <w:rsid w:val="00BB5103"/>
    <w:pPr>
      <w:jc w:val="center"/>
    </w:pPr>
    <w:rPr>
      <w:rFonts w:ascii="Verdana" w:hAnsi="Verdana"/>
      <w:b/>
      <w:bCs/>
      <w:color w:val="008000"/>
      <w:sz w:val="56"/>
      <w:szCs w:val="56"/>
    </w:rPr>
  </w:style>
  <w:style w:type="paragraph" w:customStyle="1" w:styleId="afffffffffffffff2">
    <w:name w:val="Основной"/>
    <w:basedOn w:val="a6"/>
    <w:link w:val="afffffffffffffff3"/>
    <w:autoRedefine/>
    <w:qFormat/>
    <w:rsid w:val="00BB5103"/>
    <w:pPr>
      <w:ind w:firstLine="709"/>
      <w:jc w:val="both"/>
    </w:pPr>
    <w:rPr>
      <w:sz w:val="36"/>
      <w:szCs w:val="36"/>
    </w:rPr>
  </w:style>
  <w:style w:type="character" w:customStyle="1" w:styleId="afffffffffffffff3">
    <w:name w:val="Основной Знак"/>
    <w:link w:val="afffffffffffffff2"/>
    <w:rsid w:val="00BB5103"/>
    <w:rPr>
      <w:sz w:val="36"/>
      <w:szCs w:val="36"/>
    </w:rPr>
  </w:style>
  <w:style w:type="paragraph" w:customStyle="1" w:styleId="afffffffffffffff4">
    <w:name w:val="Таблицы (моноширинный)"/>
    <w:basedOn w:val="a6"/>
    <w:next w:val="a6"/>
    <w:uiPriority w:val="99"/>
    <w:qFormat/>
    <w:rsid w:val="00BB5103"/>
    <w:pPr>
      <w:widowControl w:val="0"/>
      <w:autoSpaceDE w:val="0"/>
      <w:autoSpaceDN w:val="0"/>
      <w:adjustRightInd w:val="0"/>
      <w:jc w:val="both"/>
    </w:pPr>
    <w:rPr>
      <w:rFonts w:ascii="Courier New" w:hAnsi="Courier New" w:cs="Courier New"/>
    </w:rPr>
  </w:style>
  <w:style w:type="paragraph" w:customStyle="1" w:styleId="211d">
    <w:name w:val="Знак2 Знак Знак1 Знак1 Знак Знак Знак Знак Знак Знак Знак Знак Знак Знак Знак Знак"/>
    <w:basedOn w:val="a6"/>
    <w:uiPriority w:val="99"/>
    <w:qFormat/>
    <w:rsid w:val="00BB5103"/>
    <w:pPr>
      <w:spacing w:after="160" w:line="240" w:lineRule="exact"/>
    </w:pPr>
    <w:rPr>
      <w:rFonts w:ascii="Verdana" w:hAnsi="Verdana"/>
      <w:lang w:val="en-US" w:eastAsia="en-US"/>
    </w:rPr>
  </w:style>
  <w:style w:type="character" w:customStyle="1" w:styleId="mw-headline">
    <w:name w:val="mw-headline"/>
    <w:basedOn w:val="a8"/>
    <w:rsid w:val="00BB5103"/>
  </w:style>
  <w:style w:type="character" w:customStyle="1" w:styleId="editsection">
    <w:name w:val="editsection"/>
    <w:basedOn w:val="a8"/>
    <w:rsid w:val="00BB5103"/>
  </w:style>
  <w:style w:type="paragraph" w:customStyle="1" w:styleId="732">
    <w:name w:val="7.32 Абзац"/>
    <w:basedOn w:val="a6"/>
    <w:uiPriority w:val="99"/>
    <w:qFormat/>
    <w:rsid w:val="00BB5103"/>
    <w:pPr>
      <w:spacing w:before="60" w:after="60"/>
      <w:ind w:firstLine="709"/>
      <w:jc w:val="both"/>
    </w:pPr>
    <w:rPr>
      <w:sz w:val="24"/>
      <w:lang w:val="en-US" w:eastAsia="en-US" w:bidi="en-US"/>
    </w:rPr>
  </w:style>
  <w:style w:type="character" w:customStyle="1" w:styleId="la">
    <w:name w:val="la"/>
    <w:rsid w:val="00BB5103"/>
    <w:rPr>
      <w:rFonts w:ascii="Arial" w:hAnsi="Arial" w:cs="Arial" w:hint="default"/>
    </w:rPr>
  </w:style>
  <w:style w:type="character" w:customStyle="1" w:styleId="sla">
    <w:name w:val="sla"/>
    <w:rsid w:val="00BB5103"/>
    <w:rPr>
      <w:rFonts w:ascii="Arial" w:hAnsi="Arial" w:cs="Arial" w:hint="default"/>
    </w:rPr>
  </w:style>
  <w:style w:type="paragraph" w:customStyle="1" w:styleId="consplusnormal10">
    <w:name w:val="consplusnormal1"/>
    <w:basedOn w:val="a6"/>
    <w:uiPriority w:val="99"/>
    <w:qFormat/>
    <w:rsid w:val="00BB5103"/>
    <w:pPr>
      <w:autoSpaceDE w:val="0"/>
      <w:ind w:firstLine="720"/>
    </w:pPr>
    <w:rPr>
      <w:rFonts w:ascii="Arial" w:hAnsi="Arial" w:cs="Arial"/>
    </w:rPr>
  </w:style>
  <w:style w:type="paragraph" w:customStyle="1" w:styleId="1ffffff9">
    <w:name w:val="Знак Знак Знак1 Знак"/>
    <w:basedOn w:val="a6"/>
    <w:uiPriority w:val="99"/>
    <w:qFormat/>
    <w:rsid w:val="00BB5103"/>
    <w:pPr>
      <w:spacing w:after="160" w:line="240" w:lineRule="exact"/>
    </w:pPr>
    <w:rPr>
      <w:rFonts w:ascii="Arial" w:hAnsi="Arial" w:cs="Arial"/>
      <w:lang w:val="en-US" w:eastAsia="en-US"/>
    </w:rPr>
  </w:style>
  <w:style w:type="paragraph" w:customStyle="1" w:styleId="mag">
    <w:name w:val="mag"/>
    <w:basedOn w:val="a6"/>
    <w:uiPriority w:val="99"/>
    <w:qFormat/>
    <w:rsid w:val="00BB5103"/>
    <w:rPr>
      <w:sz w:val="24"/>
      <w:szCs w:val="24"/>
    </w:rPr>
  </w:style>
  <w:style w:type="paragraph" w:customStyle="1" w:styleId="artx">
    <w:name w:val="artx"/>
    <w:basedOn w:val="a6"/>
    <w:uiPriority w:val="99"/>
    <w:qFormat/>
    <w:rsid w:val="00BB5103"/>
    <w:pPr>
      <w:spacing w:before="100" w:beforeAutospacing="1" w:after="100" w:afterAutospacing="1"/>
    </w:pPr>
    <w:rPr>
      <w:sz w:val="24"/>
      <w:szCs w:val="24"/>
    </w:rPr>
  </w:style>
  <w:style w:type="character" w:customStyle="1" w:styleId="company-subtitle">
    <w:name w:val="company-subtitle"/>
    <w:basedOn w:val="a8"/>
    <w:rsid w:val="00BB5103"/>
  </w:style>
  <w:style w:type="character" w:customStyle="1" w:styleId="pay-require">
    <w:name w:val="pay-require"/>
    <w:basedOn w:val="a8"/>
    <w:rsid w:val="00BB5103"/>
  </w:style>
  <w:style w:type="character" w:customStyle="1" w:styleId="cline">
    <w:name w:val="cline"/>
    <w:basedOn w:val="a8"/>
    <w:rsid w:val="00BB5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467">
      <w:bodyDiv w:val="1"/>
      <w:marLeft w:val="0"/>
      <w:marRight w:val="0"/>
      <w:marTop w:val="0"/>
      <w:marBottom w:val="0"/>
      <w:divBdr>
        <w:top w:val="none" w:sz="0" w:space="0" w:color="auto"/>
        <w:left w:val="none" w:sz="0" w:space="0" w:color="auto"/>
        <w:bottom w:val="none" w:sz="0" w:space="0" w:color="auto"/>
        <w:right w:val="none" w:sz="0" w:space="0" w:color="auto"/>
      </w:divBdr>
    </w:div>
    <w:div w:id="14120127">
      <w:bodyDiv w:val="1"/>
      <w:marLeft w:val="0"/>
      <w:marRight w:val="0"/>
      <w:marTop w:val="0"/>
      <w:marBottom w:val="0"/>
      <w:divBdr>
        <w:top w:val="none" w:sz="0" w:space="0" w:color="auto"/>
        <w:left w:val="none" w:sz="0" w:space="0" w:color="auto"/>
        <w:bottom w:val="none" w:sz="0" w:space="0" w:color="auto"/>
        <w:right w:val="none" w:sz="0" w:space="0" w:color="auto"/>
      </w:divBdr>
    </w:div>
    <w:div w:id="17195557">
      <w:bodyDiv w:val="1"/>
      <w:marLeft w:val="0"/>
      <w:marRight w:val="0"/>
      <w:marTop w:val="0"/>
      <w:marBottom w:val="0"/>
      <w:divBdr>
        <w:top w:val="none" w:sz="0" w:space="0" w:color="auto"/>
        <w:left w:val="none" w:sz="0" w:space="0" w:color="auto"/>
        <w:bottom w:val="none" w:sz="0" w:space="0" w:color="auto"/>
        <w:right w:val="none" w:sz="0" w:space="0" w:color="auto"/>
      </w:divBdr>
    </w:div>
    <w:div w:id="46225468">
      <w:bodyDiv w:val="1"/>
      <w:marLeft w:val="0"/>
      <w:marRight w:val="0"/>
      <w:marTop w:val="0"/>
      <w:marBottom w:val="0"/>
      <w:divBdr>
        <w:top w:val="none" w:sz="0" w:space="0" w:color="auto"/>
        <w:left w:val="none" w:sz="0" w:space="0" w:color="auto"/>
        <w:bottom w:val="none" w:sz="0" w:space="0" w:color="auto"/>
        <w:right w:val="none" w:sz="0" w:space="0" w:color="auto"/>
      </w:divBdr>
    </w:div>
    <w:div w:id="58794029">
      <w:bodyDiv w:val="1"/>
      <w:marLeft w:val="0"/>
      <w:marRight w:val="0"/>
      <w:marTop w:val="0"/>
      <w:marBottom w:val="0"/>
      <w:divBdr>
        <w:top w:val="none" w:sz="0" w:space="0" w:color="auto"/>
        <w:left w:val="none" w:sz="0" w:space="0" w:color="auto"/>
        <w:bottom w:val="none" w:sz="0" w:space="0" w:color="auto"/>
        <w:right w:val="none" w:sz="0" w:space="0" w:color="auto"/>
      </w:divBdr>
    </w:div>
    <w:div w:id="59330969">
      <w:bodyDiv w:val="1"/>
      <w:marLeft w:val="0"/>
      <w:marRight w:val="0"/>
      <w:marTop w:val="0"/>
      <w:marBottom w:val="0"/>
      <w:divBdr>
        <w:top w:val="none" w:sz="0" w:space="0" w:color="auto"/>
        <w:left w:val="none" w:sz="0" w:space="0" w:color="auto"/>
        <w:bottom w:val="none" w:sz="0" w:space="0" w:color="auto"/>
        <w:right w:val="none" w:sz="0" w:space="0" w:color="auto"/>
      </w:divBdr>
    </w:div>
    <w:div w:id="61564028">
      <w:bodyDiv w:val="1"/>
      <w:marLeft w:val="0"/>
      <w:marRight w:val="0"/>
      <w:marTop w:val="0"/>
      <w:marBottom w:val="0"/>
      <w:divBdr>
        <w:top w:val="none" w:sz="0" w:space="0" w:color="auto"/>
        <w:left w:val="none" w:sz="0" w:space="0" w:color="auto"/>
        <w:bottom w:val="none" w:sz="0" w:space="0" w:color="auto"/>
        <w:right w:val="none" w:sz="0" w:space="0" w:color="auto"/>
      </w:divBdr>
    </w:div>
    <w:div w:id="64571283">
      <w:bodyDiv w:val="1"/>
      <w:marLeft w:val="0"/>
      <w:marRight w:val="0"/>
      <w:marTop w:val="0"/>
      <w:marBottom w:val="0"/>
      <w:divBdr>
        <w:top w:val="none" w:sz="0" w:space="0" w:color="auto"/>
        <w:left w:val="none" w:sz="0" w:space="0" w:color="auto"/>
        <w:bottom w:val="none" w:sz="0" w:space="0" w:color="auto"/>
        <w:right w:val="none" w:sz="0" w:space="0" w:color="auto"/>
      </w:divBdr>
    </w:div>
    <w:div w:id="67920377">
      <w:bodyDiv w:val="1"/>
      <w:marLeft w:val="0"/>
      <w:marRight w:val="0"/>
      <w:marTop w:val="0"/>
      <w:marBottom w:val="0"/>
      <w:divBdr>
        <w:top w:val="none" w:sz="0" w:space="0" w:color="auto"/>
        <w:left w:val="none" w:sz="0" w:space="0" w:color="auto"/>
        <w:bottom w:val="none" w:sz="0" w:space="0" w:color="auto"/>
        <w:right w:val="none" w:sz="0" w:space="0" w:color="auto"/>
      </w:divBdr>
    </w:div>
    <w:div w:id="90006266">
      <w:bodyDiv w:val="1"/>
      <w:marLeft w:val="0"/>
      <w:marRight w:val="0"/>
      <w:marTop w:val="0"/>
      <w:marBottom w:val="0"/>
      <w:divBdr>
        <w:top w:val="none" w:sz="0" w:space="0" w:color="auto"/>
        <w:left w:val="none" w:sz="0" w:space="0" w:color="auto"/>
        <w:bottom w:val="none" w:sz="0" w:space="0" w:color="auto"/>
        <w:right w:val="none" w:sz="0" w:space="0" w:color="auto"/>
      </w:divBdr>
    </w:div>
    <w:div w:id="90395656">
      <w:bodyDiv w:val="1"/>
      <w:marLeft w:val="0"/>
      <w:marRight w:val="0"/>
      <w:marTop w:val="0"/>
      <w:marBottom w:val="0"/>
      <w:divBdr>
        <w:top w:val="none" w:sz="0" w:space="0" w:color="auto"/>
        <w:left w:val="none" w:sz="0" w:space="0" w:color="auto"/>
        <w:bottom w:val="none" w:sz="0" w:space="0" w:color="auto"/>
        <w:right w:val="none" w:sz="0" w:space="0" w:color="auto"/>
      </w:divBdr>
    </w:div>
    <w:div w:id="90663961">
      <w:bodyDiv w:val="1"/>
      <w:marLeft w:val="0"/>
      <w:marRight w:val="0"/>
      <w:marTop w:val="0"/>
      <w:marBottom w:val="0"/>
      <w:divBdr>
        <w:top w:val="none" w:sz="0" w:space="0" w:color="auto"/>
        <w:left w:val="none" w:sz="0" w:space="0" w:color="auto"/>
        <w:bottom w:val="none" w:sz="0" w:space="0" w:color="auto"/>
        <w:right w:val="none" w:sz="0" w:space="0" w:color="auto"/>
      </w:divBdr>
    </w:div>
    <w:div w:id="102069555">
      <w:bodyDiv w:val="1"/>
      <w:marLeft w:val="0"/>
      <w:marRight w:val="0"/>
      <w:marTop w:val="0"/>
      <w:marBottom w:val="0"/>
      <w:divBdr>
        <w:top w:val="none" w:sz="0" w:space="0" w:color="auto"/>
        <w:left w:val="none" w:sz="0" w:space="0" w:color="auto"/>
        <w:bottom w:val="none" w:sz="0" w:space="0" w:color="auto"/>
        <w:right w:val="none" w:sz="0" w:space="0" w:color="auto"/>
      </w:divBdr>
    </w:div>
    <w:div w:id="102116973">
      <w:bodyDiv w:val="1"/>
      <w:marLeft w:val="0"/>
      <w:marRight w:val="0"/>
      <w:marTop w:val="0"/>
      <w:marBottom w:val="0"/>
      <w:divBdr>
        <w:top w:val="none" w:sz="0" w:space="0" w:color="auto"/>
        <w:left w:val="none" w:sz="0" w:space="0" w:color="auto"/>
        <w:bottom w:val="none" w:sz="0" w:space="0" w:color="auto"/>
        <w:right w:val="none" w:sz="0" w:space="0" w:color="auto"/>
      </w:divBdr>
    </w:div>
    <w:div w:id="109668858">
      <w:bodyDiv w:val="1"/>
      <w:marLeft w:val="0"/>
      <w:marRight w:val="0"/>
      <w:marTop w:val="0"/>
      <w:marBottom w:val="0"/>
      <w:divBdr>
        <w:top w:val="none" w:sz="0" w:space="0" w:color="auto"/>
        <w:left w:val="none" w:sz="0" w:space="0" w:color="auto"/>
        <w:bottom w:val="none" w:sz="0" w:space="0" w:color="auto"/>
        <w:right w:val="none" w:sz="0" w:space="0" w:color="auto"/>
      </w:divBdr>
    </w:div>
    <w:div w:id="112528650">
      <w:bodyDiv w:val="1"/>
      <w:marLeft w:val="0"/>
      <w:marRight w:val="0"/>
      <w:marTop w:val="0"/>
      <w:marBottom w:val="0"/>
      <w:divBdr>
        <w:top w:val="none" w:sz="0" w:space="0" w:color="auto"/>
        <w:left w:val="none" w:sz="0" w:space="0" w:color="auto"/>
        <w:bottom w:val="none" w:sz="0" w:space="0" w:color="auto"/>
        <w:right w:val="none" w:sz="0" w:space="0" w:color="auto"/>
      </w:divBdr>
    </w:div>
    <w:div w:id="115221728">
      <w:bodyDiv w:val="1"/>
      <w:marLeft w:val="0"/>
      <w:marRight w:val="0"/>
      <w:marTop w:val="0"/>
      <w:marBottom w:val="0"/>
      <w:divBdr>
        <w:top w:val="none" w:sz="0" w:space="0" w:color="auto"/>
        <w:left w:val="none" w:sz="0" w:space="0" w:color="auto"/>
        <w:bottom w:val="none" w:sz="0" w:space="0" w:color="auto"/>
        <w:right w:val="none" w:sz="0" w:space="0" w:color="auto"/>
      </w:divBdr>
    </w:div>
    <w:div w:id="119423835">
      <w:bodyDiv w:val="1"/>
      <w:marLeft w:val="0"/>
      <w:marRight w:val="0"/>
      <w:marTop w:val="0"/>
      <w:marBottom w:val="0"/>
      <w:divBdr>
        <w:top w:val="none" w:sz="0" w:space="0" w:color="auto"/>
        <w:left w:val="none" w:sz="0" w:space="0" w:color="auto"/>
        <w:bottom w:val="none" w:sz="0" w:space="0" w:color="auto"/>
        <w:right w:val="none" w:sz="0" w:space="0" w:color="auto"/>
      </w:divBdr>
    </w:div>
    <w:div w:id="122619130">
      <w:bodyDiv w:val="1"/>
      <w:marLeft w:val="0"/>
      <w:marRight w:val="0"/>
      <w:marTop w:val="0"/>
      <w:marBottom w:val="0"/>
      <w:divBdr>
        <w:top w:val="none" w:sz="0" w:space="0" w:color="auto"/>
        <w:left w:val="none" w:sz="0" w:space="0" w:color="auto"/>
        <w:bottom w:val="none" w:sz="0" w:space="0" w:color="auto"/>
        <w:right w:val="none" w:sz="0" w:space="0" w:color="auto"/>
      </w:divBdr>
      <w:divsChild>
        <w:div w:id="8456243">
          <w:marLeft w:val="0"/>
          <w:marRight w:val="0"/>
          <w:marTop w:val="120"/>
          <w:marBottom w:val="0"/>
          <w:divBdr>
            <w:top w:val="none" w:sz="0" w:space="0" w:color="auto"/>
            <w:left w:val="none" w:sz="0" w:space="0" w:color="auto"/>
            <w:bottom w:val="none" w:sz="0" w:space="0" w:color="auto"/>
            <w:right w:val="none" w:sz="0" w:space="0" w:color="auto"/>
          </w:divBdr>
        </w:div>
        <w:div w:id="89282776">
          <w:marLeft w:val="0"/>
          <w:marRight w:val="0"/>
          <w:marTop w:val="120"/>
          <w:marBottom w:val="0"/>
          <w:divBdr>
            <w:top w:val="none" w:sz="0" w:space="0" w:color="auto"/>
            <w:left w:val="none" w:sz="0" w:space="0" w:color="auto"/>
            <w:bottom w:val="none" w:sz="0" w:space="0" w:color="auto"/>
            <w:right w:val="none" w:sz="0" w:space="0" w:color="auto"/>
          </w:divBdr>
        </w:div>
        <w:div w:id="275412753">
          <w:marLeft w:val="0"/>
          <w:marRight w:val="0"/>
          <w:marTop w:val="120"/>
          <w:marBottom w:val="0"/>
          <w:divBdr>
            <w:top w:val="none" w:sz="0" w:space="0" w:color="auto"/>
            <w:left w:val="none" w:sz="0" w:space="0" w:color="auto"/>
            <w:bottom w:val="none" w:sz="0" w:space="0" w:color="auto"/>
            <w:right w:val="none" w:sz="0" w:space="0" w:color="auto"/>
          </w:divBdr>
        </w:div>
        <w:div w:id="442191627">
          <w:marLeft w:val="0"/>
          <w:marRight w:val="0"/>
          <w:marTop w:val="120"/>
          <w:marBottom w:val="0"/>
          <w:divBdr>
            <w:top w:val="none" w:sz="0" w:space="0" w:color="auto"/>
            <w:left w:val="none" w:sz="0" w:space="0" w:color="auto"/>
            <w:bottom w:val="none" w:sz="0" w:space="0" w:color="auto"/>
            <w:right w:val="none" w:sz="0" w:space="0" w:color="auto"/>
          </w:divBdr>
        </w:div>
        <w:div w:id="469633169">
          <w:marLeft w:val="0"/>
          <w:marRight w:val="0"/>
          <w:marTop w:val="120"/>
          <w:marBottom w:val="0"/>
          <w:divBdr>
            <w:top w:val="none" w:sz="0" w:space="0" w:color="auto"/>
            <w:left w:val="none" w:sz="0" w:space="0" w:color="auto"/>
            <w:bottom w:val="none" w:sz="0" w:space="0" w:color="auto"/>
            <w:right w:val="none" w:sz="0" w:space="0" w:color="auto"/>
          </w:divBdr>
        </w:div>
        <w:div w:id="838737331">
          <w:marLeft w:val="0"/>
          <w:marRight w:val="0"/>
          <w:marTop w:val="120"/>
          <w:marBottom w:val="0"/>
          <w:divBdr>
            <w:top w:val="none" w:sz="0" w:space="0" w:color="auto"/>
            <w:left w:val="none" w:sz="0" w:space="0" w:color="auto"/>
            <w:bottom w:val="none" w:sz="0" w:space="0" w:color="auto"/>
            <w:right w:val="none" w:sz="0" w:space="0" w:color="auto"/>
          </w:divBdr>
        </w:div>
        <w:div w:id="1757045310">
          <w:marLeft w:val="0"/>
          <w:marRight w:val="0"/>
          <w:marTop w:val="120"/>
          <w:marBottom w:val="0"/>
          <w:divBdr>
            <w:top w:val="none" w:sz="0" w:space="0" w:color="auto"/>
            <w:left w:val="none" w:sz="0" w:space="0" w:color="auto"/>
            <w:bottom w:val="none" w:sz="0" w:space="0" w:color="auto"/>
            <w:right w:val="none" w:sz="0" w:space="0" w:color="auto"/>
          </w:divBdr>
        </w:div>
        <w:div w:id="1979384282">
          <w:marLeft w:val="0"/>
          <w:marRight w:val="0"/>
          <w:marTop w:val="120"/>
          <w:marBottom w:val="0"/>
          <w:divBdr>
            <w:top w:val="none" w:sz="0" w:space="0" w:color="auto"/>
            <w:left w:val="none" w:sz="0" w:space="0" w:color="auto"/>
            <w:bottom w:val="none" w:sz="0" w:space="0" w:color="auto"/>
            <w:right w:val="none" w:sz="0" w:space="0" w:color="auto"/>
          </w:divBdr>
        </w:div>
        <w:div w:id="2003387773">
          <w:marLeft w:val="0"/>
          <w:marRight w:val="0"/>
          <w:marTop w:val="120"/>
          <w:marBottom w:val="0"/>
          <w:divBdr>
            <w:top w:val="none" w:sz="0" w:space="0" w:color="auto"/>
            <w:left w:val="none" w:sz="0" w:space="0" w:color="auto"/>
            <w:bottom w:val="none" w:sz="0" w:space="0" w:color="auto"/>
            <w:right w:val="none" w:sz="0" w:space="0" w:color="auto"/>
          </w:divBdr>
        </w:div>
        <w:div w:id="2119520809">
          <w:marLeft w:val="0"/>
          <w:marRight w:val="0"/>
          <w:marTop w:val="120"/>
          <w:marBottom w:val="0"/>
          <w:divBdr>
            <w:top w:val="none" w:sz="0" w:space="0" w:color="auto"/>
            <w:left w:val="none" w:sz="0" w:space="0" w:color="auto"/>
            <w:bottom w:val="none" w:sz="0" w:space="0" w:color="auto"/>
            <w:right w:val="none" w:sz="0" w:space="0" w:color="auto"/>
          </w:divBdr>
        </w:div>
        <w:div w:id="2142650516">
          <w:marLeft w:val="0"/>
          <w:marRight w:val="0"/>
          <w:marTop w:val="120"/>
          <w:marBottom w:val="0"/>
          <w:divBdr>
            <w:top w:val="none" w:sz="0" w:space="0" w:color="auto"/>
            <w:left w:val="none" w:sz="0" w:space="0" w:color="auto"/>
            <w:bottom w:val="none" w:sz="0" w:space="0" w:color="auto"/>
            <w:right w:val="none" w:sz="0" w:space="0" w:color="auto"/>
          </w:divBdr>
        </w:div>
      </w:divsChild>
    </w:div>
    <w:div w:id="131406135">
      <w:bodyDiv w:val="1"/>
      <w:marLeft w:val="0"/>
      <w:marRight w:val="0"/>
      <w:marTop w:val="0"/>
      <w:marBottom w:val="0"/>
      <w:divBdr>
        <w:top w:val="none" w:sz="0" w:space="0" w:color="auto"/>
        <w:left w:val="none" w:sz="0" w:space="0" w:color="auto"/>
        <w:bottom w:val="none" w:sz="0" w:space="0" w:color="auto"/>
        <w:right w:val="none" w:sz="0" w:space="0" w:color="auto"/>
      </w:divBdr>
    </w:div>
    <w:div w:id="136072163">
      <w:bodyDiv w:val="1"/>
      <w:marLeft w:val="0"/>
      <w:marRight w:val="0"/>
      <w:marTop w:val="0"/>
      <w:marBottom w:val="0"/>
      <w:divBdr>
        <w:top w:val="none" w:sz="0" w:space="0" w:color="auto"/>
        <w:left w:val="none" w:sz="0" w:space="0" w:color="auto"/>
        <w:bottom w:val="none" w:sz="0" w:space="0" w:color="auto"/>
        <w:right w:val="none" w:sz="0" w:space="0" w:color="auto"/>
      </w:divBdr>
    </w:div>
    <w:div w:id="138231570">
      <w:bodyDiv w:val="1"/>
      <w:marLeft w:val="0"/>
      <w:marRight w:val="0"/>
      <w:marTop w:val="0"/>
      <w:marBottom w:val="0"/>
      <w:divBdr>
        <w:top w:val="none" w:sz="0" w:space="0" w:color="auto"/>
        <w:left w:val="none" w:sz="0" w:space="0" w:color="auto"/>
        <w:bottom w:val="none" w:sz="0" w:space="0" w:color="auto"/>
        <w:right w:val="none" w:sz="0" w:space="0" w:color="auto"/>
      </w:divBdr>
    </w:div>
    <w:div w:id="157042370">
      <w:bodyDiv w:val="1"/>
      <w:marLeft w:val="0"/>
      <w:marRight w:val="0"/>
      <w:marTop w:val="0"/>
      <w:marBottom w:val="0"/>
      <w:divBdr>
        <w:top w:val="none" w:sz="0" w:space="0" w:color="auto"/>
        <w:left w:val="none" w:sz="0" w:space="0" w:color="auto"/>
        <w:bottom w:val="none" w:sz="0" w:space="0" w:color="auto"/>
        <w:right w:val="none" w:sz="0" w:space="0" w:color="auto"/>
      </w:divBdr>
    </w:div>
    <w:div w:id="160657196">
      <w:bodyDiv w:val="1"/>
      <w:marLeft w:val="0"/>
      <w:marRight w:val="0"/>
      <w:marTop w:val="0"/>
      <w:marBottom w:val="0"/>
      <w:divBdr>
        <w:top w:val="none" w:sz="0" w:space="0" w:color="auto"/>
        <w:left w:val="none" w:sz="0" w:space="0" w:color="auto"/>
        <w:bottom w:val="none" w:sz="0" w:space="0" w:color="auto"/>
        <w:right w:val="none" w:sz="0" w:space="0" w:color="auto"/>
      </w:divBdr>
    </w:div>
    <w:div w:id="162822101">
      <w:bodyDiv w:val="1"/>
      <w:marLeft w:val="0"/>
      <w:marRight w:val="0"/>
      <w:marTop w:val="0"/>
      <w:marBottom w:val="0"/>
      <w:divBdr>
        <w:top w:val="none" w:sz="0" w:space="0" w:color="auto"/>
        <w:left w:val="none" w:sz="0" w:space="0" w:color="auto"/>
        <w:bottom w:val="none" w:sz="0" w:space="0" w:color="auto"/>
        <w:right w:val="none" w:sz="0" w:space="0" w:color="auto"/>
      </w:divBdr>
    </w:div>
    <w:div w:id="164394864">
      <w:bodyDiv w:val="1"/>
      <w:marLeft w:val="0"/>
      <w:marRight w:val="0"/>
      <w:marTop w:val="0"/>
      <w:marBottom w:val="0"/>
      <w:divBdr>
        <w:top w:val="none" w:sz="0" w:space="0" w:color="auto"/>
        <w:left w:val="none" w:sz="0" w:space="0" w:color="auto"/>
        <w:bottom w:val="none" w:sz="0" w:space="0" w:color="auto"/>
        <w:right w:val="none" w:sz="0" w:space="0" w:color="auto"/>
      </w:divBdr>
    </w:div>
    <w:div w:id="167715654">
      <w:bodyDiv w:val="1"/>
      <w:marLeft w:val="0"/>
      <w:marRight w:val="0"/>
      <w:marTop w:val="0"/>
      <w:marBottom w:val="0"/>
      <w:divBdr>
        <w:top w:val="none" w:sz="0" w:space="0" w:color="auto"/>
        <w:left w:val="none" w:sz="0" w:space="0" w:color="auto"/>
        <w:bottom w:val="none" w:sz="0" w:space="0" w:color="auto"/>
        <w:right w:val="none" w:sz="0" w:space="0" w:color="auto"/>
      </w:divBdr>
    </w:div>
    <w:div w:id="172191927">
      <w:bodyDiv w:val="1"/>
      <w:marLeft w:val="0"/>
      <w:marRight w:val="0"/>
      <w:marTop w:val="0"/>
      <w:marBottom w:val="0"/>
      <w:divBdr>
        <w:top w:val="none" w:sz="0" w:space="0" w:color="auto"/>
        <w:left w:val="none" w:sz="0" w:space="0" w:color="auto"/>
        <w:bottom w:val="none" w:sz="0" w:space="0" w:color="auto"/>
        <w:right w:val="none" w:sz="0" w:space="0" w:color="auto"/>
      </w:divBdr>
    </w:div>
    <w:div w:id="173998609">
      <w:bodyDiv w:val="1"/>
      <w:marLeft w:val="0"/>
      <w:marRight w:val="0"/>
      <w:marTop w:val="0"/>
      <w:marBottom w:val="0"/>
      <w:divBdr>
        <w:top w:val="none" w:sz="0" w:space="0" w:color="auto"/>
        <w:left w:val="none" w:sz="0" w:space="0" w:color="auto"/>
        <w:bottom w:val="none" w:sz="0" w:space="0" w:color="auto"/>
        <w:right w:val="none" w:sz="0" w:space="0" w:color="auto"/>
      </w:divBdr>
    </w:div>
    <w:div w:id="174225590">
      <w:bodyDiv w:val="1"/>
      <w:marLeft w:val="0"/>
      <w:marRight w:val="0"/>
      <w:marTop w:val="0"/>
      <w:marBottom w:val="0"/>
      <w:divBdr>
        <w:top w:val="none" w:sz="0" w:space="0" w:color="auto"/>
        <w:left w:val="none" w:sz="0" w:space="0" w:color="auto"/>
        <w:bottom w:val="none" w:sz="0" w:space="0" w:color="auto"/>
        <w:right w:val="none" w:sz="0" w:space="0" w:color="auto"/>
      </w:divBdr>
    </w:div>
    <w:div w:id="175196963">
      <w:bodyDiv w:val="1"/>
      <w:marLeft w:val="0"/>
      <w:marRight w:val="0"/>
      <w:marTop w:val="0"/>
      <w:marBottom w:val="0"/>
      <w:divBdr>
        <w:top w:val="none" w:sz="0" w:space="0" w:color="auto"/>
        <w:left w:val="none" w:sz="0" w:space="0" w:color="auto"/>
        <w:bottom w:val="none" w:sz="0" w:space="0" w:color="auto"/>
        <w:right w:val="none" w:sz="0" w:space="0" w:color="auto"/>
      </w:divBdr>
    </w:div>
    <w:div w:id="176314485">
      <w:bodyDiv w:val="1"/>
      <w:marLeft w:val="0"/>
      <w:marRight w:val="0"/>
      <w:marTop w:val="0"/>
      <w:marBottom w:val="0"/>
      <w:divBdr>
        <w:top w:val="none" w:sz="0" w:space="0" w:color="auto"/>
        <w:left w:val="none" w:sz="0" w:space="0" w:color="auto"/>
        <w:bottom w:val="none" w:sz="0" w:space="0" w:color="auto"/>
        <w:right w:val="none" w:sz="0" w:space="0" w:color="auto"/>
      </w:divBdr>
    </w:div>
    <w:div w:id="193424373">
      <w:bodyDiv w:val="1"/>
      <w:marLeft w:val="0"/>
      <w:marRight w:val="0"/>
      <w:marTop w:val="0"/>
      <w:marBottom w:val="0"/>
      <w:divBdr>
        <w:top w:val="none" w:sz="0" w:space="0" w:color="auto"/>
        <w:left w:val="none" w:sz="0" w:space="0" w:color="auto"/>
        <w:bottom w:val="none" w:sz="0" w:space="0" w:color="auto"/>
        <w:right w:val="none" w:sz="0" w:space="0" w:color="auto"/>
      </w:divBdr>
    </w:div>
    <w:div w:id="197857021">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87875">
      <w:bodyDiv w:val="1"/>
      <w:marLeft w:val="0"/>
      <w:marRight w:val="0"/>
      <w:marTop w:val="0"/>
      <w:marBottom w:val="0"/>
      <w:divBdr>
        <w:top w:val="none" w:sz="0" w:space="0" w:color="auto"/>
        <w:left w:val="none" w:sz="0" w:space="0" w:color="auto"/>
        <w:bottom w:val="none" w:sz="0" w:space="0" w:color="auto"/>
        <w:right w:val="none" w:sz="0" w:space="0" w:color="auto"/>
      </w:divBdr>
    </w:div>
    <w:div w:id="216666090">
      <w:bodyDiv w:val="1"/>
      <w:marLeft w:val="0"/>
      <w:marRight w:val="0"/>
      <w:marTop w:val="0"/>
      <w:marBottom w:val="0"/>
      <w:divBdr>
        <w:top w:val="none" w:sz="0" w:space="0" w:color="auto"/>
        <w:left w:val="none" w:sz="0" w:space="0" w:color="auto"/>
        <w:bottom w:val="none" w:sz="0" w:space="0" w:color="auto"/>
        <w:right w:val="none" w:sz="0" w:space="0" w:color="auto"/>
      </w:divBdr>
    </w:div>
    <w:div w:id="220021520">
      <w:bodyDiv w:val="1"/>
      <w:marLeft w:val="0"/>
      <w:marRight w:val="0"/>
      <w:marTop w:val="0"/>
      <w:marBottom w:val="0"/>
      <w:divBdr>
        <w:top w:val="none" w:sz="0" w:space="0" w:color="auto"/>
        <w:left w:val="none" w:sz="0" w:space="0" w:color="auto"/>
        <w:bottom w:val="none" w:sz="0" w:space="0" w:color="auto"/>
        <w:right w:val="none" w:sz="0" w:space="0" w:color="auto"/>
      </w:divBdr>
    </w:div>
    <w:div w:id="220529192">
      <w:bodyDiv w:val="1"/>
      <w:marLeft w:val="0"/>
      <w:marRight w:val="0"/>
      <w:marTop w:val="0"/>
      <w:marBottom w:val="0"/>
      <w:divBdr>
        <w:top w:val="none" w:sz="0" w:space="0" w:color="auto"/>
        <w:left w:val="none" w:sz="0" w:space="0" w:color="auto"/>
        <w:bottom w:val="none" w:sz="0" w:space="0" w:color="auto"/>
        <w:right w:val="none" w:sz="0" w:space="0" w:color="auto"/>
      </w:divBdr>
    </w:div>
    <w:div w:id="224071455">
      <w:bodyDiv w:val="1"/>
      <w:marLeft w:val="0"/>
      <w:marRight w:val="0"/>
      <w:marTop w:val="0"/>
      <w:marBottom w:val="0"/>
      <w:divBdr>
        <w:top w:val="none" w:sz="0" w:space="0" w:color="auto"/>
        <w:left w:val="none" w:sz="0" w:space="0" w:color="auto"/>
        <w:bottom w:val="none" w:sz="0" w:space="0" w:color="auto"/>
        <w:right w:val="none" w:sz="0" w:space="0" w:color="auto"/>
      </w:divBdr>
    </w:div>
    <w:div w:id="226841665">
      <w:bodyDiv w:val="1"/>
      <w:marLeft w:val="0"/>
      <w:marRight w:val="0"/>
      <w:marTop w:val="0"/>
      <w:marBottom w:val="0"/>
      <w:divBdr>
        <w:top w:val="none" w:sz="0" w:space="0" w:color="auto"/>
        <w:left w:val="none" w:sz="0" w:space="0" w:color="auto"/>
        <w:bottom w:val="none" w:sz="0" w:space="0" w:color="auto"/>
        <w:right w:val="none" w:sz="0" w:space="0" w:color="auto"/>
      </w:divBdr>
    </w:div>
    <w:div w:id="234509301">
      <w:bodyDiv w:val="1"/>
      <w:marLeft w:val="0"/>
      <w:marRight w:val="0"/>
      <w:marTop w:val="0"/>
      <w:marBottom w:val="0"/>
      <w:divBdr>
        <w:top w:val="none" w:sz="0" w:space="0" w:color="auto"/>
        <w:left w:val="none" w:sz="0" w:space="0" w:color="auto"/>
        <w:bottom w:val="none" w:sz="0" w:space="0" w:color="auto"/>
        <w:right w:val="none" w:sz="0" w:space="0" w:color="auto"/>
      </w:divBdr>
    </w:div>
    <w:div w:id="242225898">
      <w:bodyDiv w:val="1"/>
      <w:marLeft w:val="0"/>
      <w:marRight w:val="0"/>
      <w:marTop w:val="0"/>
      <w:marBottom w:val="0"/>
      <w:divBdr>
        <w:top w:val="none" w:sz="0" w:space="0" w:color="auto"/>
        <w:left w:val="none" w:sz="0" w:space="0" w:color="auto"/>
        <w:bottom w:val="none" w:sz="0" w:space="0" w:color="auto"/>
        <w:right w:val="none" w:sz="0" w:space="0" w:color="auto"/>
      </w:divBdr>
    </w:div>
    <w:div w:id="253828251">
      <w:bodyDiv w:val="1"/>
      <w:marLeft w:val="0"/>
      <w:marRight w:val="0"/>
      <w:marTop w:val="0"/>
      <w:marBottom w:val="0"/>
      <w:divBdr>
        <w:top w:val="none" w:sz="0" w:space="0" w:color="auto"/>
        <w:left w:val="none" w:sz="0" w:space="0" w:color="auto"/>
        <w:bottom w:val="none" w:sz="0" w:space="0" w:color="auto"/>
        <w:right w:val="none" w:sz="0" w:space="0" w:color="auto"/>
      </w:divBdr>
    </w:div>
    <w:div w:id="273757419">
      <w:bodyDiv w:val="1"/>
      <w:marLeft w:val="0"/>
      <w:marRight w:val="0"/>
      <w:marTop w:val="0"/>
      <w:marBottom w:val="0"/>
      <w:divBdr>
        <w:top w:val="none" w:sz="0" w:space="0" w:color="auto"/>
        <w:left w:val="none" w:sz="0" w:space="0" w:color="auto"/>
        <w:bottom w:val="none" w:sz="0" w:space="0" w:color="auto"/>
        <w:right w:val="none" w:sz="0" w:space="0" w:color="auto"/>
      </w:divBdr>
    </w:div>
    <w:div w:id="274480681">
      <w:bodyDiv w:val="1"/>
      <w:marLeft w:val="0"/>
      <w:marRight w:val="0"/>
      <w:marTop w:val="0"/>
      <w:marBottom w:val="0"/>
      <w:divBdr>
        <w:top w:val="none" w:sz="0" w:space="0" w:color="auto"/>
        <w:left w:val="none" w:sz="0" w:space="0" w:color="auto"/>
        <w:bottom w:val="none" w:sz="0" w:space="0" w:color="auto"/>
        <w:right w:val="none" w:sz="0" w:space="0" w:color="auto"/>
      </w:divBdr>
    </w:div>
    <w:div w:id="276300910">
      <w:bodyDiv w:val="1"/>
      <w:marLeft w:val="0"/>
      <w:marRight w:val="0"/>
      <w:marTop w:val="0"/>
      <w:marBottom w:val="0"/>
      <w:divBdr>
        <w:top w:val="none" w:sz="0" w:space="0" w:color="auto"/>
        <w:left w:val="none" w:sz="0" w:space="0" w:color="auto"/>
        <w:bottom w:val="none" w:sz="0" w:space="0" w:color="auto"/>
        <w:right w:val="none" w:sz="0" w:space="0" w:color="auto"/>
      </w:divBdr>
    </w:div>
    <w:div w:id="280890830">
      <w:bodyDiv w:val="1"/>
      <w:marLeft w:val="0"/>
      <w:marRight w:val="0"/>
      <w:marTop w:val="0"/>
      <w:marBottom w:val="0"/>
      <w:divBdr>
        <w:top w:val="none" w:sz="0" w:space="0" w:color="auto"/>
        <w:left w:val="none" w:sz="0" w:space="0" w:color="auto"/>
        <w:bottom w:val="none" w:sz="0" w:space="0" w:color="auto"/>
        <w:right w:val="none" w:sz="0" w:space="0" w:color="auto"/>
      </w:divBdr>
    </w:div>
    <w:div w:id="297221954">
      <w:bodyDiv w:val="1"/>
      <w:marLeft w:val="0"/>
      <w:marRight w:val="0"/>
      <w:marTop w:val="0"/>
      <w:marBottom w:val="0"/>
      <w:divBdr>
        <w:top w:val="none" w:sz="0" w:space="0" w:color="auto"/>
        <w:left w:val="none" w:sz="0" w:space="0" w:color="auto"/>
        <w:bottom w:val="none" w:sz="0" w:space="0" w:color="auto"/>
        <w:right w:val="none" w:sz="0" w:space="0" w:color="auto"/>
      </w:divBdr>
    </w:div>
    <w:div w:id="306667086">
      <w:bodyDiv w:val="1"/>
      <w:marLeft w:val="0"/>
      <w:marRight w:val="0"/>
      <w:marTop w:val="0"/>
      <w:marBottom w:val="0"/>
      <w:divBdr>
        <w:top w:val="none" w:sz="0" w:space="0" w:color="auto"/>
        <w:left w:val="none" w:sz="0" w:space="0" w:color="auto"/>
        <w:bottom w:val="none" w:sz="0" w:space="0" w:color="auto"/>
        <w:right w:val="none" w:sz="0" w:space="0" w:color="auto"/>
      </w:divBdr>
    </w:div>
    <w:div w:id="309136303">
      <w:bodyDiv w:val="1"/>
      <w:marLeft w:val="0"/>
      <w:marRight w:val="0"/>
      <w:marTop w:val="0"/>
      <w:marBottom w:val="0"/>
      <w:divBdr>
        <w:top w:val="none" w:sz="0" w:space="0" w:color="auto"/>
        <w:left w:val="none" w:sz="0" w:space="0" w:color="auto"/>
        <w:bottom w:val="none" w:sz="0" w:space="0" w:color="auto"/>
        <w:right w:val="none" w:sz="0" w:space="0" w:color="auto"/>
      </w:divBdr>
    </w:div>
    <w:div w:id="324363966">
      <w:bodyDiv w:val="1"/>
      <w:marLeft w:val="0"/>
      <w:marRight w:val="0"/>
      <w:marTop w:val="0"/>
      <w:marBottom w:val="0"/>
      <w:divBdr>
        <w:top w:val="none" w:sz="0" w:space="0" w:color="auto"/>
        <w:left w:val="none" w:sz="0" w:space="0" w:color="auto"/>
        <w:bottom w:val="none" w:sz="0" w:space="0" w:color="auto"/>
        <w:right w:val="none" w:sz="0" w:space="0" w:color="auto"/>
      </w:divBdr>
    </w:div>
    <w:div w:id="336156736">
      <w:bodyDiv w:val="1"/>
      <w:marLeft w:val="0"/>
      <w:marRight w:val="0"/>
      <w:marTop w:val="0"/>
      <w:marBottom w:val="0"/>
      <w:divBdr>
        <w:top w:val="none" w:sz="0" w:space="0" w:color="auto"/>
        <w:left w:val="none" w:sz="0" w:space="0" w:color="auto"/>
        <w:bottom w:val="none" w:sz="0" w:space="0" w:color="auto"/>
        <w:right w:val="none" w:sz="0" w:space="0" w:color="auto"/>
      </w:divBdr>
    </w:div>
    <w:div w:id="341205259">
      <w:bodyDiv w:val="1"/>
      <w:marLeft w:val="0"/>
      <w:marRight w:val="0"/>
      <w:marTop w:val="0"/>
      <w:marBottom w:val="0"/>
      <w:divBdr>
        <w:top w:val="none" w:sz="0" w:space="0" w:color="auto"/>
        <w:left w:val="none" w:sz="0" w:space="0" w:color="auto"/>
        <w:bottom w:val="none" w:sz="0" w:space="0" w:color="auto"/>
        <w:right w:val="none" w:sz="0" w:space="0" w:color="auto"/>
      </w:divBdr>
    </w:div>
    <w:div w:id="344865086">
      <w:bodyDiv w:val="1"/>
      <w:marLeft w:val="0"/>
      <w:marRight w:val="0"/>
      <w:marTop w:val="0"/>
      <w:marBottom w:val="0"/>
      <w:divBdr>
        <w:top w:val="none" w:sz="0" w:space="0" w:color="auto"/>
        <w:left w:val="none" w:sz="0" w:space="0" w:color="auto"/>
        <w:bottom w:val="none" w:sz="0" w:space="0" w:color="auto"/>
        <w:right w:val="none" w:sz="0" w:space="0" w:color="auto"/>
      </w:divBdr>
    </w:div>
    <w:div w:id="356975961">
      <w:bodyDiv w:val="1"/>
      <w:marLeft w:val="0"/>
      <w:marRight w:val="0"/>
      <w:marTop w:val="0"/>
      <w:marBottom w:val="0"/>
      <w:divBdr>
        <w:top w:val="none" w:sz="0" w:space="0" w:color="auto"/>
        <w:left w:val="none" w:sz="0" w:space="0" w:color="auto"/>
        <w:bottom w:val="none" w:sz="0" w:space="0" w:color="auto"/>
        <w:right w:val="none" w:sz="0" w:space="0" w:color="auto"/>
      </w:divBdr>
    </w:div>
    <w:div w:id="362752168">
      <w:bodyDiv w:val="1"/>
      <w:marLeft w:val="0"/>
      <w:marRight w:val="0"/>
      <w:marTop w:val="0"/>
      <w:marBottom w:val="0"/>
      <w:divBdr>
        <w:top w:val="none" w:sz="0" w:space="0" w:color="auto"/>
        <w:left w:val="none" w:sz="0" w:space="0" w:color="auto"/>
        <w:bottom w:val="none" w:sz="0" w:space="0" w:color="auto"/>
        <w:right w:val="none" w:sz="0" w:space="0" w:color="auto"/>
      </w:divBdr>
    </w:div>
    <w:div w:id="368602993">
      <w:bodyDiv w:val="1"/>
      <w:marLeft w:val="0"/>
      <w:marRight w:val="0"/>
      <w:marTop w:val="0"/>
      <w:marBottom w:val="0"/>
      <w:divBdr>
        <w:top w:val="none" w:sz="0" w:space="0" w:color="auto"/>
        <w:left w:val="none" w:sz="0" w:space="0" w:color="auto"/>
        <w:bottom w:val="none" w:sz="0" w:space="0" w:color="auto"/>
        <w:right w:val="none" w:sz="0" w:space="0" w:color="auto"/>
      </w:divBdr>
    </w:div>
    <w:div w:id="370543440">
      <w:bodyDiv w:val="1"/>
      <w:marLeft w:val="0"/>
      <w:marRight w:val="0"/>
      <w:marTop w:val="0"/>
      <w:marBottom w:val="0"/>
      <w:divBdr>
        <w:top w:val="none" w:sz="0" w:space="0" w:color="auto"/>
        <w:left w:val="none" w:sz="0" w:space="0" w:color="auto"/>
        <w:bottom w:val="none" w:sz="0" w:space="0" w:color="auto"/>
        <w:right w:val="none" w:sz="0" w:space="0" w:color="auto"/>
      </w:divBdr>
    </w:div>
    <w:div w:id="372312769">
      <w:bodyDiv w:val="1"/>
      <w:marLeft w:val="0"/>
      <w:marRight w:val="0"/>
      <w:marTop w:val="0"/>
      <w:marBottom w:val="0"/>
      <w:divBdr>
        <w:top w:val="none" w:sz="0" w:space="0" w:color="auto"/>
        <w:left w:val="none" w:sz="0" w:space="0" w:color="auto"/>
        <w:bottom w:val="none" w:sz="0" w:space="0" w:color="auto"/>
        <w:right w:val="none" w:sz="0" w:space="0" w:color="auto"/>
      </w:divBdr>
    </w:div>
    <w:div w:id="376668005">
      <w:bodyDiv w:val="1"/>
      <w:marLeft w:val="0"/>
      <w:marRight w:val="0"/>
      <w:marTop w:val="0"/>
      <w:marBottom w:val="0"/>
      <w:divBdr>
        <w:top w:val="none" w:sz="0" w:space="0" w:color="auto"/>
        <w:left w:val="none" w:sz="0" w:space="0" w:color="auto"/>
        <w:bottom w:val="none" w:sz="0" w:space="0" w:color="auto"/>
        <w:right w:val="none" w:sz="0" w:space="0" w:color="auto"/>
      </w:divBdr>
    </w:div>
    <w:div w:id="393814931">
      <w:bodyDiv w:val="1"/>
      <w:marLeft w:val="0"/>
      <w:marRight w:val="0"/>
      <w:marTop w:val="0"/>
      <w:marBottom w:val="0"/>
      <w:divBdr>
        <w:top w:val="none" w:sz="0" w:space="0" w:color="auto"/>
        <w:left w:val="none" w:sz="0" w:space="0" w:color="auto"/>
        <w:bottom w:val="none" w:sz="0" w:space="0" w:color="auto"/>
        <w:right w:val="none" w:sz="0" w:space="0" w:color="auto"/>
      </w:divBdr>
    </w:div>
    <w:div w:id="394013240">
      <w:bodyDiv w:val="1"/>
      <w:marLeft w:val="0"/>
      <w:marRight w:val="0"/>
      <w:marTop w:val="0"/>
      <w:marBottom w:val="0"/>
      <w:divBdr>
        <w:top w:val="none" w:sz="0" w:space="0" w:color="auto"/>
        <w:left w:val="none" w:sz="0" w:space="0" w:color="auto"/>
        <w:bottom w:val="none" w:sz="0" w:space="0" w:color="auto"/>
        <w:right w:val="none" w:sz="0" w:space="0" w:color="auto"/>
      </w:divBdr>
    </w:div>
    <w:div w:id="394551973">
      <w:bodyDiv w:val="1"/>
      <w:marLeft w:val="0"/>
      <w:marRight w:val="0"/>
      <w:marTop w:val="0"/>
      <w:marBottom w:val="0"/>
      <w:divBdr>
        <w:top w:val="none" w:sz="0" w:space="0" w:color="auto"/>
        <w:left w:val="none" w:sz="0" w:space="0" w:color="auto"/>
        <w:bottom w:val="none" w:sz="0" w:space="0" w:color="auto"/>
        <w:right w:val="none" w:sz="0" w:space="0" w:color="auto"/>
      </w:divBdr>
    </w:div>
    <w:div w:id="399056355">
      <w:bodyDiv w:val="1"/>
      <w:marLeft w:val="0"/>
      <w:marRight w:val="0"/>
      <w:marTop w:val="0"/>
      <w:marBottom w:val="0"/>
      <w:divBdr>
        <w:top w:val="none" w:sz="0" w:space="0" w:color="auto"/>
        <w:left w:val="none" w:sz="0" w:space="0" w:color="auto"/>
        <w:bottom w:val="none" w:sz="0" w:space="0" w:color="auto"/>
        <w:right w:val="none" w:sz="0" w:space="0" w:color="auto"/>
      </w:divBdr>
    </w:div>
    <w:div w:id="414210351">
      <w:bodyDiv w:val="1"/>
      <w:marLeft w:val="0"/>
      <w:marRight w:val="0"/>
      <w:marTop w:val="0"/>
      <w:marBottom w:val="0"/>
      <w:divBdr>
        <w:top w:val="none" w:sz="0" w:space="0" w:color="auto"/>
        <w:left w:val="none" w:sz="0" w:space="0" w:color="auto"/>
        <w:bottom w:val="none" w:sz="0" w:space="0" w:color="auto"/>
        <w:right w:val="none" w:sz="0" w:space="0" w:color="auto"/>
      </w:divBdr>
    </w:div>
    <w:div w:id="423235046">
      <w:bodyDiv w:val="1"/>
      <w:marLeft w:val="0"/>
      <w:marRight w:val="0"/>
      <w:marTop w:val="0"/>
      <w:marBottom w:val="0"/>
      <w:divBdr>
        <w:top w:val="none" w:sz="0" w:space="0" w:color="auto"/>
        <w:left w:val="none" w:sz="0" w:space="0" w:color="auto"/>
        <w:bottom w:val="none" w:sz="0" w:space="0" w:color="auto"/>
        <w:right w:val="none" w:sz="0" w:space="0" w:color="auto"/>
      </w:divBdr>
    </w:div>
    <w:div w:id="430324309">
      <w:bodyDiv w:val="1"/>
      <w:marLeft w:val="0"/>
      <w:marRight w:val="0"/>
      <w:marTop w:val="0"/>
      <w:marBottom w:val="0"/>
      <w:divBdr>
        <w:top w:val="none" w:sz="0" w:space="0" w:color="auto"/>
        <w:left w:val="none" w:sz="0" w:space="0" w:color="auto"/>
        <w:bottom w:val="none" w:sz="0" w:space="0" w:color="auto"/>
        <w:right w:val="none" w:sz="0" w:space="0" w:color="auto"/>
      </w:divBdr>
    </w:div>
    <w:div w:id="439835983">
      <w:bodyDiv w:val="1"/>
      <w:marLeft w:val="0"/>
      <w:marRight w:val="0"/>
      <w:marTop w:val="0"/>
      <w:marBottom w:val="0"/>
      <w:divBdr>
        <w:top w:val="none" w:sz="0" w:space="0" w:color="auto"/>
        <w:left w:val="none" w:sz="0" w:space="0" w:color="auto"/>
        <w:bottom w:val="none" w:sz="0" w:space="0" w:color="auto"/>
        <w:right w:val="none" w:sz="0" w:space="0" w:color="auto"/>
      </w:divBdr>
    </w:div>
    <w:div w:id="450830476">
      <w:bodyDiv w:val="1"/>
      <w:marLeft w:val="0"/>
      <w:marRight w:val="0"/>
      <w:marTop w:val="0"/>
      <w:marBottom w:val="0"/>
      <w:divBdr>
        <w:top w:val="none" w:sz="0" w:space="0" w:color="auto"/>
        <w:left w:val="none" w:sz="0" w:space="0" w:color="auto"/>
        <w:bottom w:val="none" w:sz="0" w:space="0" w:color="auto"/>
        <w:right w:val="none" w:sz="0" w:space="0" w:color="auto"/>
      </w:divBdr>
    </w:div>
    <w:div w:id="460878293">
      <w:bodyDiv w:val="1"/>
      <w:marLeft w:val="0"/>
      <w:marRight w:val="0"/>
      <w:marTop w:val="0"/>
      <w:marBottom w:val="0"/>
      <w:divBdr>
        <w:top w:val="none" w:sz="0" w:space="0" w:color="auto"/>
        <w:left w:val="none" w:sz="0" w:space="0" w:color="auto"/>
        <w:bottom w:val="none" w:sz="0" w:space="0" w:color="auto"/>
        <w:right w:val="none" w:sz="0" w:space="0" w:color="auto"/>
      </w:divBdr>
    </w:div>
    <w:div w:id="467549763">
      <w:bodyDiv w:val="1"/>
      <w:marLeft w:val="0"/>
      <w:marRight w:val="0"/>
      <w:marTop w:val="0"/>
      <w:marBottom w:val="0"/>
      <w:divBdr>
        <w:top w:val="none" w:sz="0" w:space="0" w:color="auto"/>
        <w:left w:val="none" w:sz="0" w:space="0" w:color="auto"/>
        <w:bottom w:val="none" w:sz="0" w:space="0" w:color="auto"/>
        <w:right w:val="none" w:sz="0" w:space="0" w:color="auto"/>
      </w:divBdr>
    </w:div>
    <w:div w:id="483086664">
      <w:bodyDiv w:val="1"/>
      <w:marLeft w:val="0"/>
      <w:marRight w:val="0"/>
      <w:marTop w:val="0"/>
      <w:marBottom w:val="0"/>
      <w:divBdr>
        <w:top w:val="none" w:sz="0" w:space="0" w:color="auto"/>
        <w:left w:val="none" w:sz="0" w:space="0" w:color="auto"/>
        <w:bottom w:val="none" w:sz="0" w:space="0" w:color="auto"/>
        <w:right w:val="none" w:sz="0" w:space="0" w:color="auto"/>
      </w:divBdr>
    </w:div>
    <w:div w:id="493911235">
      <w:bodyDiv w:val="1"/>
      <w:marLeft w:val="0"/>
      <w:marRight w:val="0"/>
      <w:marTop w:val="0"/>
      <w:marBottom w:val="0"/>
      <w:divBdr>
        <w:top w:val="none" w:sz="0" w:space="0" w:color="auto"/>
        <w:left w:val="none" w:sz="0" w:space="0" w:color="auto"/>
        <w:bottom w:val="none" w:sz="0" w:space="0" w:color="auto"/>
        <w:right w:val="none" w:sz="0" w:space="0" w:color="auto"/>
      </w:divBdr>
    </w:div>
    <w:div w:id="498347753">
      <w:bodyDiv w:val="1"/>
      <w:marLeft w:val="0"/>
      <w:marRight w:val="0"/>
      <w:marTop w:val="0"/>
      <w:marBottom w:val="0"/>
      <w:divBdr>
        <w:top w:val="none" w:sz="0" w:space="0" w:color="auto"/>
        <w:left w:val="none" w:sz="0" w:space="0" w:color="auto"/>
        <w:bottom w:val="none" w:sz="0" w:space="0" w:color="auto"/>
        <w:right w:val="none" w:sz="0" w:space="0" w:color="auto"/>
      </w:divBdr>
    </w:div>
    <w:div w:id="499126382">
      <w:bodyDiv w:val="1"/>
      <w:marLeft w:val="0"/>
      <w:marRight w:val="0"/>
      <w:marTop w:val="0"/>
      <w:marBottom w:val="0"/>
      <w:divBdr>
        <w:top w:val="none" w:sz="0" w:space="0" w:color="auto"/>
        <w:left w:val="none" w:sz="0" w:space="0" w:color="auto"/>
        <w:bottom w:val="none" w:sz="0" w:space="0" w:color="auto"/>
        <w:right w:val="none" w:sz="0" w:space="0" w:color="auto"/>
      </w:divBdr>
    </w:div>
    <w:div w:id="499277932">
      <w:bodyDiv w:val="1"/>
      <w:marLeft w:val="0"/>
      <w:marRight w:val="0"/>
      <w:marTop w:val="0"/>
      <w:marBottom w:val="0"/>
      <w:divBdr>
        <w:top w:val="none" w:sz="0" w:space="0" w:color="auto"/>
        <w:left w:val="none" w:sz="0" w:space="0" w:color="auto"/>
        <w:bottom w:val="none" w:sz="0" w:space="0" w:color="auto"/>
        <w:right w:val="none" w:sz="0" w:space="0" w:color="auto"/>
      </w:divBdr>
    </w:div>
    <w:div w:id="508180673">
      <w:bodyDiv w:val="1"/>
      <w:marLeft w:val="0"/>
      <w:marRight w:val="0"/>
      <w:marTop w:val="0"/>
      <w:marBottom w:val="0"/>
      <w:divBdr>
        <w:top w:val="none" w:sz="0" w:space="0" w:color="auto"/>
        <w:left w:val="none" w:sz="0" w:space="0" w:color="auto"/>
        <w:bottom w:val="none" w:sz="0" w:space="0" w:color="auto"/>
        <w:right w:val="none" w:sz="0" w:space="0" w:color="auto"/>
      </w:divBdr>
    </w:div>
    <w:div w:id="510801908">
      <w:bodyDiv w:val="1"/>
      <w:marLeft w:val="0"/>
      <w:marRight w:val="0"/>
      <w:marTop w:val="0"/>
      <w:marBottom w:val="0"/>
      <w:divBdr>
        <w:top w:val="none" w:sz="0" w:space="0" w:color="auto"/>
        <w:left w:val="none" w:sz="0" w:space="0" w:color="auto"/>
        <w:bottom w:val="none" w:sz="0" w:space="0" w:color="auto"/>
        <w:right w:val="none" w:sz="0" w:space="0" w:color="auto"/>
      </w:divBdr>
    </w:div>
    <w:div w:id="512767608">
      <w:bodyDiv w:val="1"/>
      <w:marLeft w:val="0"/>
      <w:marRight w:val="0"/>
      <w:marTop w:val="0"/>
      <w:marBottom w:val="0"/>
      <w:divBdr>
        <w:top w:val="none" w:sz="0" w:space="0" w:color="auto"/>
        <w:left w:val="none" w:sz="0" w:space="0" w:color="auto"/>
        <w:bottom w:val="none" w:sz="0" w:space="0" w:color="auto"/>
        <w:right w:val="none" w:sz="0" w:space="0" w:color="auto"/>
      </w:divBdr>
    </w:div>
    <w:div w:id="528571756">
      <w:bodyDiv w:val="1"/>
      <w:marLeft w:val="0"/>
      <w:marRight w:val="0"/>
      <w:marTop w:val="0"/>
      <w:marBottom w:val="0"/>
      <w:divBdr>
        <w:top w:val="none" w:sz="0" w:space="0" w:color="auto"/>
        <w:left w:val="none" w:sz="0" w:space="0" w:color="auto"/>
        <w:bottom w:val="none" w:sz="0" w:space="0" w:color="auto"/>
        <w:right w:val="none" w:sz="0" w:space="0" w:color="auto"/>
      </w:divBdr>
    </w:div>
    <w:div w:id="534929430">
      <w:bodyDiv w:val="1"/>
      <w:marLeft w:val="0"/>
      <w:marRight w:val="0"/>
      <w:marTop w:val="0"/>
      <w:marBottom w:val="0"/>
      <w:divBdr>
        <w:top w:val="none" w:sz="0" w:space="0" w:color="auto"/>
        <w:left w:val="none" w:sz="0" w:space="0" w:color="auto"/>
        <w:bottom w:val="none" w:sz="0" w:space="0" w:color="auto"/>
        <w:right w:val="none" w:sz="0" w:space="0" w:color="auto"/>
      </w:divBdr>
    </w:div>
    <w:div w:id="535042023">
      <w:bodyDiv w:val="1"/>
      <w:marLeft w:val="0"/>
      <w:marRight w:val="0"/>
      <w:marTop w:val="0"/>
      <w:marBottom w:val="0"/>
      <w:divBdr>
        <w:top w:val="none" w:sz="0" w:space="0" w:color="auto"/>
        <w:left w:val="none" w:sz="0" w:space="0" w:color="auto"/>
        <w:bottom w:val="none" w:sz="0" w:space="0" w:color="auto"/>
        <w:right w:val="none" w:sz="0" w:space="0" w:color="auto"/>
      </w:divBdr>
    </w:div>
    <w:div w:id="535121822">
      <w:bodyDiv w:val="1"/>
      <w:marLeft w:val="0"/>
      <w:marRight w:val="0"/>
      <w:marTop w:val="0"/>
      <w:marBottom w:val="0"/>
      <w:divBdr>
        <w:top w:val="none" w:sz="0" w:space="0" w:color="auto"/>
        <w:left w:val="none" w:sz="0" w:space="0" w:color="auto"/>
        <w:bottom w:val="none" w:sz="0" w:space="0" w:color="auto"/>
        <w:right w:val="none" w:sz="0" w:space="0" w:color="auto"/>
      </w:divBdr>
    </w:div>
    <w:div w:id="536283649">
      <w:bodyDiv w:val="1"/>
      <w:marLeft w:val="0"/>
      <w:marRight w:val="0"/>
      <w:marTop w:val="0"/>
      <w:marBottom w:val="0"/>
      <w:divBdr>
        <w:top w:val="none" w:sz="0" w:space="0" w:color="auto"/>
        <w:left w:val="none" w:sz="0" w:space="0" w:color="auto"/>
        <w:bottom w:val="none" w:sz="0" w:space="0" w:color="auto"/>
        <w:right w:val="none" w:sz="0" w:space="0" w:color="auto"/>
      </w:divBdr>
    </w:div>
    <w:div w:id="539243909">
      <w:bodyDiv w:val="1"/>
      <w:marLeft w:val="0"/>
      <w:marRight w:val="0"/>
      <w:marTop w:val="0"/>
      <w:marBottom w:val="0"/>
      <w:divBdr>
        <w:top w:val="none" w:sz="0" w:space="0" w:color="auto"/>
        <w:left w:val="none" w:sz="0" w:space="0" w:color="auto"/>
        <w:bottom w:val="none" w:sz="0" w:space="0" w:color="auto"/>
        <w:right w:val="none" w:sz="0" w:space="0" w:color="auto"/>
      </w:divBdr>
    </w:div>
    <w:div w:id="540822604">
      <w:bodyDiv w:val="1"/>
      <w:marLeft w:val="0"/>
      <w:marRight w:val="0"/>
      <w:marTop w:val="0"/>
      <w:marBottom w:val="0"/>
      <w:divBdr>
        <w:top w:val="none" w:sz="0" w:space="0" w:color="auto"/>
        <w:left w:val="none" w:sz="0" w:space="0" w:color="auto"/>
        <w:bottom w:val="none" w:sz="0" w:space="0" w:color="auto"/>
        <w:right w:val="none" w:sz="0" w:space="0" w:color="auto"/>
      </w:divBdr>
    </w:div>
    <w:div w:id="546261271">
      <w:bodyDiv w:val="1"/>
      <w:marLeft w:val="0"/>
      <w:marRight w:val="0"/>
      <w:marTop w:val="0"/>
      <w:marBottom w:val="0"/>
      <w:divBdr>
        <w:top w:val="none" w:sz="0" w:space="0" w:color="auto"/>
        <w:left w:val="none" w:sz="0" w:space="0" w:color="auto"/>
        <w:bottom w:val="none" w:sz="0" w:space="0" w:color="auto"/>
        <w:right w:val="none" w:sz="0" w:space="0" w:color="auto"/>
      </w:divBdr>
    </w:div>
    <w:div w:id="548222317">
      <w:bodyDiv w:val="1"/>
      <w:marLeft w:val="0"/>
      <w:marRight w:val="0"/>
      <w:marTop w:val="0"/>
      <w:marBottom w:val="0"/>
      <w:divBdr>
        <w:top w:val="none" w:sz="0" w:space="0" w:color="auto"/>
        <w:left w:val="none" w:sz="0" w:space="0" w:color="auto"/>
        <w:bottom w:val="none" w:sz="0" w:space="0" w:color="auto"/>
        <w:right w:val="none" w:sz="0" w:space="0" w:color="auto"/>
      </w:divBdr>
    </w:div>
    <w:div w:id="550576637">
      <w:bodyDiv w:val="1"/>
      <w:marLeft w:val="0"/>
      <w:marRight w:val="0"/>
      <w:marTop w:val="0"/>
      <w:marBottom w:val="0"/>
      <w:divBdr>
        <w:top w:val="none" w:sz="0" w:space="0" w:color="auto"/>
        <w:left w:val="none" w:sz="0" w:space="0" w:color="auto"/>
        <w:bottom w:val="none" w:sz="0" w:space="0" w:color="auto"/>
        <w:right w:val="none" w:sz="0" w:space="0" w:color="auto"/>
      </w:divBdr>
    </w:div>
    <w:div w:id="553587493">
      <w:bodyDiv w:val="1"/>
      <w:marLeft w:val="0"/>
      <w:marRight w:val="0"/>
      <w:marTop w:val="0"/>
      <w:marBottom w:val="0"/>
      <w:divBdr>
        <w:top w:val="none" w:sz="0" w:space="0" w:color="auto"/>
        <w:left w:val="none" w:sz="0" w:space="0" w:color="auto"/>
        <w:bottom w:val="none" w:sz="0" w:space="0" w:color="auto"/>
        <w:right w:val="none" w:sz="0" w:space="0" w:color="auto"/>
      </w:divBdr>
    </w:div>
    <w:div w:id="562326351">
      <w:bodyDiv w:val="1"/>
      <w:marLeft w:val="0"/>
      <w:marRight w:val="0"/>
      <w:marTop w:val="0"/>
      <w:marBottom w:val="0"/>
      <w:divBdr>
        <w:top w:val="none" w:sz="0" w:space="0" w:color="auto"/>
        <w:left w:val="none" w:sz="0" w:space="0" w:color="auto"/>
        <w:bottom w:val="none" w:sz="0" w:space="0" w:color="auto"/>
        <w:right w:val="none" w:sz="0" w:space="0" w:color="auto"/>
      </w:divBdr>
    </w:div>
    <w:div w:id="568081194">
      <w:bodyDiv w:val="1"/>
      <w:marLeft w:val="0"/>
      <w:marRight w:val="0"/>
      <w:marTop w:val="0"/>
      <w:marBottom w:val="0"/>
      <w:divBdr>
        <w:top w:val="none" w:sz="0" w:space="0" w:color="auto"/>
        <w:left w:val="none" w:sz="0" w:space="0" w:color="auto"/>
        <w:bottom w:val="none" w:sz="0" w:space="0" w:color="auto"/>
        <w:right w:val="none" w:sz="0" w:space="0" w:color="auto"/>
      </w:divBdr>
    </w:div>
    <w:div w:id="575742921">
      <w:bodyDiv w:val="1"/>
      <w:marLeft w:val="0"/>
      <w:marRight w:val="0"/>
      <w:marTop w:val="0"/>
      <w:marBottom w:val="0"/>
      <w:divBdr>
        <w:top w:val="none" w:sz="0" w:space="0" w:color="auto"/>
        <w:left w:val="none" w:sz="0" w:space="0" w:color="auto"/>
        <w:bottom w:val="none" w:sz="0" w:space="0" w:color="auto"/>
        <w:right w:val="none" w:sz="0" w:space="0" w:color="auto"/>
      </w:divBdr>
    </w:div>
    <w:div w:id="576287683">
      <w:bodyDiv w:val="1"/>
      <w:marLeft w:val="0"/>
      <w:marRight w:val="0"/>
      <w:marTop w:val="0"/>
      <w:marBottom w:val="0"/>
      <w:divBdr>
        <w:top w:val="none" w:sz="0" w:space="0" w:color="auto"/>
        <w:left w:val="none" w:sz="0" w:space="0" w:color="auto"/>
        <w:bottom w:val="none" w:sz="0" w:space="0" w:color="auto"/>
        <w:right w:val="none" w:sz="0" w:space="0" w:color="auto"/>
      </w:divBdr>
    </w:div>
    <w:div w:id="576983956">
      <w:bodyDiv w:val="1"/>
      <w:marLeft w:val="0"/>
      <w:marRight w:val="0"/>
      <w:marTop w:val="0"/>
      <w:marBottom w:val="0"/>
      <w:divBdr>
        <w:top w:val="none" w:sz="0" w:space="0" w:color="auto"/>
        <w:left w:val="none" w:sz="0" w:space="0" w:color="auto"/>
        <w:bottom w:val="none" w:sz="0" w:space="0" w:color="auto"/>
        <w:right w:val="none" w:sz="0" w:space="0" w:color="auto"/>
      </w:divBdr>
    </w:div>
    <w:div w:id="590965564">
      <w:bodyDiv w:val="1"/>
      <w:marLeft w:val="0"/>
      <w:marRight w:val="0"/>
      <w:marTop w:val="0"/>
      <w:marBottom w:val="0"/>
      <w:divBdr>
        <w:top w:val="none" w:sz="0" w:space="0" w:color="auto"/>
        <w:left w:val="none" w:sz="0" w:space="0" w:color="auto"/>
        <w:bottom w:val="none" w:sz="0" w:space="0" w:color="auto"/>
        <w:right w:val="none" w:sz="0" w:space="0" w:color="auto"/>
      </w:divBdr>
    </w:div>
    <w:div w:id="602959423">
      <w:bodyDiv w:val="1"/>
      <w:marLeft w:val="0"/>
      <w:marRight w:val="0"/>
      <w:marTop w:val="0"/>
      <w:marBottom w:val="0"/>
      <w:divBdr>
        <w:top w:val="none" w:sz="0" w:space="0" w:color="auto"/>
        <w:left w:val="none" w:sz="0" w:space="0" w:color="auto"/>
        <w:bottom w:val="none" w:sz="0" w:space="0" w:color="auto"/>
        <w:right w:val="none" w:sz="0" w:space="0" w:color="auto"/>
      </w:divBdr>
    </w:div>
    <w:div w:id="603652536">
      <w:bodyDiv w:val="1"/>
      <w:marLeft w:val="0"/>
      <w:marRight w:val="0"/>
      <w:marTop w:val="0"/>
      <w:marBottom w:val="0"/>
      <w:divBdr>
        <w:top w:val="none" w:sz="0" w:space="0" w:color="auto"/>
        <w:left w:val="none" w:sz="0" w:space="0" w:color="auto"/>
        <w:bottom w:val="none" w:sz="0" w:space="0" w:color="auto"/>
        <w:right w:val="none" w:sz="0" w:space="0" w:color="auto"/>
      </w:divBdr>
    </w:div>
    <w:div w:id="608051038">
      <w:bodyDiv w:val="1"/>
      <w:marLeft w:val="0"/>
      <w:marRight w:val="0"/>
      <w:marTop w:val="0"/>
      <w:marBottom w:val="0"/>
      <w:divBdr>
        <w:top w:val="none" w:sz="0" w:space="0" w:color="auto"/>
        <w:left w:val="none" w:sz="0" w:space="0" w:color="auto"/>
        <w:bottom w:val="none" w:sz="0" w:space="0" w:color="auto"/>
        <w:right w:val="none" w:sz="0" w:space="0" w:color="auto"/>
      </w:divBdr>
    </w:div>
    <w:div w:id="611209240">
      <w:bodyDiv w:val="1"/>
      <w:marLeft w:val="0"/>
      <w:marRight w:val="0"/>
      <w:marTop w:val="0"/>
      <w:marBottom w:val="0"/>
      <w:divBdr>
        <w:top w:val="none" w:sz="0" w:space="0" w:color="auto"/>
        <w:left w:val="none" w:sz="0" w:space="0" w:color="auto"/>
        <w:bottom w:val="none" w:sz="0" w:space="0" w:color="auto"/>
        <w:right w:val="none" w:sz="0" w:space="0" w:color="auto"/>
      </w:divBdr>
    </w:div>
    <w:div w:id="620919658">
      <w:bodyDiv w:val="1"/>
      <w:marLeft w:val="0"/>
      <w:marRight w:val="0"/>
      <w:marTop w:val="0"/>
      <w:marBottom w:val="0"/>
      <w:divBdr>
        <w:top w:val="none" w:sz="0" w:space="0" w:color="auto"/>
        <w:left w:val="none" w:sz="0" w:space="0" w:color="auto"/>
        <w:bottom w:val="none" w:sz="0" w:space="0" w:color="auto"/>
        <w:right w:val="none" w:sz="0" w:space="0" w:color="auto"/>
      </w:divBdr>
    </w:div>
    <w:div w:id="629290963">
      <w:bodyDiv w:val="1"/>
      <w:marLeft w:val="0"/>
      <w:marRight w:val="0"/>
      <w:marTop w:val="0"/>
      <w:marBottom w:val="0"/>
      <w:divBdr>
        <w:top w:val="none" w:sz="0" w:space="0" w:color="auto"/>
        <w:left w:val="none" w:sz="0" w:space="0" w:color="auto"/>
        <w:bottom w:val="none" w:sz="0" w:space="0" w:color="auto"/>
        <w:right w:val="none" w:sz="0" w:space="0" w:color="auto"/>
      </w:divBdr>
    </w:div>
    <w:div w:id="631332282">
      <w:bodyDiv w:val="1"/>
      <w:marLeft w:val="0"/>
      <w:marRight w:val="0"/>
      <w:marTop w:val="0"/>
      <w:marBottom w:val="0"/>
      <w:divBdr>
        <w:top w:val="none" w:sz="0" w:space="0" w:color="auto"/>
        <w:left w:val="none" w:sz="0" w:space="0" w:color="auto"/>
        <w:bottom w:val="none" w:sz="0" w:space="0" w:color="auto"/>
        <w:right w:val="none" w:sz="0" w:space="0" w:color="auto"/>
      </w:divBdr>
    </w:div>
    <w:div w:id="637731236">
      <w:bodyDiv w:val="1"/>
      <w:marLeft w:val="0"/>
      <w:marRight w:val="0"/>
      <w:marTop w:val="0"/>
      <w:marBottom w:val="0"/>
      <w:divBdr>
        <w:top w:val="none" w:sz="0" w:space="0" w:color="auto"/>
        <w:left w:val="none" w:sz="0" w:space="0" w:color="auto"/>
        <w:bottom w:val="none" w:sz="0" w:space="0" w:color="auto"/>
        <w:right w:val="none" w:sz="0" w:space="0" w:color="auto"/>
      </w:divBdr>
    </w:div>
    <w:div w:id="637999243">
      <w:bodyDiv w:val="1"/>
      <w:marLeft w:val="0"/>
      <w:marRight w:val="0"/>
      <w:marTop w:val="0"/>
      <w:marBottom w:val="0"/>
      <w:divBdr>
        <w:top w:val="none" w:sz="0" w:space="0" w:color="auto"/>
        <w:left w:val="none" w:sz="0" w:space="0" w:color="auto"/>
        <w:bottom w:val="none" w:sz="0" w:space="0" w:color="auto"/>
        <w:right w:val="none" w:sz="0" w:space="0" w:color="auto"/>
      </w:divBdr>
    </w:div>
    <w:div w:id="642078823">
      <w:bodyDiv w:val="1"/>
      <w:marLeft w:val="0"/>
      <w:marRight w:val="0"/>
      <w:marTop w:val="0"/>
      <w:marBottom w:val="0"/>
      <w:divBdr>
        <w:top w:val="none" w:sz="0" w:space="0" w:color="auto"/>
        <w:left w:val="none" w:sz="0" w:space="0" w:color="auto"/>
        <w:bottom w:val="none" w:sz="0" w:space="0" w:color="auto"/>
        <w:right w:val="none" w:sz="0" w:space="0" w:color="auto"/>
      </w:divBdr>
    </w:div>
    <w:div w:id="642347697">
      <w:bodyDiv w:val="1"/>
      <w:marLeft w:val="0"/>
      <w:marRight w:val="0"/>
      <w:marTop w:val="0"/>
      <w:marBottom w:val="0"/>
      <w:divBdr>
        <w:top w:val="none" w:sz="0" w:space="0" w:color="auto"/>
        <w:left w:val="none" w:sz="0" w:space="0" w:color="auto"/>
        <w:bottom w:val="none" w:sz="0" w:space="0" w:color="auto"/>
        <w:right w:val="none" w:sz="0" w:space="0" w:color="auto"/>
      </w:divBdr>
    </w:div>
    <w:div w:id="652871368">
      <w:bodyDiv w:val="1"/>
      <w:marLeft w:val="0"/>
      <w:marRight w:val="0"/>
      <w:marTop w:val="0"/>
      <w:marBottom w:val="0"/>
      <w:divBdr>
        <w:top w:val="none" w:sz="0" w:space="0" w:color="auto"/>
        <w:left w:val="none" w:sz="0" w:space="0" w:color="auto"/>
        <w:bottom w:val="none" w:sz="0" w:space="0" w:color="auto"/>
        <w:right w:val="none" w:sz="0" w:space="0" w:color="auto"/>
      </w:divBdr>
    </w:div>
    <w:div w:id="656762193">
      <w:bodyDiv w:val="1"/>
      <w:marLeft w:val="0"/>
      <w:marRight w:val="0"/>
      <w:marTop w:val="0"/>
      <w:marBottom w:val="0"/>
      <w:divBdr>
        <w:top w:val="none" w:sz="0" w:space="0" w:color="auto"/>
        <w:left w:val="none" w:sz="0" w:space="0" w:color="auto"/>
        <w:bottom w:val="none" w:sz="0" w:space="0" w:color="auto"/>
        <w:right w:val="none" w:sz="0" w:space="0" w:color="auto"/>
      </w:divBdr>
    </w:div>
    <w:div w:id="665790861">
      <w:bodyDiv w:val="1"/>
      <w:marLeft w:val="0"/>
      <w:marRight w:val="0"/>
      <w:marTop w:val="0"/>
      <w:marBottom w:val="0"/>
      <w:divBdr>
        <w:top w:val="none" w:sz="0" w:space="0" w:color="auto"/>
        <w:left w:val="none" w:sz="0" w:space="0" w:color="auto"/>
        <w:bottom w:val="none" w:sz="0" w:space="0" w:color="auto"/>
        <w:right w:val="none" w:sz="0" w:space="0" w:color="auto"/>
      </w:divBdr>
    </w:div>
    <w:div w:id="666975852">
      <w:bodyDiv w:val="1"/>
      <w:marLeft w:val="0"/>
      <w:marRight w:val="0"/>
      <w:marTop w:val="0"/>
      <w:marBottom w:val="0"/>
      <w:divBdr>
        <w:top w:val="none" w:sz="0" w:space="0" w:color="auto"/>
        <w:left w:val="none" w:sz="0" w:space="0" w:color="auto"/>
        <w:bottom w:val="none" w:sz="0" w:space="0" w:color="auto"/>
        <w:right w:val="none" w:sz="0" w:space="0" w:color="auto"/>
      </w:divBdr>
    </w:div>
    <w:div w:id="667368952">
      <w:bodyDiv w:val="1"/>
      <w:marLeft w:val="0"/>
      <w:marRight w:val="0"/>
      <w:marTop w:val="0"/>
      <w:marBottom w:val="0"/>
      <w:divBdr>
        <w:top w:val="none" w:sz="0" w:space="0" w:color="auto"/>
        <w:left w:val="none" w:sz="0" w:space="0" w:color="auto"/>
        <w:bottom w:val="none" w:sz="0" w:space="0" w:color="auto"/>
        <w:right w:val="none" w:sz="0" w:space="0" w:color="auto"/>
      </w:divBdr>
    </w:div>
    <w:div w:id="672297423">
      <w:bodyDiv w:val="1"/>
      <w:marLeft w:val="0"/>
      <w:marRight w:val="0"/>
      <w:marTop w:val="0"/>
      <w:marBottom w:val="0"/>
      <w:divBdr>
        <w:top w:val="none" w:sz="0" w:space="0" w:color="auto"/>
        <w:left w:val="none" w:sz="0" w:space="0" w:color="auto"/>
        <w:bottom w:val="none" w:sz="0" w:space="0" w:color="auto"/>
        <w:right w:val="none" w:sz="0" w:space="0" w:color="auto"/>
      </w:divBdr>
    </w:div>
    <w:div w:id="679504831">
      <w:bodyDiv w:val="1"/>
      <w:marLeft w:val="0"/>
      <w:marRight w:val="0"/>
      <w:marTop w:val="0"/>
      <w:marBottom w:val="0"/>
      <w:divBdr>
        <w:top w:val="none" w:sz="0" w:space="0" w:color="auto"/>
        <w:left w:val="none" w:sz="0" w:space="0" w:color="auto"/>
        <w:bottom w:val="none" w:sz="0" w:space="0" w:color="auto"/>
        <w:right w:val="none" w:sz="0" w:space="0" w:color="auto"/>
      </w:divBdr>
    </w:div>
    <w:div w:id="679695725">
      <w:bodyDiv w:val="1"/>
      <w:marLeft w:val="0"/>
      <w:marRight w:val="0"/>
      <w:marTop w:val="0"/>
      <w:marBottom w:val="0"/>
      <w:divBdr>
        <w:top w:val="none" w:sz="0" w:space="0" w:color="auto"/>
        <w:left w:val="none" w:sz="0" w:space="0" w:color="auto"/>
        <w:bottom w:val="none" w:sz="0" w:space="0" w:color="auto"/>
        <w:right w:val="none" w:sz="0" w:space="0" w:color="auto"/>
      </w:divBdr>
    </w:div>
    <w:div w:id="684743984">
      <w:bodyDiv w:val="1"/>
      <w:marLeft w:val="0"/>
      <w:marRight w:val="0"/>
      <w:marTop w:val="0"/>
      <w:marBottom w:val="0"/>
      <w:divBdr>
        <w:top w:val="none" w:sz="0" w:space="0" w:color="auto"/>
        <w:left w:val="none" w:sz="0" w:space="0" w:color="auto"/>
        <w:bottom w:val="none" w:sz="0" w:space="0" w:color="auto"/>
        <w:right w:val="none" w:sz="0" w:space="0" w:color="auto"/>
      </w:divBdr>
    </w:div>
    <w:div w:id="685860644">
      <w:bodyDiv w:val="1"/>
      <w:marLeft w:val="0"/>
      <w:marRight w:val="0"/>
      <w:marTop w:val="0"/>
      <w:marBottom w:val="0"/>
      <w:divBdr>
        <w:top w:val="none" w:sz="0" w:space="0" w:color="auto"/>
        <w:left w:val="none" w:sz="0" w:space="0" w:color="auto"/>
        <w:bottom w:val="none" w:sz="0" w:space="0" w:color="auto"/>
        <w:right w:val="none" w:sz="0" w:space="0" w:color="auto"/>
      </w:divBdr>
    </w:div>
    <w:div w:id="694773755">
      <w:bodyDiv w:val="1"/>
      <w:marLeft w:val="0"/>
      <w:marRight w:val="0"/>
      <w:marTop w:val="0"/>
      <w:marBottom w:val="0"/>
      <w:divBdr>
        <w:top w:val="none" w:sz="0" w:space="0" w:color="auto"/>
        <w:left w:val="none" w:sz="0" w:space="0" w:color="auto"/>
        <w:bottom w:val="none" w:sz="0" w:space="0" w:color="auto"/>
        <w:right w:val="none" w:sz="0" w:space="0" w:color="auto"/>
      </w:divBdr>
    </w:div>
    <w:div w:id="707098362">
      <w:bodyDiv w:val="1"/>
      <w:marLeft w:val="0"/>
      <w:marRight w:val="0"/>
      <w:marTop w:val="0"/>
      <w:marBottom w:val="0"/>
      <w:divBdr>
        <w:top w:val="none" w:sz="0" w:space="0" w:color="auto"/>
        <w:left w:val="none" w:sz="0" w:space="0" w:color="auto"/>
        <w:bottom w:val="none" w:sz="0" w:space="0" w:color="auto"/>
        <w:right w:val="none" w:sz="0" w:space="0" w:color="auto"/>
      </w:divBdr>
    </w:div>
    <w:div w:id="724836318">
      <w:bodyDiv w:val="1"/>
      <w:marLeft w:val="0"/>
      <w:marRight w:val="0"/>
      <w:marTop w:val="0"/>
      <w:marBottom w:val="0"/>
      <w:divBdr>
        <w:top w:val="none" w:sz="0" w:space="0" w:color="auto"/>
        <w:left w:val="none" w:sz="0" w:space="0" w:color="auto"/>
        <w:bottom w:val="none" w:sz="0" w:space="0" w:color="auto"/>
        <w:right w:val="none" w:sz="0" w:space="0" w:color="auto"/>
      </w:divBdr>
    </w:div>
    <w:div w:id="735126778">
      <w:bodyDiv w:val="1"/>
      <w:marLeft w:val="0"/>
      <w:marRight w:val="0"/>
      <w:marTop w:val="0"/>
      <w:marBottom w:val="0"/>
      <w:divBdr>
        <w:top w:val="none" w:sz="0" w:space="0" w:color="auto"/>
        <w:left w:val="none" w:sz="0" w:space="0" w:color="auto"/>
        <w:bottom w:val="none" w:sz="0" w:space="0" w:color="auto"/>
        <w:right w:val="none" w:sz="0" w:space="0" w:color="auto"/>
      </w:divBdr>
    </w:div>
    <w:div w:id="735934572">
      <w:bodyDiv w:val="1"/>
      <w:marLeft w:val="0"/>
      <w:marRight w:val="0"/>
      <w:marTop w:val="0"/>
      <w:marBottom w:val="0"/>
      <w:divBdr>
        <w:top w:val="none" w:sz="0" w:space="0" w:color="auto"/>
        <w:left w:val="none" w:sz="0" w:space="0" w:color="auto"/>
        <w:bottom w:val="none" w:sz="0" w:space="0" w:color="auto"/>
        <w:right w:val="none" w:sz="0" w:space="0" w:color="auto"/>
      </w:divBdr>
    </w:div>
    <w:div w:id="758060345">
      <w:bodyDiv w:val="1"/>
      <w:marLeft w:val="0"/>
      <w:marRight w:val="0"/>
      <w:marTop w:val="0"/>
      <w:marBottom w:val="0"/>
      <w:divBdr>
        <w:top w:val="none" w:sz="0" w:space="0" w:color="auto"/>
        <w:left w:val="none" w:sz="0" w:space="0" w:color="auto"/>
        <w:bottom w:val="none" w:sz="0" w:space="0" w:color="auto"/>
        <w:right w:val="none" w:sz="0" w:space="0" w:color="auto"/>
      </w:divBdr>
    </w:div>
    <w:div w:id="776830029">
      <w:bodyDiv w:val="1"/>
      <w:marLeft w:val="0"/>
      <w:marRight w:val="0"/>
      <w:marTop w:val="0"/>
      <w:marBottom w:val="0"/>
      <w:divBdr>
        <w:top w:val="none" w:sz="0" w:space="0" w:color="auto"/>
        <w:left w:val="none" w:sz="0" w:space="0" w:color="auto"/>
        <w:bottom w:val="none" w:sz="0" w:space="0" w:color="auto"/>
        <w:right w:val="none" w:sz="0" w:space="0" w:color="auto"/>
      </w:divBdr>
    </w:div>
    <w:div w:id="777988466">
      <w:bodyDiv w:val="1"/>
      <w:marLeft w:val="0"/>
      <w:marRight w:val="0"/>
      <w:marTop w:val="0"/>
      <w:marBottom w:val="0"/>
      <w:divBdr>
        <w:top w:val="none" w:sz="0" w:space="0" w:color="auto"/>
        <w:left w:val="none" w:sz="0" w:space="0" w:color="auto"/>
        <w:bottom w:val="none" w:sz="0" w:space="0" w:color="auto"/>
        <w:right w:val="none" w:sz="0" w:space="0" w:color="auto"/>
      </w:divBdr>
    </w:div>
    <w:div w:id="779686942">
      <w:bodyDiv w:val="1"/>
      <w:marLeft w:val="0"/>
      <w:marRight w:val="0"/>
      <w:marTop w:val="0"/>
      <w:marBottom w:val="0"/>
      <w:divBdr>
        <w:top w:val="none" w:sz="0" w:space="0" w:color="auto"/>
        <w:left w:val="none" w:sz="0" w:space="0" w:color="auto"/>
        <w:bottom w:val="none" w:sz="0" w:space="0" w:color="auto"/>
        <w:right w:val="none" w:sz="0" w:space="0" w:color="auto"/>
      </w:divBdr>
    </w:div>
    <w:div w:id="781923629">
      <w:bodyDiv w:val="1"/>
      <w:marLeft w:val="0"/>
      <w:marRight w:val="0"/>
      <w:marTop w:val="0"/>
      <w:marBottom w:val="0"/>
      <w:divBdr>
        <w:top w:val="none" w:sz="0" w:space="0" w:color="auto"/>
        <w:left w:val="none" w:sz="0" w:space="0" w:color="auto"/>
        <w:bottom w:val="none" w:sz="0" w:space="0" w:color="auto"/>
        <w:right w:val="none" w:sz="0" w:space="0" w:color="auto"/>
      </w:divBdr>
    </w:div>
    <w:div w:id="803810670">
      <w:bodyDiv w:val="1"/>
      <w:marLeft w:val="0"/>
      <w:marRight w:val="0"/>
      <w:marTop w:val="0"/>
      <w:marBottom w:val="0"/>
      <w:divBdr>
        <w:top w:val="none" w:sz="0" w:space="0" w:color="auto"/>
        <w:left w:val="none" w:sz="0" w:space="0" w:color="auto"/>
        <w:bottom w:val="none" w:sz="0" w:space="0" w:color="auto"/>
        <w:right w:val="none" w:sz="0" w:space="0" w:color="auto"/>
      </w:divBdr>
    </w:div>
    <w:div w:id="805199683">
      <w:bodyDiv w:val="1"/>
      <w:marLeft w:val="0"/>
      <w:marRight w:val="0"/>
      <w:marTop w:val="0"/>
      <w:marBottom w:val="0"/>
      <w:divBdr>
        <w:top w:val="none" w:sz="0" w:space="0" w:color="auto"/>
        <w:left w:val="none" w:sz="0" w:space="0" w:color="auto"/>
        <w:bottom w:val="none" w:sz="0" w:space="0" w:color="auto"/>
        <w:right w:val="none" w:sz="0" w:space="0" w:color="auto"/>
      </w:divBdr>
    </w:div>
    <w:div w:id="815874390">
      <w:bodyDiv w:val="1"/>
      <w:marLeft w:val="0"/>
      <w:marRight w:val="0"/>
      <w:marTop w:val="0"/>
      <w:marBottom w:val="0"/>
      <w:divBdr>
        <w:top w:val="none" w:sz="0" w:space="0" w:color="auto"/>
        <w:left w:val="none" w:sz="0" w:space="0" w:color="auto"/>
        <w:bottom w:val="none" w:sz="0" w:space="0" w:color="auto"/>
        <w:right w:val="none" w:sz="0" w:space="0" w:color="auto"/>
      </w:divBdr>
    </w:div>
    <w:div w:id="818693970">
      <w:bodyDiv w:val="1"/>
      <w:marLeft w:val="0"/>
      <w:marRight w:val="0"/>
      <w:marTop w:val="0"/>
      <w:marBottom w:val="0"/>
      <w:divBdr>
        <w:top w:val="none" w:sz="0" w:space="0" w:color="auto"/>
        <w:left w:val="none" w:sz="0" w:space="0" w:color="auto"/>
        <w:bottom w:val="none" w:sz="0" w:space="0" w:color="auto"/>
        <w:right w:val="none" w:sz="0" w:space="0" w:color="auto"/>
      </w:divBdr>
    </w:div>
    <w:div w:id="819423102">
      <w:bodyDiv w:val="1"/>
      <w:marLeft w:val="0"/>
      <w:marRight w:val="0"/>
      <w:marTop w:val="0"/>
      <w:marBottom w:val="0"/>
      <w:divBdr>
        <w:top w:val="none" w:sz="0" w:space="0" w:color="auto"/>
        <w:left w:val="none" w:sz="0" w:space="0" w:color="auto"/>
        <w:bottom w:val="none" w:sz="0" w:space="0" w:color="auto"/>
        <w:right w:val="none" w:sz="0" w:space="0" w:color="auto"/>
      </w:divBdr>
    </w:div>
    <w:div w:id="832373074">
      <w:bodyDiv w:val="1"/>
      <w:marLeft w:val="0"/>
      <w:marRight w:val="0"/>
      <w:marTop w:val="0"/>
      <w:marBottom w:val="0"/>
      <w:divBdr>
        <w:top w:val="none" w:sz="0" w:space="0" w:color="auto"/>
        <w:left w:val="none" w:sz="0" w:space="0" w:color="auto"/>
        <w:bottom w:val="none" w:sz="0" w:space="0" w:color="auto"/>
        <w:right w:val="none" w:sz="0" w:space="0" w:color="auto"/>
      </w:divBdr>
    </w:div>
    <w:div w:id="834229563">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
    <w:div w:id="843739539">
      <w:bodyDiv w:val="1"/>
      <w:marLeft w:val="0"/>
      <w:marRight w:val="0"/>
      <w:marTop w:val="0"/>
      <w:marBottom w:val="0"/>
      <w:divBdr>
        <w:top w:val="none" w:sz="0" w:space="0" w:color="auto"/>
        <w:left w:val="none" w:sz="0" w:space="0" w:color="auto"/>
        <w:bottom w:val="none" w:sz="0" w:space="0" w:color="auto"/>
        <w:right w:val="none" w:sz="0" w:space="0" w:color="auto"/>
      </w:divBdr>
    </w:div>
    <w:div w:id="847257337">
      <w:bodyDiv w:val="1"/>
      <w:marLeft w:val="0"/>
      <w:marRight w:val="0"/>
      <w:marTop w:val="0"/>
      <w:marBottom w:val="0"/>
      <w:divBdr>
        <w:top w:val="none" w:sz="0" w:space="0" w:color="auto"/>
        <w:left w:val="none" w:sz="0" w:space="0" w:color="auto"/>
        <w:bottom w:val="none" w:sz="0" w:space="0" w:color="auto"/>
        <w:right w:val="none" w:sz="0" w:space="0" w:color="auto"/>
      </w:divBdr>
    </w:div>
    <w:div w:id="849375140">
      <w:bodyDiv w:val="1"/>
      <w:marLeft w:val="0"/>
      <w:marRight w:val="0"/>
      <w:marTop w:val="0"/>
      <w:marBottom w:val="0"/>
      <w:divBdr>
        <w:top w:val="none" w:sz="0" w:space="0" w:color="auto"/>
        <w:left w:val="none" w:sz="0" w:space="0" w:color="auto"/>
        <w:bottom w:val="none" w:sz="0" w:space="0" w:color="auto"/>
        <w:right w:val="none" w:sz="0" w:space="0" w:color="auto"/>
      </w:divBdr>
    </w:div>
    <w:div w:id="856384402">
      <w:bodyDiv w:val="1"/>
      <w:marLeft w:val="0"/>
      <w:marRight w:val="0"/>
      <w:marTop w:val="0"/>
      <w:marBottom w:val="0"/>
      <w:divBdr>
        <w:top w:val="none" w:sz="0" w:space="0" w:color="auto"/>
        <w:left w:val="none" w:sz="0" w:space="0" w:color="auto"/>
        <w:bottom w:val="none" w:sz="0" w:space="0" w:color="auto"/>
        <w:right w:val="none" w:sz="0" w:space="0" w:color="auto"/>
      </w:divBdr>
    </w:div>
    <w:div w:id="868645802">
      <w:bodyDiv w:val="1"/>
      <w:marLeft w:val="0"/>
      <w:marRight w:val="0"/>
      <w:marTop w:val="0"/>
      <w:marBottom w:val="0"/>
      <w:divBdr>
        <w:top w:val="none" w:sz="0" w:space="0" w:color="auto"/>
        <w:left w:val="none" w:sz="0" w:space="0" w:color="auto"/>
        <w:bottom w:val="none" w:sz="0" w:space="0" w:color="auto"/>
        <w:right w:val="none" w:sz="0" w:space="0" w:color="auto"/>
      </w:divBdr>
    </w:div>
    <w:div w:id="876428077">
      <w:bodyDiv w:val="1"/>
      <w:marLeft w:val="0"/>
      <w:marRight w:val="0"/>
      <w:marTop w:val="0"/>
      <w:marBottom w:val="0"/>
      <w:divBdr>
        <w:top w:val="none" w:sz="0" w:space="0" w:color="auto"/>
        <w:left w:val="none" w:sz="0" w:space="0" w:color="auto"/>
        <w:bottom w:val="none" w:sz="0" w:space="0" w:color="auto"/>
        <w:right w:val="none" w:sz="0" w:space="0" w:color="auto"/>
      </w:divBdr>
    </w:div>
    <w:div w:id="878586784">
      <w:bodyDiv w:val="1"/>
      <w:marLeft w:val="0"/>
      <w:marRight w:val="0"/>
      <w:marTop w:val="0"/>
      <w:marBottom w:val="0"/>
      <w:divBdr>
        <w:top w:val="none" w:sz="0" w:space="0" w:color="auto"/>
        <w:left w:val="none" w:sz="0" w:space="0" w:color="auto"/>
        <w:bottom w:val="none" w:sz="0" w:space="0" w:color="auto"/>
        <w:right w:val="none" w:sz="0" w:space="0" w:color="auto"/>
      </w:divBdr>
    </w:div>
    <w:div w:id="881357907">
      <w:bodyDiv w:val="1"/>
      <w:marLeft w:val="0"/>
      <w:marRight w:val="0"/>
      <w:marTop w:val="0"/>
      <w:marBottom w:val="0"/>
      <w:divBdr>
        <w:top w:val="none" w:sz="0" w:space="0" w:color="auto"/>
        <w:left w:val="none" w:sz="0" w:space="0" w:color="auto"/>
        <w:bottom w:val="none" w:sz="0" w:space="0" w:color="auto"/>
        <w:right w:val="none" w:sz="0" w:space="0" w:color="auto"/>
      </w:divBdr>
    </w:div>
    <w:div w:id="885217155">
      <w:bodyDiv w:val="1"/>
      <w:marLeft w:val="0"/>
      <w:marRight w:val="0"/>
      <w:marTop w:val="0"/>
      <w:marBottom w:val="0"/>
      <w:divBdr>
        <w:top w:val="none" w:sz="0" w:space="0" w:color="auto"/>
        <w:left w:val="none" w:sz="0" w:space="0" w:color="auto"/>
        <w:bottom w:val="none" w:sz="0" w:space="0" w:color="auto"/>
        <w:right w:val="none" w:sz="0" w:space="0" w:color="auto"/>
      </w:divBdr>
    </w:div>
    <w:div w:id="889000876">
      <w:bodyDiv w:val="1"/>
      <w:marLeft w:val="0"/>
      <w:marRight w:val="0"/>
      <w:marTop w:val="0"/>
      <w:marBottom w:val="0"/>
      <w:divBdr>
        <w:top w:val="none" w:sz="0" w:space="0" w:color="auto"/>
        <w:left w:val="none" w:sz="0" w:space="0" w:color="auto"/>
        <w:bottom w:val="none" w:sz="0" w:space="0" w:color="auto"/>
        <w:right w:val="none" w:sz="0" w:space="0" w:color="auto"/>
      </w:divBdr>
    </w:div>
    <w:div w:id="889269959">
      <w:bodyDiv w:val="1"/>
      <w:marLeft w:val="0"/>
      <w:marRight w:val="0"/>
      <w:marTop w:val="0"/>
      <w:marBottom w:val="0"/>
      <w:divBdr>
        <w:top w:val="none" w:sz="0" w:space="0" w:color="auto"/>
        <w:left w:val="none" w:sz="0" w:space="0" w:color="auto"/>
        <w:bottom w:val="none" w:sz="0" w:space="0" w:color="auto"/>
        <w:right w:val="none" w:sz="0" w:space="0" w:color="auto"/>
      </w:divBdr>
    </w:div>
    <w:div w:id="890963640">
      <w:bodyDiv w:val="1"/>
      <w:marLeft w:val="0"/>
      <w:marRight w:val="0"/>
      <w:marTop w:val="0"/>
      <w:marBottom w:val="0"/>
      <w:divBdr>
        <w:top w:val="none" w:sz="0" w:space="0" w:color="auto"/>
        <w:left w:val="none" w:sz="0" w:space="0" w:color="auto"/>
        <w:bottom w:val="none" w:sz="0" w:space="0" w:color="auto"/>
        <w:right w:val="none" w:sz="0" w:space="0" w:color="auto"/>
      </w:divBdr>
    </w:div>
    <w:div w:id="897521508">
      <w:bodyDiv w:val="1"/>
      <w:marLeft w:val="0"/>
      <w:marRight w:val="0"/>
      <w:marTop w:val="0"/>
      <w:marBottom w:val="0"/>
      <w:divBdr>
        <w:top w:val="none" w:sz="0" w:space="0" w:color="auto"/>
        <w:left w:val="none" w:sz="0" w:space="0" w:color="auto"/>
        <w:bottom w:val="none" w:sz="0" w:space="0" w:color="auto"/>
        <w:right w:val="none" w:sz="0" w:space="0" w:color="auto"/>
      </w:divBdr>
    </w:div>
    <w:div w:id="905334954">
      <w:bodyDiv w:val="1"/>
      <w:marLeft w:val="0"/>
      <w:marRight w:val="0"/>
      <w:marTop w:val="0"/>
      <w:marBottom w:val="0"/>
      <w:divBdr>
        <w:top w:val="none" w:sz="0" w:space="0" w:color="auto"/>
        <w:left w:val="none" w:sz="0" w:space="0" w:color="auto"/>
        <w:bottom w:val="none" w:sz="0" w:space="0" w:color="auto"/>
        <w:right w:val="none" w:sz="0" w:space="0" w:color="auto"/>
      </w:divBdr>
    </w:div>
    <w:div w:id="909121313">
      <w:bodyDiv w:val="1"/>
      <w:marLeft w:val="0"/>
      <w:marRight w:val="0"/>
      <w:marTop w:val="0"/>
      <w:marBottom w:val="0"/>
      <w:divBdr>
        <w:top w:val="none" w:sz="0" w:space="0" w:color="auto"/>
        <w:left w:val="none" w:sz="0" w:space="0" w:color="auto"/>
        <w:bottom w:val="none" w:sz="0" w:space="0" w:color="auto"/>
        <w:right w:val="none" w:sz="0" w:space="0" w:color="auto"/>
      </w:divBdr>
    </w:div>
    <w:div w:id="912349879">
      <w:bodyDiv w:val="1"/>
      <w:marLeft w:val="0"/>
      <w:marRight w:val="0"/>
      <w:marTop w:val="0"/>
      <w:marBottom w:val="0"/>
      <w:divBdr>
        <w:top w:val="none" w:sz="0" w:space="0" w:color="auto"/>
        <w:left w:val="none" w:sz="0" w:space="0" w:color="auto"/>
        <w:bottom w:val="none" w:sz="0" w:space="0" w:color="auto"/>
        <w:right w:val="none" w:sz="0" w:space="0" w:color="auto"/>
      </w:divBdr>
    </w:div>
    <w:div w:id="913514670">
      <w:bodyDiv w:val="1"/>
      <w:marLeft w:val="0"/>
      <w:marRight w:val="0"/>
      <w:marTop w:val="0"/>
      <w:marBottom w:val="0"/>
      <w:divBdr>
        <w:top w:val="none" w:sz="0" w:space="0" w:color="auto"/>
        <w:left w:val="none" w:sz="0" w:space="0" w:color="auto"/>
        <w:bottom w:val="none" w:sz="0" w:space="0" w:color="auto"/>
        <w:right w:val="none" w:sz="0" w:space="0" w:color="auto"/>
      </w:divBdr>
    </w:div>
    <w:div w:id="921186173">
      <w:bodyDiv w:val="1"/>
      <w:marLeft w:val="0"/>
      <w:marRight w:val="0"/>
      <w:marTop w:val="0"/>
      <w:marBottom w:val="0"/>
      <w:divBdr>
        <w:top w:val="none" w:sz="0" w:space="0" w:color="auto"/>
        <w:left w:val="none" w:sz="0" w:space="0" w:color="auto"/>
        <w:bottom w:val="none" w:sz="0" w:space="0" w:color="auto"/>
        <w:right w:val="none" w:sz="0" w:space="0" w:color="auto"/>
      </w:divBdr>
    </w:div>
    <w:div w:id="949319907">
      <w:bodyDiv w:val="1"/>
      <w:marLeft w:val="0"/>
      <w:marRight w:val="0"/>
      <w:marTop w:val="0"/>
      <w:marBottom w:val="0"/>
      <w:divBdr>
        <w:top w:val="none" w:sz="0" w:space="0" w:color="auto"/>
        <w:left w:val="none" w:sz="0" w:space="0" w:color="auto"/>
        <w:bottom w:val="none" w:sz="0" w:space="0" w:color="auto"/>
        <w:right w:val="none" w:sz="0" w:space="0" w:color="auto"/>
      </w:divBdr>
    </w:div>
    <w:div w:id="962997670">
      <w:bodyDiv w:val="1"/>
      <w:marLeft w:val="0"/>
      <w:marRight w:val="0"/>
      <w:marTop w:val="0"/>
      <w:marBottom w:val="0"/>
      <w:divBdr>
        <w:top w:val="none" w:sz="0" w:space="0" w:color="auto"/>
        <w:left w:val="none" w:sz="0" w:space="0" w:color="auto"/>
        <w:bottom w:val="none" w:sz="0" w:space="0" w:color="auto"/>
        <w:right w:val="none" w:sz="0" w:space="0" w:color="auto"/>
      </w:divBdr>
    </w:div>
    <w:div w:id="964694949">
      <w:bodyDiv w:val="1"/>
      <w:marLeft w:val="0"/>
      <w:marRight w:val="0"/>
      <w:marTop w:val="0"/>
      <w:marBottom w:val="0"/>
      <w:divBdr>
        <w:top w:val="none" w:sz="0" w:space="0" w:color="auto"/>
        <w:left w:val="none" w:sz="0" w:space="0" w:color="auto"/>
        <w:bottom w:val="none" w:sz="0" w:space="0" w:color="auto"/>
        <w:right w:val="none" w:sz="0" w:space="0" w:color="auto"/>
      </w:divBdr>
    </w:div>
    <w:div w:id="976685243">
      <w:bodyDiv w:val="1"/>
      <w:marLeft w:val="0"/>
      <w:marRight w:val="0"/>
      <w:marTop w:val="0"/>
      <w:marBottom w:val="0"/>
      <w:divBdr>
        <w:top w:val="none" w:sz="0" w:space="0" w:color="auto"/>
        <w:left w:val="none" w:sz="0" w:space="0" w:color="auto"/>
        <w:bottom w:val="none" w:sz="0" w:space="0" w:color="auto"/>
        <w:right w:val="none" w:sz="0" w:space="0" w:color="auto"/>
      </w:divBdr>
    </w:div>
    <w:div w:id="1002782601">
      <w:bodyDiv w:val="1"/>
      <w:marLeft w:val="0"/>
      <w:marRight w:val="0"/>
      <w:marTop w:val="0"/>
      <w:marBottom w:val="0"/>
      <w:divBdr>
        <w:top w:val="none" w:sz="0" w:space="0" w:color="auto"/>
        <w:left w:val="none" w:sz="0" w:space="0" w:color="auto"/>
        <w:bottom w:val="none" w:sz="0" w:space="0" w:color="auto"/>
        <w:right w:val="none" w:sz="0" w:space="0" w:color="auto"/>
      </w:divBdr>
    </w:div>
    <w:div w:id="1004210034">
      <w:bodyDiv w:val="1"/>
      <w:marLeft w:val="0"/>
      <w:marRight w:val="0"/>
      <w:marTop w:val="0"/>
      <w:marBottom w:val="0"/>
      <w:divBdr>
        <w:top w:val="none" w:sz="0" w:space="0" w:color="auto"/>
        <w:left w:val="none" w:sz="0" w:space="0" w:color="auto"/>
        <w:bottom w:val="none" w:sz="0" w:space="0" w:color="auto"/>
        <w:right w:val="none" w:sz="0" w:space="0" w:color="auto"/>
      </w:divBdr>
    </w:div>
    <w:div w:id="1006981320">
      <w:bodyDiv w:val="1"/>
      <w:marLeft w:val="0"/>
      <w:marRight w:val="0"/>
      <w:marTop w:val="0"/>
      <w:marBottom w:val="0"/>
      <w:divBdr>
        <w:top w:val="none" w:sz="0" w:space="0" w:color="auto"/>
        <w:left w:val="none" w:sz="0" w:space="0" w:color="auto"/>
        <w:bottom w:val="none" w:sz="0" w:space="0" w:color="auto"/>
        <w:right w:val="none" w:sz="0" w:space="0" w:color="auto"/>
      </w:divBdr>
    </w:div>
    <w:div w:id="1016738384">
      <w:bodyDiv w:val="1"/>
      <w:marLeft w:val="0"/>
      <w:marRight w:val="0"/>
      <w:marTop w:val="0"/>
      <w:marBottom w:val="0"/>
      <w:divBdr>
        <w:top w:val="none" w:sz="0" w:space="0" w:color="auto"/>
        <w:left w:val="none" w:sz="0" w:space="0" w:color="auto"/>
        <w:bottom w:val="none" w:sz="0" w:space="0" w:color="auto"/>
        <w:right w:val="none" w:sz="0" w:space="0" w:color="auto"/>
      </w:divBdr>
    </w:div>
    <w:div w:id="1028146215">
      <w:bodyDiv w:val="1"/>
      <w:marLeft w:val="0"/>
      <w:marRight w:val="0"/>
      <w:marTop w:val="0"/>
      <w:marBottom w:val="0"/>
      <w:divBdr>
        <w:top w:val="none" w:sz="0" w:space="0" w:color="auto"/>
        <w:left w:val="none" w:sz="0" w:space="0" w:color="auto"/>
        <w:bottom w:val="none" w:sz="0" w:space="0" w:color="auto"/>
        <w:right w:val="none" w:sz="0" w:space="0" w:color="auto"/>
      </w:divBdr>
    </w:div>
    <w:div w:id="1031419659">
      <w:bodyDiv w:val="1"/>
      <w:marLeft w:val="0"/>
      <w:marRight w:val="0"/>
      <w:marTop w:val="0"/>
      <w:marBottom w:val="0"/>
      <w:divBdr>
        <w:top w:val="none" w:sz="0" w:space="0" w:color="auto"/>
        <w:left w:val="none" w:sz="0" w:space="0" w:color="auto"/>
        <w:bottom w:val="none" w:sz="0" w:space="0" w:color="auto"/>
        <w:right w:val="none" w:sz="0" w:space="0" w:color="auto"/>
      </w:divBdr>
    </w:div>
    <w:div w:id="1033190871">
      <w:bodyDiv w:val="1"/>
      <w:marLeft w:val="0"/>
      <w:marRight w:val="0"/>
      <w:marTop w:val="0"/>
      <w:marBottom w:val="0"/>
      <w:divBdr>
        <w:top w:val="none" w:sz="0" w:space="0" w:color="auto"/>
        <w:left w:val="none" w:sz="0" w:space="0" w:color="auto"/>
        <w:bottom w:val="none" w:sz="0" w:space="0" w:color="auto"/>
        <w:right w:val="none" w:sz="0" w:space="0" w:color="auto"/>
      </w:divBdr>
    </w:div>
    <w:div w:id="1034843410">
      <w:bodyDiv w:val="1"/>
      <w:marLeft w:val="0"/>
      <w:marRight w:val="0"/>
      <w:marTop w:val="0"/>
      <w:marBottom w:val="0"/>
      <w:divBdr>
        <w:top w:val="none" w:sz="0" w:space="0" w:color="auto"/>
        <w:left w:val="none" w:sz="0" w:space="0" w:color="auto"/>
        <w:bottom w:val="none" w:sz="0" w:space="0" w:color="auto"/>
        <w:right w:val="none" w:sz="0" w:space="0" w:color="auto"/>
      </w:divBdr>
    </w:div>
    <w:div w:id="1036269877">
      <w:bodyDiv w:val="1"/>
      <w:marLeft w:val="0"/>
      <w:marRight w:val="0"/>
      <w:marTop w:val="0"/>
      <w:marBottom w:val="0"/>
      <w:divBdr>
        <w:top w:val="none" w:sz="0" w:space="0" w:color="auto"/>
        <w:left w:val="none" w:sz="0" w:space="0" w:color="auto"/>
        <w:bottom w:val="none" w:sz="0" w:space="0" w:color="auto"/>
        <w:right w:val="none" w:sz="0" w:space="0" w:color="auto"/>
      </w:divBdr>
    </w:div>
    <w:div w:id="1043023873">
      <w:bodyDiv w:val="1"/>
      <w:marLeft w:val="0"/>
      <w:marRight w:val="0"/>
      <w:marTop w:val="0"/>
      <w:marBottom w:val="0"/>
      <w:divBdr>
        <w:top w:val="none" w:sz="0" w:space="0" w:color="auto"/>
        <w:left w:val="none" w:sz="0" w:space="0" w:color="auto"/>
        <w:bottom w:val="none" w:sz="0" w:space="0" w:color="auto"/>
        <w:right w:val="none" w:sz="0" w:space="0" w:color="auto"/>
      </w:divBdr>
    </w:div>
    <w:div w:id="1046904517">
      <w:bodyDiv w:val="1"/>
      <w:marLeft w:val="0"/>
      <w:marRight w:val="0"/>
      <w:marTop w:val="0"/>
      <w:marBottom w:val="0"/>
      <w:divBdr>
        <w:top w:val="none" w:sz="0" w:space="0" w:color="auto"/>
        <w:left w:val="none" w:sz="0" w:space="0" w:color="auto"/>
        <w:bottom w:val="none" w:sz="0" w:space="0" w:color="auto"/>
        <w:right w:val="none" w:sz="0" w:space="0" w:color="auto"/>
      </w:divBdr>
    </w:div>
    <w:div w:id="1048070754">
      <w:bodyDiv w:val="1"/>
      <w:marLeft w:val="0"/>
      <w:marRight w:val="0"/>
      <w:marTop w:val="0"/>
      <w:marBottom w:val="0"/>
      <w:divBdr>
        <w:top w:val="none" w:sz="0" w:space="0" w:color="auto"/>
        <w:left w:val="none" w:sz="0" w:space="0" w:color="auto"/>
        <w:bottom w:val="none" w:sz="0" w:space="0" w:color="auto"/>
        <w:right w:val="none" w:sz="0" w:space="0" w:color="auto"/>
      </w:divBdr>
    </w:div>
    <w:div w:id="1062875554">
      <w:bodyDiv w:val="1"/>
      <w:marLeft w:val="0"/>
      <w:marRight w:val="0"/>
      <w:marTop w:val="0"/>
      <w:marBottom w:val="0"/>
      <w:divBdr>
        <w:top w:val="none" w:sz="0" w:space="0" w:color="auto"/>
        <w:left w:val="none" w:sz="0" w:space="0" w:color="auto"/>
        <w:bottom w:val="none" w:sz="0" w:space="0" w:color="auto"/>
        <w:right w:val="none" w:sz="0" w:space="0" w:color="auto"/>
      </w:divBdr>
    </w:div>
    <w:div w:id="1065177975">
      <w:bodyDiv w:val="1"/>
      <w:marLeft w:val="0"/>
      <w:marRight w:val="0"/>
      <w:marTop w:val="0"/>
      <w:marBottom w:val="0"/>
      <w:divBdr>
        <w:top w:val="none" w:sz="0" w:space="0" w:color="auto"/>
        <w:left w:val="none" w:sz="0" w:space="0" w:color="auto"/>
        <w:bottom w:val="none" w:sz="0" w:space="0" w:color="auto"/>
        <w:right w:val="none" w:sz="0" w:space="0" w:color="auto"/>
      </w:divBdr>
    </w:div>
    <w:div w:id="1067806834">
      <w:bodyDiv w:val="1"/>
      <w:marLeft w:val="0"/>
      <w:marRight w:val="0"/>
      <w:marTop w:val="0"/>
      <w:marBottom w:val="0"/>
      <w:divBdr>
        <w:top w:val="none" w:sz="0" w:space="0" w:color="auto"/>
        <w:left w:val="none" w:sz="0" w:space="0" w:color="auto"/>
        <w:bottom w:val="none" w:sz="0" w:space="0" w:color="auto"/>
        <w:right w:val="none" w:sz="0" w:space="0" w:color="auto"/>
      </w:divBdr>
    </w:div>
    <w:div w:id="1072895163">
      <w:bodyDiv w:val="1"/>
      <w:marLeft w:val="0"/>
      <w:marRight w:val="0"/>
      <w:marTop w:val="0"/>
      <w:marBottom w:val="0"/>
      <w:divBdr>
        <w:top w:val="none" w:sz="0" w:space="0" w:color="auto"/>
        <w:left w:val="none" w:sz="0" w:space="0" w:color="auto"/>
        <w:bottom w:val="none" w:sz="0" w:space="0" w:color="auto"/>
        <w:right w:val="none" w:sz="0" w:space="0" w:color="auto"/>
      </w:divBdr>
    </w:div>
    <w:div w:id="1080250836">
      <w:bodyDiv w:val="1"/>
      <w:marLeft w:val="0"/>
      <w:marRight w:val="0"/>
      <w:marTop w:val="0"/>
      <w:marBottom w:val="0"/>
      <w:divBdr>
        <w:top w:val="none" w:sz="0" w:space="0" w:color="auto"/>
        <w:left w:val="none" w:sz="0" w:space="0" w:color="auto"/>
        <w:bottom w:val="none" w:sz="0" w:space="0" w:color="auto"/>
        <w:right w:val="none" w:sz="0" w:space="0" w:color="auto"/>
      </w:divBdr>
    </w:div>
    <w:div w:id="1087583048">
      <w:bodyDiv w:val="1"/>
      <w:marLeft w:val="0"/>
      <w:marRight w:val="0"/>
      <w:marTop w:val="0"/>
      <w:marBottom w:val="0"/>
      <w:divBdr>
        <w:top w:val="none" w:sz="0" w:space="0" w:color="auto"/>
        <w:left w:val="none" w:sz="0" w:space="0" w:color="auto"/>
        <w:bottom w:val="none" w:sz="0" w:space="0" w:color="auto"/>
        <w:right w:val="none" w:sz="0" w:space="0" w:color="auto"/>
      </w:divBdr>
    </w:div>
    <w:div w:id="1088818114">
      <w:bodyDiv w:val="1"/>
      <w:marLeft w:val="0"/>
      <w:marRight w:val="0"/>
      <w:marTop w:val="0"/>
      <w:marBottom w:val="0"/>
      <w:divBdr>
        <w:top w:val="none" w:sz="0" w:space="0" w:color="auto"/>
        <w:left w:val="none" w:sz="0" w:space="0" w:color="auto"/>
        <w:bottom w:val="none" w:sz="0" w:space="0" w:color="auto"/>
        <w:right w:val="none" w:sz="0" w:space="0" w:color="auto"/>
      </w:divBdr>
    </w:div>
    <w:div w:id="1103303843">
      <w:bodyDiv w:val="1"/>
      <w:marLeft w:val="0"/>
      <w:marRight w:val="0"/>
      <w:marTop w:val="0"/>
      <w:marBottom w:val="0"/>
      <w:divBdr>
        <w:top w:val="none" w:sz="0" w:space="0" w:color="auto"/>
        <w:left w:val="none" w:sz="0" w:space="0" w:color="auto"/>
        <w:bottom w:val="none" w:sz="0" w:space="0" w:color="auto"/>
        <w:right w:val="none" w:sz="0" w:space="0" w:color="auto"/>
      </w:divBdr>
    </w:div>
    <w:div w:id="1103955841">
      <w:bodyDiv w:val="1"/>
      <w:marLeft w:val="0"/>
      <w:marRight w:val="0"/>
      <w:marTop w:val="0"/>
      <w:marBottom w:val="0"/>
      <w:divBdr>
        <w:top w:val="none" w:sz="0" w:space="0" w:color="auto"/>
        <w:left w:val="none" w:sz="0" w:space="0" w:color="auto"/>
        <w:bottom w:val="none" w:sz="0" w:space="0" w:color="auto"/>
        <w:right w:val="none" w:sz="0" w:space="0" w:color="auto"/>
      </w:divBdr>
    </w:div>
    <w:div w:id="1104766287">
      <w:bodyDiv w:val="1"/>
      <w:marLeft w:val="0"/>
      <w:marRight w:val="0"/>
      <w:marTop w:val="0"/>
      <w:marBottom w:val="0"/>
      <w:divBdr>
        <w:top w:val="none" w:sz="0" w:space="0" w:color="auto"/>
        <w:left w:val="none" w:sz="0" w:space="0" w:color="auto"/>
        <w:bottom w:val="none" w:sz="0" w:space="0" w:color="auto"/>
        <w:right w:val="none" w:sz="0" w:space="0" w:color="auto"/>
      </w:divBdr>
    </w:div>
    <w:div w:id="1106196989">
      <w:bodyDiv w:val="1"/>
      <w:marLeft w:val="0"/>
      <w:marRight w:val="0"/>
      <w:marTop w:val="0"/>
      <w:marBottom w:val="0"/>
      <w:divBdr>
        <w:top w:val="none" w:sz="0" w:space="0" w:color="auto"/>
        <w:left w:val="none" w:sz="0" w:space="0" w:color="auto"/>
        <w:bottom w:val="none" w:sz="0" w:space="0" w:color="auto"/>
        <w:right w:val="none" w:sz="0" w:space="0" w:color="auto"/>
      </w:divBdr>
    </w:div>
    <w:div w:id="1115170237">
      <w:bodyDiv w:val="1"/>
      <w:marLeft w:val="0"/>
      <w:marRight w:val="0"/>
      <w:marTop w:val="0"/>
      <w:marBottom w:val="0"/>
      <w:divBdr>
        <w:top w:val="none" w:sz="0" w:space="0" w:color="auto"/>
        <w:left w:val="none" w:sz="0" w:space="0" w:color="auto"/>
        <w:bottom w:val="none" w:sz="0" w:space="0" w:color="auto"/>
        <w:right w:val="none" w:sz="0" w:space="0" w:color="auto"/>
      </w:divBdr>
    </w:div>
    <w:div w:id="1116674904">
      <w:bodyDiv w:val="1"/>
      <w:marLeft w:val="0"/>
      <w:marRight w:val="0"/>
      <w:marTop w:val="0"/>
      <w:marBottom w:val="0"/>
      <w:divBdr>
        <w:top w:val="none" w:sz="0" w:space="0" w:color="auto"/>
        <w:left w:val="none" w:sz="0" w:space="0" w:color="auto"/>
        <w:bottom w:val="none" w:sz="0" w:space="0" w:color="auto"/>
        <w:right w:val="none" w:sz="0" w:space="0" w:color="auto"/>
      </w:divBdr>
    </w:div>
    <w:div w:id="1119759799">
      <w:bodyDiv w:val="1"/>
      <w:marLeft w:val="0"/>
      <w:marRight w:val="0"/>
      <w:marTop w:val="0"/>
      <w:marBottom w:val="0"/>
      <w:divBdr>
        <w:top w:val="none" w:sz="0" w:space="0" w:color="auto"/>
        <w:left w:val="none" w:sz="0" w:space="0" w:color="auto"/>
        <w:bottom w:val="none" w:sz="0" w:space="0" w:color="auto"/>
        <w:right w:val="none" w:sz="0" w:space="0" w:color="auto"/>
      </w:divBdr>
    </w:div>
    <w:div w:id="1124343939">
      <w:bodyDiv w:val="1"/>
      <w:marLeft w:val="0"/>
      <w:marRight w:val="0"/>
      <w:marTop w:val="0"/>
      <w:marBottom w:val="0"/>
      <w:divBdr>
        <w:top w:val="none" w:sz="0" w:space="0" w:color="auto"/>
        <w:left w:val="none" w:sz="0" w:space="0" w:color="auto"/>
        <w:bottom w:val="none" w:sz="0" w:space="0" w:color="auto"/>
        <w:right w:val="none" w:sz="0" w:space="0" w:color="auto"/>
      </w:divBdr>
    </w:div>
    <w:div w:id="1133790151">
      <w:bodyDiv w:val="1"/>
      <w:marLeft w:val="0"/>
      <w:marRight w:val="0"/>
      <w:marTop w:val="0"/>
      <w:marBottom w:val="0"/>
      <w:divBdr>
        <w:top w:val="none" w:sz="0" w:space="0" w:color="auto"/>
        <w:left w:val="none" w:sz="0" w:space="0" w:color="auto"/>
        <w:bottom w:val="none" w:sz="0" w:space="0" w:color="auto"/>
        <w:right w:val="none" w:sz="0" w:space="0" w:color="auto"/>
      </w:divBdr>
    </w:div>
    <w:div w:id="1138037055">
      <w:bodyDiv w:val="1"/>
      <w:marLeft w:val="0"/>
      <w:marRight w:val="0"/>
      <w:marTop w:val="0"/>
      <w:marBottom w:val="0"/>
      <w:divBdr>
        <w:top w:val="none" w:sz="0" w:space="0" w:color="auto"/>
        <w:left w:val="none" w:sz="0" w:space="0" w:color="auto"/>
        <w:bottom w:val="none" w:sz="0" w:space="0" w:color="auto"/>
        <w:right w:val="none" w:sz="0" w:space="0" w:color="auto"/>
      </w:divBdr>
    </w:div>
    <w:div w:id="1145009956">
      <w:bodyDiv w:val="1"/>
      <w:marLeft w:val="0"/>
      <w:marRight w:val="0"/>
      <w:marTop w:val="0"/>
      <w:marBottom w:val="0"/>
      <w:divBdr>
        <w:top w:val="none" w:sz="0" w:space="0" w:color="auto"/>
        <w:left w:val="none" w:sz="0" w:space="0" w:color="auto"/>
        <w:bottom w:val="none" w:sz="0" w:space="0" w:color="auto"/>
        <w:right w:val="none" w:sz="0" w:space="0" w:color="auto"/>
      </w:divBdr>
    </w:div>
    <w:div w:id="1157957056">
      <w:bodyDiv w:val="1"/>
      <w:marLeft w:val="0"/>
      <w:marRight w:val="0"/>
      <w:marTop w:val="0"/>
      <w:marBottom w:val="0"/>
      <w:divBdr>
        <w:top w:val="none" w:sz="0" w:space="0" w:color="auto"/>
        <w:left w:val="none" w:sz="0" w:space="0" w:color="auto"/>
        <w:bottom w:val="none" w:sz="0" w:space="0" w:color="auto"/>
        <w:right w:val="none" w:sz="0" w:space="0" w:color="auto"/>
      </w:divBdr>
    </w:div>
    <w:div w:id="1161657216">
      <w:bodyDiv w:val="1"/>
      <w:marLeft w:val="0"/>
      <w:marRight w:val="0"/>
      <w:marTop w:val="0"/>
      <w:marBottom w:val="0"/>
      <w:divBdr>
        <w:top w:val="none" w:sz="0" w:space="0" w:color="auto"/>
        <w:left w:val="none" w:sz="0" w:space="0" w:color="auto"/>
        <w:bottom w:val="none" w:sz="0" w:space="0" w:color="auto"/>
        <w:right w:val="none" w:sz="0" w:space="0" w:color="auto"/>
      </w:divBdr>
    </w:div>
    <w:div w:id="1179471006">
      <w:bodyDiv w:val="1"/>
      <w:marLeft w:val="0"/>
      <w:marRight w:val="0"/>
      <w:marTop w:val="0"/>
      <w:marBottom w:val="0"/>
      <w:divBdr>
        <w:top w:val="none" w:sz="0" w:space="0" w:color="auto"/>
        <w:left w:val="none" w:sz="0" w:space="0" w:color="auto"/>
        <w:bottom w:val="none" w:sz="0" w:space="0" w:color="auto"/>
        <w:right w:val="none" w:sz="0" w:space="0" w:color="auto"/>
      </w:divBdr>
    </w:div>
    <w:div w:id="1181968131">
      <w:bodyDiv w:val="1"/>
      <w:marLeft w:val="0"/>
      <w:marRight w:val="0"/>
      <w:marTop w:val="0"/>
      <w:marBottom w:val="0"/>
      <w:divBdr>
        <w:top w:val="none" w:sz="0" w:space="0" w:color="auto"/>
        <w:left w:val="none" w:sz="0" w:space="0" w:color="auto"/>
        <w:bottom w:val="none" w:sz="0" w:space="0" w:color="auto"/>
        <w:right w:val="none" w:sz="0" w:space="0" w:color="auto"/>
      </w:divBdr>
    </w:div>
    <w:div w:id="1183282272">
      <w:bodyDiv w:val="1"/>
      <w:marLeft w:val="0"/>
      <w:marRight w:val="0"/>
      <w:marTop w:val="0"/>
      <w:marBottom w:val="0"/>
      <w:divBdr>
        <w:top w:val="none" w:sz="0" w:space="0" w:color="auto"/>
        <w:left w:val="none" w:sz="0" w:space="0" w:color="auto"/>
        <w:bottom w:val="none" w:sz="0" w:space="0" w:color="auto"/>
        <w:right w:val="none" w:sz="0" w:space="0" w:color="auto"/>
      </w:divBdr>
    </w:div>
    <w:div w:id="1195071051">
      <w:bodyDiv w:val="1"/>
      <w:marLeft w:val="0"/>
      <w:marRight w:val="0"/>
      <w:marTop w:val="0"/>
      <w:marBottom w:val="0"/>
      <w:divBdr>
        <w:top w:val="none" w:sz="0" w:space="0" w:color="auto"/>
        <w:left w:val="none" w:sz="0" w:space="0" w:color="auto"/>
        <w:bottom w:val="none" w:sz="0" w:space="0" w:color="auto"/>
        <w:right w:val="none" w:sz="0" w:space="0" w:color="auto"/>
      </w:divBdr>
    </w:div>
    <w:div w:id="1204831040">
      <w:bodyDiv w:val="1"/>
      <w:marLeft w:val="0"/>
      <w:marRight w:val="0"/>
      <w:marTop w:val="0"/>
      <w:marBottom w:val="0"/>
      <w:divBdr>
        <w:top w:val="none" w:sz="0" w:space="0" w:color="auto"/>
        <w:left w:val="none" w:sz="0" w:space="0" w:color="auto"/>
        <w:bottom w:val="none" w:sz="0" w:space="0" w:color="auto"/>
        <w:right w:val="none" w:sz="0" w:space="0" w:color="auto"/>
      </w:divBdr>
    </w:div>
    <w:div w:id="1209101492">
      <w:bodyDiv w:val="1"/>
      <w:marLeft w:val="0"/>
      <w:marRight w:val="0"/>
      <w:marTop w:val="0"/>
      <w:marBottom w:val="0"/>
      <w:divBdr>
        <w:top w:val="none" w:sz="0" w:space="0" w:color="auto"/>
        <w:left w:val="none" w:sz="0" w:space="0" w:color="auto"/>
        <w:bottom w:val="none" w:sz="0" w:space="0" w:color="auto"/>
        <w:right w:val="none" w:sz="0" w:space="0" w:color="auto"/>
      </w:divBdr>
    </w:div>
    <w:div w:id="1211263516">
      <w:bodyDiv w:val="1"/>
      <w:marLeft w:val="0"/>
      <w:marRight w:val="0"/>
      <w:marTop w:val="0"/>
      <w:marBottom w:val="0"/>
      <w:divBdr>
        <w:top w:val="none" w:sz="0" w:space="0" w:color="auto"/>
        <w:left w:val="none" w:sz="0" w:space="0" w:color="auto"/>
        <w:bottom w:val="none" w:sz="0" w:space="0" w:color="auto"/>
        <w:right w:val="none" w:sz="0" w:space="0" w:color="auto"/>
      </w:divBdr>
    </w:div>
    <w:div w:id="1215585472">
      <w:bodyDiv w:val="1"/>
      <w:marLeft w:val="0"/>
      <w:marRight w:val="0"/>
      <w:marTop w:val="0"/>
      <w:marBottom w:val="0"/>
      <w:divBdr>
        <w:top w:val="none" w:sz="0" w:space="0" w:color="auto"/>
        <w:left w:val="none" w:sz="0" w:space="0" w:color="auto"/>
        <w:bottom w:val="none" w:sz="0" w:space="0" w:color="auto"/>
        <w:right w:val="none" w:sz="0" w:space="0" w:color="auto"/>
      </w:divBdr>
    </w:div>
    <w:div w:id="1222443532">
      <w:bodyDiv w:val="1"/>
      <w:marLeft w:val="0"/>
      <w:marRight w:val="0"/>
      <w:marTop w:val="0"/>
      <w:marBottom w:val="0"/>
      <w:divBdr>
        <w:top w:val="none" w:sz="0" w:space="0" w:color="auto"/>
        <w:left w:val="none" w:sz="0" w:space="0" w:color="auto"/>
        <w:bottom w:val="none" w:sz="0" w:space="0" w:color="auto"/>
        <w:right w:val="none" w:sz="0" w:space="0" w:color="auto"/>
      </w:divBdr>
    </w:div>
    <w:div w:id="1228613453">
      <w:bodyDiv w:val="1"/>
      <w:marLeft w:val="0"/>
      <w:marRight w:val="0"/>
      <w:marTop w:val="0"/>
      <w:marBottom w:val="0"/>
      <w:divBdr>
        <w:top w:val="none" w:sz="0" w:space="0" w:color="auto"/>
        <w:left w:val="none" w:sz="0" w:space="0" w:color="auto"/>
        <w:bottom w:val="none" w:sz="0" w:space="0" w:color="auto"/>
        <w:right w:val="none" w:sz="0" w:space="0" w:color="auto"/>
      </w:divBdr>
    </w:div>
    <w:div w:id="1230340040">
      <w:bodyDiv w:val="1"/>
      <w:marLeft w:val="0"/>
      <w:marRight w:val="0"/>
      <w:marTop w:val="0"/>
      <w:marBottom w:val="0"/>
      <w:divBdr>
        <w:top w:val="none" w:sz="0" w:space="0" w:color="auto"/>
        <w:left w:val="none" w:sz="0" w:space="0" w:color="auto"/>
        <w:bottom w:val="none" w:sz="0" w:space="0" w:color="auto"/>
        <w:right w:val="none" w:sz="0" w:space="0" w:color="auto"/>
      </w:divBdr>
    </w:div>
    <w:div w:id="1232885540">
      <w:bodyDiv w:val="1"/>
      <w:marLeft w:val="0"/>
      <w:marRight w:val="0"/>
      <w:marTop w:val="0"/>
      <w:marBottom w:val="0"/>
      <w:divBdr>
        <w:top w:val="none" w:sz="0" w:space="0" w:color="auto"/>
        <w:left w:val="none" w:sz="0" w:space="0" w:color="auto"/>
        <w:bottom w:val="none" w:sz="0" w:space="0" w:color="auto"/>
        <w:right w:val="none" w:sz="0" w:space="0" w:color="auto"/>
      </w:divBdr>
    </w:div>
    <w:div w:id="1233006172">
      <w:bodyDiv w:val="1"/>
      <w:marLeft w:val="0"/>
      <w:marRight w:val="0"/>
      <w:marTop w:val="0"/>
      <w:marBottom w:val="0"/>
      <w:divBdr>
        <w:top w:val="none" w:sz="0" w:space="0" w:color="auto"/>
        <w:left w:val="none" w:sz="0" w:space="0" w:color="auto"/>
        <w:bottom w:val="none" w:sz="0" w:space="0" w:color="auto"/>
        <w:right w:val="none" w:sz="0" w:space="0" w:color="auto"/>
      </w:divBdr>
    </w:div>
    <w:div w:id="1251810297">
      <w:bodyDiv w:val="1"/>
      <w:marLeft w:val="0"/>
      <w:marRight w:val="0"/>
      <w:marTop w:val="0"/>
      <w:marBottom w:val="0"/>
      <w:divBdr>
        <w:top w:val="none" w:sz="0" w:space="0" w:color="auto"/>
        <w:left w:val="none" w:sz="0" w:space="0" w:color="auto"/>
        <w:bottom w:val="none" w:sz="0" w:space="0" w:color="auto"/>
        <w:right w:val="none" w:sz="0" w:space="0" w:color="auto"/>
      </w:divBdr>
    </w:div>
    <w:div w:id="1256092774">
      <w:bodyDiv w:val="1"/>
      <w:marLeft w:val="0"/>
      <w:marRight w:val="0"/>
      <w:marTop w:val="0"/>
      <w:marBottom w:val="0"/>
      <w:divBdr>
        <w:top w:val="none" w:sz="0" w:space="0" w:color="auto"/>
        <w:left w:val="none" w:sz="0" w:space="0" w:color="auto"/>
        <w:bottom w:val="none" w:sz="0" w:space="0" w:color="auto"/>
        <w:right w:val="none" w:sz="0" w:space="0" w:color="auto"/>
      </w:divBdr>
    </w:div>
    <w:div w:id="1256132089">
      <w:bodyDiv w:val="1"/>
      <w:marLeft w:val="0"/>
      <w:marRight w:val="0"/>
      <w:marTop w:val="0"/>
      <w:marBottom w:val="0"/>
      <w:divBdr>
        <w:top w:val="none" w:sz="0" w:space="0" w:color="auto"/>
        <w:left w:val="none" w:sz="0" w:space="0" w:color="auto"/>
        <w:bottom w:val="none" w:sz="0" w:space="0" w:color="auto"/>
        <w:right w:val="none" w:sz="0" w:space="0" w:color="auto"/>
      </w:divBdr>
    </w:div>
    <w:div w:id="1256596349">
      <w:bodyDiv w:val="1"/>
      <w:marLeft w:val="0"/>
      <w:marRight w:val="0"/>
      <w:marTop w:val="0"/>
      <w:marBottom w:val="0"/>
      <w:divBdr>
        <w:top w:val="none" w:sz="0" w:space="0" w:color="auto"/>
        <w:left w:val="none" w:sz="0" w:space="0" w:color="auto"/>
        <w:bottom w:val="none" w:sz="0" w:space="0" w:color="auto"/>
        <w:right w:val="none" w:sz="0" w:space="0" w:color="auto"/>
      </w:divBdr>
    </w:div>
    <w:div w:id="1261185448">
      <w:bodyDiv w:val="1"/>
      <w:marLeft w:val="0"/>
      <w:marRight w:val="0"/>
      <w:marTop w:val="0"/>
      <w:marBottom w:val="0"/>
      <w:divBdr>
        <w:top w:val="none" w:sz="0" w:space="0" w:color="auto"/>
        <w:left w:val="none" w:sz="0" w:space="0" w:color="auto"/>
        <w:bottom w:val="none" w:sz="0" w:space="0" w:color="auto"/>
        <w:right w:val="none" w:sz="0" w:space="0" w:color="auto"/>
      </w:divBdr>
    </w:div>
    <w:div w:id="1262684198">
      <w:bodyDiv w:val="1"/>
      <w:marLeft w:val="0"/>
      <w:marRight w:val="0"/>
      <w:marTop w:val="0"/>
      <w:marBottom w:val="0"/>
      <w:divBdr>
        <w:top w:val="none" w:sz="0" w:space="0" w:color="auto"/>
        <w:left w:val="none" w:sz="0" w:space="0" w:color="auto"/>
        <w:bottom w:val="none" w:sz="0" w:space="0" w:color="auto"/>
        <w:right w:val="none" w:sz="0" w:space="0" w:color="auto"/>
      </w:divBdr>
    </w:div>
    <w:div w:id="1268350604">
      <w:bodyDiv w:val="1"/>
      <w:marLeft w:val="0"/>
      <w:marRight w:val="0"/>
      <w:marTop w:val="0"/>
      <w:marBottom w:val="0"/>
      <w:divBdr>
        <w:top w:val="none" w:sz="0" w:space="0" w:color="auto"/>
        <w:left w:val="none" w:sz="0" w:space="0" w:color="auto"/>
        <w:bottom w:val="none" w:sz="0" w:space="0" w:color="auto"/>
        <w:right w:val="none" w:sz="0" w:space="0" w:color="auto"/>
      </w:divBdr>
    </w:div>
    <w:div w:id="1269968425">
      <w:bodyDiv w:val="1"/>
      <w:marLeft w:val="0"/>
      <w:marRight w:val="0"/>
      <w:marTop w:val="0"/>
      <w:marBottom w:val="0"/>
      <w:divBdr>
        <w:top w:val="none" w:sz="0" w:space="0" w:color="auto"/>
        <w:left w:val="none" w:sz="0" w:space="0" w:color="auto"/>
        <w:bottom w:val="none" w:sz="0" w:space="0" w:color="auto"/>
        <w:right w:val="none" w:sz="0" w:space="0" w:color="auto"/>
      </w:divBdr>
    </w:div>
    <w:div w:id="1277907657">
      <w:bodyDiv w:val="1"/>
      <w:marLeft w:val="0"/>
      <w:marRight w:val="0"/>
      <w:marTop w:val="0"/>
      <w:marBottom w:val="0"/>
      <w:divBdr>
        <w:top w:val="none" w:sz="0" w:space="0" w:color="auto"/>
        <w:left w:val="none" w:sz="0" w:space="0" w:color="auto"/>
        <w:bottom w:val="none" w:sz="0" w:space="0" w:color="auto"/>
        <w:right w:val="none" w:sz="0" w:space="0" w:color="auto"/>
      </w:divBdr>
    </w:div>
    <w:div w:id="1280143619">
      <w:bodyDiv w:val="1"/>
      <w:marLeft w:val="0"/>
      <w:marRight w:val="0"/>
      <w:marTop w:val="0"/>
      <w:marBottom w:val="0"/>
      <w:divBdr>
        <w:top w:val="none" w:sz="0" w:space="0" w:color="auto"/>
        <w:left w:val="none" w:sz="0" w:space="0" w:color="auto"/>
        <w:bottom w:val="none" w:sz="0" w:space="0" w:color="auto"/>
        <w:right w:val="none" w:sz="0" w:space="0" w:color="auto"/>
      </w:divBdr>
    </w:div>
    <w:div w:id="1294215239">
      <w:bodyDiv w:val="1"/>
      <w:marLeft w:val="0"/>
      <w:marRight w:val="0"/>
      <w:marTop w:val="0"/>
      <w:marBottom w:val="0"/>
      <w:divBdr>
        <w:top w:val="none" w:sz="0" w:space="0" w:color="auto"/>
        <w:left w:val="none" w:sz="0" w:space="0" w:color="auto"/>
        <w:bottom w:val="none" w:sz="0" w:space="0" w:color="auto"/>
        <w:right w:val="none" w:sz="0" w:space="0" w:color="auto"/>
      </w:divBdr>
    </w:div>
    <w:div w:id="1300527192">
      <w:bodyDiv w:val="1"/>
      <w:marLeft w:val="0"/>
      <w:marRight w:val="0"/>
      <w:marTop w:val="0"/>
      <w:marBottom w:val="0"/>
      <w:divBdr>
        <w:top w:val="none" w:sz="0" w:space="0" w:color="auto"/>
        <w:left w:val="none" w:sz="0" w:space="0" w:color="auto"/>
        <w:bottom w:val="none" w:sz="0" w:space="0" w:color="auto"/>
        <w:right w:val="none" w:sz="0" w:space="0" w:color="auto"/>
      </w:divBdr>
    </w:div>
    <w:div w:id="1304193796">
      <w:bodyDiv w:val="1"/>
      <w:marLeft w:val="0"/>
      <w:marRight w:val="0"/>
      <w:marTop w:val="0"/>
      <w:marBottom w:val="0"/>
      <w:divBdr>
        <w:top w:val="none" w:sz="0" w:space="0" w:color="auto"/>
        <w:left w:val="none" w:sz="0" w:space="0" w:color="auto"/>
        <w:bottom w:val="none" w:sz="0" w:space="0" w:color="auto"/>
        <w:right w:val="none" w:sz="0" w:space="0" w:color="auto"/>
      </w:divBdr>
    </w:div>
    <w:div w:id="1309625474">
      <w:bodyDiv w:val="1"/>
      <w:marLeft w:val="0"/>
      <w:marRight w:val="0"/>
      <w:marTop w:val="0"/>
      <w:marBottom w:val="0"/>
      <w:divBdr>
        <w:top w:val="none" w:sz="0" w:space="0" w:color="auto"/>
        <w:left w:val="none" w:sz="0" w:space="0" w:color="auto"/>
        <w:bottom w:val="none" w:sz="0" w:space="0" w:color="auto"/>
        <w:right w:val="none" w:sz="0" w:space="0" w:color="auto"/>
      </w:divBdr>
    </w:div>
    <w:div w:id="1316497788">
      <w:bodyDiv w:val="1"/>
      <w:marLeft w:val="0"/>
      <w:marRight w:val="0"/>
      <w:marTop w:val="0"/>
      <w:marBottom w:val="0"/>
      <w:divBdr>
        <w:top w:val="none" w:sz="0" w:space="0" w:color="auto"/>
        <w:left w:val="none" w:sz="0" w:space="0" w:color="auto"/>
        <w:bottom w:val="none" w:sz="0" w:space="0" w:color="auto"/>
        <w:right w:val="none" w:sz="0" w:space="0" w:color="auto"/>
      </w:divBdr>
    </w:div>
    <w:div w:id="1328092242">
      <w:bodyDiv w:val="1"/>
      <w:marLeft w:val="0"/>
      <w:marRight w:val="0"/>
      <w:marTop w:val="0"/>
      <w:marBottom w:val="0"/>
      <w:divBdr>
        <w:top w:val="none" w:sz="0" w:space="0" w:color="auto"/>
        <w:left w:val="none" w:sz="0" w:space="0" w:color="auto"/>
        <w:bottom w:val="none" w:sz="0" w:space="0" w:color="auto"/>
        <w:right w:val="none" w:sz="0" w:space="0" w:color="auto"/>
      </w:divBdr>
    </w:div>
    <w:div w:id="1328481682">
      <w:bodyDiv w:val="1"/>
      <w:marLeft w:val="0"/>
      <w:marRight w:val="0"/>
      <w:marTop w:val="0"/>
      <w:marBottom w:val="0"/>
      <w:divBdr>
        <w:top w:val="none" w:sz="0" w:space="0" w:color="auto"/>
        <w:left w:val="none" w:sz="0" w:space="0" w:color="auto"/>
        <w:bottom w:val="none" w:sz="0" w:space="0" w:color="auto"/>
        <w:right w:val="none" w:sz="0" w:space="0" w:color="auto"/>
      </w:divBdr>
    </w:div>
    <w:div w:id="1333607593">
      <w:bodyDiv w:val="1"/>
      <w:marLeft w:val="0"/>
      <w:marRight w:val="0"/>
      <w:marTop w:val="0"/>
      <w:marBottom w:val="0"/>
      <w:divBdr>
        <w:top w:val="none" w:sz="0" w:space="0" w:color="auto"/>
        <w:left w:val="none" w:sz="0" w:space="0" w:color="auto"/>
        <w:bottom w:val="none" w:sz="0" w:space="0" w:color="auto"/>
        <w:right w:val="none" w:sz="0" w:space="0" w:color="auto"/>
      </w:divBdr>
    </w:div>
    <w:div w:id="1335569449">
      <w:bodyDiv w:val="1"/>
      <w:marLeft w:val="0"/>
      <w:marRight w:val="0"/>
      <w:marTop w:val="0"/>
      <w:marBottom w:val="0"/>
      <w:divBdr>
        <w:top w:val="none" w:sz="0" w:space="0" w:color="auto"/>
        <w:left w:val="none" w:sz="0" w:space="0" w:color="auto"/>
        <w:bottom w:val="none" w:sz="0" w:space="0" w:color="auto"/>
        <w:right w:val="none" w:sz="0" w:space="0" w:color="auto"/>
      </w:divBdr>
    </w:div>
    <w:div w:id="1342776016">
      <w:bodyDiv w:val="1"/>
      <w:marLeft w:val="0"/>
      <w:marRight w:val="0"/>
      <w:marTop w:val="0"/>
      <w:marBottom w:val="0"/>
      <w:divBdr>
        <w:top w:val="none" w:sz="0" w:space="0" w:color="auto"/>
        <w:left w:val="none" w:sz="0" w:space="0" w:color="auto"/>
        <w:bottom w:val="none" w:sz="0" w:space="0" w:color="auto"/>
        <w:right w:val="none" w:sz="0" w:space="0" w:color="auto"/>
      </w:divBdr>
    </w:div>
    <w:div w:id="1351033765">
      <w:bodyDiv w:val="1"/>
      <w:marLeft w:val="0"/>
      <w:marRight w:val="0"/>
      <w:marTop w:val="0"/>
      <w:marBottom w:val="0"/>
      <w:divBdr>
        <w:top w:val="none" w:sz="0" w:space="0" w:color="auto"/>
        <w:left w:val="none" w:sz="0" w:space="0" w:color="auto"/>
        <w:bottom w:val="none" w:sz="0" w:space="0" w:color="auto"/>
        <w:right w:val="none" w:sz="0" w:space="0" w:color="auto"/>
      </w:divBdr>
    </w:div>
    <w:div w:id="1352418312">
      <w:bodyDiv w:val="1"/>
      <w:marLeft w:val="0"/>
      <w:marRight w:val="0"/>
      <w:marTop w:val="0"/>
      <w:marBottom w:val="0"/>
      <w:divBdr>
        <w:top w:val="none" w:sz="0" w:space="0" w:color="auto"/>
        <w:left w:val="none" w:sz="0" w:space="0" w:color="auto"/>
        <w:bottom w:val="none" w:sz="0" w:space="0" w:color="auto"/>
        <w:right w:val="none" w:sz="0" w:space="0" w:color="auto"/>
      </w:divBdr>
    </w:div>
    <w:div w:id="1353993430">
      <w:bodyDiv w:val="1"/>
      <w:marLeft w:val="0"/>
      <w:marRight w:val="0"/>
      <w:marTop w:val="0"/>
      <w:marBottom w:val="0"/>
      <w:divBdr>
        <w:top w:val="none" w:sz="0" w:space="0" w:color="auto"/>
        <w:left w:val="none" w:sz="0" w:space="0" w:color="auto"/>
        <w:bottom w:val="none" w:sz="0" w:space="0" w:color="auto"/>
        <w:right w:val="none" w:sz="0" w:space="0" w:color="auto"/>
      </w:divBdr>
    </w:div>
    <w:div w:id="1375541278">
      <w:bodyDiv w:val="1"/>
      <w:marLeft w:val="0"/>
      <w:marRight w:val="0"/>
      <w:marTop w:val="0"/>
      <w:marBottom w:val="0"/>
      <w:divBdr>
        <w:top w:val="none" w:sz="0" w:space="0" w:color="auto"/>
        <w:left w:val="none" w:sz="0" w:space="0" w:color="auto"/>
        <w:bottom w:val="none" w:sz="0" w:space="0" w:color="auto"/>
        <w:right w:val="none" w:sz="0" w:space="0" w:color="auto"/>
      </w:divBdr>
    </w:div>
    <w:div w:id="1385717603">
      <w:bodyDiv w:val="1"/>
      <w:marLeft w:val="0"/>
      <w:marRight w:val="0"/>
      <w:marTop w:val="0"/>
      <w:marBottom w:val="0"/>
      <w:divBdr>
        <w:top w:val="none" w:sz="0" w:space="0" w:color="auto"/>
        <w:left w:val="none" w:sz="0" w:space="0" w:color="auto"/>
        <w:bottom w:val="none" w:sz="0" w:space="0" w:color="auto"/>
        <w:right w:val="none" w:sz="0" w:space="0" w:color="auto"/>
      </w:divBdr>
    </w:div>
    <w:div w:id="1388184211">
      <w:bodyDiv w:val="1"/>
      <w:marLeft w:val="0"/>
      <w:marRight w:val="0"/>
      <w:marTop w:val="0"/>
      <w:marBottom w:val="0"/>
      <w:divBdr>
        <w:top w:val="none" w:sz="0" w:space="0" w:color="auto"/>
        <w:left w:val="none" w:sz="0" w:space="0" w:color="auto"/>
        <w:bottom w:val="none" w:sz="0" w:space="0" w:color="auto"/>
        <w:right w:val="none" w:sz="0" w:space="0" w:color="auto"/>
      </w:divBdr>
    </w:div>
    <w:div w:id="1389691768">
      <w:bodyDiv w:val="1"/>
      <w:marLeft w:val="0"/>
      <w:marRight w:val="0"/>
      <w:marTop w:val="0"/>
      <w:marBottom w:val="0"/>
      <w:divBdr>
        <w:top w:val="none" w:sz="0" w:space="0" w:color="auto"/>
        <w:left w:val="none" w:sz="0" w:space="0" w:color="auto"/>
        <w:bottom w:val="none" w:sz="0" w:space="0" w:color="auto"/>
        <w:right w:val="none" w:sz="0" w:space="0" w:color="auto"/>
      </w:divBdr>
    </w:div>
    <w:div w:id="1392995602">
      <w:bodyDiv w:val="1"/>
      <w:marLeft w:val="0"/>
      <w:marRight w:val="0"/>
      <w:marTop w:val="0"/>
      <w:marBottom w:val="0"/>
      <w:divBdr>
        <w:top w:val="none" w:sz="0" w:space="0" w:color="auto"/>
        <w:left w:val="none" w:sz="0" w:space="0" w:color="auto"/>
        <w:bottom w:val="none" w:sz="0" w:space="0" w:color="auto"/>
        <w:right w:val="none" w:sz="0" w:space="0" w:color="auto"/>
      </w:divBdr>
    </w:div>
    <w:div w:id="1401126392">
      <w:bodyDiv w:val="1"/>
      <w:marLeft w:val="0"/>
      <w:marRight w:val="0"/>
      <w:marTop w:val="0"/>
      <w:marBottom w:val="0"/>
      <w:divBdr>
        <w:top w:val="none" w:sz="0" w:space="0" w:color="auto"/>
        <w:left w:val="none" w:sz="0" w:space="0" w:color="auto"/>
        <w:bottom w:val="none" w:sz="0" w:space="0" w:color="auto"/>
        <w:right w:val="none" w:sz="0" w:space="0" w:color="auto"/>
      </w:divBdr>
    </w:div>
    <w:div w:id="1407189999">
      <w:bodyDiv w:val="1"/>
      <w:marLeft w:val="0"/>
      <w:marRight w:val="0"/>
      <w:marTop w:val="0"/>
      <w:marBottom w:val="0"/>
      <w:divBdr>
        <w:top w:val="none" w:sz="0" w:space="0" w:color="auto"/>
        <w:left w:val="none" w:sz="0" w:space="0" w:color="auto"/>
        <w:bottom w:val="none" w:sz="0" w:space="0" w:color="auto"/>
        <w:right w:val="none" w:sz="0" w:space="0" w:color="auto"/>
      </w:divBdr>
    </w:div>
    <w:div w:id="1417703645">
      <w:bodyDiv w:val="1"/>
      <w:marLeft w:val="0"/>
      <w:marRight w:val="0"/>
      <w:marTop w:val="0"/>
      <w:marBottom w:val="0"/>
      <w:divBdr>
        <w:top w:val="none" w:sz="0" w:space="0" w:color="auto"/>
        <w:left w:val="none" w:sz="0" w:space="0" w:color="auto"/>
        <w:bottom w:val="none" w:sz="0" w:space="0" w:color="auto"/>
        <w:right w:val="none" w:sz="0" w:space="0" w:color="auto"/>
      </w:divBdr>
    </w:div>
    <w:div w:id="1422794162">
      <w:bodyDiv w:val="1"/>
      <w:marLeft w:val="0"/>
      <w:marRight w:val="0"/>
      <w:marTop w:val="0"/>
      <w:marBottom w:val="0"/>
      <w:divBdr>
        <w:top w:val="none" w:sz="0" w:space="0" w:color="auto"/>
        <w:left w:val="none" w:sz="0" w:space="0" w:color="auto"/>
        <w:bottom w:val="none" w:sz="0" w:space="0" w:color="auto"/>
        <w:right w:val="none" w:sz="0" w:space="0" w:color="auto"/>
      </w:divBdr>
    </w:div>
    <w:div w:id="1432117986">
      <w:bodyDiv w:val="1"/>
      <w:marLeft w:val="0"/>
      <w:marRight w:val="0"/>
      <w:marTop w:val="0"/>
      <w:marBottom w:val="0"/>
      <w:divBdr>
        <w:top w:val="none" w:sz="0" w:space="0" w:color="auto"/>
        <w:left w:val="none" w:sz="0" w:space="0" w:color="auto"/>
        <w:bottom w:val="none" w:sz="0" w:space="0" w:color="auto"/>
        <w:right w:val="none" w:sz="0" w:space="0" w:color="auto"/>
      </w:divBdr>
    </w:div>
    <w:div w:id="1434859816">
      <w:bodyDiv w:val="1"/>
      <w:marLeft w:val="0"/>
      <w:marRight w:val="0"/>
      <w:marTop w:val="0"/>
      <w:marBottom w:val="0"/>
      <w:divBdr>
        <w:top w:val="none" w:sz="0" w:space="0" w:color="auto"/>
        <w:left w:val="none" w:sz="0" w:space="0" w:color="auto"/>
        <w:bottom w:val="none" w:sz="0" w:space="0" w:color="auto"/>
        <w:right w:val="none" w:sz="0" w:space="0" w:color="auto"/>
      </w:divBdr>
    </w:div>
    <w:div w:id="1461412484">
      <w:bodyDiv w:val="1"/>
      <w:marLeft w:val="0"/>
      <w:marRight w:val="0"/>
      <w:marTop w:val="0"/>
      <w:marBottom w:val="0"/>
      <w:divBdr>
        <w:top w:val="none" w:sz="0" w:space="0" w:color="auto"/>
        <w:left w:val="none" w:sz="0" w:space="0" w:color="auto"/>
        <w:bottom w:val="none" w:sz="0" w:space="0" w:color="auto"/>
        <w:right w:val="none" w:sz="0" w:space="0" w:color="auto"/>
      </w:divBdr>
    </w:div>
    <w:div w:id="1463108091">
      <w:bodyDiv w:val="1"/>
      <w:marLeft w:val="0"/>
      <w:marRight w:val="0"/>
      <w:marTop w:val="0"/>
      <w:marBottom w:val="0"/>
      <w:divBdr>
        <w:top w:val="none" w:sz="0" w:space="0" w:color="auto"/>
        <w:left w:val="none" w:sz="0" w:space="0" w:color="auto"/>
        <w:bottom w:val="none" w:sz="0" w:space="0" w:color="auto"/>
        <w:right w:val="none" w:sz="0" w:space="0" w:color="auto"/>
      </w:divBdr>
    </w:div>
    <w:div w:id="1464541294">
      <w:bodyDiv w:val="1"/>
      <w:marLeft w:val="0"/>
      <w:marRight w:val="0"/>
      <w:marTop w:val="0"/>
      <w:marBottom w:val="0"/>
      <w:divBdr>
        <w:top w:val="none" w:sz="0" w:space="0" w:color="auto"/>
        <w:left w:val="none" w:sz="0" w:space="0" w:color="auto"/>
        <w:bottom w:val="none" w:sz="0" w:space="0" w:color="auto"/>
        <w:right w:val="none" w:sz="0" w:space="0" w:color="auto"/>
      </w:divBdr>
    </w:div>
    <w:div w:id="1466778042">
      <w:bodyDiv w:val="1"/>
      <w:marLeft w:val="0"/>
      <w:marRight w:val="0"/>
      <w:marTop w:val="0"/>
      <w:marBottom w:val="0"/>
      <w:divBdr>
        <w:top w:val="none" w:sz="0" w:space="0" w:color="auto"/>
        <w:left w:val="none" w:sz="0" w:space="0" w:color="auto"/>
        <w:bottom w:val="none" w:sz="0" w:space="0" w:color="auto"/>
        <w:right w:val="none" w:sz="0" w:space="0" w:color="auto"/>
      </w:divBdr>
    </w:div>
    <w:div w:id="1478108996">
      <w:bodyDiv w:val="1"/>
      <w:marLeft w:val="0"/>
      <w:marRight w:val="0"/>
      <w:marTop w:val="0"/>
      <w:marBottom w:val="0"/>
      <w:divBdr>
        <w:top w:val="none" w:sz="0" w:space="0" w:color="auto"/>
        <w:left w:val="none" w:sz="0" w:space="0" w:color="auto"/>
        <w:bottom w:val="none" w:sz="0" w:space="0" w:color="auto"/>
        <w:right w:val="none" w:sz="0" w:space="0" w:color="auto"/>
      </w:divBdr>
    </w:div>
    <w:div w:id="1478766023">
      <w:bodyDiv w:val="1"/>
      <w:marLeft w:val="0"/>
      <w:marRight w:val="0"/>
      <w:marTop w:val="0"/>
      <w:marBottom w:val="0"/>
      <w:divBdr>
        <w:top w:val="none" w:sz="0" w:space="0" w:color="auto"/>
        <w:left w:val="none" w:sz="0" w:space="0" w:color="auto"/>
        <w:bottom w:val="none" w:sz="0" w:space="0" w:color="auto"/>
        <w:right w:val="none" w:sz="0" w:space="0" w:color="auto"/>
      </w:divBdr>
    </w:div>
    <w:div w:id="1480221146">
      <w:bodyDiv w:val="1"/>
      <w:marLeft w:val="0"/>
      <w:marRight w:val="0"/>
      <w:marTop w:val="0"/>
      <w:marBottom w:val="0"/>
      <w:divBdr>
        <w:top w:val="none" w:sz="0" w:space="0" w:color="auto"/>
        <w:left w:val="none" w:sz="0" w:space="0" w:color="auto"/>
        <w:bottom w:val="none" w:sz="0" w:space="0" w:color="auto"/>
        <w:right w:val="none" w:sz="0" w:space="0" w:color="auto"/>
      </w:divBdr>
    </w:div>
    <w:div w:id="1482237348">
      <w:bodyDiv w:val="1"/>
      <w:marLeft w:val="0"/>
      <w:marRight w:val="0"/>
      <w:marTop w:val="0"/>
      <w:marBottom w:val="0"/>
      <w:divBdr>
        <w:top w:val="none" w:sz="0" w:space="0" w:color="auto"/>
        <w:left w:val="none" w:sz="0" w:space="0" w:color="auto"/>
        <w:bottom w:val="none" w:sz="0" w:space="0" w:color="auto"/>
        <w:right w:val="none" w:sz="0" w:space="0" w:color="auto"/>
      </w:divBdr>
    </w:div>
    <w:div w:id="1488788134">
      <w:bodyDiv w:val="1"/>
      <w:marLeft w:val="0"/>
      <w:marRight w:val="0"/>
      <w:marTop w:val="0"/>
      <w:marBottom w:val="0"/>
      <w:divBdr>
        <w:top w:val="none" w:sz="0" w:space="0" w:color="auto"/>
        <w:left w:val="none" w:sz="0" w:space="0" w:color="auto"/>
        <w:bottom w:val="none" w:sz="0" w:space="0" w:color="auto"/>
        <w:right w:val="none" w:sz="0" w:space="0" w:color="auto"/>
      </w:divBdr>
    </w:div>
    <w:div w:id="1495216452">
      <w:bodyDiv w:val="1"/>
      <w:marLeft w:val="0"/>
      <w:marRight w:val="0"/>
      <w:marTop w:val="0"/>
      <w:marBottom w:val="0"/>
      <w:divBdr>
        <w:top w:val="none" w:sz="0" w:space="0" w:color="auto"/>
        <w:left w:val="none" w:sz="0" w:space="0" w:color="auto"/>
        <w:bottom w:val="none" w:sz="0" w:space="0" w:color="auto"/>
        <w:right w:val="none" w:sz="0" w:space="0" w:color="auto"/>
      </w:divBdr>
    </w:div>
    <w:div w:id="1504005571">
      <w:bodyDiv w:val="1"/>
      <w:marLeft w:val="0"/>
      <w:marRight w:val="0"/>
      <w:marTop w:val="0"/>
      <w:marBottom w:val="0"/>
      <w:divBdr>
        <w:top w:val="none" w:sz="0" w:space="0" w:color="auto"/>
        <w:left w:val="none" w:sz="0" w:space="0" w:color="auto"/>
        <w:bottom w:val="none" w:sz="0" w:space="0" w:color="auto"/>
        <w:right w:val="none" w:sz="0" w:space="0" w:color="auto"/>
      </w:divBdr>
    </w:div>
    <w:div w:id="1507862744">
      <w:bodyDiv w:val="1"/>
      <w:marLeft w:val="0"/>
      <w:marRight w:val="0"/>
      <w:marTop w:val="0"/>
      <w:marBottom w:val="0"/>
      <w:divBdr>
        <w:top w:val="none" w:sz="0" w:space="0" w:color="auto"/>
        <w:left w:val="none" w:sz="0" w:space="0" w:color="auto"/>
        <w:bottom w:val="none" w:sz="0" w:space="0" w:color="auto"/>
        <w:right w:val="none" w:sz="0" w:space="0" w:color="auto"/>
      </w:divBdr>
    </w:div>
    <w:div w:id="1526216799">
      <w:bodyDiv w:val="1"/>
      <w:marLeft w:val="0"/>
      <w:marRight w:val="0"/>
      <w:marTop w:val="0"/>
      <w:marBottom w:val="0"/>
      <w:divBdr>
        <w:top w:val="none" w:sz="0" w:space="0" w:color="auto"/>
        <w:left w:val="none" w:sz="0" w:space="0" w:color="auto"/>
        <w:bottom w:val="none" w:sz="0" w:space="0" w:color="auto"/>
        <w:right w:val="none" w:sz="0" w:space="0" w:color="auto"/>
      </w:divBdr>
    </w:div>
    <w:div w:id="1527450072">
      <w:bodyDiv w:val="1"/>
      <w:marLeft w:val="0"/>
      <w:marRight w:val="0"/>
      <w:marTop w:val="0"/>
      <w:marBottom w:val="0"/>
      <w:divBdr>
        <w:top w:val="none" w:sz="0" w:space="0" w:color="auto"/>
        <w:left w:val="none" w:sz="0" w:space="0" w:color="auto"/>
        <w:bottom w:val="none" w:sz="0" w:space="0" w:color="auto"/>
        <w:right w:val="none" w:sz="0" w:space="0" w:color="auto"/>
      </w:divBdr>
    </w:div>
    <w:div w:id="1532302729">
      <w:bodyDiv w:val="1"/>
      <w:marLeft w:val="0"/>
      <w:marRight w:val="0"/>
      <w:marTop w:val="0"/>
      <w:marBottom w:val="0"/>
      <w:divBdr>
        <w:top w:val="none" w:sz="0" w:space="0" w:color="auto"/>
        <w:left w:val="none" w:sz="0" w:space="0" w:color="auto"/>
        <w:bottom w:val="none" w:sz="0" w:space="0" w:color="auto"/>
        <w:right w:val="none" w:sz="0" w:space="0" w:color="auto"/>
      </w:divBdr>
    </w:div>
    <w:div w:id="1557472182">
      <w:bodyDiv w:val="1"/>
      <w:marLeft w:val="0"/>
      <w:marRight w:val="0"/>
      <w:marTop w:val="0"/>
      <w:marBottom w:val="0"/>
      <w:divBdr>
        <w:top w:val="none" w:sz="0" w:space="0" w:color="auto"/>
        <w:left w:val="none" w:sz="0" w:space="0" w:color="auto"/>
        <w:bottom w:val="none" w:sz="0" w:space="0" w:color="auto"/>
        <w:right w:val="none" w:sz="0" w:space="0" w:color="auto"/>
      </w:divBdr>
    </w:div>
    <w:div w:id="1566065415">
      <w:bodyDiv w:val="1"/>
      <w:marLeft w:val="0"/>
      <w:marRight w:val="0"/>
      <w:marTop w:val="0"/>
      <w:marBottom w:val="0"/>
      <w:divBdr>
        <w:top w:val="none" w:sz="0" w:space="0" w:color="auto"/>
        <w:left w:val="none" w:sz="0" w:space="0" w:color="auto"/>
        <w:bottom w:val="none" w:sz="0" w:space="0" w:color="auto"/>
        <w:right w:val="none" w:sz="0" w:space="0" w:color="auto"/>
      </w:divBdr>
    </w:div>
    <w:div w:id="1568690860">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42563">
      <w:bodyDiv w:val="1"/>
      <w:marLeft w:val="0"/>
      <w:marRight w:val="0"/>
      <w:marTop w:val="0"/>
      <w:marBottom w:val="0"/>
      <w:divBdr>
        <w:top w:val="none" w:sz="0" w:space="0" w:color="auto"/>
        <w:left w:val="none" w:sz="0" w:space="0" w:color="auto"/>
        <w:bottom w:val="none" w:sz="0" w:space="0" w:color="auto"/>
        <w:right w:val="none" w:sz="0" w:space="0" w:color="auto"/>
      </w:divBdr>
    </w:div>
    <w:div w:id="1582907918">
      <w:bodyDiv w:val="1"/>
      <w:marLeft w:val="0"/>
      <w:marRight w:val="0"/>
      <w:marTop w:val="0"/>
      <w:marBottom w:val="0"/>
      <w:divBdr>
        <w:top w:val="none" w:sz="0" w:space="0" w:color="auto"/>
        <w:left w:val="none" w:sz="0" w:space="0" w:color="auto"/>
        <w:bottom w:val="none" w:sz="0" w:space="0" w:color="auto"/>
        <w:right w:val="none" w:sz="0" w:space="0" w:color="auto"/>
      </w:divBdr>
    </w:div>
    <w:div w:id="1596282443">
      <w:bodyDiv w:val="1"/>
      <w:marLeft w:val="0"/>
      <w:marRight w:val="0"/>
      <w:marTop w:val="0"/>
      <w:marBottom w:val="0"/>
      <w:divBdr>
        <w:top w:val="none" w:sz="0" w:space="0" w:color="auto"/>
        <w:left w:val="none" w:sz="0" w:space="0" w:color="auto"/>
        <w:bottom w:val="none" w:sz="0" w:space="0" w:color="auto"/>
        <w:right w:val="none" w:sz="0" w:space="0" w:color="auto"/>
      </w:divBdr>
    </w:div>
    <w:div w:id="1601913705">
      <w:bodyDiv w:val="1"/>
      <w:marLeft w:val="0"/>
      <w:marRight w:val="0"/>
      <w:marTop w:val="0"/>
      <w:marBottom w:val="0"/>
      <w:divBdr>
        <w:top w:val="none" w:sz="0" w:space="0" w:color="auto"/>
        <w:left w:val="none" w:sz="0" w:space="0" w:color="auto"/>
        <w:bottom w:val="none" w:sz="0" w:space="0" w:color="auto"/>
        <w:right w:val="none" w:sz="0" w:space="0" w:color="auto"/>
      </w:divBdr>
    </w:div>
    <w:div w:id="1620601580">
      <w:bodyDiv w:val="1"/>
      <w:marLeft w:val="0"/>
      <w:marRight w:val="0"/>
      <w:marTop w:val="0"/>
      <w:marBottom w:val="0"/>
      <w:divBdr>
        <w:top w:val="none" w:sz="0" w:space="0" w:color="auto"/>
        <w:left w:val="none" w:sz="0" w:space="0" w:color="auto"/>
        <w:bottom w:val="none" w:sz="0" w:space="0" w:color="auto"/>
        <w:right w:val="none" w:sz="0" w:space="0" w:color="auto"/>
      </w:divBdr>
    </w:div>
    <w:div w:id="1627155313">
      <w:bodyDiv w:val="1"/>
      <w:marLeft w:val="0"/>
      <w:marRight w:val="0"/>
      <w:marTop w:val="0"/>
      <w:marBottom w:val="0"/>
      <w:divBdr>
        <w:top w:val="none" w:sz="0" w:space="0" w:color="auto"/>
        <w:left w:val="none" w:sz="0" w:space="0" w:color="auto"/>
        <w:bottom w:val="none" w:sz="0" w:space="0" w:color="auto"/>
        <w:right w:val="none" w:sz="0" w:space="0" w:color="auto"/>
      </w:divBdr>
    </w:div>
    <w:div w:id="1630429374">
      <w:bodyDiv w:val="1"/>
      <w:marLeft w:val="0"/>
      <w:marRight w:val="0"/>
      <w:marTop w:val="0"/>
      <w:marBottom w:val="0"/>
      <w:divBdr>
        <w:top w:val="none" w:sz="0" w:space="0" w:color="auto"/>
        <w:left w:val="none" w:sz="0" w:space="0" w:color="auto"/>
        <w:bottom w:val="none" w:sz="0" w:space="0" w:color="auto"/>
        <w:right w:val="none" w:sz="0" w:space="0" w:color="auto"/>
      </w:divBdr>
    </w:div>
    <w:div w:id="1639067783">
      <w:bodyDiv w:val="1"/>
      <w:marLeft w:val="0"/>
      <w:marRight w:val="0"/>
      <w:marTop w:val="0"/>
      <w:marBottom w:val="0"/>
      <w:divBdr>
        <w:top w:val="none" w:sz="0" w:space="0" w:color="auto"/>
        <w:left w:val="none" w:sz="0" w:space="0" w:color="auto"/>
        <w:bottom w:val="none" w:sz="0" w:space="0" w:color="auto"/>
        <w:right w:val="none" w:sz="0" w:space="0" w:color="auto"/>
      </w:divBdr>
    </w:div>
    <w:div w:id="1646735395">
      <w:bodyDiv w:val="1"/>
      <w:marLeft w:val="0"/>
      <w:marRight w:val="0"/>
      <w:marTop w:val="0"/>
      <w:marBottom w:val="0"/>
      <w:divBdr>
        <w:top w:val="none" w:sz="0" w:space="0" w:color="auto"/>
        <w:left w:val="none" w:sz="0" w:space="0" w:color="auto"/>
        <w:bottom w:val="none" w:sz="0" w:space="0" w:color="auto"/>
        <w:right w:val="none" w:sz="0" w:space="0" w:color="auto"/>
      </w:divBdr>
    </w:div>
    <w:div w:id="1646931150">
      <w:bodyDiv w:val="1"/>
      <w:marLeft w:val="0"/>
      <w:marRight w:val="0"/>
      <w:marTop w:val="0"/>
      <w:marBottom w:val="0"/>
      <w:divBdr>
        <w:top w:val="none" w:sz="0" w:space="0" w:color="auto"/>
        <w:left w:val="none" w:sz="0" w:space="0" w:color="auto"/>
        <w:bottom w:val="none" w:sz="0" w:space="0" w:color="auto"/>
        <w:right w:val="none" w:sz="0" w:space="0" w:color="auto"/>
      </w:divBdr>
    </w:div>
    <w:div w:id="1649741807">
      <w:bodyDiv w:val="1"/>
      <w:marLeft w:val="0"/>
      <w:marRight w:val="0"/>
      <w:marTop w:val="0"/>
      <w:marBottom w:val="0"/>
      <w:divBdr>
        <w:top w:val="none" w:sz="0" w:space="0" w:color="auto"/>
        <w:left w:val="none" w:sz="0" w:space="0" w:color="auto"/>
        <w:bottom w:val="none" w:sz="0" w:space="0" w:color="auto"/>
        <w:right w:val="none" w:sz="0" w:space="0" w:color="auto"/>
      </w:divBdr>
    </w:div>
    <w:div w:id="1656715309">
      <w:bodyDiv w:val="1"/>
      <w:marLeft w:val="0"/>
      <w:marRight w:val="0"/>
      <w:marTop w:val="0"/>
      <w:marBottom w:val="0"/>
      <w:divBdr>
        <w:top w:val="none" w:sz="0" w:space="0" w:color="auto"/>
        <w:left w:val="none" w:sz="0" w:space="0" w:color="auto"/>
        <w:bottom w:val="none" w:sz="0" w:space="0" w:color="auto"/>
        <w:right w:val="none" w:sz="0" w:space="0" w:color="auto"/>
      </w:divBdr>
    </w:div>
    <w:div w:id="1664813064">
      <w:bodyDiv w:val="1"/>
      <w:marLeft w:val="0"/>
      <w:marRight w:val="0"/>
      <w:marTop w:val="0"/>
      <w:marBottom w:val="0"/>
      <w:divBdr>
        <w:top w:val="none" w:sz="0" w:space="0" w:color="auto"/>
        <w:left w:val="none" w:sz="0" w:space="0" w:color="auto"/>
        <w:bottom w:val="none" w:sz="0" w:space="0" w:color="auto"/>
        <w:right w:val="none" w:sz="0" w:space="0" w:color="auto"/>
      </w:divBdr>
    </w:div>
    <w:div w:id="1672761196">
      <w:bodyDiv w:val="1"/>
      <w:marLeft w:val="0"/>
      <w:marRight w:val="0"/>
      <w:marTop w:val="0"/>
      <w:marBottom w:val="0"/>
      <w:divBdr>
        <w:top w:val="none" w:sz="0" w:space="0" w:color="auto"/>
        <w:left w:val="none" w:sz="0" w:space="0" w:color="auto"/>
        <w:bottom w:val="none" w:sz="0" w:space="0" w:color="auto"/>
        <w:right w:val="none" w:sz="0" w:space="0" w:color="auto"/>
      </w:divBdr>
    </w:div>
    <w:div w:id="1676031131">
      <w:bodyDiv w:val="1"/>
      <w:marLeft w:val="0"/>
      <w:marRight w:val="0"/>
      <w:marTop w:val="0"/>
      <w:marBottom w:val="0"/>
      <w:divBdr>
        <w:top w:val="none" w:sz="0" w:space="0" w:color="auto"/>
        <w:left w:val="none" w:sz="0" w:space="0" w:color="auto"/>
        <w:bottom w:val="none" w:sz="0" w:space="0" w:color="auto"/>
        <w:right w:val="none" w:sz="0" w:space="0" w:color="auto"/>
      </w:divBdr>
    </w:div>
    <w:div w:id="1679116387">
      <w:bodyDiv w:val="1"/>
      <w:marLeft w:val="0"/>
      <w:marRight w:val="0"/>
      <w:marTop w:val="0"/>
      <w:marBottom w:val="0"/>
      <w:divBdr>
        <w:top w:val="none" w:sz="0" w:space="0" w:color="auto"/>
        <w:left w:val="none" w:sz="0" w:space="0" w:color="auto"/>
        <w:bottom w:val="none" w:sz="0" w:space="0" w:color="auto"/>
        <w:right w:val="none" w:sz="0" w:space="0" w:color="auto"/>
      </w:divBdr>
    </w:div>
    <w:div w:id="1679966019">
      <w:bodyDiv w:val="1"/>
      <w:marLeft w:val="0"/>
      <w:marRight w:val="0"/>
      <w:marTop w:val="0"/>
      <w:marBottom w:val="0"/>
      <w:divBdr>
        <w:top w:val="none" w:sz="0" w:space="0" w:color="auto"/>
        <w:left w:val="none" w:sz="0" w:space="0" w:color="auto"/>
        <w:bottom w:val="none" w:sz="0" w:space="0" w:color="auto"/>
        <w:right w:val="none" w:sz="0" w:space="0" w:color="auto"/>
      </w:divBdr>
    </w:div>
    <w:div w:id="1681275737">
      <w:bodyDiv w:val="1"/>
      <w:marLeft w:val="0"/>
      <w:marRight w:val="0"/>
      <w:marTop w:val="0"/>
      <w:marBottom w:val="0"/>
      <w:divBdr>
        <w:top w:val="none" w:sz="0" w:space="0" w:color="auto"/>
        <w:left w:val="none" w:sz="0" w:space="0" w:color="auto"/>
        <w:bottom w:val="none" w:sz="0" w:space="0" w:color="auto"/>
        <w:right w:val="none" w:sz="0" w:space="0" w:color="auto"/>
      </w:divBdr>
    </w:div>
    <w:div w:id="1703280909">
      <w:bodyDiv w:val="1"/>
      <w:marLeft w:val="0"/>
      <w:marRight w:val="0"/>
      <w:marTop w:val="0"/>
      <w:marBottom w:val="0"/>
      <w:divBdr>
        <w:top w:val="none" w:sz="0" w:space="0" w:color="auto"/>
        <w:left w:val="none" w:sz="0" w:space="0" w:color="auto"/>
        <w:bottom w:val="none" w:sz="0" w:space="0" w:color="auto"/>
        <w:right w:val="none" w:sz="0" w:space="0" w:color="auto"/>
      </w:divBdr>
    </w:div>
    <w:div w:id="1708487375">
      <w:bodyDiv w:val="1"/>
      <w:marLeft w:val="0"/>
      <w:marRight w:val="0"/>
      <w:marTop w:val="0"/>
      <w:marBottom w:val="0"/>
      <w:divBdr>
        <w:top w:val="none" w:sz="0" w:space="0" w:color="auto"/>
        <w:left w:val="none" w:sz="0" w:space="0" w:color="auto"/>
        <w:bottom w:val="none" w:sz="0" w:space="0" w:color="auto"/>
        <w:right w:val="none" w:sz="0" w:space="0" w:color="auto"/>
      </w:divBdr>
    </w:div>
    <w:div w:id="1713192655">
      <w:bodyDiv w:val="1"/>
      <w:marLeft w:val="0"/>
      <w:marRight w:val="0"/>
      <w:marTop w:val="0"/>
      <w:marBottom w:val="0"/>
      <w:divBdr>
        <w:top w:val="none" w:sz="0" w:space="0" w:color="auto"/>
        <w:left w:val="none" w:sz="0" w:space="0" w:color="auto"/>
        <w:bottom w:val="none" w:sz="0" w:space="0" w:color="auto"/>
        <w:right w:val="none" w:sz="0" w:space="0" w:color="auto"/>
      </w:divBdr>
    </w:div>
    <w:div w:id="1715501115">
      <w:bodyDiv w:val="1"/>
      <w:marLeft w:val="0"/>
      <w:marRight w:val="0"/>
      <w:marTop w:val="0"/>
      <w:marBottom w:val="0"/>
      <w:divBdr>
        <w:top w:val="none" w:sz="0" w:space="0" w:color="auto"/>
        <w:left w:val="none" w:sz="0" w:space="0" w:color="auto"/>
        <w:bottom w:val="none" w:sz="0" w:space="0" w:color="auto"/>
        <w:right w:val="none" w:sz="0" w:space="0" w:color="auto"/>
      </w:divBdr>
    </w:div>
    <w:div w:id="1727142149">
      <w:bodyDiv w:val="1"/>
      <w:marLeft w:val="0"/>
      <w:marRight w:val="0"/>
      <w:marTop w:val="0"/>
      <w:marBottom w:val="0"/>
      <w:divBdr>
        <w:top w:val="none" w:sz="0" w:space="0" w:color="auto"/>
        <w:left w:val="none" w:sz="0" w:space="0" w:color="auto"/>
        <w:bottom w:val="none" w:sz="0" w:space="0" w:color="auto"/>
        <w:right w:val="none" w:sz="0" w:space="0" w:color="auto"/>
      </w:divBdr>
    </w:div>
    <w:div w:id="1729527586">
      <w:bodyDiv w:val="1"/>
      <w:marLeft w:val="0"/>
      <w:marRight w:val="0"/>
      <w:marTop w:val="0"/>
      <w:marBottom w:val="0"/>
      <w:divBdr>
        <w:top w:val="none" w:sz="0" w:space="0" w:color="auto"/>
        <w:left w:val="none" w:sz="0" w:space="0" w:color="auto"/>
        <w:bottom w:val="none" w:sz="0" w:space="0" w:color="auto"/>
        <w:right w:val="none" w:sz="0" w:space="0" w:color="auto"/>
      </w:divBdr>
    </w:div>
    <w:div w:id="1730688688">
      <w:bodyDiv w:val="1"/>
      <w:marLeft w:val="0"/>
      <w:marRight w:val="0"/>
      <w:marTop w:val="0"/>
      <w:marBottom w:val="0"/>
      <w:divBdr>
        <w:top w:val="none" w:sz="0" w:space="0" w:color="auto"/>
        <w:left w:val="none" w:sz="0" w:space="0" w:color="auto"/>
        <w:bottom w:val="none" w:sz="0" w:space="0" w:color="auto"/>
        <w:right w:val="none" w:sz="0" w:space="0" w:color="auto"/>
      </w:divBdr>
    </w:div>
    <w:div w:id="1741051353">
      <w:bodyDiv w:val="1"/>
      <w:marLeft w:val="0"/>
      <w:marRight w:val="0"/>
      <w:marTop w:val="0"/>
      <w:marBottom w:val="0"/>
      <w:divBdr>
        <w:top w:val="none" w:sz="0" w:space="0" w:color="auto"/>
        <w:left w:val="none" w:sz="0" w:space="0" w:color="auto"/>
        <w:bottom w:val="none" w:sz="0" w:space="0" w:color="auto"/>
        <w:right w:val="none" w:sz="0" w:space="0" w:color="auto"/>
      </w:divBdr>
    </w:div>
    <w:div w:id="1743062101">
      <w:bodyDiv w:val="1"/>
      <w:marLeft w:val="0"/>
      <w:marRight w:val="0"/>
      <w:marTop w:val="0"/>
      <w:marBottom w:val="0"/>
      <w:divBdr>
        <w:top w:val="none" w:sz="0" w:space="0" w:color="auto"/>
        <w:left w:val="none" w:sz="0" w:space="0" w:color="auto"/>
        <w:bottom w:val="none" w:sz="0" w:space="0" w:color="auto"/>
        <w:right w:val="none" w:sz="0" w:space="0" w:color="auto"/>
      </w:divBdr>
    </w:div>
    <w:div w:id="1745952406">
      <w:bodyDiv w:val="1"/>
      <w:marLeft w:val="0"/>
      <w:marRight w:val="0"/>
      <w:marTop w:val="0"/>
      <w:marBottom w:val="0"/>
      <w:divBdr>
        <w:top w:val="none" w:sz="0" w:space="0" w:color="auto"/>
        <w:left w:val="none" w:sz="0" w:space="0" w:color="auto"/>
        <w:bottom w:val="none" w:sz="0" w:space="0" w:color="auto"/>
        <w:right w:val="none" w:sz="0" w:space="0" w:color="auto"/>
      </w:divBdr>
    </w:div>
    <w:div w:id="1759012052">
      <w:bodyDiv w:val="1"/>
      <w:marLeft w:val="0"/>
      <w:marRight w:val="0"/>
      <w:marTop w:val="0"/>
      <w:marBottom w:val="0"/>
      <w:divBdr>
        <w:top w:val="none" w:sz="0" w:space="0" w:color="auto"/>
        <w:left w:val="none" w:sz="0" w:space="0" w:color="auto"/>
        <w:bottom w:val="none" w:sz="0" w:space="0" w:color="auto"/>
        <w:right w:val="none" w:sz="0" w:space="0" w:color="auto"/>
      </w:divBdr>
    </w:div>
    <w:div w:id="1767847446">
      <w:bodyDiv w:val="1"/>
      <w:marLeft w:val="0"/>
      <w:marRight w:val="0"/>
      <w:marTop w:val="0"/>
      <w:marBottom w:val="0"/>
      <w:divBdr>
        <w:top w:val="none" w:sz="0" w:space="0" w:color="auto"/>
        <w:left w:val="none" w:sz="0" w:space="0" w:color="auto"/>
        <w:bottom w:val="none" w:sz="0" w:space="0" w:color="auto"/>
        <w:right w:val="none" w:sz="0" w:space="0" w:color="auto"/>
      </w:divBdr>
    </w:div>
    <w:div w:id="1770853820">
      <w:bodyDiv w:val="1"/>
      <w:marLeft w:val="0"/>
      <w:marRight w:val="0"/>
      <w:marTop w:val="0"/>
      <w:marBottom w:val="0"/>
      <w:divBdr>
        <w:top w:val="none" w:sz="0" w:space="0" w:color="auto"/>
        <w:left w:val="none" w:sz="0" w:space="0" w:color="auto"/>
        <w:bottom w:val="none" w:sz="0" w:space="0" w:color="auto"/>
        <w:right w:val="none" w:sz="0" w:space="0" w:color="auto"/>
      </w:divBdr>
    </w:div>
    <w:div w:id="1771389961">
      <w:bodyDiv w:val="1"/>
      <w:marLeft w:val="0"/>
      <w:marRight w:val="0"/>
      <w:marTop w:val="0"/>
      <w:marBottom w:val="0"/>
      <w:divBdr>
        <w:top w:val="none" w:sz="0" w:space="0" w:color="auto"/>
        <w:left w:val="none" w:sz="0" w:space="0" w:color="auto"/>
        <w:bottom w:val="none" w:sz="0" w:space="0" w:color="auto"/>
        <w:right w:val="none" w:sz="0" w:space="0" w:color="auto"/>
      </w:divBdr>
    </w:div>
    <w:div w:id="1775785811">
      <w:bodyDiv w:val="1"/>
      <w:marLeft w:val="0"/>
      <w:marRight w:val="0"/>
      <w:marTop w:val="0"/>
      <w:marBottom w:val="0"/>
      <w:divBdr>
        <w:top w:val="none" w:sz="0" w:space="0" w:color="auto"/>
        <w:left w:val="none" w:sz="0" w:space="0" w:color="auto"/>
        <w:bottom w:val="none" w:sz="0" w:space="0" w:color="auto"/>
        <w:right w:val="none" w:sz="0" w:space="0" w:color="auto"/>
      </w:divBdr>
    </w:div>
    <w:div w:id="1777406455">
      <w:bodyDiv w:val="1"/>
      <w:marLeft w:val="0"/>
      <w:marRight w:val="0"/>
      <w:marTop w:val="0"/>
      <w:marBottom w:val="0"/>
      <w:divBdr>
        <w:top w:val="none" w:sz="0" w:space="0" w:color="auto"/>
        <w:left w:val="none" w:sz="0" w:space="0" w:color="auto"/>
        <w:bottom w:val="none" w:sz="0" w:space="0" w:color="auto"/>
        <w:right w:val="none" w:sz="0" w:space="0" w:color="auto"/>
      </w:divBdr>
    </w:div>
    <w:div w:id="1780179414">
      <w:bodyDiv w:val="1"/>
      <w:marLeft w:val="0"/>
      <w:marRight w:val="0"/>
      <w:marTop w:val="0"/>
      <w:marBottom w:val="0"/>
      <w:divBdr>
        <w:top w:val="none" w:sz="0" w:space="0" w:color="auto"/>
        <w:left w:val="none" w:sz="0" w:space="0" w:color="auto"/>
        <w:bottom w:val="none" w:sz="0" w:space="0" w:color="auto"/>
        <w:right w:val="none" w:sz="0" w:space="0" w:color="auto"/>
      </w:divBdr>
    </w:div>
    <w:div w:id="1783915053">
      <w:bodyDiv w:val="1"/>
      <w:marLeft w:val="0"/>
      <w:marRight w:val="0"/>
      <w:marTop w:val="0"/>
      <w:marBottom w:val="0"/>
      <w:divBdr>
        <w:top w:val="none" w:sz="0" w:space="0" w:color="auto"/>
        <w:left w:val="none" w:sz="0" w:space="0" w:color="auto"/>
        <w:bottom w:val="none" w:sz="0" w:space="0" w:color="auto"/>
        <w:right w:val="none" w:sz="0" w:space="0" w:color="auto"/>
      </w:divBdr>
    </w:div>
    <w:div w:id="1794009562">
      <w:bodyDiv w:val="1"/>
      <w:marLeft w:val="0"/>
      <w:marRight w:val="0"/>
      <w:marTop w:val="0"/>
      <w:marBottom w:val="0"/>
      <w:divBdr>
        <w:top w:val="none" w:sz="0" w:space="0" w:color="auto"/>
        <w:left w:val="none" w:sz="0" w:space="0" w:color="auto"/>
        <w:bottom w:val="none" w:sz="0" w:space="0" w:color="auto"/>
        <w:right w:val="none" w:sz="0" w:space="0" w:color="auto"/>
      </w:divBdr>
    </w:div>
    <w:div w:id="1798143686">
      <w:bodyDiv w:val="1"/>
      <w:marLeft w:val="0"/>
      <w:marRight w:val="0"/>
      <w:marTop w:val="0"/>
      <w:marBottom w:val="0"/>
      <w:divBdr>
        <w:top w:val="none" w:sz="0" w:space="0" w:color="auto"/>
        <w:left w:val="none" w:sz="0" w:space="0" w:color="auto"/>
        <w:bottom w:val="none" w:sz="0" w:space="0" w:color="auto"/>
        <w:right w:val="none" w:sz="0" w:space="0" w:color="auto"/>
      </w:divBdr>
    </w:div>
    <w:div w:id="1802454629">
      <w:bodyDiv w:val="1"/>
      <w:marLeft w:val="0"/>
      <w:marRight w:val="0"/>
      <w:marTop w:val="0"/>
      <w:marBottom w:val="0"/>
      <w:divBdr>
        <w:top w:val="none" w:sz="0" w:space="0" w:color="auto"/>
        <w:left w:val="none" w:sz="0" w:space="0" w:color="auto"/>
        <w:bottom w:val="none" w:sz="0" w:space="0" w:color="auto"/>
        <w:right w:val="none" w:sz="0" w:space="0" w:color="auto"/>
      </w:divBdr>
    </w:div>
    <w:div w:id="1803963552">
      <w:bodyDiv w:val="1"/>
      <w:marLeft w:val="0"/>
      <w:marRight w:val="0"/>
      <w:marTop w:val="0"/>
      <w:marBottom w:val="0"/>
      <w:divBdr>
        <w:top w:val="none" w:sz="0" w:space="0" w:color="auto"/>
        <w:left w:val="none" w:sz="0" w:space="0" w:color="auto"/>
        <w:bottom w:val="none" w:sz="0" w:space="0" w:color="auto"/>
        <w:right w:val="none" w:sz="0" w:space="0" w:color="auto"/>
      </w:divBdr>
    </w:div>
    <w:div w:id="1810897048">
      <w:bodyDiv w:val="1"/>
      <w:marLeft w:val="0"/>
      <w:marRight w:val="0"/>
      <w:marTop w:val="0"/>
      <w:marBottom w:val="0"/>
      <w:divBdr>
        <w:top w:val="none" w:sz="0" w:space="0" w:color="auto"/>
        <w:left w:val="none" w:sz="0" w:space="0" w:color="auto"/>
        <w:bottom w:val="none" w:sz="0" w:space="0" w:color="auto"/>
        <w:right w:val="none" w:sz="0" w:space="0" w:color="auto"/>
      </w:divBdr>
    </w:div>
    <w:div w:id="1813211038">
      <w:bodyDiv w:val="1"/>
      <w:marLeft w:val="0"/>
      <w:marRight w:val="0"/>
      <w:marTop w:val="0"/>
      <w:marBottom w:val="0"/>
      <w:divBdr>
        <w:top w:val="none" w:sz="0" w:space="0" w:color="auto"/>
        <w:left w:val="none" w:sz="0" w:space="0" w:color="auto"/>
        <w:bottom w:val="none" w:sz="0" w:space="0" w:color="auto"/>
        <w:right w:val="none" w:sz="0" w:space="0" w:color="auto"/>
      </w:divBdr>
    </w:div>
    <w:div w:id="1822964079">
      <w:bodyDiv w:val="1"/>
      <w:marLeft w:val="0"/>
      <w:marRight w:val="0"/>
      <w:marTop w:val="0"/>
      <w:marBottom w:val="0"/>
      <w:divBdr>
        <w:top w:val="none" w:sz="0" w:space="0" w:color="auto"/>
        <w:left w:val="none" w:sz="0" w:space="0" w:color="auto"/>
        <w:bottom w:val="none" w:sz="0" w:space="0" w:color="auto"/>
        <w:right w:val="none" w:sz="0" w:space="0" w:color="auto"/>
      </w:divBdr>
    </w:div>
    <w:div w:id="1823037316">
      <w:bodyDiv w:val="1"/>
      <w:marLeft w:val="0"/>
      <w:marRight w:val="0"/>
      <w:marTop w:val="0"/>
      <w:marBottom w:val="0"/>
      <w:divBdr>
        <w:top w:val="none" w:sz="0" w:space="0" w:color="auto"/>
        <w:left w:val="none" w:sz="0" w:space="0" w:color="auto"/>
        <w:bottom w:val="none" w:sz="0" w:space="0" w:color="auto"/>
        <w:right w:val="none" w:sz="0" w:space="0" w:color="auto"/>
      </w:divBdr>
    </w:div>
    <w:div w:id="1826583246">
      <w:bodyDiv w:val="1"/>
      <w:marLeft w:val="0"/>
      <w:marRight w:val="0"/>
      <w:marTop w:val="0"/>
      <w:marBottom w:val="0"/>
      <w:divBdr>
        <w:top w:val="none" w:sz="0" w:space="0" w:color="auto"/>
        <w:left w:val="none" w:sz="0" w:space="0" w:color="auto"/>
        <w:bottom w:val="none" w:sz="0" w:space="0" w:color="auto"/>
        <w:right w:val="none" w:sz="0" w:space="0" w:color="auto"/>
      </w:divBdr>
    </w:div>
    <w:div w:id="1827932836">
      <w:bodyDiv w:val="1"/>
      <w:marLeft w:val="0"/>
      <w:marRight w:val="0"/>
      <w:marTop w:val="0"/>
      <w:marBottom w:val="0"/>
      <w:divBdr>
        <w:top w:val="none" w:sz="0" w:space="0" w:color="auto"/>
        <w:left w:val="none" w:sz="0" w:space="0" w:color="auto"/>
        <w:bottom w:val="none" w:sz="0" w:space="0" w:color="auto"/>
        <w:right w:val="none" w:sz="0" w:space="0" w:color="auto"/>
      </w:divBdr>
    </w:div>
    <w:div w:id="1830750665">
      <w:bodyDiv w:val="1"/>
      <w:marLeft w:val="0"/>
      <w:marRight w:val="0"/>
      <w:marTop w:val="0"/>
      <w:marBottom w:val="0"/>
      <w:divBdr>
        <w:top w:val="none" w:sz="0" w:space="0" w:color="auto"/>
        <w:left w:val="none" w:sz="0" w:space="0" w:color="auto"/>
        <w:bottom w:val="none" w:sz="0" w:space="0" w:color="auto"/>
        <w:right w:val="none" w:sz="0" w:space="0" w:color="auto"/>
      </w:divBdr>
    </w:div>
    <w:div w:id="1836677885">
      <w:bodyDiv w:val="1"/>
      <w:marLeft w:val="0"/>
      <w:marRight w:val="0"/>
      <w:marTop w:val="0"/>
      <w:marBottom w:val="0"/>
      <w:divBdr>
        <w:top w:val="none" w:sz="0" w:space="0" w:color="auto"/>
        <w:left w:val="none" w:sz="0" w:space="0" w:color="auto"/>
        <w:bottom w:val="none" w:sz="0" w:space="0" w:color="auto"/>
        <w:right w:val="none" w:sz="0" w:space="0" w:color="auto"/>
      </w:divBdr>
    </w:div>
    <w:div w:id="1837261962">
      <w:bodyDiv w:val="1"/>
      <w:marLeft w:val="0"/>
      <w:marRight w:val="0"/>
      <w:marTop w:val="0"/>
      <w:marBottom w:val="0"/>
      <w:divBdr>
        <w:top w:val="none" w:sz="0" w:space="0" w:color="auto"/>
        <w:left w:val="none" w:sz="0" w:space="0" w:color="auto"/>
        <w:bottom w:val="none" w:sz="0" w:space="0" w:color="auto"/>
        <w:right w:val="none" w:sz="0" w:space="0" w:color="auto"/>
      </w:divBdr>
    </w:div>
    <w:div w:id="1840273671">
      <w:bodyDiv w:val="1"/>
      <w:marLeft w:val="0"/>
      <w:marRight w:val="0"/>
      <w:marTop w:val="0"/>
      <w:marBottom w:val="0"/>
      <w:divBdr>
        <w:top w:val="none" w:sz="0" w:space="0" w:color="auto"/>
        <w:left w:val="none" w:sz="0" w:space="0" w:color="auto"/>
        <w:bottom w:val="none" w:sz="0" w:space="0" w:color="auto"/>
        <w:right w:val="none" w:sz="0" w:space="0" w:color="auto"/>
      </w:divBdr>
    </w:div>
    <w:div w:id="1846238620">
      <w:bodyDiv w:val="1"/>
      <w:marLeft w:val="0"/>
      <w:marRight w:val="0"/>
      <w:marTop w:val="0"/>
      <w:marBottom w:val="0"/>
      <w:divBdr>
        <w:top w:val="none" w:sz="0" w:space="0" w:color="auto"/>
        <w:left w:val="none" w:sz="0" w:space="0" w:color="auto"/>
        <w:bottom w:val="none" w:sz="0" w:space="0" w:color="auto"/>
        <w:right w:val="none" w:sz="0" w:space="0" w:color="auto"/>
      </w:divBdr>
    </w:div>
    <w:div w:id="1857386565">
      <w:bodyDiv w:val="1"/>
      <w:marLeft w:val="0"/>
      <w:marRight w:val="0"/>
      <w:marTop w:val="0"/>
      <w:marBottom w:val="0"/>
      <w:divBdr>
        <w:top w:val="none" w:sz="0" w:space="0" w:color="auto"/>
        <w:left w:val="none" w:sz="0" w:space="0" w:color="auto"/>
        <w:bottom w:val="none" w:sz="0" w:space="0" w:color="auto"/>
        <w:right w:val="none" w:sz="0" w:space="0" w:color="auto"/>
      </w:divBdr>
    </w:div>
    <w:div w:id="1866139982">
      <w:bodyDiv w:val="1"/>
      <w:marLeft w:val="0"/>
      <w:marRight w:val="0"/>
      <w:marTop w:val="0"/>
      <w:marBottom w:val="0"/>
      <w:divBdr>
        <w:top w:val="none" w:sz="0" w:space="0" w:color="auto"/>
        <w:left w:val="none" w:sz="0" w:space="0" w:color="auto"/>
        <w:bottom w:val="none" w:sz="0" w:space="0" w:color="auto"/>
        <w:right w:val="none" w:sz="0" w:space="0" w:color="auto"/>
      </w:divBdr>
    </w:div>
    <w:div w:id="1880163096">
      <w:bodyDiv w:val="1"/>
      <w:marLeft w:val="0"/>
      <w:marRight w:val="0"/>
      <w:marTop w:val="0"/>
      <w:marBottom w:val="0"/>
      <w:divBdr>
        <w:top w:val="none" w:sz="0" w:space="0" w:color="auto"/>
        <w:left w:val="none" w:sz="0" w:space="0" w:color="auto"/>
        <w:bottom w:val="none" w:sz="0" w:space="0" w:color="auto"/>
        <w:right w:val="none" w:sz="0" w:space="0" w:color="auto"/>
      </w:divBdr>
    </w:div>
    <w:div w:id="1883637477">
      <w:bodyDiv w:val="1"/>
      <w:marLeft w:val="0"/>
      <w:marRight w:val="0"/>
      <w:marTop w:val="0"/>
      <w:marBottom w:val="0"/>
      <w:divBdr>
        <w:top w:val="none" w:sz="0" w:space="0" w:color="auto"/>
        <w:left w:val="none" w:sz="0" w:space="0" w:color="auto"/>
        <w:bottom w:val="none" w:sz="0" w:space="0" w:color="auto"/>
        <w:right w:val="none" w:sz="0" w:space="0" w:color="auto"/>
      </w:divBdr>
    </w:div>
    <w:div w:id="1888685658">
      <w:bodyDiv w:val="1"/>
      <w:marLeft w:val="0"/>
      <w:marRight w:val="0"/>
      <w:marTop w:val="0"/>
      <w:marBottom w:val="0"/>
      <w:divBdr>
        <w:top w:val="none" w:sz="0" w:space="0" w:color="auto"/>
        <w:left w:val="none" w:sz="0" w:space="0" w:color="auto"/>
        <w:bottom w:val="none" w:sz="0" w:space="0" w:color="auto"/>
        <w:right w:val="none" w:sz="0" w:space="0" w:color="auto"/>
      </w:divBdr>
    </w:div>
    <w:div w:id="1889876997">
      <w:bodyDiv w:val="1"/>
      <w:marLeft w:val="0"/>
      <w:marRight w:val="0"/>
      <w:marTop w:val="0"/>
      <w:marBottom w:val="0"/>
      <w:divBdr>
        <w:top w:val="none" w:sz="0" w:space="0" w:color="auto"/>
        <w:left w:val="none" w:sz="0" w:space="0" w:color="auto"/>
        <w:bottom w:val="none" w:sz="0" w:space="0" w:color="auto"/>
        <w:right w:val="none" w:sz="0" w:space="0" w:color="auto"/>
      </w:divBdr>
    </w:div>
    <w:div w:id="1892037457">
      <w:bodyDiv w:val="1"/>
      <w:marLeft w:val="0"/>
      <w:marRight w:val="0"/>
      <w:marTop w:val="0"/>
      <w:marBottom w:val="0"/>
      <w:divBdr>
        <w:top w:val="none" w:sz="0" w:space="0" w:color="auto"/>
        <w:left w:val="none" w:sz="0" w:space="0" w:color="auto"/>
        <w:bottom w:val="none" w:sz="0" w:space="0" w:color="auto"/>
        <w:right w:val="none" w:sz="0" w:space="0" w:color="auto"/>
      </w:divBdr>
    </w:div>
    <w:div w:id="1894659838">
      <w:bodyDiv w:val="1"/>
      <w:marLeft w:val="0"/>
      <w:marRight w:val="0"/>
      <w:marTop w:val="0"/>
      <w:marBottom w:val="0"/>
      <w:divBdr>
        <w:top w:val="none" w:sz="0" w:space="0" w:color="auto"/>
        <w:left w:val="none" w:sz="0" w:space="0" w:color="auto"/>
        <w:bottom w:val="none" w:sz="0" w:space="0" w:color="auto"/>
        <w:right w:val="none" w:sz="0" w:space="0" w:color="auto"/>
      </w:divBdr>
    </w:div>
    <w:div w:id="1900090572">
      <w:bodyDiv w:val="1"/>
      <w:marLeft w:val="0"/>
      <w:marRight w:val="0"/>
      <w:marTop w:val="0"/>
      <w:marBottom w:val="0"/>
      <w:divBdr>
        <w:top w:val="none" w:sz="0" w:space="0" w:color="auto"/>
        <w:left w:val="none" w:sz="0" w:space="0" w:color="auto"/>
        <w:bottom w:val="none" w:sz="0" w:space="0" w:color="auto"/>
        <w:right w:val="none" w:sz="0" w:space="0" w:color="auto"/>
      </w:divBdr>
    </w:div>
    <w:div w:id="1901475266">
      <w:bodyDiv w:val="1"/>
      <w:marLeft w:val="0"/>
      <w:marRight w:val="0"/>
      <w:marTop w:val="0"/>
      <w:marBottom w:val="0"/>
      <w:divBdr>
        <w:top w:val="none" w:sz="0" w:space="0" w:color="auto"/>
        <w:left w:val="none" w:sz="0" w:space="0" w:color="auto"/>
        <w:bottom w:val="none" w:sz="0" w:space="0" w:color="auto"/>
        <w:right w:val="none" w:sz="0" w:space="0" w:color="auto"/>
      </w:divBdr>
    </w:div>
    <w:div w:id="1911960644">
      <w:bodyDiv w:val="1"/>
      <w:marLeft w:val="0"/>
      <w:marRight w:val="0"/>
      <w:marTop w:val="0"/>
      <w:marBottom w:val="0"/>
      <w:divBdr>
        <w:top w:val="none" w:sz="0" w:space="0" w:color="auto"/>
        <w:left w:val="none" w:sz="0" w:space="0" w:color="auto"/>
        <w:bottom w:val="none" w:sz="0" w:space="0" w:color="auto"/>
        <w:right w:val="none" w:sz="0" w:space="0" w:color="auto"/>
      </w:divBdr>
    </w:div>
    <w:div w:id="1916931723">
      <w:bodyDiv w:val="1"/>
      <w:marLeft w:val="0"/>
      <w:marRight w:val="0"/>
      <w:marTop w:val="0"/>
      <w:marBottom w:val="0"/>
      <w:divBdr>
        <w:top w:val="none" w:sz="0" w:space="0" w:color="auto"/>
        <w:left w:val="none" w:sz="0" w:space="0" w:color="auto"/>
        <w:bottom w:val="none" w:sz="0" w:space="0" w:color="auto"/>
        <w:right w:val="none" w:sz="0" w:space="0" w:color="auto"/>
      </w:divBdr>
    </w:div>
    <w:div w:id="1933124395">
      <w:bodyDiv w:val="1"/>
      <w:marLeft w:val="0"/>
      <w:marRight w:val="0"/>
      <w:marTop w:val="0"/>
      <w:marBottom w:val="0"/>
      <w:divBdr>
        <w:top w:val="none" w:sz="0" w:space="0" w:color="auto"/>
        <w:left w:val="none" w:sz="0" w:space="0" w:color="auto"/>
        <w:bottom w:val="none" w:sz="0" w:space="0" w:color="auto"/>
        <w:right w:val="none" w:sz="0" w:space="0" w:color="auto"/>
      </w:divBdr>
    </w:div>
    <w:div w:id="1940134418">
      <w:bodyDiv w:val="1"/>
      <w:marLeft w:val="0"/>
      <w:marRight w:val="0"/>
      <w:marTop w:val="0"/>
      <w:marBottom w:val="0"/>
      <w:divBdr>
        <w:top w:val="none" w:sz="0" w:space="0" w:color="auto"/>
        <w:left w:val="none" w:sz="0" w:space="0" w:color="auto"/>
        <w:bottom w:val="none" w:sz="0" w:space="0" w:color="auto"/>
        <w:right w:val="none" w:sz="0" w:space="0" w:color="auto"/>
      </w:divBdr>
    </w:div>
    <w:div w:id="1958829985">
      <w:bodyDiv w:val="1"/>
      <w:marLeft w:val="0"/>
      <w:marRight w:val="0"/>
      <w:marTop w:val="0"/>
      <w:marBottom w:val="0"/>
      <w:divBdr>
        <w:top w:val="none" w:sz="0" w:space="0" w:color="auto"/>
        <w:left w:val="none" w:sz="0" w:space="0" w:color="auto"/>
        <w:bottom w:val="none" w:sz="0" w:space="0" w:color="auto"/>
        <w:right w:val="none" w:sz="0" w:space="0" w:color="auto"/>
      </w:divBdr>
    </w:div>
    <w:div w:id="1973628982">
      <w:bodyDiv w:val="1"/>
      <w:marLeft w:val="0"/>
      <w:marRight w:val="0"/>
      <w:marTop w:val="0"/>
      <w:marBottom w:val="0"/>
      <w:divBdr>
        <w:top w:val="none" w:sz="0" w:space="0" w:color="auto"/>
        <w:left w:val="none" w:sz="0" w:space="0" w:color="auto"/>
        <w:bottom w:val="none" w:sz="0" w:space="0" w:color="auto"/>
        <w:right w:val="none" w:sz="0" w:space="0" w:color="auto"/>
      </w:divBdr>
    </w:div>
    <w:div w:id="1975524161">
      <w:bodyDiv w:val="1"/>
      <w:marLeft w:val="0"/>
      <w:marRight w:val="0"/>
      <w:marTop w:val="0"/>
      <w:marBottom w:val="0"/>
      <w:divBdr>
        <w:top w:val="none" w:sz="0" w:space="0" w:color="auto"/>
        <w:left w:val="none" w:sz="0" w:space="0" w:color="auto"/>
        <w:bottom w:val="none" w:sz="0" w:space="0" w:color="auto"/>
        <w:right w:val="none" w:sz="0" w:space="0" w:color="auto"/>
      </w:divBdr>
    </w:div>
    <w:div w:id="1977639339">
      <w:bodyDiv w:val="1"/>
      <w:marLeft w:val="0"/>
      <w:marRight w:val="0"/>
      <w:marTop w:val="0"/>
      <w:marBottom w:val="0"/>
      <w:divBdr>
        <w:top w:val="none" w:sz="0" w:space="0" w:color="auto"/>
        <w:left w:val="none" w:sz="0" w:space="0" w:color="auto"/>
        <w:bottom w:val="none" w:sz="0" w:space="0" w:color="auto"/>
        <w:right w:val="none" w:sz="0" w:space="0" w:color="auto"/>
      </w:divBdr>
    </w:div>
    <w:div w:id="1986006969">
      <w:bodyDiv w:val="1"/>
      <w:marLeft w:val="0"/>
      <w:marRight w:val="0"/>
      <w:marTop w:val="0"/>
      <w:marBottom w:val="0"/>
      <w:divBdr>
        <w:top w:val="none" w:sz="0" w:space="0" w:color="auto"/>
        <w:left w:val="none" w:sz="0" w:space="0" w:color="auto"/>
        <w:bottom w:val="none" w:sz="0" w:space="0" w:color="auto"/>
        <w:right w:val="none" w:sz="0" w:space="0" w:color="auto"/>
      </w:divBdr>
    </w:div>
    <w:div w:id="2001812769">
      <w:bodyDiv w:val="1"/>
      <w:marLeft w:val="0"/>
      <w:marRight w:val="0"/>
      <w:marTop w:val="0"/>
      <w:marBottom w:val="0"/>
      <w:divBdr>
        <w:top w:val="none" w:sz="0" w:space="0" w:color="auto"/>
        <w:left w:val="none" w:sz="0" w:space="0" w:color="auto"/>
        <w:bottom w:val="none" w:sz="0" w:space="0" w:color="auto"/>
        <w:right w:val="none" w:sz="0" w:space="0" w:color="auto"/>
      </w:divBdr>
    </w:div>
    <w:div w:id="2009598560">
      <w:bodyDiv w:val="1"/>
      <w:marLeft w:val="0"/>
      <w:marRight w:val="0"/>
      <w:marTop w:val="0"/>
      <w:marBottom w:val="0"/>
      <w:divBdr>
        <w:top w:val="none" w:sz="0" w:space="0" w:color="auto"/>
        <w:left w:val="none" w:sz="0" w:space="0" w:color="auto"/>
        <w:bottom w:val="none" w:sz="0" w:space="0" w:color="auto"/>
        <w:right w:val="none" w:sz="0" w:space="0" w:color="auto"/>
      </w:divBdr>
    </w:div>
    <w:div w:id="2011640611">
      <w:bodyDiv w:val="1"/>
      <w:marLeft w:val="0"/>
      <w:marRight w:val="0"/>
      <w:marTop w:val="0"/>
      <w:marBottom w:val="0"/>
      <w:divBdr>
        <w:top w:val="none" w:sz="0" w:space="0" w:color="auto"/>
        <w:left w:val="none" w:sz="0" w:space="0" w:color="auto"/>
        <w:bottom w:val="none" w:sz="0" w:space="0" w:color="auto"/>
        <w:right w:val="none" w:sz="0" w:space="0" w:color="auto"/>
      </w:divBdr>
    </w:div>
    <w:div w:id="2017347143">
      <w:bodyDiv w:val="1"/>
      <w:marLeft w:val="0"/>
      <w:marRight w:val="0"/>
      <w:marTop w:val="0"/>
      <w:marBottom w:val="0"/>
      <w:divBdr>
        <w:top w:val="none" w:sz="0" w:space="0" w:color="auto"/>
        <w:left w:val="none" w:sz="0" w:space="0" w:color="auto"/>
        <w:bottom w:val="none" w:sz="0" w:space="0" w:color="auto"/>
        <w:right w:val="none" w:sz="0" w:space="0" w:color="auto"/>
      </w:divBdr>
    </w:div>
    <w:div w:id="2017997742">
      <w:bodyDiv w:val="1"/>
      <w:marLeft w:val="0"/>
      <w:marRight w:val="0"/>
      <w:marTop w:val="0"/>
      <w:marBottom w:val="0"/>
      <w:divBdr>
        <w:top w:val="none" w:sz="0" w:space="0" w:color="auto"/>
        <w:left w:val="none" w:sz="0" w:space="0" w:color="auto"/>
        <w:bottom w:val="none" w:sz="0" w:space="0" w:color="auto"/>
        <w:right w:val="none" w:sz="0" w:space="0" w:color="auto"/>
      </w:divBdr>
    </w:div>
    <w:div w:id="2026714017">
      <w:bodyDiv w:val="1"/>
      <w:marLeft w:val="0"/>
      <w:marRight w:val="0"/>
      <w:marTop w:val="0"/>
      <w:marBottom w:val="0"/>
      <w:divBdr>
        <w:top w:val="none" w:sz="0" w:space="0" w:color="auto"/>
        <w:left w:val="none" w:sz="0" w:space="0" w:color="auto"/>
        <w:bottom w:val="none" w:sz="0" w:space="0" w:color="auto"/>
        <w:right w:val="none" w:sz="0" w:space="0" w:color="auto"/>
      </w:divBdr>
    </w:div>
    <w:div w:id="2031299441">
      <w:bodyDiv w:val="1"/>
      <w:marLeft w:val="0"/>
      <w:marRight w:val="0"/>
      <w:marTop w:val="0"/>
      <w:marBottom w:val="0"/>
      <w:divBdr>
        <w:top w:val="none" w:sz="0" w:space="0" w:color="auto"/>
        <w:left w:val="none" w:sz="0" w:space="0" w:color="auto"/>
        <w:bottom w:val="none" w:sz="0" w:space="0" w:color="auto"/>
        <w:right w:val="none" w:sz="0" w:space="0" w:color="auto"/>
      </w:divBdr>
    </w:div>
    <w:div w:id="2037730226">
      <w:bodyDiv w:val="1"/>
      <w:marLeft w:val="0"/>
      <w:marRight w:val="0"/>
      <w:marTop w:val="0"/>
      <w:marBottom w:val="0"/>
      <w:divBdr>
        <w:top w:val="none" w:sz="0" w:space="0" w:color="auto"/>
        <w:left w:val="none" w:sz="0" w:space="0" w:color="auto"/>
        <w:bottom w:val="none" w:sz="0" w:space="0" w:color="auto"/>
        <w:right w:val="none" w:sz="0" w:space="0" w:color="auto"/>
      </w:divBdr>
    </w:div>
    <w:div w:id="2038041205">
      <w:bodyDiv w:val="1"/>
      <w:marLeft w:val="0"/>
      <w:marRight w:val="0"/>
      <w:marTop w:val="0"/>
      <w:marBottom w:val="0"/>
      <w:divBdr>
        <w:top w:val="none" w:sz="0" w:space="0" w:color="auto"/>
        <w:left w:val="none" w:sz="0" w:space="0" w:color="auto"/>
        <w:bottom w:val="none" w:sz="0" w:space="0" w:color="auto"/>
        <w:right w:val="none" w:sz="0" w:space="0" w:color="auto"/>
      </w:divBdr>
    </w:div>
    <w:div w:id="2049604632">
      <w:bodyDiv w:val="1"/>
      <w:marLeft w:val="0"/>
      <w:marRight w:val="0"/>
      <w:marTop w:val="0"/>
      <w:marBottom w:val="0"/>
      <w:divBdr>
        <w:top w:val="none" w:sz="0" w:space="0" w:color="auto"/>
        <w:left w:val="none" w:sz="0" w:space="0" w:color="auto"/>
        <w:bottom w:val="none" w:sz="0" w:space="0" w:color="auto"/>
        <w:right w:val="none" w:sz="0" w:space="0" w:color="auto"/>
      </w:divBdr>
    </w:div>
    <w:div w:id="2051949094">
      <w:bodyDiv w:val="1"/>
      <w:marLeft w:val="0"/>
      <w:marRight w:val="0"/>
      <w:marTop w:val="0"/>
      <w:marBottom w:val="0"/>
      <w:divBdr>
        <w:top w:val="none" w:sz="0" w:space="0" w:color="auto"/>
        <w:left w:val="none" w:sz="0" w:space="0" w:color="auto"/>
        <w:bottom w:val="none" w:sz="0" w:space="0" w:color="auto"/>
        <w:right w:val="none" w:sz="0" w:space="0" w:color="auto"/>
      </w:divBdr>
    </w:div>
    <w:div w:id="2056001126">
      <w:bodyDiv w:val="1"/>
      <w:marLeft w:val="0"/>
      <w:marRight w:val="0"/>
      <w:marTop w:val="0"/>
      <w:marBottom w:val="0"/>
      <w:divBdr>
        <w:top w:val="none" w:sz="0" w:space="0" w:color="auto"/>
        <w:left w:val="none" w:sz="0" w:space="0" w:color="auto"/>
        <w:bottom w:val="none" w:sz="0" w:space="0" w:color="auto"/>
        <w:right w:val="none" w:sz="0" w:space="0" w:color="auto"/>
      </w:divBdr>
    </w:div>
    <w:div w:id="2056924775">
      <w:bodyDiv w:val="1"/>
      <w:marLeft w:val="0"/>
      <w:marRight w:val="0"/>
      <w:marTop w:val="0"/>
      <w:marBottom w:val="0"/>
      <w:divBdr>
        <w:top w:val="none" w:sz="0" w:space="0" w:color="auto"/>
        <w:left w:val="none" w:sz="0" w:space="0" w:color="auto"/>
        <w:bottom w:val="none" w:sz="0" w:space="0" w:color="auto"/>
        <w:right w:val="none" w:sz="0" w:space="0" w:color="auto"/>
      </w:divBdr>
    </w:div>
    <w:div w:id="2066685805">
      <w:bodyDiv w:val="1"/>
      <w:marLeft w:val="0"/>
      <w:marRight w:val="0"/>
      <w:marTop w:val="0"/>
      <w:marBottom w:val="0"/>
      <w:divBdr>
        <w:top w:val="none" w:sz="0" w:space="0" w:color="auto"/>
        <w:left w:val="none" w:sz="0" w:space="0" w:color="auto"/>
        <w:bottom w:val="none" w:sz="0" w:space="0" w:color="auto"/>
        <w:right w:val="none" w:sz="0" w:space="0" w:color="auto"/>
      </w:divBdr>
    </w:div>
    <w:div w:id="2067220521">
      <w:bodyDiv w:val="1"/>
      <w:marLeft w:val="0"/>
      <w:marRight w:val="0"/>
      <w:marTop w:val="0"/>
      <w:marBottom w:val="0"/>
      <w:divBdr>
        <w:top w:val="none" w:sz="0" w:space="0" w:color="auto"/>
        <w:left w:val="none" w:sz="0" w:space="0" w:color="auto"/>
        <w:bottom w:val="none" w:sz="0" w:space="0" w:color="auto"/>
        <w:right w:val="none" w:sz="0" w:space="0" w:color="auto"/>
      </w:divBdr>
    </w:div>
    <w:div w:id="2070226163">
      <w:bodyDiv w:val="1"/>
      <w:marLeft w:val="0"/>
      <w:marRight w:val="0"/>
      <w:marTop w:val="0"/>
      <w:marBottom w:val="0"/>
      <w:divBdr>
        <w:top w:val="none" w:sz="0" w:space="0" w:color="auto"/>
        <w:left w:val="none" w:sz="0" w:space="0" w:color="auto"/>
        <w:bottom w:val="none" w:sz="0" w:space="0" w:color="auto"/>
        <w:right w:val="none" w:sz="0" w:space="0" w:color="auto"/>
      </w:divBdr>
    </w:div>
    <w:div w:id="2087144060">
      <w:bodyDiv w:val="1"/>
      <w:marLeft w:val="0"/>
      <w:marRight w:val="0"/>
      <w:marTop w:val="0"/>
      <w:marBottom w:val="0"/>
      <w:divBdr>
        <w:top w:val="none" w:sz="0" w:space="0" w:color="auto"/>
        <w:left w:val="none" w:sz="0" w:space="0" w:color="auto"/>
        <w:bottom w:val="none" w:sz="0" w:space="0" w:color="auto"/>
        <w:right w:val="none" w:sz="0" w:space="0" w:color="auto"/>
      </w:divBdr>
    </w:div>
    <w:div w:id="2089570987">
      <w:bodyDiv w:val="1"/>
      <w:marLeft w:val="0"/>
      <w:marRight w:val="0"/>
      <w:marTop w:val="0"/>
      <w:marBottom w:val="0"/>
      <w:divBdr>
        <w:top w:val="none" w:sz="0" w:space="0" w:color="auto"/>
        <w:left w:val="none" w:sz="0" w:space="0" w:color="auto"/>
        <w:bottom w:val="none" w:sz="0" w:space="0" w:color="auto"/>
        <w:right w:val="none" w:sz="0" w:space="0" w:color="auto"/>
      </w:divBdr>
    </w:div>
    <w:div w:id="2118593796">
      <w:bodyDiv w:val="1"/>
      <w:marLeft w:val="0"/>
      <w:marRight w:val="0"/>
      <w:marTop w:val="0"/>
      <w:marBottom w:val="0"/>
      <w:divBdr>
        <w:top w:val="none" w:sz="0" w:space="0" w:color="auto"/>
        <w:left w:val="none" w:sz="0" w:space="0" w:color="auto"/>
        <w:bottom w:val="none" w:sz="0" w:space="0" w:color="auto"/>
        <w:right w:val="none" w:sz="0" w:space="0" w:color="auto"/>
      </w:divBdr>
    </w:div>
    <w:div w:id="2118864605">
      <w:bodyDiv w:val="1"/>
      <w:marLeft w:val="0"/>
      <w:marRight w:val="0"/>
      <w:marTop w:val="0"/>
      <w:marBottom w:val="0"/>
      <w:divBdr>
        <w:top w:val="none" w:sz="0" w:space="0" w:color="auto"/>
        <w:left w:val="none" w:sz="0" w:space="0" w:color="auto"/>
        <w:bottom w:val="none" w:sz="0" w:space="0" w:color="auto"/>
        <w:right w:val="none" w:sz="0" w:space="0" w:color="auto"/>
      </w:divBdr>
    </w:div>
    <w:div w:id="2119641643">
      <w:bodyDiv w:val="1"/>
      <w:marLeft w:val="0"/>
      <w:marRight w:val="0"/>
      <w:marTop w:val="0"/>
      <w:marBottom w:val="0"/>
      <w:divBdr>
        <w:top w:val="none" w:sz="0" w:space="0" w:color="auto"/>
        <w:left w:val="none" w:sz="0" w:space="0" w:color="auto"/>
        <w:bottom w:val="none" w:sz="0" w:space="0" w:color="auto"/>
        <w:right w:val="none" w:sz="0" w:space="0" w:color="auto"/>
      </w:divBdr>
    </w:div>
    <w:div w:id="2122608249">
      <w:bodyDiv w:val="1"/>
      <w:marLeft w:val="0"/>
      <w:marRight w:val="0"/>
      <w:marTop w:val="0"/>
      <w:marBottom w:val="0"/>
      <w:divBdr>
        <w:top w:val="none" w:sz="0" w:space="0" w:color="auto"/>
        <w:left w:val="none" w:sz="0" w:space="0" w:color="auto"/>
        <w:bottom w:val="none" w:sz="0" w:space="0" w:color="auto"/>
        <w:right w:val="none" w:sz="0" w:space="0" w:color="auto"/>
      </w:divBdr>
    </w:div>
    <w:div w:id="2124108221">
      <w:bodyDiv w:val="1"/>
      <w:marLeft w:val="0"/>
      <w:marRight w:val="0"/>
      <w:marTop w:val="0"/>
      <w:marBottom w:val="0"/>
      <w:divBdr>
        <w:top w:val="none" w:sz="0" w:space="0" w:color="auto"/>
        <w:left w:val="none" w:sz="0" w:space="0" w:color="auto"/>
        <w:bottom w:val="none" w:sz="0" w:space="0" w:color="auto"/>
        <w:right w:val="none" w:sz="0" w:space="0" w:color="auto"/>
      </w:divBdr>
    </w:div>
    <w:div w:id="2125155060">
      <w:bodyDiv w:val="1"/>
      <w:marLeft w:val="0"/>
      <w:marRight w:val="0"/>
      <w:marTop w:val="0"/>
      <w:marBottom w:val="0"/>
      <w:divBdr>
        <w:top w:val="none" w:sz="0" w:space="0" w:color="auto"/>
        <w:left w:val="none" w:sz="0" w:space="0" w:color="auto"/>
        <w:bottom w:val="none" w:sz="0" w:space="0" w:color="auto"/>
        <w:right w:val="none" w:sz="0" w:space="0" w:color="auto"/>
      </w:divBdr>
    </w:div>
    <w:div w:id="2127307336">
      <w:bodyDiv w:val="1"/>
      <w:marLeft w:val="0"/>
      <w:marRight w:val="0"/>
      <w:marTop w:val="0"/>
      <w:marBottom w:val="0"/>
      <w:divBdr>
        <w:top w:val="none" w:sz="0" w:space="0" w:color="auto"/>
        <w:left w:val="none" w:sz="0" w:space="0" w:color="auto"/>
        <w:bottom w:val="none" w:sz="0" w:space="0" w:color="auto"/>
        <w:right w:val="none" w:sz="0" w:space="0" w:color="auto"/>
      </w:divBdr>
    </w:div>
    <w:div w:id="2127772062">
      <w:bodyDiv w:val="1"/>
      <w:marLeft w:val="0"/>
      <w:marRight w:val="0"/>
      <w:marTop w:val="0"/>
      <w:marBottom w:val="0"/>
      <w:divBdr>
        <w:top w:val="none" w:sz="0" w:space="0" w:color="auto"/>
        <w:left w:val="none" w:sz="0" w:space="0" w:color="auto"/>
        <w:bottom w:val="none" w:sz="0" w:space="0" w:color="auto"/>
        <w:right w:val="none" w:sz="0" w:space="0" w:color="auto"/>
      </w:divBdr>
    </w:div>
    <w:div w:id="2136439683">
      <w:bodyDiv w:val="1"/>
      <w:marLeft w:val="0"/>
      <w:marRight w:val="0"/>
      <w:marTop w:val="0"/>
      <w:marBottom w:val="0"/>
      <w:divBdr>
        <w:top w:val="none" w:sz="0" w:space="0" w:color="auto"/>
        <w:left w:val="none" w:sz="0" w:space="0" w:color="auto"/>
        <w:bottom w:val="none" w:sz="0" w:space="0" w:color="auto"/>
        <w:right w:val="none" w:sz="0" w:space="0" w:color="auto"/>
      </w:divBdr>
    </w:div>
    <w:div w:id="2139640952">
      <w:bodyDiv w:val="1"/>
      <w:marLeft w:val="0"/>
      <w:marRight w:val="0"/>
      <w:marTop w:val="0"/>
      <w:marBottom w:val="0"/>
      <w:divBdr>
        <w:top w:val="none" w:sz="0" w:space="0" w:color="auto"/>
        <w:left w:val="none" w:sz="0" w:space="0" w:color="auto"/>
        <w:bottom w:val="none" w:sz="0" w:space="0" w:color="auto"/>
        <w:right w:val="none" w:sz="0" w:space="0" w:color="auto"/>
      </w:divBdr>
    </w:div>
    <w:div w:id="214048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olden.te.ru/klientam/deyatelnost_po_peredache_elektricheskoy_energii/kachestvo_elektricheskoy_energ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BE851-BA83-4ADE-8A77-B1EC8F85D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71</Pages>
  <Words>19830</Words>
  <Characters>113037</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132602</CharactersWithSpaces>
  <SharedDoc>false</SharedDoc>
  <HLinks>
    <vt:vector size="222" baseType="variant">
      <vt:variant>
        <vt:i4>1441842</vt:i4>
      </vt:variant>
      <vt:variant>
        <vt:i4>218</vt:i4>
      </vt:variant>
      <vt:variant>
        <vt:i4>0</vt:i4>
      </vt:variant>
      <vt:variant>
        <vt:i4>5</vt:i4>
      </vt:variant>
      <vt:variant>
        <vt:lpwstr/>
      </vt:variant>
      <vt:variant>
        <vt:lpwstr>_Toc308088192</vt:lpwstr>
      </vt:variant>
      <vt:variant>
        <vt:i4>1441842</vt:i4>
      </vt:variant>
      <vt:variant>
        <vt:i4>212</vt:i4>
      </vt:variant>
      <vt:variant>
        <vt:i4>0</vt:i4>
      </vt:variant>
      <vt:variant>
        <vt:i4>5</vt:i4>
      </vt:variant>
      <vt:variant>
        <vt:lpwstr/>
      </vt:variant>
      <vt:variant>
        <vt:lpwstr>_Toc308088191</vt:lpwstr>
      </vt:variant>
      <vt:variant>
        <vt:i4>1441842</vt:i4>
      </vt:variant>
      <vt:variant>
        <vt:i4>206</vt:i4>
      </vt:variant>
      <vt:variant>
        <vt:i4>0</vt:i4>
      </vt:variant>
      <vt:variant>
        <vt:i4>5</vt:i4>
      </vt:variant>
      <vt:variant>
        <vt:lpwstr/>
      </vt:variant>
      <vt:variant>
        <vt:lpwstr>_Toc308088190</vt:lpwstr>
      </vt:variant>
      <vt:variant>
        <vt:i4>1507378</vt:i4>
      </vt:variant>
      <vt:variant>
        <vt:i4>200</vt:i4>
      </vt:variant>
      <vt:variant>
        <vt:i4>0</vt:i4>
      </vt:variant>
      <vt:variant>
        <vt:i4>5</vt:i4>
      </vt:variant>
      <vt:variant>
        <vt:lpwstr/>
      </vt:variant>
      <vt:variant>
        <vt:lpwstr>_Toc308088189</vt:lpwstr>
      </vt:variant>
      <vt:variant>
        <vt:i4>1507378</vt:i4>
      </vt:variant>
      <vt:variant>
        <vt:i4>194</vt:i4>
      </vt:variant>
      <vt:variant>
        <vt:i4>0</vt:i4>
      </vt:variant>
      <vt:variant>
        <vt:i4>5</vt:i4>
      </vt:variant>
      <vt:variant>
        <vt:lpwstr/>
      </vt:variant>
      <vt:variant>
        <vt:lpwstr>_Toc308088188</vt:lpwstr>
      </vt:variant>
      <vt:variant>
        <vt:i4>1507378</vt:i4>
      </vt:variant>
      <vt:variant>
        <vt:i4>188</vt:i4>
      </vt:variant>
      <vt:variant>
        <vt:i4>0</vt:i4>
      </vt:variant>
      <vt:variant>
        <vt:i4>5</vt:i4>
      </vt:variant>
      <vt:variant>
        <vt:lpwstr/>
      </vt:variant>
      <vt:variant>
        <vt:lpwstr>_Toc308088187</vt:lpwstr>
      </vt:variant>
      <vt:variant>
        <vt:i4>1507378</vt:i4>
      </vt:variant>
      <vt:variant>
        <vt:i4>182</vt:i4>
      </vt:variant>
      <vt:variant>
        <vt:i4>0</vt:i4>
      </vt:variant>
      <vt:variant>
        <vt:i4>5</vt:i4>
      </vt:variant>
      <vt:variant>
        <vt:lpwstr/>
      </vt:variant>
      <vt:variant>
        <vt:lpwstr>_Toc308088186</vt:lpwstr>
      </vt:variant>
      <vt:variant>
        <vt:i4>1507378</vt:i4>
      </vt:variant>
      <vt:variant>
        <vt:i4>176</vt:i4>
      </vt:variant>
      <vt:variant>
        <vt:i4>0</vt:i4>
      </vt:variant>
      <vt:variant>
        <vt:i4>5</vt:i4>
      </vt:variant>
      <vt:variant>
        <vt:lpwstr/>
      </vt:variant>
      <vt:variant>
        <vt:lpwstr>_Toc308088185</vt:lpwstr>
      </vt:variant>
      <vt:variant>
        <vt:i4>1507378</vt:i4>
      </vt:variant>
      <vt:variant>
        <vt:i4>170</vt:i4>
      </vt:variant>
      <vt:variant>
        <vt:i4>0</vt:i4>
      </vt:variant>
      <vt:variant>
        <vt:i4>5</vt:i4>
      </vt:variant>
      <vt:variant>
        <vt:lpwstr/>
      </vt:variant>
      <vt:variant>
        <vt:lpwstr>_Toc308088184</vt:lpwstr>
      </vt:variant>
      <vt:variant>
        <vt:i4>1507378</vt:i4>
      </vt:variant>
      <vt:variant>
        <vt:i4>164</vt:i4>
      </vt:variant>
      <vt:variant>
        <vt:i4>0</vt:i4>
      </vt:variant>
      <vt:variant>
        <vt:i4>5</vt:i4>
      </vt:variant>
      <vt:variant>
        <vt:lpwstr/>
      </vt:variant>
      <vt:variant>
        <vt:lpwstr>_Toc308088183</vt:lpwstr>
      </vt:variant>
      <vt:variant>
        <vt:i4>1507378</vt:i4>
      </vt:variant>
      <vt:variant>
        <vt:i4>158</vt:i4>
      </vt:variant>
      <vt:variant>
        <vt:i4>0</vt:i4>
      </vt:variant>
      <vt:variant>
        <vt:i4>5</vt:i4>
      </vt:variant>
      <vt:variant>
        <vt:lpwstr/>
      </vt:variant>
      <vt:variant>
        <vt:lpwstr>_Toc308088182</vt:lpwstr>
      </vt:variant>
      <vt:variant>
        <vt:i4>1507378</vt:i4>
      </vt:variant>
      <vt:variant>
        <vt:i4>152</vt:i4>
      </vt:variant>
      <vt:variant>
        <vt:i4>0</vt:i4>
      </vt:variant>
      <vt:variant>
        <vt:i4>5</vt:i4>
      </vt:variant>
      <vt:variant>
        <vt:lpwstr/>
      </vt:variant>
      <vt:variant>
        <vt:lpwstr>_Toc308088181</vt:lpwstr>
      </vt:variant>
      <vt:variant>
        <vt:i4>1507378</vt:i4>
      </vt:variant>
      <vt:variant>
        <vt:i4>146</vt:i4>
      </vt:variant>
      <vt:variant>
        <vt:i4>0</vt:i4>
      </vt:variant>
      <vt:variant>
        <vt:i4>5</vt:i4>
      </vt:variant>
      <vt:variant>
        <vt:lpwstr/>
      </vt:variant>
      <vt:variant>
        <vt:lpwstr>_Toc308088180</vt:lpwstr>
      </vt:variant>
      <vt:variant>
        <vt:i4>1572914</vt:i4>
      </vt:variant>
      <vt:variant>
        <vt:i4>140</vt:i4>
      </vt:variant>
      <vt:variant>
        <vt:i4>0</vt:i4>
      </vt:variant>
      <vt:variant>
        <vt:i4>5</vt:i4>
      </vt:variant>
      <vt:variant>
        <vt:lpwstr/>
      </vt:variant>
      <vt:variant>
        <vt:lpwstr>_Toc308088179</vt:lpwstr>
      </vt:variant>
      <vt:variant>
        <vt:i4>1572914</vt:i4>
      </vt:variant>
      <vt:variant>
        <vt:i4>134</vt:i4>
      </vt:variant>
      <vt:variant>
        <vt:i4>0</vt:i4>
      </vt:variant>
      <vt:variant>
        <vt:i4>5</vt:i4>
      </vt:variant>
      <vt:variant>
        <vt:lpwstr/>
      </vt:variant>
      <vt:variant>
        <vt:lpwstr>_Toc308088178</vt:lpwstr>
      </vt:variant>
      <vt:variant>
        <vt:i4>1572914</vt:i4>
      </vt:variant>
      <vt:variant>
        <vt:i4>128</vt:i4>
      </vt:variant>
      <vt:variant>
        <vt:i4>0</vt:i4>
      </vt:variant>
      <vt:variant>
        <vt:i4>5</vt:i4>
      </vt:variant>
      <vt:variant>
        <vt:lpwstr/>
      </vt:variant>
      <vt:variant>
        <vt:lpwstr>_Toc308088177</vt:lpwstr>
      </vt:variant>
      <vt:variant>
        <vt:i4>1572914</vt:i4>
      </vt:variant>
      <vt:variant>
        <vt:i4>122</vt:i4>
      </vt:variant>
      <vt:variant>
        <vt:i4>0</vt:i4>
      </vt:variant>
      <vt:variant>
        <vt:i4>5</vt:i4>
      </vt:variant>
      <vt:variant>
        <vt:lpwstr/>
      </vt:variant>
      <vt:variant>
        <vt:lpwstr>_Toc308088176</vt:lpwstr>
      </vt:variant>
      <vt:variant>
        <vt:i4>1572914</vt:i4>
      </vt:variant>
      <vt:variant>
        <vt:i4>116</vt:i4>
      </vt:variant>
      <vt:variant>
        <vt:i4>0</vt:i4>
      </vt:variant>
      <vt:variant>
        <vt:i4>5</vt:i4>
      </vt:variant>
      <vt:variant>
        <vt:lpwstr/>
      </vt:variant>
      <vt:variant>
        <vt:lpwstr>_Toc308088175</vt:lpwstr>
      </vt:variant>
      <vt:variant>
        <vt:i4>1572914</vt:i4>
      </vt:variant>
      <vt:variant>
        <vt:i4>110</vt:i4>
      </vt:variant>
      <vt:variant>
        <vt:i4>0</vt:i4>
      </vt:variant>
      <vt:variant>
        <vt:i4>5</vt:i4>
      </vt:variant>
      <vt:variant>
        <vt:lpwstr/>
      </vt:variant>
      <vt:variant>
        <vt:lpwstr>_Toc308088174</vt:lpwstr>
      </vt:variant>
      <vt:variant>
        <vt:i4>1572914</vt:i4>
      </vt:variant>
      <vt:variant>
        <vt:i4>104</vt:i4>
      </vt:variant>
      <vt:variant>
        <vt:i4>0</vt:i4>
      </vt:variant>
      <vt:variant>
        <vt:i4>5</vt:i4>
      </vt:variant>
      <vt:variant>
        <vt:lpwstr/>
      </vt:variant>
      <vt:variant>
        <vt:lpwstr>_Toc308088173</vt:lpwstr>
      </vt:variant>
      <vt:variant>
        <vt:i4>1572914</vt:i4>
      </vt:variant>
      <vt:variant>
        <vt:i4>98</vt:i4>
      </vt:variant>
      <vt:variant>
        <vt:i4>0</vt:i4>
      </vt:variant>
      <vt:variant>
        <vt:i4>5</vt:i4>
      </vt:variant>
      <vt:variant>
        <vt:lpwstr/>
      </vt:variant>
      <vt:variant>
        <vt:lpwstr>_Toc308088172</vt:lpwstr>
      </vt:variant>
      <vt:variant>
        <vt:i4>1572914</vt:i4>
      </vt:variant>
      <vt:variant>
        <vt:i4>92</vt:i4>
      </vt:variant>
      <vt:variant>
        <vt:i4>0</vt:i4>
      </vt:variant>
      <vt:variant>
        <vt:i4>5</vt:i4>
      </vt:variant>
      <vt:variant>
        <vt:lpwstr/>
      </vt:variant>
      <vt:variant>
        <vt:lpwstr>_Toc308088171</vt:lpwstr>
      </vt:variant>
      <vt:variant>
        <vt:i4>1572914</vt:i4>
      </vt:variant>
      <vt:variant>
        <vt:i4>86</vt:i4>
      </vt:variant>
      <vt:variant>
        <vt:i4>0</vt:i4>
      </vt:variant>
      <vt:variant>
        <vt:i4>5</vt:i4>
      </vt:variant>
      <vt:variant>
        <vt:lpwstr/>
      </vt:variant>
      <vt:variant>
        <vt:lpwstr>_Toc308088170</vt:lpwstr>
      </vt:variant>
      <vt:variant>
        <vt:i4>1638450</vt:i4>
      </vt:variant>
      <vt:variant>
        <vt:i4>80</vt:i4>
      </vt:variant>
      <vt:variant>
        <vt:i4>0</vt:i4>
      </vt:variant>
      <vt:variant>
        <vt:i4>5</vt:i4>
      </vt:variant>
      <vt:variant>
        <vt:lpwstr/>
      </vt:variant>
      <vt:variant>
        <vt:lpwstr>_Toc308088169</vt:lpwstr>
      </vt:variant>
      <vt:variant>
        <vt:i4>1638450</vt:i4>
      </vt:variant>
      <vt:variant>
        <vt:i4>74</vt:i4>
      </vt:variant>
      <vt:variant>
        <vt:i4>0</vt:i4>
      </vt:variant>
      <vt:variant>
        <vt:i4>5</vt:i4>
      </vt:variant>
      <vt:variant>
        <vt:lpwstr/>
      </vt:variant>
      <vt:variant>
        <vt:lpwstr>_Toc308088168</vt:lpwstr>
      </vt:variant>
      <vt:variant>
        <vt:i4>1638450</vt:i4>
      </vt:variant>
      <vt:variant>
        <vt:i4>68</vt:i4>
      </vt:variant>
      <vt:variant>
        <vt:i4>0</vt:i4>
      </vt:variant>
      <vt:variant>
        <vt:i4>5</vt:i4>
      </vt:variant>
      <vt:variant>
        <vt:lpwstr/>
      </vt:variant>
      <vt:variant>
        <vt:lpwstr>_Toc308088167</vt:lpwstr>
      </vt:variant>
      <vt:variant>
        <vt:i4>1638450</vt:i4>
      </vt:variant>
      <vt:variant>
        <vt:i4>62</vt:i4>
      </vt:variant>
      <vt:variant>
        <vt:i4>0</vt:i4>
      </vt:variant>
      <vt:variant>
        <vt:i4>5</vt:i4>
      </vt:variant>
      <vt:variant>
        <vt:lpwstr/>
      </vt:variant>
      <vt:variant>
        <vt:lpwstr>_Toc308088166</vt:lpwstr>
      </vt:variant>
      <vt:variant>
        <vt:i4>1638450</vt:i4>
      </vt:variant>
      <vt:variant>
        <vt:i4>56</vt:i4>
      </vt:variant>
      <vt:variant>
        <vt:i4>0</vt:i4>
      </vt:variant>
      <vt:variant>
        <vt:i4>5</vt:i4>
      </vt:variant>
      <vt:variant>
        <vt:lpwstr/>
      </vt:variant>
      <vt:variant>
        <vt:lpwstr>_Toc308088165</vt:lpwstr>
      </vt:variant>
      <vt:variant>
        <vt:i4>1638450</vt:i4>
      </vt:variant>
      <vt:variant>
        <vt:i4>50</vt:i4>
      </vt:variant>
      <vt:variant>
        <vt:i4>0</vt:i4>
      </vt:variant>
      <vt:variant>
        <vt:i4>5</vt:i4>
      </vt:variant>
      <vt:variant>
        <vt:lpwstr/>
      </vt:variant>
      <vt:variant>
        <vt:lpwstr>_Toc308088164</vt:lpwstr>
      </vt:variant>
      <vt:variant>
        <vt:i4>1638450</vt:i4>
      </vt:variant>
      <vt:variant>
        <vt:i4>44</vt:i4>
      </vt:variant>
      <vt:variant>
        <vt:i4>0</vt:i4>
      </vt:variant>
      <vt:variant>
        <vt:i4>5</vt:i4>
      </vt:variant>
      <vt:variant>
        <vt:lpwstr/>
      </vt:variant>
      <vt:variant>
        <vt:lpwstr>_Toc308088163</vt:lpwstr>
      </vt:variant>
      <vt:variant>
        <vt:i4>1638450</vt:i4>
      </vt:variant>
      <vt:variant>
        <vt:i4>38</vt:i4>
      </vt:variant>
      <vt:variant>
        <vt:i4>0</vt:i4>
      </vt:variant>
      <vt:variant>
        <vt:i4>5</vt:i4>
      </vt:variant>
      <vt:variant>
        <vt:lpwstr/>
      </vt:variant>
      <vt:variant>
        <vt:lpwstr>_Toc308088162</vt:lpwstr>
      </vt:variant>
      <vt:variant>
        <vt:i4>1638450</vt:i4>
      </vt:variant>
      <vt:variant>
        <vt:i4>32</vt:i4>
      </vt:variant>
      <vt:variant>
        <vt:i4>0</vt:i4>
      </vt:variant>
      <vt:variant>
        <vt:i4>5</vt:i4>
      </vt:variant>
      <vt:variant>
        <vt:lpwstr/>
      </vt:variant>
      <vt:variant>
        <vt:lpwstr>_Toc308088161</vt:lpwstr>
      </vt:variant>
      <vt:variant>
        <vt:i4>1638450</vt:i4>
      </vt:variant>
      <vt:variant>
        <vt:i4>26</vt:i4>
      </vt:variant>
      <vt:variant>
        <vt:i4>0</vt:i4>
      </vt:variant>
      <vt:variant>
        <vt:i4>5</vt:i4>
      </vt:variant>
      <vt:variant>
        <vt:lpwstr/>
      </vt:variant>
      <vt:variant>
        <vt:lpwstr>_Toc308088160</vt:lpwstr>
      </vt:variant>
      <vt:variant>
        <vt:i4>1703986</vt:i4>
      </vt:variant>
      <vt:variant>
        <vt:i4>20</vt:i4>
      </vt:variant>
      <vt:variant>
        <vt:i4>0</vt:i4>
      </vt:variant>
      <vt:variant>
        <vt:i4>5</vt:i4>
      </vt:variant>
      <vt:variant>
        <vt:lpwstr/>
      </vt:variant>
      <vt:variant>
        <vt:lpwstr>_Toc308088159</vt:lpwstr>
      </vt:variant>
      <vt:variant>
        <vt:i4>1703986</vt:i4>
      </vt:variant>
      <vt:variant>
        <vt:i4>14</vt:i4>
      </vt:variant>
      <vt:variant>
        <vt:i4>0</vt:i4>
      </vt:variant>
      <vt:variant>
        <vt:i4>5</vt:i4>
      </vt:variant>
      <vt:variant>
        <vt:lpwstr/>
      </vt:variant>
      <vt:variant>
        <vt:lpwstr>_Toc308088158</vt:lpwstr>
      </vt:variant>
      <vt:variant>
        <vt:i4>1703986</vt:i4>
      </vt:variant>
      <vt:variant>
        <vt:i4>8</vt:i4>
      </vt:variant>
      <vt:variant>
        <vt:i4>0</vt:i4>
      </vt:variant>
      <vt:variant>
        <vt:i4>5</vt:i4>
      </vt:variant>
      <vt:variant>
        <vt:lpwstr/>
      </vt:variant>
      <vt:variant>
        <vt:lpwstr>_Toc308088157</vt:lpwstr>
      </vt:variant>
      <vt:variant>
        <vt:i4>1703986</vt:i4>
      </vt:variant>
      <vt:variant>
        <vt:i4>2</vt:i4>
      </vt:variant>
      <vt:variant>
        <vt:i4>0</vt:i4>
      </vt:variant>
      <vt:variant>
        <vt:i4>5</vt:i4>
      </vt:variant>
      <vt:variant>
        <vt:lpwstr/>
      </vt:variant>
      <vt:variant>
        <vt:lpwstr>_Toc308088156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Лукьянова Людмила А.</dc:creator>
  <cp:keywords/>
  <dc:description/>
  <cp:lastModifiedBy>Рудницкая Марина Владимировна</cp:lastModifiedBy>
  <cp:revision>11</cp:revision>
  <cp:lastPrinted>2019-08-09T06:57:00Z</cp:lastPrinted>
  <dcterms:created xsi:type="dcterms:W3CDTF">2019-06-13T15:17:00Z</dcterms:created>
  <dcterms:modified xsi:type="dcterms:W3CDTF">2019-08-15T05:02:00Z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